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90" w:rsidRPr="00183CC7" w:rsidRDefault="009F74F8" w:rsidP="00183CC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Accord national interprofessionnel</w:t>
      </w:r>
      <w:r w:rsidR="00183CC7" w:rsidRPr="00183CC7">
        <w:rPr>
          <w:b/>
          <w:smallCaps/>
          <w:sz w:val="28"/>
          <w:szCs w:val="28"/>
        </w:rPr>
        <w:t xml:space="preserve"> du 6 février 2012 </w:t>
      </w:r>
      <w:r>
        <w:rPr>
          <w:b/>
          <w:smallCaps/>
          <w:sz w:val="28"/>
          <w:szCs w:val="28"/>
        </w:rPr>
        <w:br/>
      </w:r>
      <w:r w:rsidR="00183CC7" w:rsidRPr="00183CC7">
        <w:rPr>
          <w:b/>
          <w:smallCaps/>
          <w:sz w:val="28"/>
          <w:szCs w:val="28"/>
        </w:rPr>
        <w:t>relatif à l’</w:t>
      </w:r>
      <w:r>
        <w:rPr>
          <w:b/>
          <w:smallCaps/>
          <w:sz w:val="28"/>
          <w:szCs w:val="28"/>
        </w:rPr>
        <w:t>Activité partielle de longue durée (</w:t>
      </w:r>
      <w:r w:rsidR="00183CC7" w:rsidRPr="00183CC7">
        <w:rPr>
          <w:b/>
          <w:smallCaps/>
          <w:sz w:val="28"/>
          <w:szCs w:val="28"/>
        </w:rPr>
        <w:t>APLD</w:t>
      </w:r>
      <w:r>
        <w:rPr>
          <w:b/>
          <w:smallCaps/>
          <w:sz w:val="28"/>
          <w:szCs w:val="28"/>
        </w:rPr>
        <w:t>)</w:t>
      </w:r>
    </w:p>
    <w:p w:rsidR="00183CC7" w:rsidRDefault="00183CC7"/>
    <w:p w:rsidR="00183CC7" w:rsidRDefault="00183CC7"/>
    <w:p w:rsidR="00183CC7" w:rsidRDefault="00183CC7">
      <w:r>
        <w:t>En contrepartie de l’augmentation d’1</w:t>
      </w:r>
      <w:r w:rsidR="00FC68D0">
        <w:t> </w:t>
      </w:r>
      <w:r>
        <w:t>euro du montant de l’allocation spécifique de chômage partiel</w:t>
      </w:r>
      <w:r w:rsidR="00545FC8">
        <w:t xml:space="preserve"> versée par l’Etat</w:t>
      </w:r>
      <w:r>
        <w:t xml:space="preserve">, les partenaires sociaux signataires du présent </w:t>
      </w:r>
      <w:r w:rsidR="00C46BD6">
        <w:t>accord</w:t>
      </w:r>
      <w:r>
        <w:t xml:space="preserve"> demandent à l’</w:t>
      </w:r>
      <w:proofErr w:type="spellStart"/>
      <w:r>
        <w:t>Unédic</w:t>
      </w:r>
      <w:proofErr w:type="spellEnd"/>
      <w:r>
        <w:t xml:space="preserve"> de conclure </w:t>
      </w:r>
      <w:r w:rsidR="009F74F8">
        <w:t>un avenant à la convention du 4 décembre 2009 conclue</w:t>
      </w:r>
      <w:r>
        <w:t xml:space="preserve"> avec l’Etat relative au financement de l’APLD</w:t>
      </w:r>
      <w:r w:rsidR="005A17AB">
        <w:t xml:space="preserve"> en la modifiant </w:t>
      </w:r>
      <w:r>
        <w:t>sur les bases ci-après :</w:t>
      </w:r>
    </w:p>
    <w:p w:rsidR="00183CC7" w:rsidRDefault="00183CC7"/>
    <w:p w:rsidR="00183CC7" w:rsidRDefault="00183CC7" w:rsidP="00580C9E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Fixation à 2,90</w:t>
      </w:r>
      <w:r w:rsidR="00FC68D0">
        <w:t> </w:t>
      </w:r>
      <w:r>
        <w:t>euros du montant de la participation de l’</w:t>
      </w:r>
      <w:proofErr w:type="spellStart"/>
      <w:r>
        <w:t>Unédic</w:t>
      </w:r>
      <w:proofErr w:type="spellEnd"/>
      <w:r>
        <w:t xml:space="preserve"> au financement </w:t>
      </w:r>
      <w:r w:rsidR="00580C9E">
        <w:t>de l’APLD dès la première heure. A cet effet, mobilisation par l’</w:t>
      </w:r>
      <w:proofErr w:type="spellStart"/>
      <w:r w:rsidR="00580C9E">
        <w:t>Unédic</w:t>
      </w:r>
      <w:proofErr w:type="spellEnd"/>
      <w:r w:rsidR="00580C9E">
        <w:t xml:space="preserve"> d’une enveloppe supplémentaire de 80 millions d’euros pour 2012 s’ajoutant au solde de l’enveloppe prévue dans la précédente convention Etat – </w:t>
      </w:r>
      <w:proofErr w:type="spellStart"/>
      <w:r w:rsidR="00580C9E">
        <w:t>Unédic</w:t>
      </w:r>
      <w:proofErr w:type="spellEnd"/>
      <w:r w:rsidR="00580C9E">
        <w:t xml:space="preserve"> du 4 décembre 2009.</w:t>
      </w:r>
    </w:p>
    <w:p w:rsidR="00580C9E" w:rsidRDefault="00580C9E" w:rsidP="00580C9E">
      <w:pPr>
        <w:pStyle w:val="Paragraphedeliste"/>
        <w:ind w:left="714"/>
        <w:contextualSpacing w:val="0"/>
      </w:pPr>
    </w:p>
    <w:p w:rsidR="00183CC7" w:rsidRDefault="00183CC7" w:rsidP="00580C9E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 xml:space="preserve">Expérimentation </w:t>
      </w:r>
      <w:r w:rsidR="00580C9E">
        <w:t xml:space="preserve">jusqu’au </w:t>
      </w:r>
      <w:r w:rsidR="00545FC8">
        <w:t>30 septembre</w:t>
      </w:r>
      <w:r w:rsidR="00580C9E">
        <w:t> 2012</w:t>
      </w:r>
      <w:r>
        <w:t xml:space="preserve"> de la possibilité de conclure </w:t>
      </w:r>
      <w:r w:rsidR="00580C9E">
        <w:t>des</w:t>
      </w:r>
      <w:r>
        <w:t xml:space="preserve"> convention</w:t>
      </w:r>
      <w:r w:rsidR="00580C9E">
        <w:t>s</w:t>
      </w:r>
      <w:r>
        <w:t xml:space="preserve"> APL</w:t>
      </w:r>
      <w:r w:rsidR="00580C9E">
        <w:t>D d’une durée minimum de 2 mois. Au vu du bilan de cette expérimentation, les partenaires sociaux envisageront les suites à lui donner.</w:t>
      </w:r>
    </w:p>
    <w:p w:rsidR="00580C9E" w:rsidRDefault="00580C9E" w:rsidP="00580C9E">
      <w:pPr>
        <w:pStyle w:val="Paragraphedeliste"/>
      </w:pPr>
    </w:p>
    <w:p w:rsidR="00183CC7" w:rsidRDefault="009F74F8" w:rsidP="00580C9E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Sans préjudice des articles 3 et 5 de l’accord national interprofessionnel du 8 juillet 200</w:t>
      </w:r>
      <w:r w:rsidR="005A17AB">
        <w:t>9</w:t>
      </w:r>
      <w:r>
        <w:t xml:space="preserve"> sur la gestion sociale des conséquences de la crise économique sur l’emploi, à</w:t>
      </w:r>
      <w:r w:rsidR="00545FC8">
        <w:t xml:space="preserve"> l’occa</w:t>
      </w:r>
      <w:bookmarkStart w:id="0" w:name="_GoBack"/>
      <w:bookmarkEnd w:id="0"/>
      <w:r w:rsidR="00545FC8">
        <w:t>sion de la consultation des IRP sur la conclusion d’une convention d’APLD, c</w:t>
      </w:r>
      <w:r w:rsidR="00580C9E">
        <w:t xml:space="preserve">onsultation sur les actions de formation susceptibles d’être engagées </w:t>
      </w:r>
      <w:r w:rsidR="00183CC7">
        <w:t>pendant l</w:t>
      </w:r>
      <w:r w:rsidR="00580C9E">
        <w:t>a période de chômage partiel.</w:t>
      </w:r>
    </w:p>
    <w:p w:rsidR="009F74F8" w:rsidRDefault="009F74F8" w:rsidP="009F74F8">
      <w:pPr>
        <w:pStyle w:val="Paragraphedeliste"/>
      </w:pPr>
    </w:p>
    <w:p w:rsidR="009F74F8" w:rsidRDefault="009F74F8" w:rsidP="00580C9E">
      <w:pPr>
        <w:pStyle w:val="Paragraphedeliste"/>
        <w:numPr>
          <w:ilvl w:val="0"/>
          <w:numId w:val="1"/>
        </w:numPr>
        <w:ind w:left="714" w:hanging="357"/>
        <w:contextualSpacing w:val="0"/>
      </w:pPr>
      <w:r>
        <w:t>Mise en place d’un dispositif d’évaluation de l’ensemble du dispositif en vue d’en faire un bilan à la fin 2012.</w:t>
      </w:r>
    </w:p>
    <w:p w:rsidR="00183CC7" w:rsidRDefault="00183CC7"/>
    <w:p w:rsidR="00FA7E1D" w:rsidRDefault="00FA7E1D"/>
    <w:p w:rsidR="00FA7E1D" w:rsidRDefault="00FA7E1D" w:rsidP="00FA7E1D">
      <w:pPr>
        <w:tabs>
          <w:tab w:val="left" w:pos="1440"/>
        </w:tabs>
        <w:autoSpaceDE w:val="0"/>
        <w:autoSpaceDN w:val="0"/>
        <w:adjustRightInd w:val="0"/>
      </w:pPr>
      <w:r>
        <w:t>Fait à Paris, le 6 février 2012</w:t>
      </w:r>
    </w:p>
    <w:p w:rsidR="00FA7E1D" w:rsidRDefault="00FA7E1D" w:rsidP="00FA7E1D">
      <w:pPr>
        <w:tabs>
          <w:tab w:val="left" w:pos="1440"/>
        </w:tabs>
        <w:autoSpaceDE w:val="0"/>
        <w:autoSpaceDN w:val="0"/>
        <w:adjustRightInd w:val="0"/>
      </w:pPr>
    </w:p>
    <w:p w:rsidR="00FA7E1D" w:rsidRDefault="00FA7E1D" w:rsidP="00FA7E1D">
      <w:pPr>
        <w:tabs>
          <w:tab w:val="left" w:pos="1440"/>
          <w:tab w:val="left" w:pos="5954"/>
        </w:tabs>
        <w:autoSpaceDE w:val="0"/>
        <w:autoSpaceDN w:val="0"/>
        <w:adjustRightInd w:val="0"/>
      </w:pPr>
      <w:r>
        <w:t>Pour le MEDEF</w:t>
      </w:r>
      <w:r>
        <w:tab/>
        <w:t>Pour la CFDT</w:t>
      </w:r>
    </w:p>
    <w:p w:rsidR="00FA7E1D" w:rsidRDefault="00FA7E1D" w:rsidP="00FA7E1D">
      <w:pPr>
        <w:tabs>
          <w:tab w:val="left" w:pos="1440"/>
          <w:tab w:val="left" w:pos="5954"/>
        </w:tabs>
        <w:autoSpaceDE w:val="0"/>
        <w:autoSpaceDN w:val="0"/>
        <w:adjustRightInd w:val="0"/>
      </w:pPr>
    </w:p>
    <w:p w:rsidR="00FA7E1D" w:rsidRDefault="00FA7E1D" w:rsidP="00FA7E1D">
      <w:pPr>
        <w:tabs>
          <w:tab w:val="left" w:pos="1440"/>
          <w:tab w:val="left" w:pos="5954"/>
        </w:tabs>
        <w:autoSpaceDE w:val="0"/>
        <w:autoSpaceDN w:val="0"/>
        <w:adjustRightInd w:val="0"/>
      </w:pPr>
    </w:p>
    <w:p w:rsidR="00FA7E1D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  <w:r w:rsidRPr="00FE6C4C">
        <w:t>Pour la CGPME</w:t>
      </w:r>
      <w:r w:rsidRPr="00FE6C4C">
        <w:tab/>
        <w:t>Pour la CFE-CGC</w:t>
      </w: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  <w:r w:rsidRPr="00FE6C4C">
        <w:t>Pour l’UPA</w:t>
      </w:r>
      <w:r w:rsidRPr="00FE6C4C">
        <w:tab/>
        <w:t>Pour la CFTC</w:t>
      </w: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  <w:r w:rsidRPr="00FE6C4C">
        <w:tab/>
        <w:t xml:space="preserve">Pour la CGT </w:t>
      </w:r>
    </w:p>
    <w:p w:rsidR="00FA7E1D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</w:p>
    <w:p w:rsidR="00FA7E1D" w:rsidRPr="00FE6C4C" w:rsidRDefault="00FA7E1D" w:rsidP="00FA7E1D">
      <w:pPr>
        <w:widowControl w:val="0"/>
        <w:tabs>
          <w:tab w:val="left" w:pos="5954"/>
        </w:tabs>
        <w:autoSpaceDE w:val="0"/>
        <w:autoSpaceDN w:val="0"/>
        <w:adjustRightInd w:val="0"/>
      </w:pPr>
      <w:r>
        <w:tab/>
      </w:r>
      <w:r w:rsidRPr="00FE6C4C">
        <w:t>Pour la CGT-FO</w:t>
      </w:r>
    </w:p>
    <w:p w:rsidR="00FA7E1D" w:rsidRDefault="00FA7E1D" w:rsidP="00FA7E1D"/>
    <w:p w:rsidR="00183CC7" w:rsidRDefault="00183CC7"/>
    <w:sectPr w:rsidR="00183CC7" w:rsidSect="0004560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067A"/>
    <w:multiLevelType w:val="hybridMultilevel"/>
    <w:tmpl w:val="6FD47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92"/>
    <w:rsid w:val="00045603"/>
    <w:rsid w:val="00183CC7"/>
    <w:rsid w:val="00545FC8"/>
    <w:rsid w:val="00580C9E"/>
    <w:rsid w:val="005A17AB"/>
    <w:rsid w:val="00836592"/>
    <w:rsid w:val="008F5A90"/>
    <w:rsid w:val="009F74F8"/>
    <w:rsid w:val="00A10A20"/>
    <w:rsid w:val="00C46BD6"/>
    <w:rsid w:val="00FA7E1D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C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3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C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3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TELLIER Dominique</dc:creator>
  <cp:keywords/>
  <dc:description/>
  <cp:lastModifiedBy>SEURRET Nathalie</cp:lastModifiedBy>
  <cp:revision>11</cp:revision>
  <cp:lastPrinted>2012-02-06T17:57:00Z</cp:lastPrinted>
  <dcterms:created xsi:type="dcterms:W3CDTF">2012-02-06T15:29:00Z</dcterms:created>
  <dcterms:modified xsi:type="dcterms:W3CDTF">2012-02-06T18:25:00Z</dcterms:modified>
</cp:coreProperties>
</file>