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9B" w:rsidRDefault="00BE519B" w:rsidP="00BE519B">
      <w:pPr>
        <w:pBdr>
          <w:top w:val="single" w:sz="4" w:space="1" w:color="auto"/>
          <w:left w:val="single" w:sz="4" w:space="4" w:color="auto"/>
          <w:bottom w:val="single" w:sz="4" w:space="1" w:color="auto"/>
          <w:right w:val="single" w:sz="4" w:space="4" w:color="auto"/>
        </w:pBdr>
        <w:spacing w:after="0" w:line="240" w:lineRule="auto"/>
        <w:jc w:val="center"/>
      </w:pPr>
      <w:r>
        <w:t>CODE DU TRAVAIL</w:t>
      </w:r>
    </w:p>
    <w:p w:rsidR="0014614F" w:rsidRDefault="0014614F" w:rsidP="00BE519B">
      <w:pPr>
        <w:pBdr>
          <w:top w:val="single" w:sz="4" w:space="1" w:color="auto"/>
          <w:left w:val="single" w:sz="4" w:space="4" w:color="auto"/>
          <w:bottom w:val="single" w:sz="4" w:space="1" w:color="auto"/>
          <w:right w:val="single" w:sz="4" w:space="4" w:color="auto"/>
        </w:pBdr>
        <w:spacing w:after="0" w:line="240" w:lineRule="auto"/>
        <w:jc w:val="center"/>
      </w:pPr>
      <w:r>
        <w:t>SIXIEME PARTIE LA FORMATION PROFESSIONNELLE TOUT AU LONG DE LA VIE</w:t>
      </w:r>
    </w:p>
    <w:p w:rsidR="0014614F" w:rsidRDefault="0014614F" w:rsidP="00BE519B">
      <w:pPr>
        <w:pBdr>
          <w:top w:val="single" w:sz="4" w:space="1" w:color="auto"/>
          <w:left w:val="single" w:sz="4" w:space="4" w:color="auto"/>
          <w:bottom w:val="single" w:sz="4" w:space="1" w:color="auto"/>
          <w:right w:val="single" w:sz="4" w:space="4" w:color="auto"/>
        </w:pBdr>
        <w:spacing w:after="0" w:line="240" w:lineRule="auto"/>
        <w:jc w:val="center"/>
      </w:pPr>
      <w:r>
        <w:t>L6111-1 à L6524-1</w:t>
      </w:r>
    </w:p>
    <w:sdt>
      <w:sdtPr>
        <w:rPr>
          <w:rFonts w:asciiTheme="minorHAnsi" w:eastAsiaTheme="minorEastAsia" w:hAnsiTheme="minorHAnsi" w:cstheme="minorBidi"/>
          <w:b w:val="0"/>
          <w:bCs w:val="0"/>
          <w:noProof/>
          <w:color w:val="auto"/>
          <w:sz w:val="22"/>
          <w:szCs w:val="22"/>
        </w:rPr>
        <w:id w:val="-1323422777"/>
        <w:docPartObj>
          <w:docPartGallery w:val="Table of Contents"/>
          <w:docPartUnique/>
        </w:docPartObj>
      </w:sdtPr>
      <w:sdtEndPr>
        <w:rPr>
          <w:b/>
        </w:rPr>
      </w:sdtEndPr>
      <w:sdtContent>
        <w:p w:rsidR="00673279" w:rsidRDefault="00A7469A">
          <w:pPr>
            <w:pStyle w:val="En-ttedetabledesmatires"/>
          </w:pPr>
          <w:r>
            <w:t>Sommaire</w:t>
          </w:r>
        </w:p>
        <w:p w:rsidR="008F2430" w:rsidRDefault="00673279">
          <w:pPr>
            <w:pStyle w:val="TM1"/>
            <w:rPr>
              <w:b w:val="0"/>
            </w:rPr>
          </w:pPr>
          <w:r>
            <w:fldChar w:fldCharType="begin"/>
          </w:r>
          <w:r>
            <w:instrText xml:space="preserve"> TOC \o "1-3" \h \z \u </w:instrText>
          </w:r>
          <w:r>
            <w:fldChar w:fldCharType="separate"/>
          </w:r>
          <w:hyperlink w:anchor="_Toc522866541" w:history="1">
            <w:r w:rsidR="008F2430" w:rsidRPr="000205CA">
              <w:rPr>
                <w:rStyle w:val="Lienhypertext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Info</w:t>
            </w:r>
            <w:r w:rsidR="008F2430">
              <w:rPr>
                <w:webHidden/>
              </w:rPr>
              <w:tab/>
            </w:r>
            <w:r w:rsidR="008F2430">
              <w:rPr>
                <w:webHidden/>
              </w:rPr>
              <w:fldChar w:fldCharType="begin"/>
            </w:r>
            <w:r w:rsidR="008F2430">
              <w:rPr>
                <w:webHidden/>
              </w:rPr>
              <w:instrText xml:space="preserve"> PAGEREF _Toc522866541 \h </w:instrText>
            </w:r>
            <w:r w:rsidR="008F2430">
              <w:rPr>
                <w:webHidden/>
              </w:rPr>
            </w:r>
            <w:r w:rsidR="008F2430">
              <w:rPr>
                <w:webHidden/>
              </w:rPr>
              <w:fldChar w:fldCharType="separate"/>
            </w:r>
            <w:r w:rsidR="00285A19">
              <w:rPr>
                <w:webHidden/>
              </w:rPr>
              <w:t>5</w:t>
            </w:r>
            <w:r w:rsidR="008F2430">
              <w:rPr>
                <w:webHidden/>
              </w:rPr>
              <w:fldChar w:fldCharType="end"/>
            </w:r>
          </w:hyperlink>
        </w:p>
        <w:p w:rsidR="008F2430" w:rsidRDefault="009B5D36">
          <w:pPr>
            <w:pStyle w:val="TM1"/>
            <w:rPr>
              <w:b w:val="0"/>
            </w:rPr>
          </w:pPr>
          <w:hyperlink w:anchor="_Toc522866546" w:history="1">
            <w:r w:rsidR="008F2430" w:rsidRPr="000205CA">
              <w:rPr>
                <w:rStyle w:val="Lienhypertexte"/>
              </w:rPr>
              <w:t>Livre Ier : Principes généraux et organisation institutionnelle de la formation et de l’orientation professionnelles</w:t>
            </w:r>
            <w:r w:rsidR="008F2430">
              <w:rPr>
                <w:webHidden/>
              </w:rPr>
              <w:tab/>
            </w:r>
            <w:r w:rsidR="008F2430">
              <w:rPr>
                <w:webHidden/>
              </w:rPr>
              <w:fldChar w:fldCharType="begin"/>
            </w:r>
            <w:r w:rsidR="008F2430">
              <w:rPr>
                <w:webHidden/>
              </w:rPr>
              <w:instrText xml:space="preserve"> PAGEREF _Toc522866546 \h </w:instrText>
            </w:r>
            <w:r w:rsidR="008F2430">
              <w:rPr>
                <w:webHidden/>
              </w:rPr>
            </w:r>
            <w:r w:rsidR="008F2430">
              <w:rPr>
                <w:webHidden/>
              </w:rPr>
              <w:fldChar w:fldCharType="separate"/>
            </w:r>
            <w:r w:rsidR="00285A19">
              <w:rPr>
                <w:webHidden/>
              </w:rPr>
              <w:t>5</w:t>
            </w:r>
            <w:r w:rsidR="008F2430">
              <w:rPr>
                <w:webHidden/>
              </w:rPr>
              <w:fldChar w:fldCharType="end"/>
            </w:r>
          </w:hyperlink>
        </w:p>
        <w:p w:rsidR="008F2430" w:rsidRDefault="009B5D36">
          <w:pPr>
            <w:pStyle w:val="TM2"/>
            <w:tabs>
              <w:tab w:val="right" w:leader="dot" w:pos="9062"/>
            </w:tabs>
            <w:rPr>
              <w:noProof/>
            </w:rPr>
          </w:pPr>
          <w:hyperlink w:anchor="_Toc522866547" w:history="1">
            <w:r w:rsidR="008F2430" w:rsidRPr="000205CA">
              <w:rPr>
                <w:rStyle w:val="Lienhypertexte"/>
                <w:noProof/>
              </w:rPr>
              <w:t>Titre 1</w:t>
            </w:r>
            <w:r w:rsidR="008F2430" w:rsidRPr="000205CA">
              <w:rPr>
                <w:rStyle w:val="Lienhypertexte"/>
                <w:noProof/>
                <w:vertAlign w:val="superscript"/>
              </w:rPr>
              <w:t>er</w:t>
            </w:r>
            <w:r w:rsidR="008F2430" w:rsidRPr="000205CA">
              <w:rPr>
                <w:rStyle w:val="Lienhypertexte"/>
                <w:noProof/>
              </w:rPr>
              <w:t> : principes généraux</w:t>
            </w:r>
            <w:r w:rsidR="008F2430">
              <w:rPr>
                <w:noProof/>
                <w:webHidden/>
              </w:rPr>
              <w:tab/>
            </w:r>
            <w:r w:rsidR="008F2430">
              <w:rPr>
                <w:noProof/>
                <w:webHidden/>
              </w:rPr>
              <w:fldChar w:fldCharType="begin"/>
            </w:r>
            <w:r w:rsidR="008F2430">
              <w:rPr>
                <w:noProof/>
                <w:webHidden/>
              </w:rPr>
              <w:instrText xml:space="preserve"> PAGEREF _Toc522866547 \h </w:instrText>
            </w:r>
            <w:r w:rsidR="008F2430">
              <w:rPr>
                <w:noProof/>
                <w:webHidden/>
              </w:rPr>
            </w:r>
            <w:r w:rsidR="008F2430">
              <w:rPr>
                <w:noProof/>
                <w:webHidden/>
              </w:rPr>
              <w:fldChar w:fldCharType="separate"/>
            </w:r>
            <w:r w:rsidR="00285A19">
              <w:rPr>
                <w:noProof/>
                <w:webHidden/>
              </w:rPr>
              <w:t>5</w:t>
            </w:r>
            <w:r w:rsidR="008F2430">
              <w:rPr>
                <w:noProof/>
                <w:webHidden/>
              </w:rPr>
              <w:fldChar w:fldCharType="end"/>
            </w:r>
          </w:hyperlink>
        </w:p>
        <w:p w:rsidR="008F2430" w:rsidRDefault="009B5D36">
          <w:pPr>
            <w:pStyle w:val="TM3"/>
            <w:rPr>
              <w:rFonts w:eastAsiaTheme="minorEastAsia" w:cstheme="minorBidi"/>
            </w:rPr>
          </w:pPr>
          <w:hyperlink w:anchor="_Toc522866548" w:history="1">
            <w:r w:rsidR="008F2430" w:rsidRPr="000205CA">
              <w:rPr>
                <w:rStyle w:val="Lienhypertexte"/>
              </w:rPr>
              <w:t>Chapitre 1er : Objectifs et contenu de la formation et de l’orientation professionnelle (L6111-1 à L6111-8)</w:t>
            </w:r>
            <w:r w:rsidR="008F2430">
              <w:rPr>
                <w:webHidden/>
              </w:rPr>
              <w:tab/>
            </w:r>
            <w:r w:rsidR="008F2430">
              <w:rPr>
                <w:webHidden/>
              </w:rPr>
              <w:fldChar w:fldCharType="begin"/>
            </w:r>
            <w:r w:rsidR="008F2430">
              <w:rPr>
                <w:webHidden/>
              </w:rPr>
              <w:instrText xml:space="preserve"> PAGEREF _Toc522866548 \h </w:instrText>
            </w:r>
            <w:r w:rsidR="008F2430">
              <w:rPr>
                <w:webHidden/>
              </w:rPr>
            </w:r>
            <w:r w:rsidR="008F2430">
              <w:rPr>
                <w:webHidden/>
              </w:rPr>
              <w:fldChar w:fldCharType="separate"/>
            </w:r>
            <w:r w:rsidR="00285A19">
              <w:rPr>
                <w:webHidden/>
              </w:rPr>
              <w:t>5</w:t>
            </w:r>
            <w:r w:rsidR="008F2430">
              <w:rPr>
                <w:webHidden/>
              </w:rPr>
              <w:fldChar w:fldCharType="end"/>
            </w:r>
          </w:hyperlink>
        </w:p>
        <w:p w:rsidR="008F2430" w:rsidRDefault="009B5D36">
          <w:pPr>
            <w:pStyle w:val="TM3"/>
            <w:rPr>
              <w:rFonts w:eastAsiaTheme="minorEastAsia" w:cstheme="minorBidi"/>
            </w:rPr>
          </w:pPr>
          <w:hyperlink w:anchor="_Toc522866549" w:history="1">
            <w:r w:rsidR="008F2430" w:rsidRPr="000205CA">
              <w:rPr>
                <w:rStyle w:val="Lienhypertexte"/>
              </w:rPr>
              <w:t>Chapitre II : Egalité d’accès à la formation (L6112-1 à L6112-4)</w:t>
            </w:r>
            <w:r w:rsidR="008F2430">
              <w:rPr>
                <w:webHidden/>
              </w:rPr>
              <w:tab/>
            </w:r>
            <w:r w:rsidR="008F2430">
              <w:rPr>
                <w:webHidden/>
              </w:rPr>
              <w:fldChar w:fldCharType="begin"/>
            </w:r>
            <w:r w:rsidR="008F2430">
              <w:rPr>
                <w:webHidden/>
              </w:rPr>
              <w:instrText xml:space="preserve"> PAGEREF _Toc522866549 \h </w:instrText>
            </w:r>
            <w:r w:rsidR="008F2430">
              <w:rPr>
                <w:webHidden/>
              </w:rPr>
            </w:r>
            <w:r w:rsidR="008F2430">
              <w:rPr>
                <w:webHidden/>
              </w:rPr>
              <w:fldChar w:fldCharType="separate"/>
            </w:r>
            <w:r w:rsidR="00285A19">
              <w:rPr>
                <w:webHidden/>
              </w:rPr>
              <w:t>11</w:t>
            </w:r>
            <w:r w:rsidR="008F2430">
              <w:rPr>
                <w:webHidden/>
              </w:rPr>
              <w:fldChar w:fldCharType="end"/>
            </w:r>
          </w:hyperlink>
        </w:p>
        <w:p w:rsidR="008F2430" w:rsidRDefault="009B5D36">
          <w:pPr>
            <w:pStyle w:val="TM3"/>
            <w:rPr>
              <w:rFonts w:eastAsiaTheme="minorEastAsia" w:cstheme="minorBidi"/>
            </w:rPr>
          </w:pPr>
          <w:hyperlink w:anchor="_Toc522866550" w:history="1">
            <w:r w:rsidR="008F2430" w:rsidRPr="000205CA">
              <w:rPr>
                <w:rStyle w:val="Lienhypertexte"/>
              </w:rPr>
              <w:t>Chapitre III : La certification professionnelle – Nouveau (L6113-1 à L6113-10)</w:t>
            </w:r>
            <w:r w:rsidR="008F2430">
              <w:rPr>
                <w:webHidden/>
              </w:rPr>
              <w:tab/>
            </w:r>
            <w:r w:rsidR="008F2430">
              <w:rPr>
                <w:webHidden/>
              </w:rPr>
              <w:fldChar w:fldCharType="begin"/>
            </w:r>
            <w:r w:rsidR="008F2430">
              <w:rPr>
                <w:webHidden/>
              </w:rPr>
              <w:instrText xml:space="preserve"> PAGEREF _Toc522866550 \h </w:instrText>
            </w:r>
            <w:r w:rsidR="008F2430">
              <w:rPr>
                <w:webHidden/>
              </w:rPr>
            </w:r>
            <w:r w:rsidR="008F2430">
              <w:rPr>
                <w:webHidden/>
              </w:rPr>
              <w:fldChar w:fldCharType="separate"/>
            </w:r>
            <w:r w:rsidR="00285A19">
              <w:rPr>
                <w:webHidden/>
              </w:rPr>
              <w:t>12</w:t>
            </w:r>
            <w:r w:rsidR="008F2430">
              <w:rPr>
                <w:webHidden/>
              </w:rPr>
              <w:fldChar w:fldCharType="end"/>
            </w:r>
          </w:hyperlink>
        </w:p>
        <w:p w:rsidR="008F2430" w:rsidRDefault="009B5D36">
          <w:pPr>
            <w:pStyle w:val="TM2"/>
            <w:tabs>
              <w:tab w:val="right" w:leader="dot" w:pos="9062"/>
            </w:tabs>
            <w:rPr>
              <w:noProof/>
            </w:rPr>
          </w:pPr>
          <w:hyperlink w:anchor="_Toc522866551" w:history="1">
            <w:r w:rsidR="008F2430" w:rsidRPr="000205CA">
              <w:rPr>
                <w:rStyle w:val="Lienhypertexte"/>
                <w:noProof/>
              </w:rPr>
              <w:t>Titre II : Rôle des régions, de l’Etat et des institutions de la formation professionnelle</w:t>
            </w:r>
            <w:r w:rsidR="008F2430">
              <w:rPr>
                <w:noProof/>
                <w:webHidden/>
              </w:rPr>
              <w:tab/>
            </w:r>
            <w:r w:rsidR="008F2430">
              <w:rPr>
                <w:noProof/>
                <w:webHidden/>
              </w:rPr>
              <w:fldChar w:fldCharType="begin"/>
            </w:r>
            <w:r w:rsidR="008F2430">
              <w:rPr>
                <w:noProof/>
                <w:webHidden/>
              </w:rPr>
              <w:instrText xml:space="preserve"> PAGEREF _Toc522866551 \h </w:instrText>
            </w:r>
            <w:r w:rsidR="008F2430">
              <w:rPr>
                <w:noProof/>
                <w:webHidden/>
              </w:rPr>
            </w:r>
            <w:r w:rsidR="008F2430">
              <w:rPr>
                <w:noProof/>
                <w:webHidden/>
              </w:rPr>
              <w:fldChar w:fldCharType="separate"/>
            </w:r>
            <w:r w:rsidR="00285A19">
              <w:rPr>
                <w:noProof/>
                <w:webHidden/>
              </w:rPr>
              <w:t>16</w:t>
            </w:r>
            <w:r w:rsidR="008F2430">
              <w:rPr>
                <w:noProof/>
                <w:webHidden/>
              </w:rPr>
              <w:fldChar w:fldCharType="end"/>
            </w:r>
          </w:hyperlink>
        </w:p>
        <w:p w:rsidR="008F2430" w:rsidRDefault="009B5D36">
          <w:pPr>
            <w:pStyle w:val="TM3"/>
            <w:rPr>
              <w:rFonts w:eastAsiaTheme="minorEastAsia" w:cstheme="minorBidi"/>
            </w:rPr>
          </w:pPr>
          <w:hyperlink w:anchor="_Toc522866552" w:history="1">
            <w:r w:rsidR="008F2430" w:rsidRPr="000205CA">
              <w:rPr>
                <w:rStyle w:val="Lienhypertexte"/>
              </w:rPr>
              <w:t>Chapitre 1</w:t>
            </w:r>
            <w:r w:rsidR="008F2430" w:rsidRPr="000205CA">
              <w:rPr>
                <w:rStyle w:val="Lienhypertexte"/>
                <w:vertAlign w:val="superscript"/>
              </w:rPr>
              <w:t>er</w:t>
            </w:r>
            <w:r w:rsidR="008F2430" w:rsidRPr="000205CA">
              <w:rPr>
                <w:rStyle w:val="Lienhypertexte"/>
              </w:rPr>
              <w:t> : Rôle des régions (L6121-1 à L6121-7)</w:t>
            </w:r>
            <w:r w:rsidR="008F2430">
              <w:rPr>
                <w:webHidden/>
              </w:rPr>
              <w:tab/>
            </w:r>
            <w:r w:rsidR="008F2430">
              <w:rPr>
                <w:webHidden/>
              </w:rPr>
              <w:fldChar w:fldCharType="begin"/>
            </w:r>
            <w:r w:rsidR="008F2430">
              <w:rPr>
                <w:webHidden/>
              </w:rPr>
              <w:instrText xml:space="preserve"> PAGEREF _Toc522866552 \h </w:instrText>
            </w:r>
            <w:r w:rsidR="008F2430">
              <w:rPr>
                <w:webHidden/>
              </w:rPr>
            </w:r>
            <w:r w:rsidR="008F2430">
              <w:rPr>
                <w:webHidden/>
              </w:rPr>
              <w:fldChar w:fldCharType="separate"/>
            </w:r>
            <w:r w:rsidR="00285A19">
              <w:rPr>
                <w:webHidden/>
              </w:rPr>
              <w:t>16</w:t>
            </w:r>
            <w:r w:rsidR="008F2430">
              <w:rPr>
                <w:webHidden/>
              </w:rPr>
              <w:fldChar w:fldCharType="end"/>
            </w:r>
          </w:hyperlink>
        </w:p>
        <w:p w:rsidR="008F2430" w:rsidRDefault="009B5D36">
          <w:pPr>
            <w:pStyle w:val="TM3"/>
            <w:rPr>
              <w:rFonts w:eastAsiaTheme="minorEastAsia" w:cstheme="minorBidi"/>
            </w:rPr>
          </w:pPr>
          <w:hyperlink w:anchor="_Toc522866553" w:history="1">
            <w:r w:rsidR="008F2430" w:rsidRPr="000205CA">
              <w:rPr>
                <w:rStyle w:val="Lienhypertexte"/>
              </w:rPr>
              <w:t>Chapitre II : Rôle de l’Etat (L6122-1 à L6122-4)</w:t>
            </w:r>
            <w:r w:rsidR="008F2430">
              <w:rPr>
                <w:webHidden/>
              </w:rPr>
              <w:tab/>
            </w:r>
            <w:r w:rsidR="008F2430">
              <w:rPr>
                <w:webHidden/>
              </w:rPr>
              <w:fldChar w:fldCharType="begin"/>
            </w:r>
            <w:r w:rsidR="008F2430">
              <w:rPr>
                <w:webHidden/>
              </w:rPr>
              <w:instrText xml:space="preserve"> PAGEREF _Toc522866553 \h </w:instrText>
            </w:r>
            <w:r w:rsidR="008F2430">
              <w:rPr>
                <w:webHidden/>
              </w:rPr>
            </w:r>
            <w:r w:rsidR="008F2430">
              <w:rPr>
                <w:webHidden/>
              </w:rPr>
              <w:fldChar w:fldCharType="separate"/>
            </w:r>
            <w:r w:rsidR="00285A19">
              <w:rPr>
                <w:webHidden/>
              </w:rPr>
              <w:t>20</w:t>
            </w:r>
            <w:r w:rsidR="008F2430">
              <w:rPr>
                <w:webHidden/>
              </w:rPr>
              <w:fldChar w:fldCharType="end"/>
            </w:r>
          </w:hyperlink>
        </w:p>
        <w:p w:rsidR="008F2430" w:rsidRDefault="009B5D36">
          <w:pPr>
            <w:pStyle w:val="TM3"/>
            <w:rPr>
              <w:rFonts w:eastAsiaTheme="minorEastAsia" w:cstheme="minorBidi"/>
            </w:rPr>
          </w:pPr>
          <w:hyperlink w:anchor="_Toc522866554" w:history="1">
            <w:r w:rsidR="008F2430" w:rsidRPr="000205CA">
              <w:rPr>
                <w:rStyle w:val="Lienhypertexte"/>
                <w:strike/>
              </w:rPr>
              <w:t>Chapitre III : Coordination des politiques de l’emploi, de l’orientation et de la formation professionnelles</w:t>
            </w:r>
            <w:r w:rsidR="008F2430">
              <w:rPr>
                <w:webHidden/>
              </w:rPr>
              <w:tab/>
            </w:r>
            <w:r w:rsidR="008F2430">
              <w:rPr>
                <w:webHidden/>
              </w:rPr>
              <w:fldChar w:fldCharType="begin"/>
            </w:r>
            <w:r w:rsidR="008F2430">
              <w:rPr>
                <w:webHidden/>
              </w:rPr>
              <w:instrText xml:space="preserve"> PAGEREF _Toc522866554 \h </w:instrText>
            </w:r>
            <w:r w:rsidR="008F2430">
              <w:rPr>
                <w:webHidden/>
              </w:rPr>
            </w:r>
            <w:r w:rsidR="008F2430">
              <w:rPr>
                <w:webHidden/>
              </w:rPr>
              <w:fldChar w:fldCharType="separate"/>
            </w:r>
            <w:r w:rsidR="00285A19">
              <w:rPr>
                <w:webHidden/>
              </w:rPr>
              <w:t>22</w:t>
            </w:r>
            <w:r w:rsidR="008F2430">
              <w:rPr>
                <w:webHidden/>
              </w:rPr>
              <w:fldChar w:fldCharType="end"/>
            </w:r>
          </w:hyperlink>
        </w:p>
        <w:p w:rsidR="008F2430" w:rsidRDefault="009B5D36">
          <w:pPr>
            <w:pStyle w:val="TM3"/>
            <w:rPr>
              <w:rFonts w:eastAsiaTheme="minorEastAsia" w:cstheme="minorBidi"/>
            </w:rPr>
          </w:pPr>
          <w:hyperlink w:anchor="_Toc522866555" w:history="1">
            <w:r w:rsidR="008F2430" w:rsidRPr="000205CA">
              <w:rPr>
                <w:rStyle w:val="Lienhypertexte"/>
              </w:rPr>
              <w:t xml:space="preserve">Chapitre III : Coordination </w:t>
            </w:r>
            <w:r w:rsidR="008F2430" w:rsidRPr="000205CA">
              <w:rPr>
                <w:rStyle w:val="Lienhypertexte"/>
                <w:highlight w:val="yellow"/>
              </w:rPr>
              <w:t>et régulation</w:t>
            </w:r>
            <w:r w:rsidR="008F2430" w:rsidRPr="000205CA">
              <w:rPr>
                <w:rStyle w:val="Lienhypertexte"/>
              </w:rPr>
              <w:t xml:space="preserve"> des politiques de l’emploi, de l’orientation et de la formation professionnelle (L6123-1 à L6123-14)</w:t>
            </w:r>
            <w:r w:rsidR="008F2430">
              <w:rPr>
                <w:webHidden/>
              </w:rPr>
              <w:tab/>
            </w:r>
            <w:r w:rsidR="008F2430">
              <w:rPr>
                <w:webHidden/>
              </w:rPr>
              <w:fldChar w:fldCharType="begin"/>
            </w:r>
            <w:r w:rsidR="008F2430">
              <w:rPr>
                <w:webHidden/>
              </w:rPr>
              <w:instrText xml:space="preserve"> PAGEREF _Toc522866555 \h </w:instrText>
            </w:r>
            <w:r w:rsidR="008F2430">
              <w:rPr>
                <w:webHidden/>
              </w:rPr>
            </w:r>
            <w:r w:rsidR="008F2430">
              <w:rPr>
                <w:webHidden/>
              </w:rPr>
              <w:fldChar w:fldCharType="separate"/>
            </w:r>
            <w:r w:rsidR="00285A19">
              <w:rPr>
                <w:webHidden/>
              </w:rPr>
              <w:t>22</w:t>
            </w:r>
            <w:r w:rsidR="008F2430">
              <w:rPr>
                <w:webHidden/>
              </w:rPr>
              <w:fldChar w:fldCharType="end"/>
            </w:r>
          </w:hyperlink>
        </w:p>
        <w:p w:rsidR="008F2430" w:rsidRDefault="009B5D36">
          <w:pPr>
            <w:pStyle w:val="TM2"/>
            <w:tabs>
              <w:tab w:val="right" w:leader="dot" w:pos="9062"/>
            </w:tabs>
            <w:rPr>
              <w:noProof/>
            </w:rPr>
          </w:pPr>
          <w:hyperlink w:anchor="_Toc522866556" w:history="1">
            <w:r w:rsidR="008F2430" w:rsidRPr="000205CA">
              <w:rPr>
                <w:rStyle w:val="Lienhypertexte"/>
                <w:noProof/>
              </w:rPr>
              <w:t>Titre III : Financement de la formation professionnelle (NOUVEAU)</w:t>
            </w:r>
            <w:r w:rsidR="008F2430">
              <w:rPr>
                <w:noProof/>
                <w:webHidden/>
              </w:rPr>
              <w:tab/>
            </w:r>
            <w:r w:rsidR="008F2430">
              <w:rPr>
                <w:noProof/>
                <w:webHidden/>
              </w:rPr>
              <w:fldChar w:fldCharType="begin"/>
            </w:r>
            <w:r w:rsidR="008F2430">
              <w:rPr>
                <w:noProof/>
                <w:webHidden/>
              </w:rPr>
              <w:instrText xml:space="preserve"> PAGEREF _Toc522866556 \h </w:instrText>
            </w:r>
            <w:r w:rsidR="008F2430">
              <w:rPr>
                <w:noProof/>
                <w:webHidden/>
              </w:rPr>
            </w:r>
            <w:r w:rsidR="008F2430">
              <w:rPr>
                <w:noProof/>
                <w:webHidden/>
              </w:rPr>
              <w:fldChar w:fldCharType="separate"/>
            </w:r>
            <w:r w:rsidR="00285A19">
              <w:rPr>
                <w:noProof/>
                <w:webHidden/>
              </w:rPr>
              <w:t>32</w:t>
            </w:r>
            <w:r w:rsidR="008F2430">
              <w:rPr>
                <w:noProof/>
                <w:webHidden/>
              </w:rPr>
              <w:fldChar w:fldCharType="end"/>
            </w:r>
          </w:hyperlink>
        </w:p>
        <w:p w:rsidR="008F2430" w:rsidRDefault="009B5D36">
          <w:pPr>
            <w:pStyle w:val="TM3"/>
            <w:rPr>
              <w:rFonts w:eastAsiaTheme="minorEastAsia" w:cstheme="minorBidi"/>
            </w:rPr>
          </w:pPr>
          <w:hyperlink w:anchor="_Toc522866557" w:history="1">
            <w:r w:rsidR="008F2430" w:rsidRPr="000205CA">
              <w:rPr>
                <w:rStyle w:val="Lienhypertexte"/>
              </w:rPr>
              <w:t>Chapitre unique : Financement de la formation professionnelle (NOUVEAU) (L6131-1 à L6131-3)</w:t>
            </w:r>
            <w:r w:rsidR="008F2430">
              <w:rPr>
                <w:webHidden/>
              </w:rPr>
              <w:tab/>
            </w:r>
            <w:r w:rsidR="008F2430">
              <w:rPr>
                <w:webHidden/>
              </w:rPr>
              <w:fldChar w:fldCharType="begin"/>
            </w:r>
            <w:r w:rsidR="008F2430">
              <w:rPr>
                <w:webHidden/>
              </w:rPr>
              <w:instrText xml:space="preserve"> PAGEREF _Toc522866557 \h </w:instrText>
            </w:r>
            <w:r w:rsidR="008F2430">
              <w:rPr>
                <w:webHidden/>
              </w:rPr>
            </w:r>
            <w:r w:rsidR="008F2430">
              <w:rPr>
                <w:webHidden/>
              </w:rPr>
              <w:fldChar w:fldCharType="separate"/>
            </w:r>
            <w:r w:rsidR="00285A19">
              <w:rPr>
                <w:webHidden/>
              </w:rPr>
              <w:t>32</w:t>
            </w:r>
            <w:r w:rsidR="008F2430">
              <w:rPr>
                <w:webHidden/>
              </w:rPr>
              <w:fldChar w:fldCharType="end"/>
            </w:r>
          </w:hyperlink>
        </w:p>
        <w:p w:rsidR="008F2430" w:rsidRDefault="009B5D36">
          <w:pPr>
            <w:pStyle w:val="TM1"/>
            <w:rPr>
              <w:b w:val="0"/>
            </w:rPr>
          </w:pPr>
          <w:hyperlink w:anchor="_Toc522866558" w:history="1">
            <w:r w:rsidR="008F2430" w:rsidRPr="000205CA">
              <w:rPr>
                <w:rStyle w:val="Lienhypertexte"/>
              </w:rPr>
              <w:t>Livre II : L’apprentissage</w:t>
            </w:r>
            <w:r w:rsidR="008F2430">
              <w:rPr>
                <w:webHidden/>
              </w:rPr>
              <w:tab/>
            </w:r>
            <w:r w:rsidR="008F2430">
              <w:rPr>
                <w:webHidden/>
              </w:rPr>
              <w:fldChar w:fldCharType="begin"/>
            </w:r>
            <w:r w:rsidR="008F2430">
              <w:rPr>
                <w:webHidden/>
              </w:rPr>
              <w:instrText xml:space="preserve"> PAGEREF _Toc522866558 \h </w:instrText>
            </w:r>
            <w:r w:rsidR="008F2430">
              <w:rPr>
                <w:webHidden/>
              </w:rPr>
            </w:r>
            <w:r w:rsidR="008F2430">
              <w:rPr>
                <w:webHidden/>
              </w:rPr>
              <w:fldChar w:fldCharType="separate"/>
            </w:r>
            <w:r w:rsidR="00285A19">
              <w:rPr>
                <w:webHidden/>
              </w:rPr>
              <w:t>33</w:t>
            </w:r>
            <w:r w:rsidR="008F2430">
              <w:rPr>
                <w:webHidden/>
              </w:rPr>
              <w:fldChar w:fldCharType="end"/>
            </w:r>
          </w:hyperlink>
        </w:p>
        <w:p w:rsidR="008F2430" w:rsidRDefault="009B5D36">
          <w:pPr>
            <w:pStyle w:val="TM2"/>
            <w:tabs>
              <w:tab w:val="right" w:leader="dot" w:pos="9062"/>
            </w:tabs>
            <w:rPr>
              <w:noProof/>
            </w:rPr>
          </w:pPr>
          <w:hyperlink w:anchor="_Toc522866559" w:history="1">
            <w:r w:rsidR="008F2430" w:rsidRPr="000205CA">
              <w:rPr>
                <w:rStyle w:val="Lienhypertexte"/>
                <w:noProof/>
              </w:rPr>
              <w:t>Titre 1</w:t>
            </w:r>
            <w:r w:rsidR="008F2430" w:rsidRPr="000205CA">
              <w:rPr>
                <w:rStyle w:val="Lienhypertexte"/>
                <w:noProof/>
                <w:vertAlign w:val="superscript"/>
              </w:rPr>
              <w:t>er</w:t>
            </w:r>
            <w:r w:rsidR="008F2430" w:rsidRPr="000205CA">
              <w:rPr>
                <w:rStyle w:val="Lienhypertexte"/>
                <w:noProof/>
              </w:rPr>
              <w:t> : Dispositions générales</w:t>
            </w:r>
            <w:r w:rsidR="008F2430">
              <w:rPr>
                <w:noProof/>
                <w:webHidden/>
              </w:rPr>
              <w:tab/>
            </w:r>
            <w:r w:rsidR="008F2430">
              <w:rPr>
                <w:noProof/>
                <w:webHidden/>
              </w:rPr>
              <w:fldChar w:fldCharType="begin"/>
            </w:r>
            <w:r w:rsidR="008F2430">
              <w:rPr>
                <w:noProof/>
                <w:webHidden/>
              </w:rPr>
              <w:instrText xml:space="preserve"> PAGEREF _Toc522866559 \h </w:instrText>
            </w:r>
            <w:r w:rsidR="008F2430">
              <w:rPr>
                <w:noProof/>
                <w:webHidden/>
              </w:rPr>
            </w:r>
            <w:r w:rsidR="008F2430">
              <w:rPr>
                <w:noProof/>
                <w:webHidden/>
              </w:rPr>
              <w:fldChar w:fldCharType="separate"/>
            </w:r>
            <w:r w:rsidR="00285A19">
              <w:rPr>
                <w:noProof/>
                <w:webHidden/>
              </w:rPr>
              <w:t>33</w:t>
            </w:r>
            <w:r w:rsidR="008F2430">
              <w:rPr>
                <w:noProof/>
                <w:webHidden/>
              </w:rPr>
              <w:fldChar w:fldCharType="end"/>
            </w:r>
          </w:hyperlink>
        </w:p>
        <w:p w:rsidR="008F2430" w:rsidRDefault="009B5D36">
          <w:pPr>
            <w:pStyle w:val="TM3"/>
            <w:rPr>
              <w:rFonts w:eastAsiaTheme="minorEastAsia" w:cstheme="minorBidi"/>
            </w:rPr>
          </w:pPr>
          <w:hyperlink w:anchor="_Toc522866560" w:history="1">
            <w:r w:rsidR="008F2430" w:rsidRPr="000205CA">
              <w:rPr>
                <w:rStyle w:val="Lienhypertexte"/>
              </w:rPr>
              <w:t>Chapitre unique (L6211-1 à L6211-4)</w:t>
            </w:r>
            <w:r w:rsidR="008F2430">
              <w:rPr>
                <w:webHidden/>
              </w:rPr>
              <w:tab/>
            </w:r>
            <w:r w:rsidR="008F2430">
              <w:rPr>
                <w:webHidden/>
              </w:rPr>
              <w:fldChar w:fldCharType="begin"/>
            </w:r>
            <w:r w:rsidR="008F2430">
              <w:rPr>
                <w:webHidden/>
              </w:rPr>
              <w:instrText xml:space="preserve"> PAGEREF _Toc522866560 \h </w:instrText>
            </w:r>
            <w:r w:rsidR="008F2430">
              <w:rPr>
                <w:webHidden/>
              </w:rPr>
            </w:r>
            <w:r w:rsidR="008F2430">
              <w:rPr>
                <w:webHidden/>
              </w:rPr>
              <w:fldChar w:fldCharType="separate"/>
            </w:r>
            <w:r w:rsidR="00285A19">
              <w:rPr>
                <w:webHidden/>
              </w:rPr>
              <w:t>33</w:t>
            </w:r>
            <w:r w:rsidR="008F2430">
              <w:rPr>
                <w:webHidden/>
              </w:rPr>
              <w:fldChar w:fldCharType="end"/>
            </w:r>
          </w:hyperlink>
        </w:p>
        <w:p w:rsidR="008F2430" w:rsidRDefault="009B5D36">
          <w:pPr>
            <w:pStyle w:val="TM2"/>
            <w:tabs>
              <w:tab w:val="right" w:leader="dot" w:pos="9062"/>
            </w:tabs>
            <w:rPr>
              <w:noProof/>
            </w:rPr>
          </w:pPr>
          <w:hyperlink w:anchor="_Toc522866561" w:history="1">
            <w:r w:rsidR="008F2430" w:rsidRPr="000205CA">
              <w:rPr>
                <w:rStyle w:val="Lienhypertexte"/>
                <w:noProof/>
              </w:rPr>
              <w:t>Titre II : Contrat d’apprentissage</w:t>
            </w:r>
            <w:r w:rsidR="008F2430">
              <w:rPr>
                <w:noProof/>
                <w:webHidden/>
              </w:rPr>
              <w:tab/>
            </w:r>
            <w:r w:rsidR="008F2430">
              <w:rPr>
                <w:noProof/>
                <w:webHidden/>
              </w:rPr>
              <w:fldChar w:fldCharType="begin"/>
            </w:r>
            <w:r w:rsidR="008F2430">
              <w:rPr>
                <w:noProof/>
                <w:webHidden/>
              </w:rPr>
              <w:instrText xml:space="preserve"> PAGEREF _Toc522866561 \h </w:instrText>
            </w:r>
            <w:r w:rsidR="008F2430">
              <w:rPr>
                <w:noProof/>
                <w:webHidden/>
              </w:rPr>
            </w:r>
            <w:r w:rsidR="008F2430">
              <w:rPr>
                <w:noProof/>
                <w:webHidden/>
              </w:rPr>
              <w:fldChar w:fldCharType="separate"/>
            </w:r>
            <w:r w:rsidR="00285A19">
              <w:rPr>
                <w:noProof/>
                <w:webHidden/>
              </w:rPr>
              <w:t>35</w:t>
            </w:r>
            <w:r w:rsidR="008F2430">
              <w:rPr>
                <w:noProof/>
                <w:webHidden/>
              </w:rPr>
              <w:fldChar w:fldCharType="end"/>
            </w:r>
          </w:hyperlink>
        </w:p>
        <w:p w:rsidR="008F2430" w:rsidRDefault="009B5D36">
          <w:pPr>
            <w:pStyle w:val="TM3"/>
            <w:rPr>
              <w:rFonts w:eastAsiaTheme="minorEastAsia" w:cstheme="minorBidi"/>
            </w:rPr>
          </w:pPr>
          <w:hyperlink w:anchor="_Toc522866562" w:history="1">
            <w:r w:rsidR="008F2430" w:rsidRPr="000205CA">
              <w:rPr>
                <w:rStyle w:val="Lienhypertexte"/>
              </w:rPr>
              <w:t>Chapitre 1</w:t>
            </w:r>
            <w:r w:rsidR="008F2430" w:rsidRPr="000205CA">
              <w:rPr>
                <w:rStyle w:val="Lienhypertexte"/>
                <w:vertAlign w:val="superscript"/>
              </w:rPr>
              <w:t>er</w:t>
            </w:r>
            <w:r w:rsidR="008F2430" w:rsidRPr="000205CA">
              <w:rPr>
                <w:rStyle w:val="Lienhypertexte"/>
              </w:rPr>
              <w:t> : Définition et régime juridique (</w:t>
            </w:r>
            <w:r w:rsidR="008F2430" w:rsidRPr="000205CA">
              <w:rPr>
                <w:rStyle w:val="Lienhypertexte"/>
                <w:strike/>
              </w:rPr>
              <w:t>L6221-1</w:t>
            </w:r>
            <w:r w:rsidR="008F2430" w:rsidRPr="000205CA">
              <w:rPr>
                <w:rStyle w:val="Lienhypertexte"/>
              </w:rPr>
              <w:t xml:space="preserve">  L6221-2)</w:t>
            </w:r>
            <w:r w:rsidR="008F2430">
              <w:rPr>
                <w:webHidden/>
              </w:rPr>
              <w:tab/>
            </w:r>
            <w:r w:rsidR="008F2430">
              <w:rPr>
                <w:webHidden/>
              </w:rPr>
              <w:fldChar w:fldCharType="begin"/>
            </w:r>
            <w:r w:rsidR="008F2430">
              <w:rPr>
                <w:webHidden/>
              </w:rPr>
              <w:instrText xml:space="preserve"> PAGEREF _Toc522866562 \h </w:instrText>
            </w:r>
            <w:r w:rsidR="008F2430">
              <w:rPr>
                <w:webHidden/>
              </w:rPr>
            </w:r>
            <w:r w:rsidR="008F2430">
              <w:rPr>
                <w:webHidden/>
              </w:rPr>
              <w:fldChar w:fldCharType="separate"/>
            </w:r>
            <w:r w:rsidR="00285A19">
              <w:rPr>
                <w:webHidden/>
              </w:rPr>
              <w:t>35</w:t>
            </w:r>
            <w:r w:rsidR="008F2430">
              <w:rPr>
                <w:webHidden/>
              </w:rPr>
              <w:fldChar w:fldCharType="end"/>
            </w:r>
          </w:hyperlink>
        </w:p>
        <w:p w:rsidR="008F2430" w:rsidRDefault="009B5D36">
          <w:pPr>
            <w:pStyle w:val="TM3"/>
            <w:rPr>
              <w:rFonts w:eastAsiaTheme="minorEastAsia" w:cstheme="minorBidi"/>
            </w:rPr>
          </w:pPr>
          <w:hyperlink w:anchor="_Toc522866563" w:history="1">
            <w:r w:rsidR="008F2430" w:rsidRPr="000205CA">
              <w:rPr>
                <w:rStyle w:val="Lienhypertexte"/>
              </w:rPr>
              <w:t>Chapitre II : Contrat de travail et condition de travail (L6222-1 à L6222-44)</w:t>
            </w:r>
            <w:r w:rsidR="008F2430">
              <w:rPr>
                <w:webHidden/>
              </w:rPr>
              <w:tab/>
            </w:r>
            <w:r w:rsidR="008F2430">
              <w:rPr>
                <w:webHidden/>
              </w:rPr>
              <w:fldChar w:fldCharType="begin"/>
            </w:r>
            <w:r w:rsidR="008F2430">
              <w:rPr>
                <w:webHidden/>
              </w:rPr>
              <w:instrText xml:space="preserve"> PAGEREF _Toc522866563 \h </w:instrText>
            </w:r>
            <w:r w:rsidR="008F2430">
              <w:rPr>
                <w:webHidden/>
              </w:rPr>
            </w:r>
            <w:r w:rsidR="008F2430">
              <w:rPr>
                <w:webHidden/>
              </w:rPr>
              <w:fldChar w:fldCharType="separate"/>
            </w:r>
            <w:r w:rsidR="00285A19">
              <w:rPr>
                <w:webHidden/>
              </w:rPr>
              <w:t>36</w:t>
            </w:r>
            <w:r w:rsidR="008F2430">
              <w:rPr>
                <w:webHidden/>
              </w:rPr>
              <w:fldChar w:fldCharType="end"/>
            </w:r>
          </w:hyperlink>
        </w:p>
        <w:p w:rsidR="008F2430" w:rsidRDefault="009B5D36">
          <w:pPr>
            <w:pStyle w:val="TM3"/>
            <w:rPr>
              <w:rFonts w:eastAsiaTheme="minorEastAsia" w:cstheme="minorBidi"/>
            </w:rPr>
          </w:pPr>
          <w:hyperlink w:anchor="_Toc522866564" w:history="1">
            <w:r w:rsidR="008F2430" w:rsidRPr="000205CA">
              <w:rPr>
                <w:rStyle w:val="Lienhypertexte"/>
              </w:rPr>
              <w:t>Chapitre III : Obligation de l’employeur (L6223-1 à 6223-9)</w:t>
            </w:r>
            <w:r w:rsidR="008F2430">
              <w:rPr>
                <w:webHidden/>
              </w:rPr>
              <w:tab/>
            </w:r>
            <w:r w:rsidR="008F2430">
              <w:rPr>
                <w:webHidden/>
              </w:rPr>
              <w:fldChar w:fldCharType="begin"/>
            </w:r>
            <w:r w:rsidR="008F2430">
              <w:rPr>
                <w:webHidden/>
              </w:rPr>
              <w:instrText xml:space="preserve"> PAGEREF _Toc522866564 \h </w:instrText>
            </w:r>
            <w:r w:rsidR="008F2430">
              <w:rPr>
                <w:webHidden/>
              </w:rPr>
            </w:r>
            <w:r w:rsidR="008F2430">
              <w:rPr>
                <w:webHidden/>
              </w:rPr>
              <w:fldChar w:fldCharType="separate"/>
            </w:r>
            <w:r w:rsidR="00285A19">
              <w:rPr>
                <w:webHidden/>
              </w:rPr>
              <w:t>51</w:t>
            </w:r>
            <w:r w:rsidR="008F2430">
              <w:rPr>
                <w:webHidden/>
              </w:rPr>
              <w:fldChar w:fldCharType="end"/>
            </w:r>
          </w:hyperlink>
        </w:p>
        <w:p w:rsidR="008F2430" w:rsidRDefault="009B5D36">
          <w:pPr>
            <w:pStyle w:val="TM3"/>
            <w:rPr>
              <w:rFonts w:eastAsiaTheme="minorEastAsia" w:cstheme="minorBidi"/>
            </w:rPr>
          </w:pPr>
          <w:hyperlink w:anchor="_Toc522866565" w:history="1">
            <w:r w:rsidR="008F2430" w:rsidRPr="000205CA">
              <w:rPr>
                <w:rStyle w:val="Lienhypertexte"/>
                <w:strike/>
              </w:rPr>
              <w:t>Chapitre IV : Enregistrement du contrat (code du travail)</w:t>
            </w:r>
            <w:r w:rsidR="008F2430">
              <w:rPr>
                <w:webHidden/>
              </w:rPr>
              <w:tab/>
            </w:r>
            <w:r w:rsidR="008F2430">
              <w:rPr>
                <w:webHidden/>
              </w:rPr>
              <w:fldChar w:fldCharType="begin"/>
            </w:r>
            <w:r w:rsidR="008F2430">
              <w:rPr>
                <w:webHidden/>
              </w:rPr>
              <w:instrText xml:space="preserve"> PAGEREF _Toc522866565 \h </w:instrText>
            </w:r>
            <w:r w:rsidR="008F2430">
              <w:rPr>
                <w:webHidden/>
              </w:rPr>
            </w:r>
            <w:r w:rsidR="008F2430">
              <w:rPr>
                <w:webHidden/>
              </w:rPr>
              <w:fldChar w:fldCharType="separate"/>
            </w:r>
            <w:r w:rsidR="00285A19">
              <w:rPr>
                <w:webHidden/>
              </w:rPr>
              <w:t>53</w:t>
            </w:r>
            <w:r w:rsidR="008F2430">
              <w:rPr>
                <w:webHidden/>
              </w:rPr>
              <w:fldChar w:fldCharType="end"/>
            </w:r>
          </w:hyperlink>
        </w:p>
        <w:p w:rsidR="008F2430" w:rsidRDefault="009B5D36">
          <w:pPr>
            <w:pStyle w:val="TM3"/>
            <w:rPr>
              <w:rFonts w:eastAsiaTheme="minorEastAsia" w:cstheme="minorBidi"/>
            </w:rPr>
          </w:pPr>
          <w:hyperlink w:anchor="_Toc522866566" w:history="1">
            <w:r w:rsidR="008F2430" w:rsidRPr="000205CA">
              <w:rPr>
                <w:rStyle w:val="Lienhypertexte"/>
              </w:rPr>
              <w:t>Chapitre IV : Dépôt du contrat (nouveau) (L6224-1)</w:t>
            </w:r>
            <w:r w:rsidR="008F2430">
              <w:rPr>
                <w:webHidden/>
              </w:rPr>
              <w:tab/>
            </w:r>
            <w:r w:rsidR="008F2430">
              <w:rPr>
                <w:webHidden/>
              </w:rPr>
              <w:fldChar w:fldCharType="begin"/>
            </w:r>
            <w:r w:rsidR="008F2430">
              <w:rPr>
                <w:webHidden/>
              </w:rPr>
              <w:instrText xml:space="preserve"> PAGEREF _Toc522866566 \h </w:instrText>
            </w:r>
            <w:r w:rsidR="008F2430">
              <w:rPr>
                <w:webHidden/>
              </w:rPr>
            </w:r>
            <w:r w:rsidR="008F2430">
              <w:rPr>
                <w:webHidden/>
              </w:rPr>
              <w:fldChar w:fldCharType="separate"/>
            </w:r>
            <w:r w:rsidR="00285A19">
              <w:rPr>
                <w:webHidden/>
              </w:rPr>
              <w:t>53</w:t>
            </w:r>
            <w:r w:rsidR="008F2430">
              <w:rPr>
                <w:webHidden/>
              </w:rPr>
              <w:fldChar w:fldCharType="end"/>
            </w:r>
          </w:hyperlink>
        </w:p>
        <w:p w:rsidR="008F2430" w:rsidRDefault="009B5D36">
          <w:pPr>
            <w:pStyle w:val="TM3"/>
            <w:rPr>
              <w:rFonts w:eastAsiaTheme="minorEastAsia" w:cstheme="minorBidi"/>
            </w:rPr>
          </w:pPr>
          <w:hyperlink w:anchor="_Toc522866567" w:history="1">
            <w:r w:rsidR="008F2430" w:rsidRPr="000205CA">
              <w:rPr>
                <w:rStyle w:val="Lienhypertexte"/>
              </w:rPr>
              <w:t>Chapitre V : Procédures d’opposition, de suspension et d’interdiction de recrutement (L6225-1 à L6225-8)</w:t>
            </w:r>
            <w:r w:rsidR="008F2430">
              <w:rPr>
                <w:webHidden/>
              </w:rPr>
              <w:tab/>
            </w:r>
            <w:r w:rsidR="008F2430">
              <w:rPr>
                <w:webHidden/>
              </w:rPr>
              <w:fldChar w:fldCharType="begin"/>
            </w:r>
            <w:r w:rsidR="008F2430">
              <w:rPr>
                <w:webHidden/>
              </w:rPr>
              <w:instrText xml:space="preserve"> PAGEREF _Toc522866567 \h </w:instrText>
            </w:r>
            <w:r w:rsidR="008F2430">
              <w:rPr>
                <w:webHidden/>
              </w:rPr>
            </w:r>
            <w:r w:rsidR="008F2430">
              <w:rPr>
                <w:webHidden/>
              </w:rPr>
              <w:fldChar w:fldCharType="separate"/>
            </w:r>
            <w:r w:rsidR="00285A19">
              <w:rPr>
                <w:webHidden/>
              </w:rPr>
              <w:t>54</w:t>
            </w:r>
            <w:r w:rsidR="008F2430">
              <w:rPr>
                <w:webHidden/>
              </w:rPr>
              <w:fldChar w:fldCharType="end"/>
            </w:r>
          </w:hyperlink>
        </w:p>
        <w:p w:rsidR="008F2430" w:rsidRDefault="009B5D36">
          <w:pPr>
            <w:pStyle w:val="TM3"/>
            <w:rPr>
              <w:rFonts w:eastAsiaTheme="minorEastAsia" w:cstheme="minorBidi"/>
            </w:rPr>
          </w:pPr>
          <w:hyperlink w:anchor="_Toc522866568" w:history="1">
            <w:r w:rsidR="008F2430" w:rsidRPr="000205CA">
              <w:rPr>
                <w:rStyle w:val="Lienhypertexte"/>
              </w:rPr>
              <w:t>Chapitre VI : Entreprises de travail temporaire (L6226-1)</w:t>
            </w:r>
            <w:r w:rsidR="008F2430">
              <w:rPr>
                <w:webHidden/>
              </w:rPr>
              <w:tab/>
            </w:r>
            <w:r w:rsidR="008F2430">
              <w:rPr>
                <w:webHidden/>
              </w:rPr>
              <w:fldChar w:fldCharType="begin"/>
            </w:r>
            <w:r w:rsidR="008F2430">
              <w:rPr>
                <w:webHidden/>
              </w:rPr>
              <w:instrText xml:space="preserve"> PAGEREF _Toc522866568 \h </w:instrText>
            </w:r>
            <w:r w:rsidR="008F2430">
              <w:rPr>
                <w:webHidden/>
              </w:rPr>
            </w:r>
            <w:r w:rsidR="008F2430">
              <w:rPr>
                <w:webHidden/>
              </w:rPr>
              <w:fldChar w:fldCharType="separate"/>
            </w:r>
            <w:r w:rsidR="00285A19">
              <w:rPr>
                <w:webHidden/>
              </w:rPr>
              <w:t>56</w:t>
            </w:r>
            <w:r w:rsidR="008F2430">
              <w:rPr>
                <w:webHidden/>
              </w:rPr>
              <w:fldChar w:fldCharType="end"/>
            </w:r>
          </w:hyperlink>
        </w:p>
        <w:p w:rsidR="008F2430" w:rsidRDefault="009B5D36">
          <w:pPr>
            <w:pStyle w:val="TM3"/>
            <w:rPr>
              <w:rFonts w:eastAsiaTheme="minorEastAsia" w:cstheme="minorBidi"/>
            </w:rPr>
          </w:pPr>
          <w:hyperlink w:anchor="_Toc522866569" w:history="1">
            <w:r w:rsidR="008F2430" w:rsidRPr="000205CA">
              <w:rPr>
                <w:rStyle w:val="Lienhypertexte"/>
              </w:rPr>
              <w:t>Chapitre VII : Développement de l’apprentissage dans le secteur public non industriel et commercial (L6227-1 à L6227-12)</w:t>
            </w:r>
            <w:r w:rsidR="008F2430">
              <w:rPr>
                <w:webHidden/>
              </w:rPr>
              <w:tab/>
            </w:r>
            <w:r w:rsidR="008F2430">
              <w:rPr>
                <w:webHidden/>
              </w:rPr>
              <w:fldChar w:fldCharType="begin"/>
            </w:r>
            <w:r w:rsidR="008F2430">
              <w:rPr>
                <w:webHidden/>
              </w:rPr>
              <w:instrText xml:space="preserve"> PAGEREF _Toc522866569 \h </w:instrText>
            </w:r>
            <w:r w:rsidR="008F2430">
              <w:rPr>
                <w:webHidden/>
              </w:rPr>
            </w:r>
            <w:r w:rsidR="008F2430">
              <w:rPr>
                <w:webHidden/>
              </w:rPr>
              <w:fldChar w:fldCharType="separate"/>
            </w:r>
            <w:r w:rsidR="00285A19">
              <w:rPr>
                <w:webHidden/>
              </w:rPr>
              <w:t>56</w:t>
            </w:r>
            <w:r w:rsidR="008F2430">
              <w:rPr>
                <w:webHidden/>
              </w:rPr>
              <w:fldChar w:fldCharType="end"/>
            </w:r>
          </w:hyperlink>
        </w:p>
        <w:p w:rsidR="008F2430" w:rsidRDefault="009B5D36">
          <w:pPr>
            <w:pStyle w:val="TM2"/>
            <w:tabs>
              <w:tab w:val="right" w:leader="dot" w:pos="9062"/>
            </w:tabs>
            <w:rPr>
              <w:noProof/>
            </w:rPr>
          </w:pPr>
          <w:hyperlink w:anchor="_Toc522866570" w:history="1">
            <w:r w:rsidR="008F2430" w:rsidRPr="000205CA">
              <w:rPr>
                <w:rStyle w:val="Lienhypertexte"/>
                <w:strike/>
                <w:noProof/>
              </w:rPr>
              <w:t>Titre III : Centres de formation d’apprentis et de sections d’apprentissage</w:t>
            </w:r>
            <w:r w:rsidR="008F2430">
              <w:rPr>
                <w:noProof/>
                <w:webHidden/>
              </w:rPr>
              <w:tab/>
            </w:r>
            <w:r w:rsidR="008F2430">
              <w:rPr>
                <w:noProof/>
                <w:webHidden/>
              </w:rPr>
              <w:fldChar w:fldCharType="begin"/>
            </w:r>
            <w:r w:rsidR="008F2430">
              <w:rPr>
                <w:noProof/>
                <w:webHidden/>
              </w:rPr>
              <w:instrText xml:space="preserve"> PAGEREF _Toc522866570 \h </w:instrText>
            </w:r>
            <w:r w:rsidR="008F2430">
              <w:rPr>
                <w:noProof/>
                <w:webHidden/>
              </w:rPr>
            </w:r>
            <w:r w:rsidR="008F2430">
              <w:rPr>
                <w:noProof/>
                <w:webHidden/>
              </w:rPr>
              <w:fldChar w:fldCharType="separate"/>
            </w:r>
            <w:r w:rsidR="00285A19">
              <w:rPr>
                <w:noProof/>
                <w:webHidden/>
              </w:rPr>
              <w:t>59</w:t>
            </w:r>
            <w:r w:rsidR="008F2430">
              <w:rPr>
                <w:noProof/>
                <w:webHidden/>
              </w:rPr>
              <w:fldChar w:fldCharType="end"/>
            </w:r>
          </w:hyperlink>
        </w:p>
        <w:p w:rsidR="008F2430" w:rsidRDefault="009B5D36">
          <w:pPr>
            <w:pStyle w:val="TM2"/>
            <w:tabs>
              <w:tab w:val="right" w:leader="dot" w:pos="9062"/>
            </w:tabs>
            <w:rPr>
              <w:noProof/>
            </w:rPr>
          </w:pPr>
          <w:hyperlink w:anchor="_Toc522866571" w:history="1">
            <w:r w:rsidR="008F2430" w:rsidRPr="000205CA">
              <w:rPr>
                <w:rStyle w:val="Lienhypertexte"/>
                <w:noProof/>
              </w:rPr>
              <w:t>Titre III : Dispositions spécifiques applicables aux centres de formation d’apprentis</w:t>
            </w:r>
            <w:r w:rsidR="008F2430">
              <w:rPr>
                <w:noProof/>
                <w:webHidden/>
              </w:rPr>
              <w:tab/>
            </w:r>
            <w:r w:rsidR="008F2430">
              <w:rPr>
                <w:noProof/>
                <w:webHidden/>
              </w:rPr>
              <w:fldChar w:fldCharType="begin"/>
            </w:r>
            <w:r w:rsidR="008F2430">
              <w:rPr>
                <w:noProof/>
                <w:webHidden/>
              </w:rPr>
              <w:instrText xml:space="preserve"> PAGEREF _Toc522866571 \h </w:instrText>
            </w:r>
            <w:r w:rsidR="008F2430">
              <w:rPr>
                <w:noProof/>
                <w:webHidden/>
              </w:rPr>
            </w:r>
            <w:r w:rsidR="008F2430">
              <w:rPr>
                <w:noProof/>
                <w:webHidden/>
              </w:rPr>
              <w:fldChar w:fldCharType="separate"/>
            </w:r>
            <w:r w:rsidR="00285A19">
              <w:rPr>
                <w:noProof/>
                <w:webHidden/>
              </w:rPr>
              <w:t>59</w:t>
            </w:r>
            <w:r w:rsidR="008F2430">
              <w:rPr>
                <w:noProof/>
                <w:webHidden/>
              </w:rPr>
              <w:fldChar w:fldCharType="end"/>
            </w:r>
          </w:hyperlink>
        </w:p>
        <w:p w:rsidR="008F2430" w:rsidRDefault="009B5D36">
          <w:pPr>
            <w:pStyle w:val="TM3"/>
            <w:rPr>
              <w:rFonts w:eastAsiaTheme="minorEastAsia" w:cstheme="minorBidi"/>
            </w:rPr>
          </w:pPr>
          <w:hyperlink w:anchor="_Toc522866572" w:history="1">
            <w:r w:rsidR="008F2430" w:rsidRPr="000205CA">
              <w:rPr>
                <w:rStyle w:val="Lienhypertexte"/>
                <w:strike/>
              </w:rPr>
              <w:t>Chapitre Ier : Missions des centres de formation d’apprentis</w:t>
            </w:r>
            <w:r w:rsidR="008F2430">
              <w:rPr>
                <w:webHidden/>
              </w:rPr>
              <w:tab/>
            </w:r>
            <w:r w:rsidR="008F2430">
              <w:rPr>
                <w:webHidden/>
              </w:rPr>
              <w:fldChar w:fldCharType="begin"/>
            </w:r>
            <w:r w:rsidR="008F2430">
              <w:rPr>
                <w:webHidden/>
              </w:rPr>
              <w:instrText xml:space="preserve"> PAGEREF _Toc522866572 \h </w:instrText>
            </w:r>
            <w:r w:rsidR="008F2430">
              <w:rPr>
                <w:webHidden/>
              </w:rPr>
            </w:r>
            <w:r w:rsidR="008F2430">
              <w:rPr>
                <w:webHidden/>
              </w:rPr>
              <w:fldChar w:fldCharType="separate"/>
            </w:r>
            <w:r w:rsidR="00285A19">
              <w:rPr>
                <w:webHidden/>
              </w:rPr>
              <w:t>59</w:t>
            </w:r>
            <w:r w:rsidR="008F2430">
              <w:rPr>
                <w:webHidden/>
              </w:rPr>
              <w:fldChar w:fldCharType="end"/>
            </w:r>
          </w:hyperlink>
        </w:p>
        <w:p w:rsidR="008F2430" w:rsidRDefault="009B5D36">
          <w:pPr>
            <w:pStyle w:val="TM3"/>
            <w:rPr>
              <w:rFonts w:eastAsiaTheme="minorEastAsia" w:cstheme="minorBidi"/>
            </w:rPr>
          </w:pPr>
          <w:hyperlink w:anchor="_Toc522866573" w:history="1">
            <w:r w:rsidR="008F2430" w:rsidRPr="000205CA">
              <w:rPr>
                <w:rStyle w:val="Lienhypertexte"/>
              </w:rPr>
              <w:t>Chapitre Ier : Missions et obligations des centres de formation d’apprentis (L6231-1 à L6231-7)</w:t>
            </w:r>
            <w:r w:rsidR="008F2430">
              <w:rPr>
                <w:webHidden/>
              </w:rPr>
              <w:tab/>
            </w:r>
            <w:r w:rsidR="008F2430">
              <w:rPr>
                <w:webHidden/>
              </w:rPr>
              <w:fldChar w:fldCharType="begin"/>
            </w:r>
            <w:r w:rsidR="008F2430">
              <w:rPr>
                <w:webHidden/>
              </w:rPr>
              <w:instrText xml:space="preserve"> PAGEREF _Toc522866573 \h </w:instrText>
            </w:r>
            <w:r w:rsidR="008F2430">
              <w:rPr>
                <w:webHidden/>
              </w:rPr>
            </w:r>
            <w:r w:rsidR="008F2430">
              <w:rPr>
                <w:webHidden/>
              </w:rPr>
              <w:fldChar w:fldCharType="separate"/>
            </w:r>
            <w:r w:rsidR="00285A19">
              <w:rPr>
                <w:webHidden/>
              </w:rPr>
              <w:t>59</w:t>
            </w:r>
            <w:r w:rsidR="008F2430">
              <w:rPr>
                <w:webHidden/>
              </w:rPr>
              <w:fldChar w:fldCharType="end"/>
            </w:r>
          </w:hyperlink>
        </w:p>
        <w:p w:rsidR="008F2430" w:rsidRDefault="009B5D36">
          <w:pPr>
            <w:pStyle w:val="TM3"/>
            <w:rPr>
              <w:rFonts w:eastAsiaTheme="minorEastAsia" w:cstheme="minorBidi"/>
            </w:rPr>
          </w:pPr>
          <w:hyperlink w:anchor="_Toc522866574" w:history="1">
            <w:r w:rsidR="008F2430" w:rsidRPr="000205CA">
              <w:rPr>
                <w:rStyle w:val="Lienhypertexte"/>
                <w:strike/>
              </w:rPr>
              <w:t>Chapitre II : Création de centres de formation d’apprentis et de sections d’apprentissage</w:t>
            </w:r>
            <w:r w:rsidR="008F2430">
              <w:rPr>
                <w:webHidden/>
              </w:rPr>
              <w:tab/>
            </w:r>
            <w:r w:rsidR="008F2430">
              <w:rPr>
                <w:webHidden/>
              </w:rPr>
              <w:fldChar w:fldCharType="begin"/>
            </w:r>
            <w:r w:rsidR="008F2430">
              <w:rPr>
                <w:webHidden/>
              </w:rPr>
              <w:instrText xml:space="preserve"> PAGEREF _Toc522866574 \h </w:instrText>
            </w:r>
            <w:r w:rsidR="008F2430">
              <w:rPr>
                <w:webHidden/>
              </w:rPr>
            </w:r>
            <w:r w:rsidR="008F2430">
              <w:rPr>
                <w:webHidden/>
              </w:rPr>
              <w:fldChar w:fldCharType="separate"/>
            </w:r>
            <w:r w:rsidR="00285A19">
              <w:rPr>
                <w:webHidden/>
              </w:rPr>
              <w:t>62</w:t>
            </w:r>
            <w:r w:rsidR="008F2430">
              <w:rPr>
                <w:webHidden/>
              </w:rPr>
              <w:fldChar w:fldCharType="end"/>
            </w:r>
          </w:hyperlink>
        </w:p>
        <w:p w:rsidR="008F2430" w:rsidRDefault="009B5D36">
          <w:pPr>
            <w:pStyle w:val="TM3"/>
            <w:rPr>
              <w:rFonts w:eastAsiaTheme="minorEastAsia" w:cstheme="minorBidi"/>
            </w:rPr>
          </w:pPr>
          <w:hyperlink w:anchor="_Toc522866575" w:history="1">
            <w:r w:rsidR="008F2430" w:rsidRPr="000205CA">
              <w:rPr>
                <w:rStyle w:val="Lienhypertexte"/>
              </w:rPr>
              <w:t>Chapitre II Organisation de l‘apprentissage au sein des centres de formation d’apprentis (L6232-1)</w:t>
            </w:r>
            <w:r w:rsidR="008F2430">
              <w:rPr>
                <w:webHidden/>
              </w:rPr>
              <w:tab/>
            </w:r>
            <w:r w:rsidR="008F2430">
              <w:rPr>
                <w:webHidden/>
              </w:rPr>
              <w:fldChar w:fldCharType="begin"/>
            </w:r>
            <w:r w:rsidR="008F2430">
              <w:rPr>
                <w:webHidden/>
              </w:rPr>
              <w:instrText xml:space="preserve"> PAGEREF _Toc522866575 \h </w:instrText>
            </w:r>
            <w:r w:rsidR="008F2430">
              <w:rPr>
                <w:webHidden/>
              </w:rPr>
            </w:r>
            <w:r w:rsidR="008F2430">
              <w:rPr>
                <w:webHidden/>
              </w:rPr>
              <w:fldChar w:fldCharType="separate"/>
            </w:r>
            <w:r w:rsidR="00285A19">
              <w:rPr>
                <w:webHidden/>
              </w:rPr>
              <w:t>62</w:t>
            </w:r>
            <w:r w:rsidR="008F2430">
              <w:rPr>
                <w:webHidden/>
              </w:rPr>
              <w:fldChar w:fldCharType="end"/>
            </w:r>
          </w:hyperlink>
        </w:p>
        <w:p w:rsidR="008F2430" w:rsidRDefault="009B5D36">
          <w:pPr>
            <w:pStyle w:val="TM3"/>
            <w:rPr>
              <w:rFonts w:eastAsiaTheme="minorEastAsia" w:cstheme="minorBidi"/>
            </w:rPr>
          </w:pPr>
          <w:hyperlink w:anchor="_Toc522866576" w:history="1">
            <w:r w:rsidR="008F2430" w:rsidRPr="000205CA">
              <w:rPr>
                <w:rStyle w:val="Lienhypertexte"/>
              </w:rPr>
              <w:t>Chapitre II bis : devient Chapitre III Création d’unités de formation par apprentissage (L6233-1)</w:t>
            </w:r>
            <w:r w:rsidR="008F2430">
              <w:rPr>
                <w:webHidden/>
              </w:rPr>
              <w:tab/>
            </w:r>
            <w:r w:rsidR="008F2430">
              <w:rPr>
                <w:webHidden/>
              </w:rPr>
              <w:fldChar w:fldCharType="begin"/>
            </w:r>
            <w:r w:rsidR="008F2430">
              <w:rPr>
                <w:webHidden/>
              </w:rPr>
              <w:instrText xml:space="preserve"> PAGEREF _Toc522866576 \h </w:instrText>
            </w:r>
            <w:r w:rsidR="008F2430">
              <w:rPr>
                <w:webHidden/>
              </w:rPr>
            </w:r>
            <w:r w:rsidR="008F2430">
              <w:rPr>
                <w:webHidden/>
              </w:rPr>
              <w:fldChar w:fldCharType="separate"/>
            </w:r>
            <w:r w:rsidR="00285A19">
              <w:rPr>
                <w:webHidden/>
              </w:rPr>
              <w:t>63</w:t>
            </w:r>
            <w:r w:rsidR="008F2430">
              <w:rPr>
                <w:webHidden/>
              </w:rPr>
              <w:fldChar w:fldCharType="end"/>
            </w:r>
          </w:hyperlink>
        </w:p>
        <w:p w:rsidR="008F2430" w:rsidRDefault="009B5D36">
          <w:pPr>
            <w:pStyle w:val="TM3"/>
            <w:rPr>
              <w:rFonts w:eastAsiaTheme="minorEastAsia" w:cstheme="minorBidi"/>
            </w:rPr>
          </w:pPr>
          <w:hyperlink w:anchor="_Toc522866577" w:history="1">
            <w:r w:rsidR="008F2430" w:rsidRPr="000205CA">
              <w:rPr>
                <w:rStyle w:val="Lienhypertexte"/>
                <w:strike/>
              </w:rPr>
              <w:t>Chapitre III : Fonctionnement des centres de formation d’apprentis et des sections d’apprentissage (L6233-1 à L6233-10)</w:t>
            </w:r>
            <w:r w:rsidR="008F2430">
              <w:rPr>
                <w:webHidden/>
              </w:rPr>
              <w:tab/>
            </w:r>
            <w:r w:rsidR="008F2430">
              <w:rPr>
                <w:webHidden/>
              </w:rPr>
              <w:fldChar w:fldCharType="begin"/>
            </w:r>
            <w:r w:rsidR="008F2430">
              <w:rPr>
                <w:webHidden/>
              </w:rPr>
              <w:instrText xml:space="preserve"> PAGEREF _Toc522866577 \h </w:instrText>
            </w:r>
            <w:r w:rsidR="008F2430">
              <w:rPr>
                <w:webHidden/>
              </w:rPr>
            </w:r>
            <w:r w:rsidR="008F2430">
              <w:rPr>
                <w:webHidden/>
              </w:rPr>
              <w:fldChar w:fldCharType="separate"/>
            </w:r>
            <w:r w:rsidR="00285A19">
              <w:rPr>
                <w:webHidden/>
              </w:rPr>
              <w:t>66</w:t>
            </w:r>
            <w:r w:rsidR="008F2430">
              <w:rPr>
                <w:webHidden/>
              </w:rPr>
              <w:fldChar w:fldCharType="end"/>
            </w:r>
          </w:hyperlink>
        </w:p>
        <w:p w:rsidR="008F2430" w:rsidRDefault="009B5D36">
          <w:pPr>
            <w:pStyle w:val="TM3"/>
            <w:rPr>
              <w:rFonts w:eastAsiaTheme="minorEastAsia" w:cstheme="minorBidi"/>
            </w:rPr>
          </w:pPr>
          <w:hyperlink w:anchor="_Toc522866578" w:history="1">
            <w:r w:rsidR="008F2430" w:rsidRPr="000205CA">
              <w:rPr>
                <w:rStyle w:val="Lienhypertexte"/>
              </w:rPr>
              <w:t>Chapitre III : devient Chapitre IV Dispositions d’application (L6233-1renuméroté L6234-1)</w:t>
            </w:r>
            <w:r w:rsidR="008F2430">
              <w:rPr>
                <w:webHidden/>
              </w:rPr>
              <w:tab/>
            </w:r>
            <w:r w:rsidR="008F2430">
              <w:rPr>
                <w:webHidden/>
              </w:rPr>
              <w:fldChar w:fldCharType="begin"/>
            </w:r>
            <w:r w:rsidR="008F2430">
              <w:rPr>
                <w:webHidden/>
              </w:rPr>
              <w:instrText xml:space="preserve"> PAGEREF _Toc522866578 \h </w:instrText>
            </w:r>
            <w:r w:rsidR="008F2430">
              <w:rPr>
                <w:webHidden/>
              </w:rPr>
            </w:r>
            <w:r w:rsidR="008F2430">
              <w:rPr>
                <w:webHidden/>
              </w:rPr>
              <w:fldChar w:fldCharType="separate"/>
            </w:r>
            <w:r w:rsidR="00285A19">
              <w:rPr>
                <w:webHidden/>
              </w:rPr>
              <w:t>66</w:t>
            </w:r>
            <w:r w:rsidR="008F2430">
              <w:rPr>
                <w:webHidden/>
              </w:rPr>
              <w:fldChar w:fldCharType="end"/>
            </w:r>
          </w:hyperlink>
        </w:p>
        <w:p w:rsidR="008F2430" w:rsidRDefault="009B5D36">
          <w:pPr>
            <w:pStyle w:val="TM2"/>
            <w:tabs>
              <w:tab w:val="right" w:leader="dot" w:pos="9062"/>
            </w:tabs>
            <w:rPr>
              <w:noProof/>
            </w:rPr>
          </w:pPr>
          <w:hyperlink w:anchor="_Toc522866579" w:history="1">
            <w:r w:rsidR="008F2430" w:rsidRPr="000205CA">
              <w:rPr>
                <w:rStyle w:val="Lienhypertexte"/>
                <w:noProof/>
              </w:rPr>
              <w:t>Titre IV : Financement de l’apprentissage</w:t>
            </w:r>
            <w:r w:rsidR="008F2430">
              <w:rPr>
                <w:noProof/>
                <w:webHidden/>
              </w:rPr>
              <w:tab/>
            </w:r>
            <w:r w:rsidR="008F2430">
              <w:rPr>
                <w:noProof/>
                <w:webHidden/>
              </w:rPr>
              <w:fldChar w:fldCharType="begin"/>
            </w:r>
            <w:r w:rsidR="008F2430">
              <w:rPr>
                <w:noProof/>
                <w:webHidden/>
              </w:rPr>
              <w:instrText xml:space="preserve"> PAGEREF _Toc522866579 \h </w:instrText>
            </w:r>
            <w:r w:rsidR="008F2430">
              <w:rPr>
                <w:noProof/>
                <w:webHidden/>
              </w:rPr>
            </w:r>
            <w:r w:rsidR="008F2430">
              <w:rPr>
                <w:noProof/>
                <w:webHidden/>
              </w:rPr>
              <w:fldChar w:fldCharType="separate"/>
            </w:r>
            <w:r w:rsidR="00285A19">
              <w:rPr>
                <w:noProof/>
                <w:webHidden/>
              </w:rPr>
              <w:t>68</w:t>
            </w:r>
            <w:r w:rsidR="008F2430">
              <w:rPr>
                <w:noProof/>
                <w:webHidden/>
              </w:rPr>
              <w:fldChar w:fldCharType="end"/>
            </w:r>
          </w:hyperlink>
        </w:p>
        <w:p w:rsidR="008F2430" w:rsidRDefault="009B5D36">
          <w:pPr>
            <w:pStyle w:val="TM3"/>
            <w:rPr>
              <w:rFonts w:eastAsiaTheme="minorEastAsia" w:cstheme="minorBidi"/>
            </w:rPr>
          </w:pPr>
          <w:hyperlink w:anchor="_Toc522866580" w:history="1">
            <w:r w:rsidR="008F2430" w:rsidRPr="000205CA">
              <w:rPr>
                <w:rStyle w:val="Lienhypertexte"/>
              </w:rPr>
              <w:t>Chapitre 1</w:t>
            </w:r>
            <w:r w:rsidR="008F2430" w:rsidRPr="000205CA">
              <w:rPr>
                <w:rStyle w:val="Lienhypertexte"/>
                <w:vertAlign w:val="superscript"/>
              </w:rPr>
              <w:t>er</w:t>
            </w:r>
            <w:r w:rsidR="008F2430" w:rsidRPr="000205CA">
              <w:rPr>
                <w:rStyle w:val="Lienhypertexte"/>
              </w:rPr>
              <w:t> : Taxe d’apprentissage (L6241-1 à L6241-13)</w:t>
            </w:r>
            <w:r w:rsidR="008F2430">
              <w:rPr>
                <w:webHidden/>
              </w:rPr>
              <w:tab/>
            </w:r>
            <w:r w:rsidR="008F2430">
              <w:rPr>
                <w:webHidden/>
              </w:rPr>
              <w:fldChar w:fldCharType="begin"/>
            </w:r>
            <w:r w:rsidR="008F2430">
              <w:rPr>
                <w:webHidden/>
              </w:rPr>
              <w:instrText xml:space="preserve"> PAGEREF _Toc522866580 \h </w:instrText>
            </w:r>
            <w:r w:rsidR="008F2430">
              <w:rPr>
                <w:webHidden/>
              </w:rPr>
            </w:r>
            <w:r w:rsidR="008F2430">
              <w:rPr>
                <w:webHidden/>
              </w:rPr>
              <w:fldChar w:fldCharType="separate"/>
            </w:r>
            <w:r w:rsidR="00285A19">
              <w:rPr>
                <w:webHidden/>
              </w:rPr>
              <w:t>68</w:t>
            </w:r>
            <w:r w:rsidR="008F2430">
              <w:rPr>
                <w:webHidden/>
              </w:rPr>
              <w:fldChar w:fldCharType="end"/>
            </w:r>
          </w:hyperlink>
        </w:p>
        <w:p w:rsidR="008F2430" w:rsidRDefault="009B5D36">
          <w:pPr>
            <w:pStyle w:val="TM3"/>
            <w:rPr>
              <w:rFonts w:eastAsiaTheme="minorEastAsia" w:cstheme="minorBidi"/>
            </w:rPr>
          </w:pPr>
          <w:hyperlink w:anchor="_Toc522866581" w:history="1">
            <w:r w:rsidR="008F2430" w:rsidRPr="000205CA">
              <w:rPr>
                <w:rStyle w:val="Lienhypertexte"/>
              </w:rPr>
              <w:t>Chapitre II : Organismes collecteurs de la taxe d’apprentissage (L6242-1 à L6242-10)</w:t>
            </w:r>
            <w:r w:rsidR="008F2430">
              <w:rPr>
                <w:webHidden/>
              </w:rPr>
              <w:tab/>
            </w:r>
            <w:r w:rsidR="008F2430">
              <w:rPr>
                <w:webHidden/>
              </w:rPr>
              <w:fldChar w:fldCharType="begin"/>
            </w:r>
            <w:r w:rsidR="008F2430">
              <w:rPr>
                <w:webHidden/>
              </w:rPr>
              <w:instrText xml:space="preserve"> PAGEREF _Toc522866581 \h </w:instrText>
            </w:r>
            <w:r w:rsidR="008F2430">
              <w:rPr>
                <w:webHidden/>
              </w:rPr>
            </w:r>
            <w:r w:rsidR="008F2430">
              <w:rPr>
                <w:webHidden/>
              </w:rPr>
              <w:fldChar w:fldCharType="separate"/>
            </w:r>
            <w:r w:rsidR="00285A19">
              <w:rPr>
                <w:webHidden/>
              </w:rPr>
              <w:t>76</w:t>
            </w:r>
            <w:r w:rsidR="008F2430">
              <w:rPr>
                <w:webHidden/>
              </w:rPr>
              <w:fldChar w:fldCharType="end"/>
            </w:r>
          </w:hyperlink>
        </w:p>
        <w:p w:rsidR="008F2430" w:rsidRDefault="009B5D36">
          <w:pPr>
            <w:pStyle w:val="TM3"/>
            <w:rPr>
              <w:rFonts w:eastAsiaTheme="minorEastAsia" w:cstheme="minorBidi"/>
            </w:rPr>
          </w:pPr>
          <w:hyperlink w:anchor="_Toc522866582" w:history="1">
            <w:r w:rsidR="008F2430" w:rsidRPr="000205CA">
              <w:rPr>
                <w:rStyle w:val="Lienhypertexte"/>
              </w:rPr>
              <w:t>Chapitre III : Aides à l’apprentissage (L6243-1 à L6243-4)</w:t>
            </w:r>
            <w:r w:rsidR="008F2430">
              <w:rPr>
                <w:webHidden/>
              </w:rPr>
              <w:tab/>
            </w:r>
            <w:r w:rsidR="008F2430">
              <w:rPr>
                <w:webHidden/>
              </w:rPr>
              <w:fldChar w:fldCharType="begin"/>
            </w:r>
            <w:r w:rsidR="008F2430">
              <w:rPr>
                <w:webHidden/>
              </w:rPr>
              <w:instrText xml:space="preserve"> PAGEREF _Toc522866582 \h </w:instrText>
            </w:r>
            <w:r w:rsidR="008F2430">
              <w:rPr>
                <w:webHidden/>
              </w:rPr>
            </w:r>
            <w:r w:rsidR="008F2430">
              <w:rPr>
                <w:webHidden/>
              </w:rPr>
              <w:fldChar w:fldCharType="separate"/>
            </w:r>
            <w:r w:rsidR="00285A19">
              <w:rPr>
                <w:webHidden/>
              </w:rPr>
              <w:t>80</w:t>
            </w:r>
            <w:r w:rsidR="008F2430">
              <w:rPr>
                <w:webHidden/>
              </w:rPr>
              <w:fldChar w:fldCharType="end"/>
            </w:r>
          </w:hyperlink>
        </w:p>
        <w:p w:rsidR="008F2430" w:rsidRDefault="009B5D36">
          <w:pPr>
            <w:pStyle w:val="TM3"/>
            <w:rPr>
              <w:rFonts w:eastAsiaTheme="minorEastAsia" w:cstheme="minorBidi"/>
            </w:rPr>
          </w:pPr>
          <w:hyperlink w:anchor="_Toc522866583" w:history="1">
            <w:r w:rsidR="008F2430" w:rsidRPr="000205CA">
              <w:rPr>
                <w:rStyle w:val="Lienhypertexte"/>
              </w:rPr>
              <w:t>Chapitre IV : Dispositions pénales (L6244-1)</w:t>
            </w:r>
            <w:r w:rsidR="008F2430">
              <w:rPr>
                <w:webHidden/>
              </w:rPr>
              <w:tab/>
            </w:r>
            <w:r w:rsidR="008F2430">
              <w:rPr>
                <w:webHidden/>
              </w:rPr>
              <w:fldChar w:fldCharType="begin"/>
            </w:r>
            <w:r w:rsidR="008F2430">
              <w:rPr>
                <w:webHidden/>
              </w:rPr>
              <w:instrText xml:space="preserve"> PAGEREF _Toc522866583 \h </w:instrText>
            </w:r>
            <w:r w:rsidR="008F2430">
              <w:rPr>
                <w:webHidden/>
              </w:rPr>
            </w:r>
            <w:r w:rsidR="008F2430">
              <w:rPr>
                <w:webHidden/>
              </w:rPr>
              <w:fldChar w:fldCharType="separate"/>
            </w:r>
            <w:r w:rsidR="00285A19">
              <w:rPr>
                <w:webHidden/>
              </w:rPr>
              <w:t>82</w:t>
            </w:r>
            <w:r w:rsidR="008F2430">
              <w:rPr>
                <w:webHidden/>
              </w:rPr>
              <w:fldChar w:fldCharType="end"/>
            </w:r>
          </w:hyperlink>
        </w:p>
        <w:p w:rsidR="008F2430" w:rsidRDefault="009B5D36">
          <w:pPr>
            <w:pStyle w:val="TM2"/>
            <w:tabs>
              <w:tab w:val="right" w:leader="dot" w:pos="9062"/>
            </w:tabs>
            <w:rPr>
              <w:noProof/>
            </w:rPr>
          </w:pPr>
          <w:hyperlink w:anchor="_Toc522866584" w:history="1">
            <w:r w:rsidR="008F2430" w:rsidRPr="000205CA">
              <w:rPr>
                <w:rStyle w:val="Lienhypertexte"/>
                <w:strike/>
                <w:noProof/>
              </w:rPr>
              <w:t>Titre V : Inspection et contrôle de l’apprentissage</w:t>
            </w:r>
            <w:r w:rsidR="008F2430">
              <w:rPr>
                <w:noProof/>
                <w:webHidden/>
              </w:rPr>
              <w:tab/>
            </w:r>
            <w:r w:rsidR="008F2430">
              <w:rPr>
                <w:noProof/>
                <w:webHidden/>
              </w:rPr>
              <w:fldChar w:fldCharType="begin"/>
            </w:r>
            <w:r w:rsidR="008F2430">
              <w:rPr>
                <w:noProof/>
                <w:webHidden/>
              </w:rPr>
              <w:instrText xml:space="preserve"> PAGEREF _Toc522866584 \h </w:instrText>
            </w:r>
            <w:r w:rsidR="008F2430">
              <w:rPr>
                <w:noProof/>
                <w:webHidden/>
              </w:rPr>
            </w:r>
            <w:r w:rsidR="008F2430">
              <w:rPr>
                <w:noProof/>
                <w:webHidden/>
              </w:rPr>
              <w:fldChar w:fldCharType="separate"/>
            </w:r>
            <w:r w:rsidR="00285A19">
              <w:rPr>
                <w:noProof/>
                <w:webHidden/>
              </w:rPr>
              <w:t>82</w:t>
            </w:r>
            <w:r w:rsidR="008F2430">
              <w:rPr>
                <w:noProof/>
                <w:webHidden/>
              </w:rPr>
              <w:fldChar w:fldCharType="end"/>
            </w:r>
          </w:hyperlink>
        </w:p>
        <w:p w:rsidR="008F2430" w:rsidRDefault="009B5D36">
          <w:pPr>
            <w:pStyle w:val="TM3"/>
            <w:rPr>
              <w:rFonts w:eastAsiaTheme="minorEastAsia" w:cstheme="minorBidi"/>
            </w:rPr>
          </w:pPr>
          <w:hyperlink w:anchor="_Toc522866585" w:history="1">
            <w:r w:rsidR="008F2430" w:rsidRPr="000205CA">
              <w:rPr>
                <w:rStyle w:val="Lienhypertexte"/>
                <w:strike/>
              </w:rPr>
              <w:t>Chapitre 1</w:t>
            </w:r>
            <w:r w:rsidR="008F2430" w:rsidRPr="000205CA">
              <w:rPr>
                <w:rStyle w:val="Lienhypertexte"/>
                <w:strike/>
                <w:vertAlign w:val="superscript"/>
              </w:rPr>
              <w:t>er</w:t>
            </w:r>
            <w:r w:rsidR="008F2430" w:rsidRPr="000205CA">
              <w:rPr>
                <w:rStyle w:val="Lienhypertexte"/>
                <w:strike/>
              </w:rPr>
              <w:t> : Inspection de l’apprentissage</w:t>
            </w:r>
            <w:r w:rsidR="008F2430" w:rsidRPr="000205CA">
              <w:rPr>
                <w:rStyle w:val="Lienhypertexte"/>
              </w:rPr>
              <w:t xml:space="preserve"> (L6251-1 abrogé)</w:t>
            </w:r>
            <w:r w:rsidR="008F2430">
              <w:rPr>
                <w:webHidden/>
              </w:rPr>
              <w:tab/>
            </w:r>
            <w:r w:rsidR="008F2430">
              <w:rPr>
                <w:webHidden/>
              </w:rPr>
              <w:fldChar w:fldCharType="begin"/>
            </w:r>
            <w:r w:rsidR="008F2430">
              <w:rPr>
                <w:webHidden/>
              </w:rPr>
              <w:instrText xml:space="preserve"> PAGEREF _Toc522866585 \h </w:instrText>
            </w:r>
            <w:r w:rsidR="008F2430">
              <w:rPr>
                <w:webHidden/>
              </w:rPr>
            </w:r>
            <w:r w:rsidR="008F2430">
              <w:rPr>
                <w:webHidden/>
              </w:rPr>
              <w:fldChar w:fldCharType="separate"/>
            </w:r>
            <w:r w:rsidR="00285A19">
              <w:rPr>
                <w:webHidden/>
              </w:rPr>
              <w:t>82</w:t>
            </w:r>
            <w:r w:rsidR="008F2430">
              <w:rPr>
                <w:webHidden/>
              </w:rPr>
              <w:fldChar w:fldCharType="end"/>
            </w:r>
          </w:hyperlink>
        </w:p>
        <w:p w:rsidR="008F2430" w:rsidRDefault="009B5D36">
          <w:pPr>
            <w:pStyle w:val="TM3"/>
            <w:rPr>
              <w:rFonts w:eastAsiaTheme="minorEastAsia" w:cstheme="minorBidi"/>
            </w:rPr>
          </w:pPr>
          <w:hyperlink w:anchor="_Toc522866586" w:history="1">
            <w:r w:rsidR="008F2430" w:rsidRPr="000205CA">
              <w:rPr>
                <w:rStyle w:val="Lienhypertexte"/>
                <w:strike/>
              </w:rPr>
              <w:t>Chapitre II : Contrôle</w:t>
            </w:r>
            <w:r w:rsidR="008F2430" w:rsidRPr="000205CA">
              <w:rPr>
                <w:rStyle w:val="Lienhypertexte"/>
              </w:rPr>
              <w:t xml:space="preserve"> (L6252-1 à L6252-12 abrogés)</w:t>
            </w:r>
            <w:r w:rsidR="008F2430">
              <w:rPr>
                <w:webHidden/>
              </w:rPr>
              <w:tab/>
            </w:r>
            <w:r w:rsidR="008F2430">
              <w:rPr>
                <w:webHidden/>
              </w:rPr>
              <w:fldChar w:fldCharType="begin"/>
            </w:r>
            <w:r w:rsidR="008F2430">
              <w:rPr>
                <w:webHidden/>
              </w:rPr>
              <w:instrText xml:space="preserve"> PAGEREF _Toc522866586 \h </w:instrText>
            </w:r>
            <w:r w:rsidR="008F2430">
              <w:rPr>
                <w:webHidden/>
              </w:rPr>
            </w:r>
            <w:r w:rsidR="008F2430">
              <w:rPr>
                <w:webHidden/>
              </w:rPr>
              <w:fldChar w:fldCharType="separate"/>
            </w:r>
            <w:r w:rsidR="00285A19">
              <w:rPr>
                <w:webHidden/>
              </w:rPr>
              <w:t>82</w:t>
            </w:r>
            <w:r w:rsidR="008F2430">
              <w:rPr>
                <w:webHidden/>
              </w:rPr>
              <w:fldChar w:fldCharType="end"/>
            </w:r>
          </w:hyperlink>
        </w:p>
        <w:p w:rsidR="008F2430" w:rsidRDefault="009B5D36">
          <w:pPr>
            <w:pStyle w:val="TM3"/>
            <w:rPr>
              <w:rFonts w:eastAsiaTheme="minorEastAsia" w:cstheme="minorBidi"/>
            </w:rPr>
          </w:pPr>
          <w:hyperlink w:anchor="_Toc522866587" w:history="1">
            <w:r w:rsidR="008F2430" w:rsidRPr="000205CA">
              <w:rPr>
                <w:rStyle w:val="Lienhypertexte"/>
                <w:strike/>
              </w:rPr>
              <w:t>Chapitre III : Dispositions pénales</w:t>
            </w:r>
            <w:r w:rsidR="008F2430">
              <w:rPr>
                <w:webHidden/>
              </w:rPr>
              <w:tab/>
            </w:r>
            <w:r w:rsidR="008F2430">
              <w:rPr>
                <w:webHidden/>
              </w:rPr>
              <w:fldChar w:fldCharType="begin"/>
            </w:r>
            <w:r w:rsidR="008F2430">
              <w:rPr>
                <w:webHidden/>
              </w:rPr>
              <w:instrText xml:space="preserve"> PAGEREF _Toc522866587 \h </w:instrText>
            </w:r>
            <w:r w:rsidR="008F2430">
              <w:rPr>
                <w:webHidden/>
              </w:rPr>
            </w:r>
            <w:r w:rsidR="008F2430">
              <w:rPr>
                <w:webHidden/>
              </w:rPr>
              <w:fldChar w:fldCharType="separate"/>
            </w:r>
            <w:r w:rsidR="00285A19">
              <w:rPr>
                <w:webHidden/>
              </w:rPr>
              <w:t>85</w:t>
            </w:r>
            <w:r w:rsidR="008F2430">
              <w:rPr>
                <w:webHidden/>
              </w:rPr>
              <w:fldChar w:fldCharType="end"/>
            </w:r>
          </w:hyperlink>
        </w:p>
        <w:p w:rsidR="008F2430" w:rsidRDefault="009B5D36">
          <w:pPr>
            <w:pStyle w:val="TM2"/>
            <w:tabs>
              <w:tab w:val="right" w:leader="dot" w:pos="9062"/>
            </w:tabs>
            <w:rPr>
              <w:noProof/>
            </w:rPr>
          </w:pPr>
          <w:hyperlink w:anchor="_Toc522866588" w:history="1">
            <w:r w:rsidR="008F2430" w:rsidRPr="000205CA">
              <w:rPr>
                <w:rStyle w:val="Lienhypertexte"/>
                <w:noProof/>
              </w:rPr>
              <w:t>Titre VI : Dispositions particulières aux départements de la Moselle, du Bas-Rhin et du Haut-Rhin</w:t>
            </w:r>
            <w:r w:rsidR="008F2430">
              <w:rPr>
                <w:noProof/>
                <w:webHidden/>
              </w:rPr>
              <w:tab/>
            </w:r>
            <w:r w:rsidR="008F2430">
              <w:rPr>
                <w:noProof/>
                <w:webHidden/>
              </w:rPr>
              <w:fldChar w:fldCharType="begin"/>
            </w:r>
            <w:r w:rsidR="008F2430">
              <w:rPr>
                <w:noProof/>
                <w:webHidden/>
              </w:rPr>
              <w:instrText xml:space="preserve"> PAGEREF _Toc522866588 \h </w:instrText>
            </w:r>
            <w:r w:rsidR="008F2430">
              <w:rPr>
                <w:noProof/>
                <w:webHidden/>
              </w:rPr>
            </w:r>
            <w:r w:rsidR="008F2430">
              <w:rPr>
                <w:noProof/>
                <w:webHidden/>
              </w:rPr>
              <w:fldChar w:fldCharType="separate"/>
            </w:r>
            <w:r w:rsidR="00285A19">
              <w:rPr>
                <w:noProof/>
                <w:webHidden/>
              </w:rPr>
              <w:t>86</w:t>
            </w:r>
            <w:r w:rsidR="008F2430">
              <w:rPr>
                <w:noProof/>
                <w:webHidden/>
              </w:rPr>
              <w:fldChar w:fldCharType="end"/>
            </w:r>
          </w:hyperlink>
        </w:p>
        <w:p w:rsidR="008F2430" w:rsidRDefault="009B5D36">
          <w:pPr>
            <w:pStyle w:val="TM3"/>
            <w:rPr>
              <w:rFonts w:eastAsiaTheme="minorEastAsia" w:cstheme="minorBidi"/>
            </w:rPr>
          </w:pPr>
          <w:hyperlink w:anchor="_Toc522866589" w:history="1">
            <w:r w:rsidR="008F2430" w:rsidRPr="000205CA">
              <w:rPr>
                <w:rStyle w:val="Lienhypertexte"/>
              </w:rPr>
              <w:t>Chapitre unique (L6261- et L6261-2)</w:t>
            </w:r>
            <w:r w:rsidR="008F2430">
              <w:rPr>
                <w:webHidden/>
              </w:rPr>
              <w:tab/>
            </w:r>
            <w:r w:rsidR="008F2430">
              <w:rPr>
                <w:webHidden/>
              </w:rPr>
              <w:fldChar w:fldCharType="begin"/>
            </w:r>
            <w:r w:rsidR="008F2430">
              <w:rPr>
                <w:webHidden/>
              </w:rPr>
              <w:instrText xml:space="preserve"> PAGEREF _Toc522866589 \h </w:instrText>
            </w:r>
            <w:r w:rsidR="008F2430">
              <w:rPr>
                <w:webHidden/>
              </w:rPr>
            </w:r>
            <w:r w:rsidR="008F2430">
              <w:rPr>
                <w:webHidden/>
              </w:rPr>
              <w:fldChar w:fldCharType="separate"/>
            </w:r>
            <w:r w:rsidR="00285A19">
              <w:rPr>
                <w:webHidden/>
              </w:rPr>
              <w:t>86</w:t>
            </w:r>
            <w:r w:rsidR="008F2430">
              <w:rPr>
                <w:webHidden/>
              </w:rPr>
              <w:fldChar w:fldCharType="end"/>
            </w:r>
          </w:hyperlink>
        </w:p>
        <w:p w:rsidR="008F2430" w:rsidRDefault="009B5D36">
          <w:pPr>
            <w:pStyle w:val="TM1"/>
            <w:rPr>
              <w:b w:val="0"/>
            </w:rPr>
          </w:pPr>
          <w:hyperlink w:anchor="_Toc522866590" w:history="1">
            <w:r w:rsidR="008F2430" w:rsidRPr="000205CA">
              <w:rPr>
                <w:rStyle w:val="Lienhypertexte"/>
              </w:rPr>
              <w:t>Livre III : La formation professionnelle continue</w:t>
            </w:r>
            <w:r w:rsidR="008F2430">
              <w:rPr>
                <w:webHidden/>
              </w:rPr>
              <w:tab/>
            </w:r>
            <w:r w:rsidR="008F2430">
              <w:rPr>
                <w:webHidden/>
              </w:rPr>
              <w:fldChar w:fldCharType="begin"/>
            </w:r>
            <w:r w:rsidR="008F2430">
              <w:rPr>
                <w:webHidden/>
              </w:rPr>
              <w:instrText xml:space="preserve"> PAGEREF _Toc522866590 \h </w:instrText>
            </w:r>
            <w:r w:rsidR="008F2430">
              <w:rPr>
                <w:webHidden/>
              </w:rPr>
            </w:r>
            <w:r w:rsidR="008F2430">
              <w:rPr>
                <w:webHidden/>
              </w:rPr>
              <w:fldChar w:fldCharType="separate"/>
            </w:r>
            <w:r w:rsidR="00285A19">
              <w:rPr>
                <w:webHidden/>
              </w:rPr>
              <w:t>87</w:t>
            </w:r>
            <w:r w:rsidR="008F2430">
              <w:rPr>
                <w:webHidden/>
              </w:rPr>
              <w:fldChar w:fldCharType="end"/>
            </w:r>
          </w:hyperlink>
        </w:p>
        <w:p w:rsidR="008F2430" w:rsidRDefault="009B5D36">
          <w:pPr>
            <w:pStyle w:val="TM2"/>
            <w:tabs>
              <w:tab w:val="right" w:leader="dot" w:pos="9062"/>
            </w:tabs>
            <w:rPr>
              <w:noProof/>
            </w:rPr>
          </w:pPr>
          <w:hyperlink w:anchor="_Toc522866591" w:history="1">
            <w:r w:rsidR="008F2430" w:rsidRPr="000205CA">
              <w:rPr>
                <w:rStyle w:val="Lienhypertexte"/>
                <w:rFonts w:eastAsia="Times New Roman"/>
                <w:noProof/>
              </w:rPr>
              <w:t>Titre Ier : Dispositions générales</w:t>
            </w:r>
            <w:r w:rsidR="008F2430">
              <w:rPr>
                <w:noProof/>
                <w:webHidden/>
              </w:rPr>
              <w:tab/>
            </w:r>
            <w:r w:rsidR="008F2430">
              <w:rPr>
                <w:noProof/>
                <w:webHidden/>
              </w:rPr>
              <w:fldChar w:fldCharType="begin"/>
            </w:r>
            <w:r w:rsidR="008F2430">
              <w:rPr>
                <w:noProof/>
                <w:webHidden/>
              </w:rPr>
              <w:instrText xml:space="preserve"> PAGEREF _Toc522866591 \h </w:instrText>
            </w:r>
            <w:r w:rsidR="008F2430">
              <w:rPr>
                <w:noProof/>
                <w:webHidden/>
              </w:rPr>
            </w:r>
            <w:r w:rsidR="008F2430">
              <w:rPr>
                <w:noProof/>
                <w:webHidden/>
              </w:rPr>
              <w:fldChar w:fldCharType="separate"/>
            </w:r>
            <w:r w:rsidR="00285A19">
              <w:rPr>
                <w:noProof/>
                <w:webHidden/>
              </w:rPr>
              <w:t>87</w:t>
            </w:r>
            <w:r w:rsidR="008F2430">
              <w:rPr>
                <w:noProof/>
                <w:webHidden/>
              </w:rPr>
              <w:fldChar w:fldCharType="end"/>
            </w:r>
          </w:hyperlink>
        </w:p>
        <w:p w:rsidR="008F2430" w:rsidRDefault="009B5D36">
          <w:pPr>
            <w:pStyle w:val="TM3"/>
            <w:rPr>
              <w:rFonts w:eastAsiaTheme="minorEastAsia" w:cstheme="minorBidi"/>
            </w:rPr>
          </w:pPr>
          <w:hyperlink w:anchor="_Toc522866592" w:history="1">
            <w:r w:rsidR="008F2430" w:rsidRPr="000205CA">
              <w:rPr>
                <w:rStyle w:val="Lienhypertexte"/>
                <w:rFonts w:ascii="Times New Roman" w:hAnsi="Times New Roman"/>
              </w:rPr>
              <w:t>Chapitre Ier : Objet de la formation professionnelle continue. (Article L6311-1)</w:t>
            </w:r>
            <w:r w:rsidR="008F2430">
              <w:rPr>
                <w:webHidden/>
              </w:rPr>
              <w:tab/>
            </w:r>
            <w:r w:rsidR="008F2430">
              <w:rPr>
                <w:webHidden/>
              </w:rPr>
              <w:fldChar w:fldCharType="begin"/>
            </w:r>
            <w:r w:rsidR="008F2430">
              <w:rPr>
                <w:webHidden/>
              </w:rPr>
              <w:instrText xml:space="preserve"> PAGEREF _Toc522866592 \h </w:instrText>
            </w:r>
            <w:r w:rsidR="008F2430">
              <w:rPr>
                <w:webHidden/>
              </w:rPr>
            </w:r>
            <w:r w:rsidR="008F2430">
              <w:rPr>
                <w:webHidden/>
              </w:rPr>
              <w:fldChar w:fldCharType="separate"/>
            </w:r>
            <w:r w:rsidR="00285A19">
              <w:rPr>
                <w:webHidden/>
              </w:rPr>
              <w:t>87</w:t>
            </w:r>
            <w:r w:rsidR="008F2430">
              <w:rPr>
                <w:webHidden/>
              </w:rPr>
              <w:fldChar w:fldCharType="end"/>
            </w:r>
          </w:hyperlink>
        </w:p>
        <w:p w:rsidR="008F2430" w:rsidRDefault="009B5D36">
          <w:pPr>
            <w:pStyle w:val="TM3"/>
            <w:rPr>
              <w:rFonts w:eastAsiaTheme="minorEastAsia" w:cstheme="minorBidi"/>
            </w:rPr>
          </w:pPr>
          <w:hyperlink w:anchor="_Toc522866593" w:history="1">
            <w:r w:rsidR="008F2430" w:rsidRPr="000205CA">
              <w:rPr>
                <w:rStyle w:val="Lienhypertexte"/>
                <w:rFonts w:ascii="Times New Roman" w:hAnsi="Times New Roman"/>
              </w:rPr>
              <w:t>Chapitre II : Accès à la formation professionnelle continue. (Articles L6312-1 à L6312-2)</w:t>
            </w:r>
            <w:r w:rsidR="008F2430">
              <w:rPr>
                <w:webHidden/>
              </w:rPr>
              <w:tab/>
            </w:r>
            <w:r w:rsidR="008F2430">
              <w:rPr>
                <w:webHidden/>
              </w:rPr>
              <w:fldChar w:fldCharType="begin"/>
            </w:r>
            <w:r w:rsidR="008F2430">
              <w:rPr>
                <w:webHidden/>
              </w:rPr>
              <w:instrText xml:space="preserve"> PAGEREF _Toc522866593 \h </w:instrText>
            </w:r>
            <w:r w:rsidR="008F2430">
              <w:rPr>
                <w:webHidden/>
              </w:rPr>
            </w:r>
            <w:r w:rsidR="008F2430">
              <w:rPr>
                <w:webHidden/>
              </w:rPr>
              <w:fldChar w:fldCharType="separate"/>
            </w:r>
            <w:r w:rsidR="00285A19">
              <w:rPr>
                <w:webHidden/>
              </w:rPr>
              <w:t>87</w:t>
            </w:r>
            <w:r w:rsidR="008F2430">
              <w:rPr>
                <w:webHidden/>
              </w:rPr>
              <w:fldChar w:fldCharType="end"/>
            </w:r>
          </w:hyperlink>
        </w:p>
        <w:p w:rsidR="008F2430" w:rsidRDefault="009B5D36">
          <w:pPr>
            <w:pStyle w:val="TM3"/>
            <w:rPr>
              <w:rFonts w:eastAsiaTheme="minorEastAsia" w:cstheme="minorBidi"/>
            </w:rPr>
          </w:pPr>
          <w:hyperlink w:anchor="_Toc522866594" w:history="1">
            <w:r w:rsidR="008F2430" w:rsidRPr="000205CA">
              <w:rPr>
                <w:rStyle w:val="Lienhypertexte"/>
              </w:rPr>
              <w:t xml:space="preserve">Chapitre III : Catégories d'actions </w:t>
            </w:r>
            <w:r w:rsidR="008F2430" w:rsidRPr="000205CA">
              <w:rPr>
                <w:rStyle w:val="Lienhypertexte"/>
                <w:strike/>
              </w:rPr>
              <w:t>de formation</w:t>
            </w:r>
            <w:r w:rsidR="008F2430" w:rsidRPr="000205CA">
              <w:rPr>
                <w:rStyle w:val="Lienhypertexte"/>
              </w:rPr>
              <w:t>. (Articles L6313-1 à L6313-15)</w:t>
            </w:r>
            <w:r w:rsidR="008F2430">
              <w:rPr>
                <w:webHidden/>
              </w:rPr>
              <w:tab/>
            </w:r>
            <w:r w:rsidR="008F2430">
              <w:rPr>
                <w:webHidden/>
              </w:rPr>
              <w:fldChar w:fldCharType="begin"/>
            </w:r>
            <w:r w:rsidR="008F2430">
              <w:rPr>
                <w:webHidden/>
              </w:rPr>
              <w:instrText xml:space="preserve"> PAGEREF _Toc522866594 \h </w:instrText>
            </w:r>
            <w:r w:rsidR="008F2430">
              <w:rPr>
                <w:webHidden/>
              </w:rPr>
            </w:r>
            <w:r w:rsidR="008F2430">
              <w:rPr>
                <w:webHidden/>
              </w:rPr>
              <w:fldChar w:fldCharType="separate"/>
            </w:r>
            <w:r w:rsidR="00285A19">
              <w:rPr>
                <w:webHidden/>
              </w:rPr>
              <w:t>88</w:t>
            </w:r>
            <w:r w:rsidR="008F2430">
              <w:rPr>
                <w:webHidden/>
              </w:rPr>
              <w:fldChar w:fldCharType="end"/>
            </w:r>
          </w:hyperlink>
        </w:p>
        <w:p w:rsidR="008F2430" w:rsidRDefault="009B5D36">
          <w:pPr>
            <w:pStyle w:val="TM3"/>
            <w:rPr>
              <w:rFonts w:eastAsiaTheme="minorEastAsia" w:cstheme="minorBidi"/>
            </w:rPr>
          </w:pPr>
          <w:hyperlink w:anchor="_Toc522866602" w:history="1">
            <w:r w:rsidR="008F2430" w:rsidRPr="000205CA">
              <w:rPr>
                <w:rStyle w:val="Lienhypertexte"/>
              </w:rPr>
              <w:t>Chapitre IV : Droit à la qualification professionnelle. (Articles L6314-1 à L6314-2)</w:t>
            </w:r>
            <w:r w:rsidR="008F2430">
              <w:rPr>
                <w:webHidden/>
              </w:rPr>
              <w:tab/>
            </w:r>
            <w:r w:rsidR="008F2430">
              <w:rPr>
                <w:webHidden/>
              </w:rPr>
              <w:fldChar w:fldCharType="begin"/>
            </w:r>
            <w:r w:rsidR="008F2430">
              <w:rPr>
                <w:webHidden/>
              </w:rPr>
              <w:instrText xml:space="preserve"> PAGEREF _Toc522866602 \h </w:instrText>
            </w:r>
            <w:r w:rsidR="008F2430">
              <w:rPr>
                <w:webHidden/>
              </w:rPr>
            </w:r>
            <w:r w:rsidR="008F2430">
              <w:rPr>
                <w:webHidden/>
              </w:rPr>
              <w:fldChar w:fldCharType="separate"/>
            </w:r>
            <w:r w:rsidR="00285A19">
              <w:rPr>
                <w:webHidden/>
              </w:rPr>
              <w:t>94</w:t>
            </w:r>
            <w:r w:rsidR="008F2430">
              <w:rPr>
                <w:webHidden/>
              </w:rPr>
              <w:fldChar w:fldCharType="end"/>
            </w:r>
          </w:hyperlink>
        </w:p>
        <w:p w:rsidR="008F2430" w:rsidRDefault="009B5D36">
          <w:pPr>
            <w:pStyle w:val="TM3"/>
            <w:rPr>
              <w:rFonts w:eastAsiaTheme="minorEastAsia" w:cstheme="minorBidi"/>
            </w:rPr>
          </w:pPr>
          <w:hyperlink w:anchor="_Toc522866603" w:history="1">
            <w:r w:rsidR="008F2430" w:rsidRPr="000205CA">
              <w:rPr>
                <w:rStyle w:val="Lienhypertexte"/>
                <w:rFonts w:ascii="Times New Roman" w:hAnsi="Times New Roman"/>
              </w:rPr>
              <w:t>Chapitre V : Entretien professionnel (Article L6315-1)</w:t>
            </w:r>
            <w:r w:rsidR="008F2430">
              <w:rPr>
                <w:webHidden/>
              </w:rPr>
              <w:tab/>
            </w:r>
            <w:r w:rsidR="008F2430">
              <w:rPr>
                <w:webHidden/>
              </w:rPr>
              <w:fldChar w:fldCharType="begin"/>
            </w:r>
            <w:r w:rsidR="008F2430">
              <w:rPr>
                <w:webHidden/>
              </w:rPr>
              <w:instrText xml:space="preserve"> PAGEREF _Toc522866603 \h </w:instrText>
            </w:r>
            <w:r w:rsidR="008F2430">
              <w:rPr>
                <w:webHidden/>
              </w:rPr>
            </w:r>
            <w:r w:rsidR="008F2430">
              <w:rPr>
                <w:webHidden/>
              </w:rPr>
              <w:fldChar w:fldCharType="separate"/>
            </w:r>
            <w:r w:rsidR="00285A19">
              <w:rPr>
                <w:webHidden/>
              </w:rPr>
              <w:t>95</w:t>
            </w:r>
            <w:r w:rsidR="008F2430">
              <w:rPr>
                <w:webHidden/>
              </w:rPr>
              <w:fldChar w:fldCharType="end"/>
            </w:r>
          </w:hyperlink>
        </w:p>
        <w:p w:rsidR="008F2430" w:rsidRDefault="009B5D36">
          <w:pPr>
            <w:pStyle w:val="TM3"/>
            <w:rPr>
              <w:rFonts w:eastAsiaTheme="minorEastAsia" w:cstheme="minorBidi"/>
            </w:rPr>
          </w:pPr>
          <w:hyperlink w:anchor="_Toc522866604" w:history="1">
            <w:r w:rsidR="008F2430" w:rsidRPr="000205CA">
              <w:rPr>
                <w:rStyle w:val="Lienhypertexte"/>
              </w:rPr>
              <w:t xml:space="preserve">Chapitre VI : Qualité des actions de la formation professionnelle </w:t>
            </w:r>
            <w:r w:rsidR="008F2430" w:rsidRPr="000205CA">
              <w:rPr>
                <w:rStyle w:val="Lienhypertexte"/>
                <w:strike/>
              </w:rPr>
              <w:t xml:space="preserve">continue </w:t>
            </w:r>
            <w:r w:rsidR="008F2430" w:rsidRPr="000205CA">
              <w:rPr>
                <w:rStyle w:val="Lienhypertexte"/>
              </w:rPr>
              <w:t xml:space="preserve"> (L6316-1 à L6316-5)</w:t>
            </w:r>
            <w:r w:rsidR="008F2430">
              <w:rPr>
                <w:webHidden/>
              </w:rPr>
              <w:tab/>
            </w:r>
            <w:r w:rsidR="008F2430">
              <w:rPr>
                <w:webHidden/>
              </w:rPr>
              <w:fldChar w:fldCharType="begin"/>
            </w:r>
            <w:r w:rsidR="008F2430">
              <w:rPr>
                <w:webHidden/>
              </w:rPr>
              <w:instrText xml:space="preserve"> PAGEREF _Toc522866604 \h </w:instrText>
            </w:r>
            <w:r w:rsidR="008F2430">
              <w:rPr>
                <w:webHidden/>
              </w:rPr>
            </w:r>
            <w:r w:rsidR="008F2430">
              <w:rPr>
                <w:webHidden/>
              </w:rPr>
              <w:fldChar w:fldCharType="separate"/>
            </w:r>
            <w:r w:rsidR="00285A19">
              <w:rPr>
                <w:webHidden/>
              </w:rPr>
              <w:t>96</w:t>
            </w:r>
            <w:r w:rsidR="008F2430">
              <w:rPr>
                <w:webHidden/>
              </w:rPr>
              <w:fldChar w:fldCharType="end"/>
            </w:r>
          </w:hyperlink>
        </w:p>
        <w:p w:rsidR="008F2430" w:rsidRDefault="009B5D36">
          <w:pPr>
            <w:pStyle w:val="TM2"/>
            <w:tabs>
              <w:tab w:val="right" w:leader="dot" w:pos="9062"/>
            </w:tabs>
            <w:rPr>
              <w:noProof/>
            </w:rPr>
          </w:pPr>
          <w:hyperlink w:anchor="_Toc522866605" w:history="1">
            <w:r w:rsidR="008F2430" w:rsidRPr="000205CA">
              <w:rPr>
                <w:rStyle w:val="Lienhypertexte"/>
                <w:rFonts w:eastAsia="Times New Roman"/>
                <w:noProof/>
              </w:rPr>
              <w:t>Titre II : Dispositifs de formation professionnelle continue</w:t>
            </w:r>
            <w:r w:rsidR="008F2430">
              <w:rPr>
                <w:noProof/>
                <w:webHidden/>
              </w:rPr>
              <w:tab/>
            </w:r>
            <w:r w:rsidR="008F2430">
              <w:rPr>
                <w:noProof/>
                <w:webHidden/>
              </w:rPr>
              <w:fldChar w:fldCharType="begin"/>
            </w:r>
            <w:r w:rsidR="008F2430">
              <w:rPr>
                <w:noProof/>
                <w:webHidden/>
              </w:rPr>
              <w:instrText xml:space="preserve"> PAGEREF _Toc522866605 \h </w:instrText>
            </w:r>
            <w:r w:rsidR="008F2430">
              <w:rPr>
                <w:noProof/>
                <w:webHidden/>
              </w:rPr>
            </w:r>
            <w:r w:rsidR="008F2430">
              <w:rPr>
                <w:noProof/>
                <w:webHidden/>
              </w:rPr>
              <w:fldChar w:fldCharType="separate"/>
            </w:r>
            <w:r w:rsidR="00285A19">
              <w:rPr>
                <w:noProof/>
                <w:webHidden/>
              </w:rPr>
              <w:t>98</w:t>
            </w:r>
            <w:r w:rsidR="008F2430">
              <w:rPr>
                <w:noProof/>
                <w:webHidden/>
              </w:rPr>
              <w:fldChar w:fldCharType="end"/>
            </w:r>
          </w:hyperlink>
        </w:p>
        <w:p w:rsidR="008F2430" w:rsidRDefault="009B5D36">
          <w:pPr>
            <w:pStyle w:val="TM3"/>
            <w:rPr>
              <w:rFonts w:eastAsiaTheme="minorEastAsia" w:cstheme="minorBidi"/>
            </w:rPr>
          </w:pPr>
          <w:hyperlink w:anchor="_Toc522866606" w:history="1">
            <w:r w:rsidR="008F2430" w:rsidRPr="000205CA">
              <w:rPr>
                <w:rStyle w:val="Lienhypertexte"/>
              </w:rPr>
              <w:t>Chapitre Ier : Formations à l'initiative de l'employeur et plan de formation (Article L6321-1 à L6321-16))</w:t>
            </w:r>
            <w:r w:rsidR="008F2430">
              <w:rPr>
                <w:webHidden/>
              </w:rPr>
              <w:tab/>
            </w:r>
            <w:r w:rsidR="008F2430">
              <w:rPr>
                <w:webHidden/>
              </w:rPr>
              <w:fldChar w:fldCharType="begin"/>
            </w:r>
            <w:r w:rsidR="008F2430">
              <w:rPr>
                <w:webHidden/>
              </w:rPr>
              <w:instrText xml:space="preserve"> PAGEREF _Toc522866606 \h </w:instrText>
            </w:r>
            <w:r w:rsidR="008F2430">
              <w:rPr>
                <w:webHidden/>
              </w:rPr>
            </w:r>
            <w:r w:rsidR="008F2430">
              <w:rPr>
                <w:webHidden/>
              </w:rPr>
              <w:fldChar w:fldCharType="separate"/>
            </w:r>
            <w:r w:rsidR="00285A19">
              <w:rPr>
                <w:webHidden/>
              </w:rPr>
              <w:t>98</w:t>
            </w:r>
            <w:r w:rsidR="008F2430">
              <w:rPr>
                <w:webHidden/>
              </w:rPr>
              <w:fldChar w:fldCharType="end"/>
            </w:r>
          </w:hyperlink>
        </w:p>
        <w:p w:rsidR="008F2430" w:rsidRDefault="009B5D36">
          <w:pPr>
            <w:pStyle w:val="TM3"/>
            <w:rPr>
              <w:rFonts w:eastAsiaTheme="minorEastAsia" w:cstheme="minorBidi"/>
            </w:rPr>
          </w:pPr>
          <w:hyperlink w:anchor="_Toc522866607" w:history="1">
            <w:r w:rsidR="008F2430" w:rsidRPr="000205CA">
              <w:rPr>
                <w:rStyle w:val="Lienhypertexte"/>
                <w:strike/>
              </w:rPr>
              <w:t>Chapitre II : Formations à l'initiative du salarié (L6322-1 à L6322-64)</w:t>
            </w:r>
            <w:r w:rsidR="008F2430">
              <w:rPr>
                <w:webHidden/>
              </w:rPr>
              <w:tab/>
            </w:r>
            <w:r w:rsidR="008F2430">
              <w:rPr>
                <w:webHidden/>
              </w:rPr>
              <w:fldChar w:fldCharType="begin"/>
            </w:r>
            <w:r w:rsidR="008F2430">
              <w:rPr>
                <w:webHidden/>
              </w:rPr>
              <w:instrText xml:space="preserve"> PAGEREF _Toc522866607 \h </w:instrText>
            </w:r>
            <w:r w:rsidR="008F2430">
              <w:rPr>
                <w:webHidden/>
              </w:rPr>
            </w:r>
            <w:r w:rsidR="008F2430">
              <w:rPr>
                <w:webHidden/>
              </w:rPr>
              <w:fldChar w:fldCharType="separate"/>
            </w:r>
            <w:r w:rsidR="00285A19">
              <w:rPr>
                <w:webHidden/>
              </w:rPr>
              <w:t>103</w:t>
            </w:r>
            <w:r w:rsidR="008F2430">
              <w:rPr>
                <w:webHidden/>
              </w:rPr>
              <w:fldChar w:fldCharType="end"/>
            </w:r>
          </w:hyperlink>
        </w:p>
        <w:p w:rsidR="008F2430" w:rsidRDefault="009B5D36">
          <w:pPr>
            <w:pStyle w:val="TM3"/>
            <w:rPr>
              <w:rFonts w:eastAsiaTheme="minorEastAsia" w:cstheme="minorBidi"/>
            </w:rPr>
          </w:pPr>
          <w:hyperlink w:anchor="_Toc522866608" w:history="1">
            <w:r w:rsidR="008F2430" w:rsidRPr="000205CA">
              <w:rPr>
                <w:rStyle w:val="Lienhypertexte"/>
              </w:rPr>
              <w:t>Chapitre III : Compte personnel de formation (L6323-1 à L6323-42)</w:t>
            </w:r>
            <w:r w:rsidR="008F2430">
              <w:rPr>
                <w:webHidden/>
              </w:rPr>
              <w:tab/>
            </w:r>
            <w:r w:rsidR="008F2430">
              <w:rPr>
                <w:webHidden/>
              </w:rPr>
              <w:fldChar w:fldCharType="begin"/>
            </w:r>
            <w:r w:rsidR="008F2430">
              <w:rPr>
                <w:webHidden/>
              </w:rPr>
              <w:instrText xml:space="preserve"> PAGEREF _Toc522866608 \h </w:instrText>
            </w:r>
            <w:r w:rsidR="008F2430">
              <w:rPr>
                <w:webHidden/>
              </w:rPr>
            </w:r>
            <w:r w:rsidR="008F2430">
              <w:rPr>
                <w:webHidden/>
              </w:rPr>
              <w:fldChar w:fldCharType="separate"/>
            </w:r>
            <w:r w:rsidR="00285A19">
              <w:rPr>
                <w:webHidden/>
              </w:rPr>
              <w:t>114</w:t>
            </w:r>
            <w:r w:rsidR="008F2430">
              <w:rPr>
                <w:webHidden/>
              </w:rPr>
              <w:fldChar w:fldCharType="end"/>
            </w:r>
          </w:hyperlink>
        </w:p>
        <w:p w:rsidR="008F2430" w:rsidRDefault="009B5D36">
          <w:pPr>
            <w:pStyle w:val="TM3"/>
            <w:rPr>
              <w:rFonts w:eastAsiaTheme="minorEastAsia" w:cstheme="minorBidi"/>
            </w:rPr>
          </w:pPr>
          <w:hyperlink w:anchor="_Toc522866609" w:history="1">
            <w:r w:rsidR="008F2430" w:rsidRPr="000205CA">
              <w:rPr>
                <w:rStyle w:val="Lienhypertexte"/>
                <w:strike/>
              </w:rPr>
              <w:t>Chapitre IV : Périodes de professionnalisation</w:t>
            </w:r>
            <w:r w:rsidR="008F2430">
              <w:rPr>
                <w:webHidden/>
              </w:rPr>
              <w:tab/>
            </w:r>
            <w:r w:rsidR="008F2430">
              <w:rPr>
                <w:webHidden/>
              </w:rPr>
              <w:fldChar w:fldCharType="begin"/>
            </w:r>
            <w:r w:rsidR="008F2430">
              <w:rPr>
                <w:webHidden/>
              </w:rPr>
              <w:instrText xml:space="preserve"> PAGEREF _Toc522866609 \h </w:instrText>
            </w:r>
            <w:r w:rsidR="008F2430">
              <w:rPr>
                <w:webHidden/>
              </w:rPr>
            </w:r>
            <w:r w:rsidR="008F2430">
              <w:rPr>
                <w:webHidden/>
              </w:rPr>
              <w:fldChar w:fldCharType="separate"/>
            </w:r>
            <w:r w:rsidR="00285A19">
              <w:rPr>
                <w:webHidden/>
              </w:rPr>
              <w:t>139</w:t>
            </w:r>
            <w:r w:rsidR="008F2430">
              <w:rPr>
                <w:webHidden/>
              </w:rPr>
              <w:fldChar w:fldCharType="end"/>
            </w:r>
          </w:hyperlink>
        </w:p>
        <w:p w:rsidR="008F2430" w:rsidRDefault="009B5D36">
          <w:pPr>
            <w:pStyle w:val="TM3"/>
            <w:rPr>
              <w:rFonts w:eastAsiaTheme="minorEastAsia" w:cstheme="minorBidi"/>
            </w:rPr>
          </w:pPr>
          <w:hyperlink w:anchor="_Toc522866610" w:history="1">
            <w:r w:rsidR="008F2430" w:rsidRPr="000205CA">
              <w:rPr>
                <w:rStyle w:val="Lienhypertexte"/>
              </w:rPr>
              <w:t>Chapitre IV : Reconversion ou promotion par alternance (L6324-1 à L6324-10) (nouveau)</w:t>
            </w:r>
            <w:r w:rsidR="008F2430">
              <w:rPr>
                <w:webHidden/>
              </w:rPr>
              <w:tab/>
            </w:r>
            <w:r w:rsidR="008F2430">
              <w:rPr>
                <w:webHidden/>
              </w:rPr>
              <w:fldChar w:fldCharType="begin"/>
            </w:r>
            <w:r w:rsidR="008F2430">
              <w:rPr>
                <w:webHidden/>
              </w:rPr>
              <w:instrText xml:space="preserve"> PAGEREF _Toc522866610 \h </w:instrText>
            </w:r>
            <w:r w:rsidR="008F2430">
              <w:rPr>
                <w:webHidden/>
              </w:rPr>
            </w:r>
            <w:r w:rsidR="008F2430">
              <w:rPr>
                <w:webHidden/>
              </w:rPr>
              <w:fldChar w:fldCharType="separate"/>
            </w:r>
            <w:r w:rsidR="00285A19">
              <w:rPr>
                <w:webHidden/>
              </w:rPr>
              <w:t>139</w:t>
            </w:r>
            <w:r w:rsidR="008F2430">
              <w:rPr>
                <w:webHidden/>
              </w:rPr>
              <w:fldChar w:fldCharType="end"/>
            </w:r>
          </w:hyperlink>
        </w:p>
        <w:p w:rsidR="008F2430" w:rsidRDefault="009B5D36">
          <w:pPr>
            <w:pStyle w:val="TM3"/>
            <w:rPr>
              <w:rFonts w:eastAsiaTheme="minorEastAsia" w:cstheme="minorBidi"/>
            </w:rPr>
          </w:pPr>
          <w:hyperlink w:anchor="_Toc522866611" w:history="1">
            <w:r w:rsidR="008F2430" w:rsidRPr="000205CA">
              <w:rPr>
                <w:rStyle w:val="Lienhypertexte"/>
              </w:rPr>
              <w:t>Chapitre V : Contrats de professionnalisation (L6325-1 à L6325-25)</w:t>
            </w:r>
            <w:r w:rsidR="008F2430">
              <w:rPr>
                <w:webHidden/>
              </w:rPr>
              <w:tab/>
            </w:r>
            <w:r w:rsidR="008F2430">
              <w:rPr>
                <w:webHidden/>
              </w:rPr>
              <w:fldChar w:fldCharType="begin"/>
            </w:r>
            <w:r w:rsidR="008F2430">
              <w:rPr>
                <w:webHidden/>
              </w:rPr>
              <w:instrText xml:space="preserve"> PAGEREF _Toc522866611 \h </w:instrText>
            </w:r>
            <w:r w:rsidR="008F2430">
              <w:rPr>
                <w:webHidden/>
              </w:rPr>
            </w:r>
            <w:r w:rsidR="008F2430">
              <w:rPr>
                <w:webHidden/>
              </w:rPr>
              <w:fldChar w:fldCharType="separate"/>
            </w:r>
            <w:r w:rsidR="00285A19">
              <w:rPr>
                <w:webHidden/>
              </w:rPr>
              <w:t>142</w:t>
            </w:r>
            <w:r w:rsidR="008F2430">
              <w:rPr>
                <w:webHidden/>
              </w:rPr>
              <w:fldChar w:fldCharType="end"/>
            </w:r>
          </w:hyperlink>
        </w:p>
        <w:p w:rsidR="008F2430" w:rsidRDefault="009B5D36">
          <w:pPr>
            <w:pStyle w:val="TM3"/>
            <w:rPr>
              <w:rFonts w:eastAsiaTheme="minorEastAsia" w:cstheme="minorBidi"/>
            </w:rPr>
          </w:pPr>
          <w:hyperlink w:anchor="_Toc522866612" w:history="1">
            <w:r w:rsidR="008F2430" w:rsidRPr="000205CA">
              <w:rPr>
                <w:rStyle w:val="Lienhypertexte"/>
              </w:rPr>
              <w:t>Chapitre VI : Préparation opérationnelle à l’emploi (L6326-1 à L6326-4)</w:t>
            </w:r>
            <w:r w:rsidR="008F2430">
              <w:rPr>
                <w:webHidden/>
              </w:rPr>
              <w:tab/>
            </w:r>
            <w:r w:rsidR="008F2430">
              <w:rPr>
                <w:webHidden/>
              </w:rPr>
              <w:fldChar w:fldCharType="begin"/>
            </w:r>
            <w:r w:rsidR="008F2430">
              <w:rPr>
                <w:webHidden/>
              </w:rPr>
              <w:instrText xml:space="preserve"> PAGEREF _Toc522866612 \h </w:instrText>
            </w:r>
            <w:r w:rsidR="008F2430">
              <w:rPr>
                <w:webHidden/>
              </w:rPr>
            </w:r>
            <w:r w:rsidR="008F2430">
              <w:rPr>
                <w:webHidden/>
              </w:rPr>
              <w:fldChar w:fldCharType="separate"/>
            </w:r>
            <w:r w:rsidR="00285A19">
              <w:rPr>
                <w:webHidden/>
              </w:rPr>
              <w:t>151</w:t>
            </w:r>
            <w:r w:rsidR="008F2430">
              <w:rPr>
                <w:webHidden/>
              </w:rPr>
              <w:fldChar w:fldCharType="end"/>
            </w:r>
          </w:hyperlink>
        </w:p>
        <w:p w:rsidR="008F2430" w:rsidRDefault="009B5D36">
          <w:pPr>
            <w:pStyle w:val="TM2"/>
            <w:tabs>
              <w:tab w:val="right" w:leader="dot" w:pos="9062"/>
            </w:tabs>
            <w:rPr>
              <w:noProof/>
            </w:rPr>
          </w:pPr>
          <w:hyperlink w:anchor="_Toc522866613" w:history="1">
            <w:r w:rsidR="008F2430" w:rsidRPr="000205CA">
              <w:rPr>
                <w:rStyle w:val="Lienhypertexte"/>
                <w:noProof/>
              </w:rPr>
              <w:t>Titre III : Financement de la formation professionnelle continue</w:t>
            </w:r>
            <w:r w:rsidR="008F2430">
              <w:rPr>
                <w:noProof/>
                <w:webHidden/>
              </w:rPr>
              <w:tab/>
            </w:r>
            <w:r w:rsidR="008F2430">
              <w:rPr>
                <w:noProof/>
                <w:webHidden/>
              </w:rPr>
              <w:fldChar w:fldCharType="begin"/>
            </w:r>
            <w:r w:rsidR="008F2430">
              <w:rPr>
                <w:noProof/>
                <w:webHidden/>
              </w:rPr>
              <w:instrText xml:space="preserve"> PAGEREF _Toc522866613 \h </w:instrText>
            </w:r>
            <w:r w:rsidR="008F2430">
              <w:rPr>
                <w:noProof/>
                <w:webHidden/>
              </w:rPr>
            </w:r>
            <w:r w:rsidR="008F2430">
              <w:rPr>
                <w:noProof/>
                <w:webHidden/>
              </w:rPr>
              <w:fldChar w:fldCharType="separate"/>
            </w:r>
            <w:r w:rsidR="00285A19">
              <w:rPr>
                <w:noProof/>
                <w:webHidden/>
              </w:rPr>
              <w:t>155</w:t>
            </w:r>
            <w:r w:rsidR="008F2430">
              <w:rPr>
                <w:noProof/>
                <w:webHidden/>
              </w:rPr>
              <w:fldChar w:fldCharType="end"/>
            </w:r>
          </w:hyperlink>
        </w:p>
        <w:p w:rsidR="008F2430" w:rsidRDefault="009B5D36">
          <w:pPr>
            <w:pStyle w:val="TM3"/>
            <w:rPr>
              <w:rFonts w:eastAsiaTheme="minorEastAsia" w:cstheme="minorBidi"/>
            </w:rPr>
          </w:pPr>
          <w:hyperlink w:anchor="_Toc522866614" w:history="1">
            <w:r w:rsidR="008F2430" w:rsidRPr="000205CA">
              <w:rPr>
                <w:rStyle w:val="Lienhypertexte"/>
              </w:rPr>
              <w:t>Chapitre 1</w:t>
            </w:r>
            <w:r w:rsidR="008F2430" w:rsidRPr="000205CA">
              <w:rPr>
                <w:rStyle w:val="Lienhypertexte"/>
                <w:vertAlign w:val="superscript"/>
              </w:rPr>
              <w:t>er</w:t>
            </w:r>
            <w:r w:rsidR="008F2430" w:rsidRPr="000205CA">
              <w:rPr>
                <w:rStyle w:val="Lienhypertexte"/>
              </w:rPr>
              <w:t> : Participation des employeurs au développement de la formation professionnelle continue (L6331-1 à L6331-70)</w:t>
            </w:r>
            <w:r w:rsidR="008F2430">
              <w:rPr>
                <w:webHidden/>
              </w:rPr>
              <w:tab/>
            </w:r>
            <w:r w:rsidR="008F2430">
              <w:rPr>
                <w:webHidden/>
              </w:rPr>
              <w:fldChar w:fldCharType="begin"/>
            </w:r>
            <w:r w:rsidR="008F2430">
              <w:rPr>
                <w:webHidden/>
              </w:rPr>
              <w:instrText xml:space="preserve"> PAGEREF _Toc522866614 \h </w:instrText>
            </w:r>
            <w:r w:rsidR="008F2430">
              <w:rPr>
                <w:webHidden/>
              </w:rPr>
            </w:r>
            <w:r w:rsidR="008F2430">
              <w:rPr>
                <w:webHidden/>
              </w:rPr>
              <w:fldChar w:fldCharType="separate"/>
            </w:r>
            <w:r w:rsidR="00285A19">
              <w:rPr>
                <w:webHidden/>
              </w:rPr>
              <w:t>155</w:t>
            </w:r>
            <w:r w:rsidR="008F2430">
              <w:rPr>
                <w:webHidden/>
              </w:rPr>
              <w:fldChar w:fldCharType="end"/>
            </w:r>
          </w:hyperlink>
        </w:p>
        <w:p w:rsidR="008F2430" w:rsidRDefault="009B5D36">
          <w:pPr>
            <w:pStyle w:val="TM3"/>
            <w:rPr>
              <w:rFonts w:eastAsiaTheme="minorEastAsia" w:cstheme="minorBidi"/>
            </w:rPr>
          </w:pPr>
          <w:hyperlink w:anchor="_Toc522866615" w:history="1">
            <w:r w:rsidR="008F2430" w:rsidRPr="000205CA">
              <w:rPr>
                <w:rStyle w:val="Lienhypertexte"/>
                <w:strike/>
              </w:rPr>
              <w:t>Chapitre II : Organismes collecteur agréés</w:t>
            </w:r>
            <w:r w:rsidR="008F2430">
              <w:rPr>
                <w:webHidden/>
              </w:rPr>
              <w:tab/>
            </w:r>
            <w:r w:rsidR="008F2430">
              <w:rPr>
                <w:webHidden/>
              </w:rPr>
              <w:fldChar w:fldCharType="begin"/>
            </w:r>
            <w:r w:rsidR="008F2430">
              <w:rPr>
                <w:webHidden/>
              </w:rPr>
              <w:instrText xml:space="preserve"> PAGEREF _Toc522866615 \h </w:instrText>
            </w:r>
            <w:r w:rsidR="008F2430">
              <w:rPr>
                <w:webHidden/>
              </w:rPr>
            </w:r>
            <w:r w:rsidR="008F2430">
              <w:rPr>
                <w:webHidden/>
              </w:rPr>
              <w:fldChar w:fldCharType="separate"/>
            </w:r>
            <w:r w:rsidR="00285A19">
              <w:rPr>
                <w:webHidden/>
              </w:rPr>
              <w:t>170</w:t>
            </w:r>
            <w:r w:rsidR="008F2430">
              <w:rPr>
                <w:webHidden/>
              </w:rPr>
              <w:fldChar w:fldCharType="end"/>
            </w:r>
          </w:hyperlink>
        </w:p>
        <w:p w:rsidR="008F2430" w:rsidRDefault="009B5D36">
          <w:pPr>
            <w:pStyle w:val="TM3"/>
            <w:rPr>
              <w:rFonts w:eastAsiaTheme="minorEastAsia" w:cstheme="minorBidi"/>
            </w:rPr>
          </w:pPr>
          <w:hyperlink w:anchor="_Toc522866616" w:history="1">
            <w:r w:rsidR="008F2430" w:rsidRPr="000205CA">
              <w:rPr>
                <w:rStyle w:val="Lienhypertexte"/>
              </w:rPr>
              <w:t>Chapitre II : Opérateurs de compétences (Nouveau) (L6332-1 à L6332-17-1)</w:t>
            </w:r>
            <w:r w:rsidR="008F2430">
              <w:rPr>
                <w:webHidden/>
              </w:rPr>
              <w:tab/>
            </w:r>
            <w:r w:rsidR="008F2430">
              <w:rPr>
                <w:webHidden/>
              </w:rPr>
              <w:fldChar w:fldCharType="begin"/>
            </w:r>
            <w:r w:rsidR="008F2430">
              <w:rPr>
                <w:webHidden/>
              </w:rPr>
              <w:instrText xml:space="preserve"> PAGEREF _Toc522866616 \h </w:instrText>
            </w:r>
            <w:r w:rsidR="008F2430">
              <w:rPr>
                <w:webHidden/>
              </w:rPr>
            </w:r>
            <w:r w:rsidR="008F2430">
              <w:rPr>
                <w:webHidden/>
              </w:rPr>
              <w:fldChar w:fldCharType="separate"/>
            </w:r>
            <w:r w:rsidR="00285A19">
              <w:rPr>
                <w:webHidden/>
              </w:rPr>
              <w:t>170</w:t>
            </w:r>
            <w:r w:rsidR="008F2430">
              <w:rPr>
                <w:webHidden/>
              </w:rPr>
              <w:fldChar w:fldCharType="end"/>
            </w:r>
          </w:hyperlink>
        </w:p>
        <w:p w:rsidR="008F2430" w:rsidRDefault="009B5D36">
          <w:pPr>
            <w:pStyle w:val="TM3"/>
            <w:rPr>
              <w:rFonts w:eastAsiaTheme="minorEastAsia" w:cstheme="minorBidi"/>
            </w:rPr>
          </w:pPr>
          <w:hyperlink w:anchor="_Toc522866617" w:history="1">
            <w:r w:rsidR="008F2430" w:rsidRPr="000205CA">
              <w:rPr>
                <w:rStyle w:val="Lienhypertexte"/>
                <w:strike/>
              </w:rPr>
              <w:t>Chapitre III : Organismes paritaires pour la prise en charge du congé individuel de formation</w:t>
            </w:r>
            <w:r w:rsidR="008F2430">
              <w:rPr>
                <w:webHidden/>
              </w:rPr>
              <w:tab/>
            </w:r>
            <w:r w:rsidR="008F2430">
              <w:rPr>
                <w:webHidden/>
              </w:rPr>
              <w:fldChar w:fldCharType="begin"/>
            </w:r>
            <w:r w:rsidR="008F2430">
              <w:rPr>
                <w:webHidden/>
              </w:rPr>
              <w:instrText xml:space="preserve"> PAGEREF _Toc522866617 \h </w:instrText>
            </w:r>
            <w:r w:rsidR="008F2430">
              <w:rPr>
                <w:webHidden/>
              </w:rPr>
            </w:r>
            <w:r w:rsidR="008F2430">
              <w:rPr>
                <w:webHidden/>
              </w:rPr>
              <w:fldChar w:fldCharType="separate"/>
            </w:r>
            <w:r w:rsidR="00285A19">
              <w:rPr>
                <w:webHidden/>
              </w:rPr>
              <w:t>185</w:t>
            </w:r>
            <w:r w:rsidR="008F2430">
              <w:rPr>
                <w:webHidden/>
              </w:rPr>
              <w:fldChar w:fldCharType="end"/>
            </w:r>
          </w:hyperlink>
        </w:p>
        <w:p w:rsidR="008F2430" w:rsidRDefault="009B5D36">
          <w:pPr>
            <w:pStyle w:val="TM3"/>
            <w:rPr>
              <w:rFonts w:eastAsiaTheme="minorEastAsia" w:cstheme="minorBidi"/>
            </w:rPr>
          </w:pPr>
          <w:hyperlink w:anchor="_Toc522866618" w:history="1">
            <w:r w:rsidR="008F2430" w:rsidRPr="000205CA">
              <w:rPr>
                <w:rStyle w:val="Lienhypertexte"/>
              </w:rPr>
              <w:t>Chapitre III : Gestion du compte personnel de formation par la Caisse des dépôts et consignations (nouveau) (L6333-1 à L6333-8)</w:t>
            </w:r>
            <w:r w:rsidR="008F2430">
              <w:rPr>
                <w:webHidden/>
              </w:rPr>
              <w:tab/>
            </w:r>
            <w:r w:rsidR="008F2430">
              <w:rPr>
                <w:webHidden/>
              </w:rPr>
              <w:fldChar w:fldCharType="begin"/>
            </w:r>
            <w:r w:rsidR="008F2430">
              <w:rPr>
                <w:webHidden/>
              </w:rPr>
              <w:instrText xml:space="preserve"> PAGEREF _Toc522866618 \h </w:instrText>
            </w:r>
            <w:r w:rsidR="008F2430">
              <w:rPr>
                <w:webHidden/>
              </w:rPr>
            </w:r>
            <w:r w:rsidR="008F2430">
              <w:rPr>
                <w:webHidden/>
              </w:rPr>
              <w:fldChar w:fldCharType="separate"/>
            </w:r>
            <w:r w:rsidR="00285A19">
              <w:rPr>
                <w:webHidden/>
              </w:rPr>
              <w:t>185</w:t>
            </w:r>
            <w:r w:rsidR="008F2430">
              <w:rPr>
                <w:webHidden/>
              </w:rPr>
              <w:fldChar w:fldCharType="end"/>
            </w:r>
          </w:hyperlink>
        </w:p>
        <w:p w:rsidR="008F2430" w:rsidRDefault="009B5D36">
          <w:pPr>
            <w:pStyle w:val="TM2"/>
            <w:tabs>
              <w:tab w:val="right" w:leader="dot" w:pos="9062"/>
            </w:tabs>
            <w:rPr>
              <w:noProof/>
            </w:rPr>
          </w:pPr>
          <w:hyperlink w:anchor="_Toc522866619" w:history="1">
            <w:r w:rsidR="008F2430" w:rsidRPr="000205CA">
              <w:rPr>
                <w:rStyle w:val="Lienhypertexte"/>
                <w:noProof/>
              </w:rPr>
              <w:t>Titre IV : Stagiaire de la formation professionnelle</w:t>
            </w:r>
            <w:r w:rsidR="008F2430">
              <w:rPr>
                <w:noProof/>
                <w:webHidden/>
              </w:rPr>
              <w:tab/>
            </w:r>
            <w:r w:rsidR="008F2430">
              <w:rPr>
                <w:noProof/>
                <w:webHidden/>
              </w:rPr>
              <w:fldChar w:fldCharType="begin"/>
            </w:r>
            <w:r w:rsidR="008F2430">
              <w:rPr>
                <w:noProof/>
                <w:webHidden/>
              </w:rPr>
              <w:instrText xml:space="preserve"> PAGEREF _Toc522866619 \h </w:instrText>
            </w:r>
            <w:r w:rsidR="008F2430">
              <w:rPr>
                <w:noProof/>
                <w:webHidden/>
              </w:rPr>
            </w:r>
            <w:r w:rsidR="008F2430">
              <w:rPr>
                <w:noProof/>
                <w:webHidden/>
              </w:rPr>
              <w:fldChar w:fldCharType="separate"/>
            </w:r>
            <w:r w:rsidR="00285A19">
              <w:rPr>
                <w:noProof/>
                <w:webHidden/>
              </w:rPr>
              <w:t>189</w:t>
            </w:r>
            <w:r w:rsidR="008F2430">
              <w:rPr>
                <w:noProof/>
                <w:webHidden/>
              </w:rPr>
              <w:fldChar w:fldCharType="end"/>
            </w:r>
          </w:hyperlink>
        </w:p>
        <w:p w:rsidR="008F2430" w:rsidRDefault="009B5D36">
          <w:pPr>
            <w:pStyle w:val="TM3"/>
            <w:rPr>
              <w:rFonts w:eastAsiaTheme="minorEastAsia" w:cstheme="minorBidi"/>
            </w:rPr>
          </w:pPr>
          <w:hyperlink w:anchor="_Toc522866620" w:history="1">
            <w:r w:rsidR="008F2430" w:rsidRPr="000205CA">
              <w:rPr>
                <w:rStyle w:val="Lienhypertexte"/>
              </w:rPr>
              <w:t>Chapitre 1</w:t>
            </w:r>
            <w:r w:rsidR="008F2430" w:rsidRPr="000205CA">
              <w:rPr>
                <w:rStyle w:val="Lienhypertexte"/>
                <w:vertAlign w:val="superscript"/>
              </w:rPr>
              <w:t>er</w:t>
            </w:r>
            <w:r w:rsidR="008F2430" w:rsidRPr="000205CA">
              <w:rPr>
                <w:rStyle w:val="Lienhypertexte"/>
              </w:rPr>
              <w:t> : Rémunération du stagiaire (L6341-1 à L6341-12)</w:t>
            </w:r>
            <w:r w:rsidR="008F2430">
              <w:rPr>
                <w:webHidden/>
              </w:rPr>
              <w:tab/>
            </w:r>
            <w:r w:rsidR="008F2430">
              <w:rPr>
                <w:webHidden/>
              </w:rPr>
              <w:fldChar w:fldCharType="begin"/>
            </w:r>
            <w:r w:rsidR="008F2430">
              <w:rPr>
                <w:webHidden/>
              </w:rPr>
              <w:instrText xml:space="preserve"> PAGEREF _Toc522866620 \h </w:instrText>
            </w:r>
            <w:r w:rsidR="008F2430">
              <w:rPr>
                <w:webHidden/>
              </w:rPr>
            </w:r>
            <w:r w:rsidR="008F2430">
              <w:rPr>
                <w:webHidden/>
              </w:rPr>
              <w:fldChar w:fldCharType="separate"/>
            </w:r>
            <w:r w:rsidR="00285A19">
              <w:rPr>
                <w:webHidden/>
              </w:rPr>
              <w:t>189</w:t>
            </w:r>
            <w:r w:rsidR="008F2430">
              <w:rPr>
                <w:webHidden/>
              </w:rPr>
              <w:fldChar w:fldCharType="end"/>
            </w:r>
          </w:hyperlink>
        </w:p>
        <w:p w:rsidR="008F2430" w:rsidRDefault="009B5D36">
          <w:pPr>
            <w:pStyle w:val="TM3"/>
            <w:rPr>
              <w:rFonts w:eastAsiaTheme="minorEastAsia" w:cstheme="minorBidi"/>
            </w:rPr>
          </w:pPr>
          <w:hyperlink w:anchor="_Toc522866621" w:history="1">
            <w:r w:rsidR="008F2430" w:rsidRPr="000205CA">
              <w:rPr>
                <w:rStyle w:val="Lienhypertexte"/>
              </w:rPr>
              <w:t>Chapitre II : Protection sociale du stagiaire (L6342-1 à L6342-7)</w:t>
            </w:r>
            <w:r w:rsidR="008F2430">
              <w:rPr>
                <w:webHidden/>
              </w:rPr>
              <w:tab/>
            </w:r>
            <w:r w:rsidR="008F2430">
              <w:rPr>
                <w:webHidden/>
              </w:rPr>
              <w:fldChar w:fldCharType="begin"/>
            </w:r>
            <w:r w:rsidR="008F2430">
              <w:rPr>
                <w:webHidden/>
              </w:rPr>
              <w:instrText xml:space="preserve"> PAGEREF _Toc522866621 \h </w:instrText>
            </w:r>
            <w:r w:rsidR="008F2430">
              <w:rPr>
                <w:webHidden/>
              </w:rPr>
            </w:r>
            <w:r w:rsidR="008F2430">
              <w:rPr>
                <w:webHidden/>
              </w:rPr>
              <w:fldChar w:fldCharType="separate"/>
            </w:r>
            <w:r w:rsidR="00285A19">
              <w:rPr>
                <w:webHidden/>
              </w:rPr>
              <w:t>192</w:t>
            </w:r>
            <w:r w:rsidR="008F2430">
              <w:rPr>
                <w:webHidden/>
              </w:rPr>
              <w:fldChar w:fldCharType="end"/>
            </w:r>
          </w:hyperlink>
        </w:p>
        <w:p w:rsidR="008F2430" w:rsidRDefault="009B5D36">
          <w:pPr>
            <w:pStyle w:val="TM3"/>
            <w:rPr>
              <w:rFonts w:eastAsiaTheme="minorEastAsia" w:cstheme="minorBidi"/>
            </w:rPr>
          </w:pPr>
          <w:hyperlink w:anchor="_Toc522866622" w:history="1">
            <w:r w:rsidR="008F2430" w:rsidRPr="000205CA">
              <w:rPr>
                <w:rStyle w:val="Lienhypertexte"/>
              </w:rPr>
              <w:t>Chapitre III : Conditions de travail du stagiaire (L6343-1 à L6343-4)</w:t>
            </w:r>
            <w:r w:rsidR="008F2430">
              <w:rPr>
                <w:webHidden/>
              </w:rPr>
              <w:tab/>
            </w:r>
            <w:r w:rsidR="008F2430">
              <w:rPr>
                <w:webHidden/>
              </w:rPr>
              <w:fldChar w:fldCharType="begin"/>
            </w:r>
            <w:r w:rsidR="008F2430">
              <w:rPr>
                <w:webHidden/>
              </w:rPr>
              <w:instrText xml:space="preserve"> PAGEREF _Toc522866622 \h </w:instrText>
            </w:r>
            <w:r w:rsidR="008F2430">
              <w:rPr>
                <w:webHidden/>
              </w:rPr>
            </w:r>
            <w:r w:rsidR="008F2430">
              <w:rPr>
                <w:webHidden/>
              </w:rPr>
              <w:fldChar w:fldCharType="separate"/>
            </w:r>
            <w:r w:rsidR="00285A19">
              <w:rPr>
                <w:webHidden/>
              </w:rPr>
              <w:t>193</w:t>
            </w:r>
            <w:r w:rsidR="008F2430">
              <w:rPr>
                <w:webHidden/>
              </w:rPr>
              <w:fldChar w:fldCharType="end"/>
            </w:r>
          </w:hyperlink>
        </w:p>
        <w:p w:rsidR="008F2430" w:rsidRDefault="009B5D36">
          <w:pPr>
            <w:pStyle w:val="TM2"/>
            <w:tabs>
              <w:tab w:val="right" w:leader="dot" w:pos="9062"/>
            </w:tabs>
            <w:rPr>
              <w:noProof/>
            </w:rPr>
          </w:pPr>
          <w:hyperlink w:anchor="_Toc522866623" w:history="1">
            <w:r w:rsidR="008F2430" w:rsidRPr="000205CA">
              <w:rPr>
                <w:rStyle w:val="Lienhypertexte"/>
                <w:noProof/>
              </w:rPr>
              <w:t>Titre V : Organismes de formation</w:t>
            </w:r>
            <w:r w:rsidR="008F2430">
              <w:rPr>
                <w:noProof/>
                <w:webHidden/>
              </w:rPr>
              <w:tab/>
            </w:r>
            <w:r w:rsidR="008F2430">
              <w:rPr>
                <w:noProof/>
                <w:webHidden/>
              </w:rPr>
              <w:fldChar w:fldCharType="begin"/>
            </w:r>
            <w:r w:rsidR="008F2430">
              <w:rPr>
                <w:noProof/>
                <w:webHidden/>
              </w:rPr>
              <w:instrText xml:space="preserve"> PAGEREF _Toc522866623 \h </w:instrText>
            </w:r>
            <w:r w:rsidR="008F2430">
              <w:rPr>
                <w:noProof/>
                <w:webHidden/>
              </w:rPr>
            </w:r>
            <w:r w:rsidR="008F2430">
              <w:rPr>
                <w:noProof/>
                <w:webHidden/>
              </w:rPr>
              <w:fldChar w:fldCharType="separate"/>
            </w:r>
            <w:r w:rsidR="00285A19">
              <w:rPr>
                <w:noProof/>
                <w:webHidden/>
              </w:rPr>
              <w:t>195</w:t>
            </w:r>
            <w:r w:rsidR="008F2430">
              <w:rPr>
                <w:noProof/>
                <w:webHidden/>
              </w:rPr>
              <w:fldChar w:fldCharType="end"/>
            </w:r>
          </w:hyperlink>
        </w:p>
        <w:p w:rsidR="008F2430" w:rsidRDefault="009B5D36">
          <w:pPr>
            <w:pStyle w:val="TM3"/>
            <w:rPr>
              <w:rFonts w:eastAsiaTheme="minorEastAsia" w:cstheme="minorBidi"/>
            </w:rPr>
          </w:pPr>
          <w:hyperlink w:anchor="_Toc522866624" w:history="1">
            <w:r w:rsidR="008F2430" w:rsidRPr="000205CA">
              <w:rPr>
                <w:rStyle w:val="Lienhypertexte"/>
              </w:rPr>
              <w:t>Chapitre 1</w:t>
            </w:r>
            <w:r w:rsidR="008F2430" w:rsidRPr="000205CA">
              <w:rPr>
                <w:rStyle w:val="Lienhypertexte"/>
                <w:vertAlign w:val="superscript"/>
              </w:rPr>
              <w:t>er</w:t>
            </w:r>
            <w:r w:rsidR="008F2430" w:rsidRPr="000205CA">
              <w:rPr>
                <w:rStyle w:val="Lienhypertexte"/>
              </w:rPr>
              <w:t> : Déclaration d’activité (L6351-1 à L6351-8)</w:t>
            </w:r>
            <w:r w:rsidR="008F2430">
              <w:rPr>
                <w:webHidden/>
              </w:rPr>
              <w:tab/>
            </w:r>
            <w:r w:rsidR="008F2430">
              <w:rPr>
                <w:webHidden/>
              </w:rPr>
              <w:fldChar w:fldCharType="begin"/>
            </w:r>
            <w:r w:rsidR="008F2430">
              <w:rPr>
                <w:webHidden/>
              </w:rPr>
              <w:instrText xml:space="preserve"> PAGEREF _Toc522866624 \h </w:instrText>
            </w:r>
            <w:r w:rsidR="008F2430">
              <w:rPr>
                <w:webHidden/>
              </w:rPr>
            </w:r>
            <w:r w:rsidR="008F2430">
              <w:rPr>
                <w:webHidden/>
              </w:rPr>
              <w:fldChar w:fldCharType="separate"/>
            </w:r>
            <w:r w:rsidR="00285A19">
              <w:rPr>
                <w:webHidden/>
              </w:rPr>
              <w:t>195</w:t>
            </w:r>
            <w:r w:rsidR="008F2430">
              <w:rPr>
                <w:webHidden/>
              </w:rPr>
              <w:fldChar w:fldCharType="end"/>
            </w:r>
          </w:hyperlink>
        </w:p>
        <w:p w:rsidR="008F2430" w:rsidRDefault="009B5D36">
          <w:pPr>
            <w:pStyle w:val="TM3"/>
            <w:rPr>
              <w:rFonts w:eastAsiaTheme="minorEastAsia" w:cstheme="minorBidi"/>
            </w:rPr>
          </w:pPr>
          <w:hyperlink w:anchor="_Toc522866625" w:history="1">
            <w:r w:rsidR="008F2430" w:rsidRPr="000205CA">
              <w:rPr>
                <w:rStyle w:val="Lienhypertexte"/>
              </w:rPr>
              <w:t>Chapitre II : Fonctionnement (L6352-1 à L6352-13)</w:t>
            </w:r>
            <w:r w:rsidR="008F2430">
              <w:rPr>
                <w:webHidden/>
              </w:rPr>
              <w:tab/>
            </w:r>
            <w:r w:rsidR="008F2430">
              <w:rPr>
                <w:webHidden/>
              </w:rPr>
              <w:fldChar w:fldCharType="begin"/>
            </w:r>
            <w:r w:rsidR="008F2430">
              <w:rPr>
                <w:webHidden/>
              </w:rPr>
              <w:instrText xml:space="preserve"> PAGEREF _Toc522866625 \h </w:instrText>
            </w:r>
            <w:r w:rsidR="008F2430">
              <w:rPr>
                <w:webHidden/>
              </w:rPr>
            </w:r>
            <w:r w:rsidR="008F2430">
              <w:rPr>
                <w:webHidden/>
              </w:rPr>
              <w:fldChar w:fldCharType="separate"/>
            </w:r>
            <w:r w:rsidR="00285A19">
              <w:rPr>
                <w:webHidden/>
              </w:rPr>
              <w:t>197</w:t>
            </w:r>
            <w:r w:rsidR="008F2430">
              <w:rPr>
                <w:webHidden/>
              </w:rPr>
              <w:fldChar w:fldCharType="end"/>
            </w:r>
          </w:hyperlink>
        </w:p>
        <w:p w:rsidR="008F2430" w:rsidRDefault="009B5D36">
          <w:pPr>
            <w:pStyle w:val="TM3"/>
            <w:rPr>
              <w:rFonts w:eastAsiaTheme="minorEastAsia" w:cstheme="minorBidi"/>
            </w:rPr>
          </w:pPr>
          <w:hyperlink w:anchor="_Toc522866626" w:history="1">
            <w:r w:rsidR="008F2430" w:rsidRPr="000205CA">
              <w:rPr>
                <w:rStyle w:val="Lienhypertexte"/>
              </w:rPr>
              <w:t>Chapitre III : Réalisation des actions de formation (L6353-1 à L6353-10)</w:t>
            </w:r>
            <w:r w:rsidR="008F2430">
              <w:rPr>
                <w:webHidden/>
              </w:rPr>
              <w:tab/>
            </w:r>
            <w:r w:rsidR="008F2430">
              <w:rPr>
                <w:webHidden/>
              </w:rPr>
              <w:fldChar w:fldCharType="begin"/>
            </w:r>
            <w:r w:rsidR="008F2430">
              <w:rPr>
                <w:webHidden/>
              </w:rPr>
              <w:instrText xml:space="preserve"> PAGEREF _Toc522866626 \h </w:instrText>
            </w:r>
            <w:r w:rsidR="008F2430">
              <w:rPr>
                <w:webHidden/>
              </w:rPr>
            </w:r>
            <w:r w:rsidR="008F2430">
              <w:rPr>
                <w:webHidden/>
              </w:rPr>
              <w:fldChar w:fldCharType="separate"/>
            </w:r>
            <w:r w:rsidR="00285A19">
              <w:rPr>
                <w:webHidden/>
              </w:rPr>
              <w:t>200</w:t>
            </w:r>
            <w:r w:rsidR="008F2430">
              <w:rPr>
                <w:webHidden/>
              </w:rPr>
              <w:fldChar w:fldCharType="end"/>
            </w:r>
          </w:hyperlink>
        </w:p>
        <w:p w:rsidR="008F2430" w:rsidRDefault="009B5D36">
          <w:pPr>
            <w:pStyle w:val="TM3"/>
            <w:rPr>
              <w:rFonts w:eastAsiaTheme="minorEastAsia" w:cstheme="minorBidi"/>
            </w:rPr>
          </w:pPr>
          <w:hyperlink w:anchor="_Toc522866627" w:history="1">
            <w:r w:rsidR="008F2430" w:rsidRPr="000205CA">
              <w:rPr>
                <w:rStyle w:val="Lienhypertexte"/>
              </w:rPr>
              <w:t>Chapitre IV : Sanctions financières (L6354-1)</w:t>
            </w:r>
            <w:r w:rsidR="008F2430">
              <w:rPr>
                <w:webHidden/>
              </w:rPr>
              <w:tab/>
            </w:r>
            <w:r w:rsidR="008F2430">
              <w:rPr>
                <w:webHidden/>
              </w:rPr>
              <w:fldChar w:fldCharType="begin"/>
            </w:r>
            <w:r w:rsidR="008F2430">
              <w:rPr>
                <w:webHidden/>
              </w:rPr>
              <w:instrText xml:space="preserve"> PAGEREF _Toc522866627 \h </w:instrText>
            </w:r>
            <w:r w:rsidR="008F2430">
              <w:rPr>
                <w:webHidden/>
              </w:rPr>
            </w:r>
            <w:r w:rsidR="008F2430">
              <w:rPr>
                <w:webHidden/>
              </w:rPr>
              <w:fldChar w:fldCharType="separate"/>
            </w:r>
            <w:r w:rsidR="00285A19">
              <w:rPr>
                <w:webHidden/>
              </w:rPr>
              <w:t>204</w:t>
            </w:r>
            <w:r w:rsidR="008F2430">
              <w:rPr>
                <w:webHidden/>
              </w:rPr>
              <w:fldChar w:fldCharType="end"/>
            </w:r>
          </w:hyperlink>
        </w:p>
        <w:p w:rsidR="008F2430" w:rsidRDefault="009B5D36">
          <w:pPr>
            <w:pStyle w:val="TM3"/>
            <w:rPr>
              <w:rFonts w:eastAsiaTheme="minorEastAsia" w:cstheme="minorBidi"/>
            </w:rPr>
          </w:pPr>
          <w:hyperlink w:anchor="_Toc522866628" w:history="1">
            <w:r w:rsidR="008F2430" w:rsidRPr="000205CA">
              <w:rPr>
                <w:rStyle w:val="Lienhypertexte"/>
              </w:rPr>
              <w:t>Chapitre V : Dispositions pénales (L6355-1 à L6355-24)</w:t>
            </w:r>
            <w:r w:rsidR="008F2430">
              <w:rPr>
                <w:webHidden/>
              </w:rPr>
              <w:tab/>
            </w:r>
            <w:r w:rsidR="008F2430">
              <w:rPr>
                <w:webHidden/>
              </w:rPr>
              <w:fldChar w:fldCharType="begin"/>
            </w:r>
            <w:r w:rsidR="008F2430">
              <w:rPr>
                <w:webHidden/>
              </w:rPr>
              <w:instrText xml:space="preserve"> PAGEREF _Toc522866628 \h </w:instrText>
            </w:r>
            <w:r w:rsidR="008F2430">
              <w:rPr>
                <w:webHidden/>
              </w:rPr>
            </w:r>
            <w:r w:rsidR="008F2430">
              <w:rPr>
                <w:webHidden/>
              </w:rPr>
              <w:fldChar w:fldCharType="separate"/>
            </w:r>
            <w:r w:rsidR="00285A19">
              <w:rPr>
                <w:webHidden/>
              </w:rPr>
              <w:t>204</w:t>
            </w:r>
            <w:r w:rsidR="008F2430">
              <w:rPr>
                <w:webHidden/>
              </w:rPr>
              <w:fldChar w:fldCharType="end"/>
            </w:r>
          </w:hyperlink>
        </w:p>
        <w:p w:rsidR="008F2430" w:rsidRDefault="009B5D36">
          <w:pPr>
            <w:pStyle w:val="TM2"/>
            <w:tabs>
              <w:tab w:val="right" w:leader="dot" w:pos="9062"/>
            </w:tabs>
            <w:rPr>
              <w:noProof/>
            </w:rPr>
          </w:pPr>
          <w:hyperlink w:anchor="_Toc522866629" w:history="1">
            <w:r w:rsidR="008F2430" w:rsidRPr="000205CA">
              <w:rPr>
                <w:rStyle w:val="Lienhypertexte"/>
                <w:noProof/>
              </w:rPr>
              <w:t xml:space="preserve">Titre VI : Contrôle de la formation professionnelle </w:t>
            </w:r>
            <w:r w:rsidR="008F2430" w:rsidRPr="000205CA">
              <w:rPr>
                <w:rStyle w:val="Lienhypertexte"/>
                <w:strike/>
                <w:noProof/>
              </w:rPr>
              <w:t>continue</w:t>
            </w:r>
            <w:r w:rsidR="008F2430">
              <w:rPr>
                <w:noProof/>
                <w:webHidden/>
              </w:rPr>
              <w:tab/>
            </w:r>
            <w:r w:rsidR="008F2430">
              <w:rPr>
                <w:noProof/>
                <w:webHidden/>
              </w:rPr>
              <w:fldChar w:fldCharType="begin"/>
            </w:r>
            <w:r w:rsidR="008F2430">
              <w:rPr>
                <w:noProof/>
                <w:webHidden/>
              </w:rPr>
              <w:instrText xml:space="preserve"> PAGEREF _Toc522866629 \h </w:instrText>
            </w:r>
            <w:r w:rsidR="008F2430">
              <w:rPr>
                <w:noProof/>
                <w:webHidden/>
              </w:rPr>
            </w:r>
            <w:r w:rsidR="008F2430">
              <w:rPr>
                <w:noProof/>
                <w:webHidden/>
              </w:rPr>
              <w:fldChar w:fldCharType="separate"/>
            </w:r>
            <w:r w:rsidR="00285A19">
              <w:rPr>
                <w:noProof/>
                <w:webHidden/>
              </w:rPr>
              <w:t>209</w:t>
            </w:r>
            <w:r w:rsidR="008F2430">
              <w:rPr>
                <w:noProof/>
                <w:webHidden/>
              </w:rPr>
              <w:fldChar w:fldCharType="end"/>
            </w:r>
          </w:hyperlink>
        </w:p>
        <w:p w:rsidR="008F2430" w:rsidRDefault="009B5D36">
          <w:pPr>
            <w:pStyle w:val="TM3"/>
            <w:rPr>
              <w:rFonts w:eastAsiaTheme="minorEastAsia" w:cstheme="minorBidi"/>
            </w:rPr>
          </w:pPr>
          <w:hyperlink w:anchor="_Toc522866630" w:history="1">
            <w:r w:rsidR="008F2430" w:rsidRPr="000205CA">
              <w:rPr>
                <w:rStyle w:val="Lienhypertexte"/>
              </w:rPr>
              <w:t>Chapitre 1</w:t>
            </w:r>
            <w:r w:rsidR="008F2430" w:rsidRPr="000205CA">
              <w:rPr>
                <w:rStyle w:val="Lienhypertexte"/>
                <w:vertAlign w:val="superscript"/>
              </w:rPr>
              <w:t>er</w:t>
            </w:r>
            <w:r w:rsidR="008F2430" w:rsidRPr="000205CA">
              <w:rPr>
                <w:rStyle w:val="Lienhypertexte"/>
              </w:rPr>
              <w:t> : Objet du contrôle et fonctionnaires de contrôle (L6361-1 à L6361-6)</w:t>
            </w:r>
            <w:r w:rsidR="008F2430">
              <w:rPr>
                <w:webHidden/>
              </w:rPr>
              <w:tab/>
            </w:r>
            <w:r w:rsidR="008F2430">
              <w:rPr>
                <w:webHidden/>
              </w:rPr>
              <w:fldChar w:fldCharType="begin"/>
            </w:r>
            <w:r w:rsidR="008F2430">
              <w:rPr>
                <w:webHidden/>
              </w:rPr>
              <w:instrText xml:space="preserve"> PAGEREF _Toc522866630 \h </w:instrText>
            </w:r>
            <w:r w:rsidR="008F2430">
              <w:rPr>
                <w:webHidden/>
              </w:rPr>
            </w:r>
            <w:r w:rsidR="008F2430">
              <w:rPr>
                <w:webHidden/>
              </w:rPr>
              <w:fldChar w:fldCharType="separate"/>
            </w:r>
            <w:r w:rsidR="00285A19">
              <w:rPr>
                <w:webHidden/>
              </w:rPr>
              <w:t>209</w:t>
            </w:r>
            <w:r w:rsidR="008F2430">
              <w:rPr>
                <w:webHidden/>
              </w:rPr>
              <w:fldChar w:fldCharType="end"/>
            </w:r>
          </w:hyperlink>
        </w:p>
        <w:p w:rsidR="008F2430" w:rsidRDefault="009B5D36">
          <w:pPr>
            <w:pStyle w:val="TM3"/>
            <w:rPr>
              <w:rFonts w:eastAsiaTheme="minorEastAsia" w:cstheme="minorBidi"/>
            </w:rPr>
          </w:pPr>
          <w:hyperlink w:anchor="_Toc522866631" w:history="1">
            <w:r w:rsidR="008F2430" w:rsidRPr="000205CA">
              <w:rPr>
                <w:rStyle w:val="Lienhypertexte"/>
              </w:rPr>
              <w:t>Chapitre II : déroulement des opérations de contrôle (L6362-1 à L6362-12)</w:t>
            </w:r>
            <w:r w:rsidR="008F2430">
              <w:rPr>
                <w:webHidden/>
              </w:rPr>
              <w:tab/>
            </w:r>
            <w:r w:rsidR="008F2430">
              <w:rPr>
                <w:webHidden/>
              </w:rPr>
              <w:fldChar w:fldCharType="begin"/>
            </w:r>
            <w:r w:rsidR="008F2430">
              <w:rPr>
                <w:webHidden/>
              </w:rPr>
              <w:instrText xml:space="preserve"> PAGEREF _Toc522866631 \h </w:instrText>
            </w:r>
            <w:r w:rsidR="008F2430">
              <w:rPr>
                <w:webHidden/>
              </w:rPr>
            </w:r>
            <w:r w:rsidR="008F2430">
              <w:rPr>
                <w:webHidden/>
              </w:rPr>
              <w:fldChar w:fldCharType="separate"/>
            </w:r>
            <w:r w:rsidR="00285A19">
              <w:rPr>
                <w:webHidden/>
              </w:rPr>
              <w:t>211</w:t>
            </w:r>
            <w:r w:rsidR="008F2430">
              <w:rPr>
                <w:webHidden/>
              </w:rPr>
              <w:fldChar w:fldCharType="end"/>
            </w:r>
          </w:hyperlink>
        </w:p>
        <w:p w:rsidR="008F2430" w:rsidRDefault="009B5D36">
          <w:pPr>
            <w:pStyle w:val="TM3"/>
            <w:rPr>
              <w:rFonts w:eastAsiaTheme="minorEastAsia" w:cstheme="minorBidi"/>
            </w:rPr>
          </w:pPr>
          <w:hyperlink w:anchor="_Toc522866632" w:history="1">
            <w:r w:rsidR="008F2430" w:rsidRPr="000205CA">
              <w:rPr>
                <w:rStyle w:val="Lienhypertexte"/>
              </w:rPr>
              <w:t>Chapitre III : Constatation des infractions et dispositions pénales (L6363-1 à L6363-2)</w:t>
            </w:r>
            <w:r w:rsidR="008F2430">
              <w:rPr>
                <w:webHidden/>
              </w:rPr>
              <w:tab/>
            </w:r>
            <w:r w:rsidR="008F2430">
              <w:rPr>
                <w:webHidden/>
              </w:rPr>
              <w:fldChar w:fldCharType="begin"/>
            </w:r>
            <w:r w:rsidR="008F2430">
              <w:rPr>
                <w:webHidden/>
              </w:rPr>
              <w:instrText xml:space="preserve"> PAGEREF _Toc522866632 \h </w:instrText>
            </w:r>
            <w:r w:rsidR="008F2430">
              <w:rPr>
                <w:webHidden/>
              </w:rPr>
            </w:r>
            <w:r w:rsidR="008F2430">
              <w:rPr>
                <w:webHidden/>
              </w:rPr>
              <w:fldChar w:fldCharType="separate"/>
            </w:r>
            <w:r w:rsidR="00285A19">
              <w:rPr>
                <w:webHidden/>
              </w:rPr>
              <w:t>217</w:t>
            </w:r>
            <w:r w:rsidR="008F2430">
              <w:rPr>
                <w:webHidden/>
              </w:rPr>
              <w:fldChar w:fldCharType="end"/>
            </w:r>
          </w:hyperlink>
        </w:p>
        <w:p w:rsidR="008F2430" w:rsidRDefault="009B5D36">
          <w:pPr>
            <w:pStyle w:val="TM1"/>
            <w:rPr>
              <w:b w:val="0"/>
            </w:rPr>
          </w:pPr>
          <w:hyperlink w:anchor="_Toc522866633" w:history="1">
            <w:r w:rsidR="008F2430" w:rsidRPr="000205CA">
              <w:rPr>
                <w:rStyle w:val="Lienhypertexte"/>
              </w:rPr>
              <w:t>Livre IV : Validation des acquis de l’expérience (L6411-1 à L6423-2)</w:t>
            </w:r>
            <w:r w:rsidR="008F2430">
              <w:rPr>
                <w:webHidden/>
              </w:rPr>
              <w:tab/>
            </w:r>
            <w:r w:rsidR="008F2430">
              <w:rPr>
                <w:webHidden/>
              </w:rPr>
              <w:fldChar w:fldCharType="begin"/>
            </w:r>
            <w:r w:rsidR="008F2430">
              <w:rPr>
                <w:webHidden/>
              </w:rPr>
              <w:instrText xml:space="preserve"> PAGEREF _Toc522866633 \h </w:instrText>
            </w:r>
            <w:r w:rsidR="008F2430">
              <w:rPr>
                <w:webHidden/>
              </w:rPr>
            </w:r>
            <w:r w:rsidR="008F2430">
              <w:rPr>
                <w:webHidden/>
              </w:rPr>
              <w:fldChar w:fldCharType="separate"/>
            </w:r>
            <w:r w:rsidR="00285A19">
              <w:rPr>
                <w:webHidden/>
              </w:rPr>
              <w:t>218</w:t>
            </w:r>
            <w:r w:rsidR="008F2430">
              <w:rPr>
                <w:webHidden/>
              </w:rPr>
              <w:fldChar w:fldCharType="end"/>
            </w:r>
          </w:hyperlink>
        </w:p>
        <w:p w:rsidR="008F2430" w:rsidRDefault="009B5D36">
          <w:pPr>
            <w:pStyle w:val="TM2"/>
            <w:tabs>
              <w:tab w:val="right" w:leader="dot" w:pos="9062"/>
            </w:tabs>
            <w:rPr>
              <w:noProof/>
            </w:rPr>
          </w:pPr>
          <w:hyperlink w:anchor="_Toc522866634" w:history="1">
            <w:r w:rsidR="008F2430" w:rsidRPr="000205CA">
              <w:rPr>
                <w:rStyle w:val="Lienhypertexte"/>
                <w:noProof/>
              </w:rPr>
              <w:t>Titre 1</w:t>
            </w:r>
            <w:r w:rsidR="008F2430" w:rsidRPr="000205CA">
              <w:rPr>
                <w:rStyle w:val="Lienhypertexte"/>
                <w:noProof/>
                <w:vertAlign w:val="superscript"/>
              </w:rPr>
              <w:t>er</w:t>
            </w:r>
            <w:r w:rsidR="008F2430" w:rsidRPr="000205CA">
              <w:rPr>
                <w:rStyle w:val="Lienhypertexte"/>
                <w:noProof/>
              </w:rPr>
              <w:t> : Objet de la validation des acquis de l’expériences et régime juridique (L6411-1 à L6412-2)</w:t>
            </w:r>
            <w:r w:rsidR="008F2430">
              <w:rPr>
                <w:noProof/>
                <w:webHidden/>
              </w:rPr>
              <w:tab/>
            </w:r>
            <w:r w:rsidR="008F2430">
              <w:rPr>
                <w:noProof/>
                <w:webHidden/>
              </w:rPr>
              <w:fldChar w:fldCharType="begin"/>
            </w:r>
            <w:r w:rsidR="008F2430">
              <w:rPr>
                <w:noProof/>
                <w:webHidden/>
              </w:rPr>
              <w:instrText xml:space="preserve"> PAGEREF _Toc522866634 \h </w:instrText>
            </w:r>
            <w:r w:rsidR="008F2430">
              <w:rPr>
                <w:noProof/>
                <w:webHidden/>
              </w:rPr>
            </w:r>
            <w:r w:rsidR="008F2430">
              <w:rPr>
                <w:noProof/>
                <w:webHidden/>
              </w:rPr>
              <w:fldChar w:fldCharType="separate"/>
            </w:r>
            <w:r w:rsidR="00285A19">
              <w:rPr>
                <w:noProof/>
                <w:webHidden/>
              </w:rPr>
              <w:t>218</w:t>
            </w:r>
            <w:r w:rsidR="008F2430">
              <w:rPr>
                <w:noProof/>
                <w:webHidden/>
              </w:rPr>
              <w:fldChar w:fldCharType="end"/>
            </w:r>
          </w:hyperlink>
        </w:p>
        <w:p w:rsidR="008F2430" w:rsidRDefault="009B5D36">
          <w:pPr>
            <w:pStyle w:val="TM3"/>
            <w:rPr>
              <w:rFonts w:eastAsiaTheme="minorEastAsia" w:cstheme="minorBidi"/>
            </w:rPr>
          </w:pPr>
          <w:hyperlink w:anchor="_Toc522866635" w:history="1">
            <w:r w:rsidR="008F2430" w:rsidRPr="000205CA">
              <w:rPr>
                <w:rStyle w:val="Lienhypertexte"/>
              </w:rPr>
              <w:t>Chapitre 1</w:t>
            </w:r>
            <w:r w:rsidR="008F2430" w:rsidRPr="000205CA">
              <w:rPr>
                <w:rStyle w:val="Lienhypertexte"/>
                <w:vertAlign w:val="superscript"/>
              </w:rPr>
              <w:t>er</w:t>
            </w:r>
            <w:r w:rsidR="008F2430" w:rsidRPr="000205CA">
              <w:rPr>
                <w:rStyle w:val="Lienhypertexte"/>
              </w:rPr>
              <w:t> : Objet de la validation des acquis de l’expérience (L6411-1)</w:t>
            </w:r>
            <w:r w:rsidR="008F2430">
              <w:rPr>
                <w:webHidden/>
              </w:rPr>
              <w:tab/>
            </w:r>
            <w:r w:rsidR="008F2430">
              <w:rPr>
                <w:webHidden/>
              </w:rPr>
              <w:fldChar w:fldCharType="begin"/>
            </w:r>
            <w:r w:rsidR="008F2430">
              <w:rPr>
                <w:webHidden/>
              </w:rPr>
              <w:instrText xml:space="preserve"> PAGEREF _Toc522866635 \h </w:instrText>
            </w:r>
            <w:r w:rsidR="008F2430">
              <w:rPr>
                <w:webHidden/>
              </w:rPr>
            </w:r>
            <w:r w:rsidR="008F2430">
              <w:rPr>
                <w:webHidden/>
              </w:rPr>
              <w:fldChar w:fldCharType="separate"/>
            </w:r>
            <w:r w:rsidR="00285A19">
              <w:rPr>
                <w:webHidden/>
              </w:rPr>
              <w:t>218</w:t>
            </w:r>
            <w:r w:rsidR="008F2430">
              <w:rPr>
                <w:webHidden/>
              </w:rPr>
              <w:fldChar w:fldCharType="end"/>
            </w:r>
          </w:hyperlink>
        </w:p>
        <w:p w:rsidR="008F2430" w:rsidRDefault="009B5D36">
          <w:pPr>
            <w:pStyle w:val="TM3"/>
            <w:rPr>
              <w:rFonts w:eastAsiaTheme="minorEastAsia" w:cstheme="minorBidi"/>
            </w:rPr>
          </w:pPr>
          <w:hyperlink w:anchor="_Toc522866636" w:history="1">
            <w:r w:rsidR="008F2430" w:rsidRPr="000205CA">
              <w:rPr>
                <w:rStyle w:val="Lienhypertexte"/>
              </w:rPr>
              <w:t>Chapitre II : Régime juridique (L6412-1 à L6412-2)</w:t>
            </w:r>
            <w:r w:rsidR="008F2430">
              <w:rPr>
                <w:webHidden/>
              </w:rPr>
              <w:tab/>
            </w:r>
            <w:r w:rsidR="008F2430">
              <w:rPr>
                <w:webHidden/>
              </w:rPr>
              <w:fldChar w:fldCharType="begin"/>
            </w:r>
            <w:r w:rsidR="008F2430">
              <w:rPr>
                <w:webHidden/>
              </w:rPr>
              <w:instrText xml:space="preserve"> PAGEREF _Toc522866636 \h </w:instrText>
            </w:r>
            <w:r w:rsidR="008F2430">
              <w:rPr>
                <w:webHidden/>
              </w:rPr>
            </w:r>
            <w:r w:rsidR="008F2430">
              <w:rPr>
                <w:webHidden/>
              </w:rPr>
              <w:fldChar w:fldCharType="separate"/>
            </w:r>
            <w:r w:rsidR="00285A19">
              <w:rPr>
                <w:webHidden/>
              </w:rPr>
              <w:t>218</w:t>
            </w:r>
            <w:r w:rsidR="008F2430">
              <w:rPr>
                <w:webHidden/>
              </w:rPr>
              <w:fldChar w:fldCharType="end"/>
            </w:r>
          </w:hyperlink>
        </w:p>
        <w:p w:rsidR="008F2430" w:rsidRDefault="009B5D36">
          <w:pPr>
            <w:pStyle w:val="TM2"/>
            <w:tabs>
              <w:tab w:val="right" w:leader="dot" w:pos="9062"/>
            </w:tabs>
            <w:rPr>
              <w:noProof/>
            </w:rPr>
          </w:pPr>
          <w:hyperlink w:anchor="_Toc522866637" w:history="1">
            <w:r w:rsidR="008F2430" w:rsidRPr="000205CA">
              <w:rPr>
                <w:rStyle w:val="Lienhypertexte"/>
                <w:noProof/>
              </w:rPr>
              <w:t>Titre II : Mise en œuvre de la validation des acquis de l’expérience (L6421-1 à L6423-2)</w:t>
            </w:r>
            <w:r w:rsidR="008F2430">
              <w:rPr>
                <w:noProof/>
                <w:webHidden/>
              </w:rPr>
              <w:tab/>
            </w:r>
            <w:r w:rsidR="008F2430">
              <w:rPr>
                <w:noProof/>
                <w:webHidden/>
              </w:rPr>
              <w:fldChar w:fldCharType="begin"/>
            </w:r>
            <w:r w:rsidR="008F2430">
              <w:rPr>
                <w:noProof/>
                <w:webHidden/>
              </w:rPr>
              <w:instrText xml:space="preserve"> PAGEREF _Toc522866637 \h </w:instrText>
            </w:r>
            <w:r w:rsidR="008F2430">
              <w:rPr>
                <w:noProof/>
                <w:webHidden/>
              </w:rPr>
            </w:r>
            <w:r w:rsidR="008F2430">
              <w:rPr>
                <w:noProof/>
                <w:webHidden/>
              </w:rPr>
              <w:fldChar w:fldCharType="separate"/>
            </w:r>
            <w:r w:rsidR="00285A19">
              <w:rPr>
                <w:noProof/>
                <w:webHidden/>
              </w:rPr>
              <w:t>219</w:t>
            </w:r>
            <w:r w:rsidR="008F2430">
              <w:rPr>
                <w:noProof/>
                <w:webHidden/>
              </w:rPr>
              <w:fldChar w:fldCharType="end"/>
            </w:r>
          </w:hyperlink>
        </w:p>
        <w:p w:rsidR="008F2430" w:rsidRDefault="009B5D36">
          <w:pPr>
            <w:pStyle w:val="TM3"/>
            <w:rPr>
              <w:rFonts w:eastAsiaTheme="minorEastAsia" w:cstheme="minorBidi"/>
            </w:rPr>
          </w:pPr>
          <w:hyperlink w:anchor="_Toc522866638" w:history="1">
            <w:r w:rsidR="008F2430" w:rsidRPr="000205CA">
              <w:rPr>
                <w:rStyle w:val="Lienhypertexte"/>
              </w:rPr>
              <w:t>Chapitre 1</w:t>
            </w:r>
            <w:r w:rsidR="008F2430" w:rsidRPr="000205CA">
              <w:rPr>
                <w:rStyle w:val="Lienhypertexte"/>
                <w:vertAlign w:val="superscript"/>
              </w:rPr>
              <w:t>er</w:t>
            </w:r>
            <w:r w:rsidR="008F2430" w:rsidRPr="000205CA">
              <w:rPr>
                <w:rStyle w:val="Lienhypertexte"/>
              </w:rPr>
              <w:t> : Garanties (L6421-1 à L6421-4)</w:t>
            </w:r>
            <w:r w:rsidR="008F2430">
              <w:rPr>
                <w:webHidden/>
              </w:rPr>
              <w:tab/>
            </w:r>
            <w:r w:rsidR="008F2430">
              <w:rPr>
                <w:webHidden/>
              </w:rPr>
              <w:fldChar w:fldCharType="begin"/>
            </w:r>
            <w:r w:rsidR="008F2430">
              <w:rPr>
                <w:webHidden/>
              </w:rPr>
              <w:instrText xml:space="preserve"> PAGEREF _Toc522866638 \h </w:instrText>
            </w:r>
            <w:r w:rsidR="008F2430">
              <w:rPr>
                <w:webHidden/>
              </w:rPr>
            </w:r>
            <w:r w:rsidR="008F2430">
              <w:rPr>
                <w:webHidden/>
              </w:rPr>
              <w:fldChar w:fldCharType="separate"/>
            </w:r>
            <w:r w:rsidR="00285A19">
              <w:rPr>
                <w:webHidden/>
              </w:rPr>
              <w:t>219</w:t>
            </w:r>
            <w:r w:rsidR="008F2430">
              <w:rPr>
                <w:webHidden/>
              </w:rPr>
              <w:fldChar w:fldCharType="end"/>
            </w:r>
          </w:hyperlink>
        </w:p>
        <w:p w:rsidR="008F2430" w:rsidRDefault="009B5D36">
          <w:pPr>
            <w:pStyle w:val="TM3"/>
            <w:rPr>
              <w:rFonts w:eastAsiaTheme="minorEastAsia" w:cstheme="minorBidi"/>
            </w:rPr>
          </w:pPr>
          <w:hyperlink w:anchor="_Toc522866639" w:history="1">
            <w:r w:rsidR="008F2430" w:rsidRPr="000205CA">
              <w:rPr>
                <w:rStyle w:val="Lienhypertexte"/>
                <w:strike/>
              </w:rPr>
              <w:t>Chapitre II : Congé pour validation des acquis de l’expérience</w:t>
            </w:r>
            <w:r w:rsidR="008F2430">
              <w:rPr>
                <w:webHidden/>
              </w:rPr>
              <w:tab/>
            </w:r>
            <w:r w:rsidR="008F2430">
              <w:rPr>
                <w:webHidden/>
              </w:rPr>
              <w:fldChar w:fldCharType="begin"/>
            </w:r>
            <w:r w:rsidR="008F2430">
              <w:rPr>
                <w:webHidden/>
              </w:rPr>
              <w:instrText xml:space="preserve"> PAGEREF _Toc522866639 \h </w:instrText>
            </w:r>
            <w:r w:rsidR="008F2430">
              <w:rPr>
                <w:webHidden/>
              </w:rPr>
            </w:r>
            <w:r w:rsidR="008F2430">
              <w:rPr>
                <w:webHidden/>
              </w:rPr>
              <w:fldChar w:fldCharType="separate"/>
            </w:r>
            <w:r w:rsidR="00285A19">
              <w:rPr>
                <w:webHidden/>
              </w:rPr>
              <w:t>219</w:t>
            </w:r>
            <w:r w:rsidR="008F2430">
              <w:rPr>
                <w:webHidden/>
              </w:rPr>
              <w:fldChar w:fldCharType="end"/>
            </w:r>
          </w:hyperlink>
        </w:p>
        <w:p w:rsidR="008F2430" w:rsidRDefault="009B5D36">
          <w:pPr>
            <w:pStyle w:val="TM3"/>
            <w:rPr>
              <w:rFonts w:eastAsiaTheme="minorEastAsia" w:cstheme="minorBidi"/>
            </w:rPr>
          </w:pPr>
          <w:hyperlink w:anchor="_Toc522866640" w:history="1">
            <w:r w:rsidR="008F2430" w:rsidRPr="000205CA">
              <w:rPr>
                <w:rStyle w:val="Lienhypertexte"/>
              </w:rPr>
              <w:t>Chapitre II : Dispositions générales de mise en œuvre (nouveau) (L6422-1 à L6422-6)</w:t>
            </w:r>
            <w:r w:rsidR="008F2430">
              <w:rPr>
                <w:webHidden/>
              </w:rPr>
              <w:tab/>
            </w:r>
            <w:r w:rsidR="008F2430">
              <w:rPr>
                <w:webHidden/>
              </w:rPr>
              <w:fldChar w:fldCharType="begin"/>
            </w:r>
            <w:r w:rsidR="008F2430">
              <w:rPr>
                <w:webHidden/>
              </w:rPr>
              <w:instrText xml:space="preserve"> PAGEREF _Toc522866640 \h </w:instrText>
            </w:r>
            <w:r w:rsidR="008F2430">
              <w:rPr>
                <w:webHidden/>
              </w:rPr>
            </w:r>
            <w:r w:rsidR="008F2430">
              <w:rPr>
                <w:webHidden/>
              </w:rPr>
              <w:fldChar w:fldCharType="separate"/>
            </w:r>
            <w:r w:rsidR="00285A19">
              <w:rPr>
                <w:webHidden/>
              </w:rPr>
              <w:t>219</w:t>
            </w:r>
            <w:r w:rsidR="008F2430">
              <w:rPr>
                <w:webHidden/>
              </w:rPr>
              <w:fldChar w:fldCharType="end"/>
            </w:r>
          </w:hyperlink>
        </w:p>
        <w:p w:rsidR="008F2430" w:rsidRDefault="009B5D36">
          <w:pPr>
            <w:pStyle w:val="TM3"/>
            <w:rPr>
              <w:rFonts w:eastAsiaTheme="minorEastAsia" w:cstheme="minorBidi"/>
            </w:rPr>
          </w:pPr>
          <w:hyperlink w:anchor="_Toc522866641" w:history="1">
            <w:r w:rsidR="008F2430" w:rsidRPr="000205CA">
              <w:rPr>
                <w:rStyle w:val="Lienhypertexte"/>
              </w:rPr>
              <w:t>Chapitre III : Accompagnement à la validation des acquis de l’expérience (L6423-1 à L6423-2)</w:t>
            </w:r>
            <w:r w:rsidR="008F2430">
              <w:rPr>
                <w:webHidden/>
              </w:rPr>
              <w:tab/>
            </w:r>
            <w:r w:rsidR="008F2430">
              <w:rPr>
                <w:webHidden/>
              </w:rPr>
              <w:fldChar w:fldCharType="begin"/>
            </w:r>
            <w:r w:rsidR="008F2430">
              <w:rPr>
                <w:webHidden/>
              </w:rPr>
              <w:instrText xml:space="preserve"> PAGEREF _Toc522866641 \h </w:instrText>
            </w:r>
            <w:r w:rsidR="008F2430">
              <w:rPr>
                <w:webHidden/>
              </w:rPr>
            </w:r>
            <w:r w:rsidR="008F2430">
              <w:rPr>
                <w:webHidden/>
              </w:rPr>
              <w:fldChar w:fldCharType="separate"/>
            </w:r>
            <w:r w:rsidR="00285A19">
              <w:rPr>
                <w:webHidden/>
              </w:rPr>
              <w:t>222</w:t>
            </w:r>
            <w:r w:rsidR="008F2430">
              <w:rPr>
                <w:webHidden/>
              </w:rPr>
              <w:fldChar w:fldCharType="end"/>
            </w:r>
          </w:hyperlink>
        </w:p>
        <w:p w:rsidR="008F2430" w:rsidRDefault="009B5D36">
          <w:pPr>
            <w:pStyle w:val="TM1"/>
            <w:rPr>
              <w:b w:val="0"/>
            </w:rPr>
          </w:pPr>
          <w:hyperlink w:anchor="_Toc522866642" w:history="1">
            <w:r w:rsidR="008F2430" w:rsidRPr="000205CA">
              <w:rPr>
                <w:rStyle w:val="Lienhypertexte"/>
              </w:rPr>
              <w:t>Livre V : Dispositions relatives à l’outre-mer (L6511-1 à L6524-1)</w:t>
            </w:r>
            <w:r w:rsidR="008F2430">
              <w:rPr>
                <w:webHidden/>
              </w:rPr>
              <w:tab/>
            </w:r>
            <w:r w:rsidR="008F2430">
              <w:rPr>
                <w:webHidden/>
              </w:rPr>
              <w:fldChar w:fldCharType="begin"/>
            </w:r>
            <w:r w:rsidR="008F2430">
              <w:rPr>
                <w:webHidden/>
              </w:rPr>
              <w:instrText xml:space="preserve"> PAGEREF _Toc522866642 \h </w:instrText>
            </w:r>
            <w:r w:rsidR="008F2430">
              <w:rPr>
                <w:webHidden/>
              </w:rPr>
            </w:r>
            <w:r w:rsidR="008F2430">
              <w:rPr>
                <w:webHidden/>
              </w:rPr>
              <w:fldChar w:fldCharType="separate"/>
            </w:r>
            <w:r w:rsidR="00285A19">
              <w:rPr>
                <w:webHidden/>
              </w:rPr>
              <w:t>224</w:t>
            </w:r>
            <w:r w:rsidR="008F2430">
              <w:rPr>
                <w:webHidden/>
              </w:rPr>
              <w:fldChar w:fldCharType="end"/>
            </w:r>
          </w:hyperlink>
        </w:p>
        <w:p w:rsidR="008F2430" w:rsidRDefault="009B5D36">
          <w:pPr>
            <w:pStyle w:val="TM2"/>
            <w:tabs>
              <w:tab w:val="right" w:leader="dot" w:pos="9062"/>
            </w:tabs>
            <w:rPr>
              <w:noProof/>
            </w:rPr>
          </w:pPr>
          <w:hyperlink w:anchor="_Toc522866643" w:history="1">
            <w:r w:rsidR="008F2430" w:rsidRPr="000205CA">
              <w:rPr>
                <w:rStyle w:val="Lienhypertexte"/>
                <w:noProof/>
              </w:rPr>
              <w:t>Titre 1</w:t>
            </w:r>
            <w:r w:rsidR="008F2430" w:rsidRPr="000205CA">
              <w:rPr>
                <w:rStyle w:val="Lienhypertexte"/>
                <w:noProof/>
                <w:vertAlign w:val="superscript"/>
              </w:rPr>
              <w:t>er</w:t>
            </w:r>
            <w:r w:rsidR="008F2430" w:rsidRPr="000205CA">
              <w:rPr>
                <w:rStyle w:val="Lienhypertexte"/>
                <w:noProof/>
              </w:rPr>
              <w:t> : Dispositions générales (L6511-1)</w:t>
            </w:r>
            <w:r w:rsidR="008F2430">
              <w:rPr>
                <w:noProof/>
                <w:webHidden/>
              </w:rPr>
              <w:tab/>
            </w:r>
            <w:r w:rsidR="008F2430">
              <w:rPr>
                <w:noProof/>
                <w:webHidden/>
              </w:rPr>
              <w:fldChar w:fldCharType="begin"/>
            </w:r>
            <w:r w:rsidR="008F2430">
              <w:rPr>
                <w:noProof/>
                <w:webHidden/>
              </w:rPr>
              <w:instrText xml:space="preserve"> PAGEREF _Toc522866643 \h </w:instrText>
            </w:r>
            <w:r w:rsidR="008F2430">
              <w:rPr>
                <w:noProof/>
                <w:webHidden/>
              </w:rPr>
            </w:r>
            <w:r w:rsidR="008F2430">
              <w:rPr>
                <w:noProof/>
                <w:webHidden/>
              </w:rPr>
              <w:fldChar w:fldCharType="separate"/>
            </w:r>
            <w:r w:rsidR="00285A19">
              <w:rPr>
                <w:noProof/>
                <w:webHidden/>
              </w:rPr>
              <w:t>224</w:t>
            </w:r>
            <w:r w:rsidR="008F2430">
              <w:rPr>
                <w:noProof/>
                <w:webHidden/>
              </w:rPr>
              <w:fldChar w:fldCharType="end"/>
            </w:r>
          </w:hyperlink>
        </w:p>
        <w:p w:rsidR="008F2430" w:rsidRDefault="009B5D36">
          <w:pPr>
            <w:pStyle w:val="TM3"/>
            <w:rPr>
              <w:rFonts w:eastAsiaTheme="minorEastAsia" w:cstheme="minorBidi"/>
            </w:rPr>
          </w:pPr>
          <w:hyperlink w:anchor="_Toc522866644" w:history="1">
            <w:r w:rsidR="008F2430" w:rsidRPr="000205CA">
              <w:rPr>
                <w:rStyle w:val="Lienhypertexte"/>
              </w:rPr>
              <w:t>Chapitre unique</w:t>
            </w:r>
            <w:r w:rsidR="008F2430">
              <w:rPr>
                <w:webHidden/>
              </w:rPr>
              <w:tab/>
            </w:r>
            <w:r w:rsidR="008F2430">
              <w:rPr>
                <w:webHidden/>
              </w:rPr>
              <w:fldChar w:fldCharType="begin"/>
            </w:r>
            <w:r w:rsidR="008F2430">
              <w:rPr>
                <w:webHidden/>
              </w:rPr>
              <w:instrText xml:space="preserve"> PAGEREF _Toc522866644 \h </w:instrText>
            </w:r>
            <w:r w:rsidR="008F2430">
              <w:rPr>
                <w:webHidden/>
              </w:rPr>
            </w:r>
            <w:r w:rsidR="008F2430">
              <w:rPr>
                <w:webHidden/>
              </w:rPr>
              <w:fldChar w:fldCharType="separate"/>
            </w:r>
            <w:r w:rsidR="00285A19">
              <w:rPr>
                <w:webHidden/>
              </w:rPr>
              <w:t>224</w:t>
            </w:r>
            <w:r w:rsidR="008F2430">
              <w:rPr>
                <w:webHidden/>
              </w:rPr>
              <w:fldChar w:fldCharType="end"/>
            </w:r>
          </w:hyperlink>
        </w:p>
        <w:p w:rsidR="008F2430" w:rsidRDefault="009B5D36">
          <w:pPr>
            <w:pStyle w:val="TM2"/>
            <w:tabs>
              <w:tab w:val="right" w:leader="dot" w:pos="9062"/>
            </w:tabs>
            <w:rPr>
              <w:noProof/>
            </w:rPr>
          </w:pPr>
          <w:hyperlink w:anchor="_Toc522866645" w:history="1">
            <w:r w:rsidR="008F2430" w:rsidRPr="000205CA">
              <w:rPr>
                <w:rStyle w:val="Lienhypertexte"/>
                <w:noProof/>
              </w:rPr>
              <w:t>Titre II : Guadeloupe, Guyane, Martinique, Mayotte, La Réunion, Saint-Barthélemy, Saint-Martin et Saint-Pierre-et-Miquelon (L6521-1 à L6524-1)</w:t>
            </w:r>
            <w:r w:rsidR="008F2430">
              <w:rPr>
                <w:noProof/>
                <w:webHidden/>
              </w:rPr>
              <w:tab/>
            </w:r>
            <w:r w:rsidR="008F2430">
              <w:rPr>
                <w:noProof/>
                <w:webHidden/>
              </w:rPr>
              <w:fldChar w:fldCharType="begin"/>
            </w:r>
            <w:r w:rsidR="008F2430">
              <w:rPr>
                <w:noProof/>
                <w:webHidden/>
              </w:rPr>
              <w:instrText xml:space="preserve"> PAGEREF _Toc522866645 \h </w:instrText>
            </w:r>
            <w:r w:rsidR="008F2430">
              <w:rPr>
                <w:noProof/>
                <w:webHidden/>
              </w:rPr>
            </w:r>
            <w:r w:rsidR="008F2430">
              <w:rPr>
                <w:noProof/>
                <w:webHidden/>
              </w:rPr>
              <w:fldChar w:fldCharType="separate"/>
            </w:r>
            <w:r w:rsidR="00285A19">
              <w:rPr>
                <w:noProof/>
                <w:webHidden/>
              </w:rPr>
              <w:t>224</w:t>
            </w:r>
            <w:r w:rsidR="008F2430">
              <w:rPr>
                <w:noProof/>
                <w:webHidden/>
              </w:rPr>
              <w:fldChar w:fldCharType="end"/>
            </w:r>
          </w:hyperlink>
        </w:p>
        <w:p w:rsidR="008F2430" w:rsidRDefault="009B5D36">
          <w:pPr>
            <w:pStyle w:val="TM3"/>
            <w:rPr>
              <w:rFonts w:eastAsiaTheme="minorEastAsia" w:cstheme="minorBidi"/>
            </w:rPr>
          </w:pPr>
          <w:hyperlink w:anchor="_Toc522866646" w:history="1">
            <w:r w:rsidR="008F2430" w:rsidRPr="000205CA">
              <w:rPr>
                <w:rStyle w:val="Lienhypertexte"/>
              </w:rPr>
              <w:t>Chapitre 1</w:t>
            </w:r>
            <w:r w:rsidR="008F2430" w:rsidRPr="000205CA">
              <w:rPr>
                <w:rStyle w:val="Lienhypertexte"/>
                <w:vertAlign w:val="superscript"/>
              </w:rPr>
              <w:t>er</w:t>
            </w:r>
            <w:r w:rsidR="008F2430" w:rsidRPr="000205CA">
              <w:rPr>
                <w:rStyle w:val="Lienhypertexte"/>
              </w:rPr>
              <w:t> : Dispositions générales (L6521-1 à L6521-3)</w:t>
            </w:r>
            <w:r w:rsidR="008F2430">
              <w:rPr>
                <w:webHidden/>
              </w:rPr>
              <w:tab/>
            </w:r>
            <w:r w:rsidR="008F2430">
              <w:rPr>
                <w:webHidden/>
              </w:rPr>
              <w:fldChar w:fldCharType="begin"/>
            </w:r>
            <w:r w:rsidR="008F2430">
              <w:rPr>
                <w:webHidden/>
              </w:rPr>
              <w:instrText xml:space="preserve"> PAGEREF _Toc522866646 \h </w:instrText>
            </w:r>
            <w:r w:rsidR="008F2430">
              <w:rPr>
                <w:webHidden/>
              </w:rPr>
            </w:r>
            <w:r w:rsidR="008F2430">
              <w:rPr>
                <w:webHidden/>
              </w:rPr>
              <w:fldChar w:fldCharType="separate"/>
            </w:r>
            <w:r w:rsidR="00285A19">
              <w:rPr>
                <w:webHidden/>
              </w:rPr>
              <w:t>224</w:t>
            </w:r>
            <w:r w:rsidR="008F2430">
              <w:rPr>
                <w:webHidden/>
              </w:rPr>
              <w:fldChar w:fldCharType="end"/>
            </w:r>
          </w:hyperlink>
        </w:p>
        <w:p w:rsidR="008F2430" w:rsidRDefault="009B5D36">
          <w:pPr>
            <w:pStyle w:val="TM3"/>
            <w:rPr>
              <w:rFonts w:eastAsiaTheme="minorEastAsia" w:cstheme="minorBidi"/>
            </w:rPr>
          </w:pPr>
          <w:hyperlink w:anchor="_Toc522866647" w:history="1">
            <w:r w:rsidR="008F2430" w:rsidRPr="000205CA">
              <w:rPr>
                <w:rStyle w:val="Lienhypertexte"/>
                <w:strike/>
              </w:rPr>
              <w:t>Chapitre II : L’apprentissage</w:t>
            </w:r>
            <w:r w:rsidR="008F2430">
              <w:rPr>
                <w:webHidden/>
              </w:rPr>
              <w:tab/>
            </w:r>
            <w:r w:rsidR="008F2430">
              <w:rPr>
                <w:webHidden/>
              </w:rPr>
              <w:fldChar w:fldCharType="begin"/>
            </w:r>
            <w:r w:rsidR="008F2430">
              <w:rPr>
                <w:webHidden/>
              </w:rPr>
              <w:instrText xml:space="preserve"> PAGEREF _Toc522866647 \h </w:instrText>
            </w:r>
            <w:r w:rsidR="008F2430">
              <w:rPr>
                <w:webHidden/>
              </w:rPr>
            </w:r>
            <w:r w:rsidR="008F2430">
              <w:rPr>
                <w:webHidden/>
              </w:rPr>
              <w:fldChar w:fldCharType="separate"/>
            </w:r>
            <w:r w:rsidR="00285A19">
              <w:rPr>
                <w:webHidden/>
              </w:rPr>
              <w:t>224</w:t>
            </w:r>
            <w:r w:rsidR="008F2430">
              <w:rPr>
                <w:webHidden/>
              </w:rPr>
              <w:fldChar w:fldCharType="end"/>
            </w:r>
          </w:hyperlink>
        </w:p>
        <w:p w:rsidR="008F2430" w:rsidRDefault="009B5D36">
          <w:pPr>
            <w:pStyle w:val="TM3"/>
            <w:rPr>
              <w:rFonts w:eastAsiaTheme="minorEastAsia" w:cstheme="minorBidi"/>
            </w:rPr>
          </w:pPr>
          <w:hyperlink w:anchor="_Toc522866648" w:history="1">
            <w:r w:rsidR="008F2430" w:rsidRPr="000205CA">
              <w:rPr>
                <w:rStyle w:val="Lienhypertexte"/>
              </w:rPr>
              <w:t>Chapitre II : Dispositions spécifiques à l’apprentissage (nouveau) (L6522-1 à L6522-2)</w:t>
            </w:r>
            <w:r w:rsidR="008F2430">
              <w:rPr>
                <w:webHidden/>
              </w:rPr>
              <w:tab/>
            </w:r>
            <w:r w:rsidR="008F2430">
              <w:rPr>
                <w:webHidden/>
              </w:rPr>
              <w:fldChar w:fldCharType="begin"/>
            </w:r>
            <w:r w:rsidR="008F2430">
              <w:rPr>
                <w:webHidden/>
              </w:rPr>
              <w:instrText xml:space="preserve"> PAGEREF _Toc522866648 \h </w:instrText>
            </w:r>
            <w:r w:rsidR="008F2430">
              <w:rPr>
                <w:webHidden/>
              </w:rPr>
            </w:r>
            <w:r w:rsidR="008F2430">
              <w:rPr>
                <w:webHidden/>
              </w:rPr>
              <w:fldChar w:fldCharType="separate"/>
            </w:r>
            <w:r w:rsidR="00285A19">
              <w:rPr>
                <w:webHidden/>
              </w:rPr>
              <w:t>224</w:t>
            </w:r>
            <w:r w:rsidR="008F2430">
              <w:rPr>
                <w:webHidden/>
              </w:rPr>
              <w:fldChar w:fldCharType="end"/>
            </w:r>
          </w:hyperlink>
        </w:p>
        <w:p w:rsidR="008F2430" w:rsidRDefault="009B5D36">
          <w:pPr>
            <w:pStyle w:val="TM3"/>
            <w:rPr>
              <w:rFonts w:eastAsiaTheme="minorEastAsia" w:cstheme="minorBidi"/>
            </w:rPr>
          </w:pPr>
          <w:hyperlink w:anchor="_Toc522866649" w:history="1">
            <w:r w:rsidR="008F2430" w:rsidRPr="000205CA">
              <w:rPr>
                <w:rStyle w:val="Lienhypertexte"/>
              </w:rPr>
              <w:t xml:space="preserve">Chapitre III : La formation professionnelle </w:t>
            </w:r>
            <w:r w:rsidR="008F2430" w:rsidRPr="000205CA">
              <w:rPr>
                <w:rStyle w:val="Lienhypertexte"/>
                <w:strike/>
              </w:rPr>
              <w:t>continue</w:t>
            </w:r>
            <w:r w:rsidR="008F2430" w:rsidRPr="000205CA">
              <w:rPr>
                <w:rStyle w:val="Lienhypertexte"/>
              </w:rPr>
              <w:t xml:space="preserve"> (L6523-1 à L6523-7)</w:t>
            </w:r>
            <w:r w:rsidR="008F2430">
              <w:rPr>
                <w:webHidden/>
              </w:rPr>
              <w:tab/>
            </w:r>
            <w:r w:rsidR="008F2430">
              <w:rPr>
                <w:webHidden/>
              </w:rPr>
              <w:fldChar w:fldCharType="begin"/>
            </w:r>
            <w:r w:rsidR="008F2430">
              <w:rPr>
                <w:webHidden/>
              </w:rPr>
              <w:instrText xml:space="preserve"> PAGEREF _Toc522866649 \h </w:instrText>
            </w:r>
            <w:r w:rsidR="008F2430">
              <w:rPr>
                <w:webHidden/>
              </w:rPr>
            </w:r>
            <w:r w:rsidR="008F2430">
              <w:rPr>
                <w:webHidden/>
              </w:rPr>
              <w:fldChar w:fldCharType="separate"/>
            </w:r>
            <w:r w:rsidR="00285A19">
              <w:rPr>
                <w:webHidden/>
              </w:rPr>
              <w:t>225</w:t>
            </w:r>
            <w:r w:rsidR="008F2430">
              <w:rPr>
                <w:webHidden/>
              </w:rPr>
              <w:fldChar w:fldCharType="end"/>
            </w:r>
          </w:hyperlink>
        </w:p>
        <w:p w:rsidR="008F2430" w:rsidRDefault="009B5D36">
          <w:pPr>
            <w:pStyle w:val="TM3"/>
            <w:rPr>
              <w:rFonts w:eastAsiaTheme="minorEastAsia" w:cstheme="minorBidi"/>
            </w:rPr>
          </w:pPr>
          <w:hyperlink w:anchor="_Toc522866650" w:history="1">
            <w:r w:rsidR="008F2430" w:rsidRPr="000205CA">
              <w:rPr>
                <w:rStyle w:val="Lienhypertexte"/>
                <w:strike/>
              </w:rPr>
              <w:t>Chapitre IV : Validation des acquis de l’expérience</w:t>
            </w:r>
            <w:r w:rsidR="008F2430">
              <w:rPr>
                <w:webHidden/>
              </w:rPr>
              <w:tab/>
            </w:r>
            <w:r w:rsidR="008F2430">
              <w:rPr>
                <w:webHidden/>
              </w:rPr>
              <w:fldChar w:fldCharType="begin"/>
            </w:r>
            <w:r w:rsidR="008F2430">
              <w:rPr>
                <w:webHidden/>
              </w:rPr>
              <w:instrText xml:space="preserve"> PAGEREF _Toc522866650 \h </w:instrText>
            </w:r>
            <w:r w:rsidR="008F2430">
              <w:rPr>
                <w:webHidden/>
              </w:rPr>
            </w:r>
            <w:r w:rsidR="008F2430">
              <w:rPr>
                <w:webHidden/>
              </w:rPr>
              <w:fldChar w:fldCharType="separate"/>
            </w:r>
            <w:r w:rsidR="00285A19">
              <w:rPr>
                <w:webHidden/>
              </w:rPr>
              <w:t>229</w:t>
            </w:r>
            <w:r w:rsidR="008F2430">
              <w:rPr>
                <w:webHidden/>
              </w:rPr>
              <w:fldChar w:fldCharType="end"/>
            </w:r>
          </w:hyperlink>
        </w:p>
        <w:p w:rsidR="00673279" w:rsidRDefault="00673279" w:rsidP="00427C2D">
          <w:pPr>
            <w:pStyle w:val="TM1"/>
          </w:pPr>
          <w:r>
            <w:rPr>
              <w:bCs/>
            </w:rPr>
            <w:fldChar w:fldCharType="end"/>
          </w:r>
        </w:p>
      </w:sdtContent>
    </w:sdt>
    <w:p w:rsidR="00673279" w:rsidRDefault="00673279">
      <w:pPr>
        <w:rPr>
          <w:rStyle w:val="Titre1Car"/>
        </w:rPr>
      </w:pPr>
      <w:r>
        <w:rPr>
          <w:rStyle w:val="Titre1Car"/>
          <w:b w:val="0"/>
          <w:bCs w:val="0"/>
        </w:rPr>
        <w:br w:type="page"/>
      </w:r>
    </w:p>
    <w:p w:rsidR="00D6725C" w:rsidRPr="00D6725C" w:rsidRDefault="00D6725C" w:rsidP="00D6725C">
      <w:pPr>
        <w:rPr>
          <w:rStyle w:val="Titre1Car"/>
          <w:rFonts w:asciiTheme="minorHAnsi" w:hAnsiTheme="minorHAnsi"/>
          <w:bCs w:val="0"/>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Toc522866541"/>
      <w:bookmarkStart w:id="1" w:name="_Toc522632951"/>
      <w:r w:rsidRPr="00D6725C">
        <w:rPr>
          <w:rStyle w:val="Titre1Car"/>
          <w:rFonts w:asciiTheme="minorHAnsi" w:hAnsiTheme="minorHAnsi"/>
          <w:bCs w:val="0"/>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Info</w:t>
      </w:r>
      <w:bookmarkEnd w:id="0"/>
    </w:p>
    <w:p w:rsidR="003A6F56" w:rsidRPr="00D6725C" w:rsidRDefault="003A6F56" w:rsidP="00D6725C">
      <w:pPr>
        <w:rPr>
          <w:rStyle w:val="Titre1Car"/>
          <w:rFonts w:asciiTheme="minorHAnsi" w:hAnsiTheme="minorHAnsi"/>
          <w:b w:val="0"/>
          <w:bCs w:val="0"/>
          <w:color w:val="auto"/>
          <w:sz w:val="22"/>
        </w:rPr>
      </w:pPr>
      <w:bookmarkStart w:id="2" w:name="_Toc522866542"/>
      <w:r w:rsidRPr="00D6725C">
        <w:rPr>
          <w:rStyle w:val="Titre1Car"/>
          <w:rFonts w:asciiTheme="minorHAnsi" w:hAnsiTheme="minorHAnsi"/>
          <w:b w:val="0"/>
          <w:bCs w:val="0"/>
          <w:color w:val="auto"/>
          <w:sz w:val="22"/>
        </w:rPr>
        <w:t xml:space="preserve">Les dispositions du titre </w:t>
      </w:r>
      <w:r w:rsidR="00D6725C">
        <w:rPr>
          <w:rStyle w:val="Titre1Car"/>
          <w:rFonts w:asciiTheme="minorHAnsi" w:hAnsiTheme="minorHAnsi"/>
          <w:b w:val="0"/>
          <w:bCs w:val="0"/>
          <w:color w:val="auto"/>
          <w:sz w:val="22"/>
        </w:rPr>
        <w:t>I de la loi du 1</w:t>
      </w:r>
      <w:r w:rsidR="00D6725C" w:rsidRPr="00D6725C">
        <w:rPr>
          <w:rStyle w:val="Titre1Car"/>
          <w:rFonts w:asciiTheme="minorHAnsi" w:hAnsiTheme="minorHAnsi"/>
          <w:b w:val="0"/>
          <w:bCs w:val="0"/>
          <w:color w:val="auto"/>
          <w:sz w:val="22"/>
          <w:vertAlign w:val="superscript"/>
        </w:rPr>
        <w:t>er</w:t>
      </w:r>
      <w:r w:rsidR="00D6725C">
        <w:rPr>
          <w:rStyle w:val="Titre1Car"/>
          <w:rFonts w:asciiTheme="minorHAnsi" w:hAnsiTheme="minorHAnsi"/>
          <w:b w:val="0"/>
          <w:bCs w:val="0"/>
          <w:color w:val="auto"/>
          <w:sz w:val="22"/>
        </w:rPr>
        <w:t xml:space="preserve"> août 2018 </w:t>
      </w:r>
      <w:r w:rsidRPr="00D6725C">
        <w:rPr>
          <w:rStyle w:val="Titre1Car"/>
          <w:rFonts w:asciiTheme="minorHAnsi" w:hAnsiTheme="minorHAnsi"/>
          <w:b w:val="0"/>
          <w:bCs w:val="0"/>
          <w:color w:val="auto"/>
          <w:sz w:val="22"/>
        </w:rPr>
        <w:t>sont applicables à compter du 1</w:t>
      </w:r>
      <w:r w:rsidRPr="00D6725C">
        <w:rPr>
          <w:rStyle w:val="Titre1Car"/>
          <w:rFonts w:asciiTheme="minorHAnsi" w:hAnsiTheme="minorHAnsi"/>
          <w:b w:val="0"/>
          <w:bCs w:val="0"/>
          <w:color w:val="auto"/>
          <w:sz w:val="22"/>
          <w:vertAlign w:val="superscript"/>
        </w:rPr>
        <w:t>er</w:t>
      </w:r>
      <w:r w:rsidRPr="00D6725C">
        <w:rPr>
          <w:rStyle w:val="Titre1Car"/>
          <w:rFonts w:asciiTheme="minorHAnsi" w:hAnsiTheme="minorHAnsi"/>
          <w:b w:val="0"/>
          <w:bCs w:val="0"/>
          <w:color w:val="auto"/>
          <w:sz w:val="22"/>
        </w:rPr>
        <w:t xml:space="preserve"> janvier 2019, sauf dispositions contraires </w:t>
      </w:r>
      <w:r w:rsidR="00D6725C">
        <w:rPr>
          <w:rStyle w:val="Titre1Car"/>
          <w:rFonts w:asciiTheme="minorHAnsi" w:hAnsiTheme="minorHAnsi"/>
          <w:b w:val="0"/>
          <w:bCs w:val="0"/>
          <w:color w:val="auto"/>
          <w:sz w:val="22"/>
        </w:rPr>
        <w:t>de ce</w:t>
      </w:r>
      <w:r w:rsidRPr="00D6725C">
        <w:rPr>
          <w:rStyle w:val="Titre1Car"/>
          <w:rFonts w:asciiTheme="minorHAnsi" w:hAnsiTheme="minorHAnsi"/>
          <w:b w:val="0"/>
          <w:bCs w:val="0"/>
          <w:color w:val="auto"/>
          <w:sz w:val="22"/>
        </w:rPr>
        <w:t xml:space="preserve"> titre</w:t>
      </w:r>
      <w:r w:rsidR="00A50FD1" w:rsidRPr="00D6725C">
        <w:rPr>
          <w:rStyle w:val="Titre1Car"/>
          <w:rFonts w:asciiTheme="minorHAnsi" w:hAnsiTheme="minorHAnsi"/>
          <w:b w:val="0"/>
          <w:bCs w:val="0"/>
          <w:color w:val="auto"/>
          <w:sz w:val="22"/>
        </w:rPr>
        <w:t xml:space="preserve"> </w:t>
      </w:r>
      <w:r w:rsidR="00D6725C">
        <w:rPr>
          <w:rStyle w:val="Titre1Car"/>
          <w:rFonts w:asciiTheme="minorHAnsi" w:hAnsiTheme="minorHAnsi"/>
          <w:b w:val="0"/>
          <w:bCs w:val="0"/>
          <w:color w:val="auto"/>
          <w:sz w:val="22"/>
        </w:rPr>
        <w:t>(</w:t>
      </w:r>
      <w:r w:rsidR="00A50FD1" w:rsidRPr="00D6725C">
        <w:rPr>
          <w:rStyle w:val="Titre1Car"/>
          <w:rFonts w:asciiTheme="minorHAnsi" w:hAnsiTheme="minorHAnsi"/>
          <w:b w:val="0"/>
          <w:bCs w:val="0"/>
          <w:color w:val="auto"/>
          <w:sz w:val="22"/>
        </w:rPr>
        <w:t>article 46 alinéa 1 page 130</w:t>
      </w:r>
      <w:bookmarkEnd w:id="1"/>
      <w:r w:rsidR="00D6725C">
        <w:rPr>
          <w:rStyle w:val="Titre1Car"/>
          <w:rFonts w:asciiTheme="minorHAnsi" w:hAnsiTheme="minorHAnsi"/>
          <w:b w:val="0"/>
          <w:bCs w:val="0"/>
          <w:color w:val="auto"/>
          <w:sz w:val="22"/>
        </w:rPr>
        <w:t>).</w:t>
      </w:r>
      <w:bookmarkEnd w:id="2"/>
    </w:p>
    <w:p w:rsidR="00015A05" w:rsidRPr="00D6725C" w:rsidRDefault="00015A05" w:rsidP="00D6725C">
      <w:pPr>
        <w:rPr>
          <w:rStyle w:val="Titre1Car"/>
          <w:rFonts w:asciiTheme="minorHAnsi" w:hAnsiTheme="minorHAnsi"/>
          <w:b w:val="0"/>
          <w:bCs w:val="0"/>
          <w:color w:val="auto"/>
          <w:sz w:val="22"/>
        </w:rPr>
      </w:pPr>
      <w:bookmarkStart w:id="3" w:name="_Toc522632952"/>
      <w:bookmarkStart w:id="4" w:name="_Toc522866543"/>
      <w:r w:rsidRPr="00D6725C">
        <w:rPr>
          <w:rStyle w:val="Titre1Car"/>
          <w:rFonts w:asciiTheme="minorHAnsi" w:hAnsiTheme="minorHAnsi"/>
          <w:b w:val="0"/>
          <w:bCs w:val="0"/>
          <w:color w:val="auto"/>
          <w:sz w:val="22"/>
        </w:rPr>
        <w:t xml:space="preserve">Les dispositions du </w:t>
      </w:r>
      <w:r w:rsidR="00D6725C">
        <w:rPr>
          <w:rStyle w:val="Titre1Car"/>
          <w:rFonts w:asciiTheme="minorHAnsi" w:hAnsiTheme="minorHAnsi"/>
          <w:b w:val="0"/>
          <w:bCs w:val="0"/>
          <w:color w:val="auto"/>
          <w:sz w:val="22"/>
        </w:rPr>
        <w:t>C</w:t>
      </w:r>
      <w:r w:rsidRPr="00D6725C">
        <w:rPr>
          <w:rStyle w:val="Titre1Car"/>
          <w:rFonts w:asciiTheme="minorHAnsi" w:hAnsiTheme="minorHAnsi"/>
          <w:b w:val="0"/>
          <w:bCs w:val="0"/>
          <w:color w:val="auto"/>
          <w:sz w:val="22"/>
        </w:rPr>
        <w:t>ode du travail résultant</w:t>
      </w:r>
      <w:r w:rsidR="00D6725C">
        <w:rPr>
          <w:rStyle w:val="Titre1Car"/>
          <w:rFonts w:asciiTheme="minorHAnsi" w:hAnsiTheme="minorHAnsi"/>
          <w:b w:val="0"/>
          <w:bCs w:val="0"/>
          <w:color w:val="auto"/>
          <w:sz w:val="22"/>
        </w:rPr>
        <w:t xml:space="preserve"> des articles 11, 13 et 16 de l</w:t>
      </w:r>
      <w:r w:rsidRPr="00D6725C">
        <w:rPr>
          <w:rStyle w:val="Titre1Car"/>
          <w:rFonts w:asciiTheme="minorHAnsi" w:hAnsiTheme="minorHAnsi"/>
          <w:b w:val="0"/>
          <w:bCs w:val="0"/>
          <w:color w:val="auto"/>
          <w:sz w:val="22"/>
        </w:rPr>
        <w:t>a loi ne sont pas applicables aux contrats conclus avant le 1</w:t>
      </w:r>
      <w:r w:rsidRPr="00D6725C">
        <w:rPr>
          <w:rStyle w:val="Titre1Car"/>
          <w:rFonts w:asciiTheme="minorHAnsi" w:hAnsiTheme="minorHAnsi"/>
          <w:b w:val="0"/>
          <w:bCs w:val="0"/>
          <w:color w:val="auto"/>
          <w:sz w:val="22"/>
          <w:vertAlign w:val="superscript"/>
        </w:rPr>
        <w:t>er</w:t>
      </w:r>
      <w:r w:rsidRPr="00D6725C">
        <w:rPr>
          <w:rStyle w:val="Titre1Car"/>
          <w:rFonts w:asciiTheme="minorHAnsi" w:hAnsiTheme="minorHAnsi"/>
          <w:b w:val="0"/>
          <w:bCs w:val="0"/>
          <w:color w:val="auto"/>
          <w:sz w:val="22"/>
        </w:rPr>
        <w:t xml:space="preserve"> janvier 2019.</w:t>
      </w:r>
      <w:bookmarkEnd w:id="3"/>
      <w:bookmarkEnd w:id="4"/>
    </w:p>
    <w:p w:rsidR="00015A05" w:rsidRDefault="00015A05" w:rsidP="00D6725C">
      <w:pPr>
        <w:rPr>
          <w:rStyle w:val="Titre1Car"/>
          <w:rFonts w:asciiTheme="minorHAnsi" w:hAnsiTheme="minorHAnsi"/>
          <w:b w:val="0"/>
          <w:bCs w:val="0"/>
          <w:color w:val="auto"/>
          <w:sz w:val="22"/>
        </w:rPr>
      </w:pPr>
      <w:bookmarkStart w:id="5" w:name="_Toc522632953"/>
      <w:bookmarkStart w:id="6" w:name="_Toc522866544"/>
      <w:r w:rsidRPr="00D6725C">
        <w:rPr>
          <w:rStyle w:val="Titre1Car"/>
          <w:rFonts w:asciiTheme="minorHAnsi" w:hAnsiTheme="minorHAnsi"/>
          <w:b w:val="0"/>
          <w:bCs w:val="0"/>
          <w:color w:val="auto"/>
          <w:sz w:val="22"/>
        </w:rPr>
        <w:t>L’article 15 est applicable à compter de la date de la promulgation de la loi.</w:t>
      </w:r>
      <w:bookmarkEnd w:id="5"/>
      <w:bookmarkEnd w:id="6"/>
    </w:p>
    <w:p w:rsidR="00D6725C" w:rsidRDefault="00D6725C" w:rsidP="00D6725C">
      <w:pPr>
        <w:rPr>
          <w:rStyle w:val="Titre1Car"/>
          <w:rFonts w:asciiTheme="minorHAnsi" w:hAnsiTheme="minorHAnsi"/>
          <w:b w:val="0"/>
          <w:bCs w:val="0"/>
          <w:color w:val="auto"/>
          <w:sz w:val="22"/>
        </w:rPr>
      </w:pPr>
      <w:bookmarkStart w:id="7" w:name="_Toc522866545"/>
      <w:r>
        <w:rPr>
          <w:rStyle w:val="Titre1Car"/>
          <w:rFonts w:asciiTheme="minorHAnsi" w:hAnsiTheme="minorHAnsi"/>
          <w:b w:val="0"/>
          <w:bCs w:val="0"/>
          <w:color w:val="auto"/>
          <w:sz w:val="22"/>
        </w:rPr>
        <w:t>Texte source :</w:t>
      </w:r>
      <w:bookmarkEnd w:id="7"/>
      <w:r>
        <w:rPr>
          <w:rStyle w:val="Titre1Car"/>
          <w:rFonts w:asciiTheme="minorHAnsi" w:hAnsiTheme="minorHAnsi"/>
          <w:b w:val="0"/>
          <w:bCs w:val="0"/>
          <w:color w:val="auto"/>
          <w:sz w:val="22"/>
        </w:rPr>
        <w:t xml:space="preserve"> </w:t>
      </w:r>
      <w:hyperlink r:id="rId9" w:history="1">
        <w:r w:rsidRPr="00452AB2">
          <w:rPr>
            <w:rStyle w:val="Lienhypertexte"/>
            <w:rFonts w:eastAsiaTheme="majorEastAsia" w:cstheme="majorBidi"/>
            <w:szCs w:val="28"/>
          </w:rPr>
          <w:t>http://www.assemblee-nationale.fr/15/ta/tap0167.pdf</w:t>
        </w:r>
      </w:hyperlink>
    </w:p>
    <w:p w:rsidR="00EB378B" w:rsidRPr="004F3358" w:rsidRDefault="00EB378B" w:rsidP="0005796C">
      <w:pPr>
        <w:pStyle w:val="Titre1"/>
        <w:rPr>
          <w:color w:val="943634" w:themeColor="accent2" w:themeShade="BF"/>
        </w:rPr>
      </w:pPr>
      <w:bookmarkStart w:id="8" w:name="_Toc522866546"/>
      <w:r w:rsidRPr="004F3358">
        <w:rPr>
          <w:rStyle w:val="Titre1Car"/>
          <w:b/>
          <w:bCs/>
          <w:color w:val="943634" w:themeColor="accent2" w:themeShade="BF"/>
        </w:rPr>
        <w:t xml:space="preserve">Livre </w:t>
      </w:r>
      <w:r w:rsidR="00F55206" w:rsidRPr="004F3358">
        <w:rPr>
          <w:rStyle w:val="Titre1Car"/>
          <w:b/>
          <w:bCs/>
          <w:color w:val="943634" w:themeColor="accent2" w:themeShade="BF"/>
        </w:rPr>
        <w:t>I</w:t>
      </w:r>
      <w:r w:rsidRPr="004F3358">
        <w:rPr>
          <w:rStyle w:val="Titre1Car"/>
          <w:b/>
          <w:bCs/>
          <w:color w:val="943634" w:themeColor="accent2" w:themeShade="BF"/>
        </w:rPr>
        <w:t>er : Principes généraux et organisation institutionnelle de la formation et de l’orientation</w:t>
      </w:r>
      <w:r w:rsidRPr="004F3358">
        <w:rPr>
          <w:color w:val="943634" w:themeColor="accent2" w:themeShade="BF"/>
        </w:rPr>
        <w:t xml:space="preserve"> professionnelles</w:t>
      </w:r>
      <w:bookmarkEnd w:id="8"/>
    </w:p>
    <w:p w:rsidR="0068605B" w:rsidRPr="004F164E" w:rsidRDefault="00A81959" w:rsidP="004F3358">
      <w:pPr>
        <w:pStyle w:val="Titre2"/>
      </w:pPr>
      <w:bookmarkStart w:id="9" w:name="_Toc522866547"/>
      <w:r w:rsidRPr="004F3358">
        <w:rPr>
          <w:color w:val="943634" w:themeColor="accent2" w:themeShade="BF"/>
        </w:rPr>
        <w:t>Titre 1</w:t>
      </w:r>
      <w:r w:rsidRPr="004F3358">
        <w:rPr>
          <w:color w:val="943634" w:themeColor="accent2" w:themeShade="BF"/>
          <w:vertAlign w:val="superscript"/>
        </w:rPr>
        <w:t>er</w:t>
      </w:r>
      <w:r w:rsidRPr="004F3358">
        <w:rPr>
          <w:color w:val="943634" w:themeColor="accent2" w:themeShade="BF"/>
        </w:rPr>
        <w:t> : principes généraux</w:t>
      </w:r>
      <w:bookmarkEnd w:id="9"/>
    </w:p>
    <w:p w:rsidR="00A81959" w:rsidRPr="004F3358" w:rsidRDefault="00A81959" w:rsidP="004F3358">
      <w:pPr>
        <w:pStyle w:val="Titre3"/>
        <w:rPr>
          <w:color w:val="943634" w:themeColor="accent2" w:themeShade="BF"/>
        </w:rPr>
      </w:pPr>
      <w:bookmarkStart w:id="10" w:name="_Toc522866548"/>
      <w:r w:rsidRPr="004F3358">
        <w:rPr>
          <w:color w:val="943634" w:themeColor="accent2" w:themeShade="BF"/>
        </w:rPr>
        <w:t>Chapitre 1er : Objectifs et contenu de la formation et de l’orientation professionnelle</w:t>
      </w:r>
      <w:r w:rsidR="00FB3EFC">
        <w:rPr>
          <w:color w:val="943634" w:themeColor="accent2" w:themeShade="BF"/>
        </w:rPr>
        <w:t xml:space="preserve"> (L6111-1</w:t>
      </w:r>
      <w:r w:rsidR="002A310A">
        <w:rPr>
          <w:color w:val="943634" w:themeColor="accent2" w:themeShade="BF"/>
        </w:rPr>
        <w:t xml:space="preserve"> à L6111-8</w:t>
      </w:r>
      <w:r w:rsidR="00FB3EFC">
        <w:rPr>
          <w:color w:val="943634" w:themeColor="accent2" w:themeShade="BF"/>
        </w:rPr>
        <w:t>)</w:t>
      </w:r>
      <w:bookmarkEnd w:id="10"/>
    </w:p>
    <w:p w:rsidR="00A81959" w:rsidRPr="004F3358" w:rsidRDefault="00A579F2" w:rsidP="006254B9">
      <w:pPr>
        <w:pStyle w:val="Titre4"/>
        <w:spacing w:after="240"/>
        <w:rPr>
          <w:color w:val="943634" w:themeColor="accent2" w:themeShade="BF"/>
        </w:rPr>
      </w:pPr>
      <w:r w:rsidRPr="004F3358">
        <w:rPr>
          <w:color w:val="943634" w:themeColor="accent2" w:themeShade="BF"/>
        </w:rPr>
        <w:t>Section 1 : la formation professionnelle tout au long de la vie</w:t>
      </w:r>
    </w:p>
    <w:p w:rsidR="0007209A" w:rsidRPr="00E85A98" w:rsidRDefault="00A579F2" w:rsidP="00A81959">
      <w:pPr>
        <w:spacing w:after="0" w:line="240" w:lineRule="auto"/>
        <w:jc w:val="both"/>
        <w:rPr>
          <w:u w:val="single"/>
        </w:rPr>
      </w:pPr>
      <w:r w:rsidRPr="00E85A98">
        <w:rPr>
          <w:u w:val="single"/>
        </w:rPr>
        <w:t>Article L6111-1</w:t>
      </w:r>
      <w:r w:rsidR="00536356" w:rsidRPr="00E85A98">
        <w:rPr>
          <w:u w:val="single"/>
        </w:rPr>
        <w:t xml:space="preserve"> – non modifié</w:t>
      </w:r>
    </w:p>
    <w:p w:rsidR="0007209A" w:rsidRDefault="0007209A" w:rsidP="006254B9">
      <w:pPr>
        <w:spacing w:before="240" w:after="0" w:line="240" w:lineRule="auto"/>
        <w:ind w:left="708"/>
        <w:jc w:val="both"/>
      </w:pPr>
      <w:r w:rsidRPr="00E85A98">
        <w:rPr>
          <w:u w:val="single"/>
        </w:rPr>
        <w:t>Code du travail</w:t>
      </w:r>
    </w:p>
    <w:p w:rsidR="0007209A" w:rsidRDefault="0007209A" w:rsidP="006254B9">
      <w:pPr>
        <w:spacing w:after="0" w:line="240" w:lineRule="auto"/>
        <w:ind w:left="708"/>
        <w:jc w:val="both"/>
      </w:pPr>
      <w:r>
        <w:t xml:space="preserve">La formation professionnelle tout au long de la vie constitue une obligation nationale. Elle vise à permettre à chaque personne, indépendamment de son statut, d'acquérir et d'actualiser des connaissances et des compétences favorisant son évolution professionnelle, ainsi que de progresser d'au moins un niveau de qualification au cours de sa vie professionnelle. Elle constitue un élément déterminant de sécurisation des parcours professionnels et de la promotion des salariés. Une stratégie nationale coordonnée est définie et mise en œuvre par l'Etat, les régions et les partenaires sociaux, dans les conditions prévues au 2° de l'article L. 6123-1. Cette stratégie est déclinée dans chaque région dans le cadre du comité régional de l'emploi, de la formation et de l'orientation </w:t>
      </w:r>
      <w:proofErr w:type="gramStart"/>
      <w:r>
        <w:t>professionnelles</w:t>
      </w:r>
      <w:proofErr w:type="gramEnd"/>
      <w:r>
        <w:t>.</w:t>
      </w:r>
    </w:p>
    <w:p w:rsidR="0007209A" w:rsidRDefault="0007209A" w:rsidP="006254B9">
      <w:pPr>
        <w:spacing w:after="0" w:line="240" w:lineRule="auto"/>
        <w:ind w:left="708"/>
        <w:jc w:val="both"/>
      </w:pPr>
      <w:r>
        <w:t>Elle comporte une formation initiale, comprenant notamment l'apprentissage, et des formations ultérieures, qui constituent la formation professionnelle continue, destinées aux adultes et aux jeunes déjà engagés dans la vie active ou qui s'y engagent.</w:t>
      </w:r>
    </w:p>
    <w:p w:rsidR="0007209A" w:rsidRDefault="0007209A" w:rsidP="006254B9">
      <w:pPr>
        <w:spacing w:after="0" w:line="240" w:lineRule="auto"/>
        <w:ind w:left="708"/>
        <w:jc w:val="both"/>
      </w:pPr>
      <w:r>
        <w:t>En outre, toute personne engagée dans la vie active est en droit de faire valider les acquis de son expérience, notamment professionnelle ou liée à l'exercice de responsabilités syndicales.</w:t>
      </w:r>
    </w:p>
    <w:p w:rsidR="0007209A" w:rsidRDefault="0007209A" w:rsidP="006254B9">
      <w:pPr>
        <w:spacing w:after="0" w:line="240" w:lineRule="auto"/>
        <w:ind w:left="708"/>
        <w:jc w:val="both"/>
      </w:pPr>
      <w:r>
        <w:t>Afin de favoriser son accès à la formation professionnelle tout au long de la vie, chaque personne dispose dès son entrée sur le marché du travail et jusqu'à la retraite, indépendamment de son statut, d'un compte personnel de formation qui contribue à l'acquisition d'un premier niveau de qualification ou au développement de ses compétences et de ses qualifications en lui permettant, à son initiative, de bénéficier de formations.</w:t>
      </w:r>
    </w:p>
    <w:p w:rsidR="002B5FF2" w:rsidRDefault="0007209A" w:rsidP="006254B9">
      <w:pPr>
        <w:spacing w:after="0" w:line="240" w:lineRule="auto"/>
        <w:ind w:left="708"/>
        <w:jc w:val="both"/>
      </w:pPr>
      <w:r>
        <w:t>Peuvent être mobilisés en complément du compte les autres dispositifs de formation auxquels son titulaire peut prétendre.</w:t>
      </w:r>
    </w:p>
    <w:p w:rsidR="00A579F2" w:rsidRPr="00E85A98" w:rsidRDefault="007E0DB7" w:rsidP="006254B9">
      <w:pPr>
        <w:spacing w:before="240" w:after="0" w:line="240" w:lineRule="auto"/>
        <w:jc w:val="both"/>
        <w:rPr>
          <w:u w:val="single"/>
        </w:rPr>
      </w:pPr>
      <w:r w:rsidRPr="00E85A98">
        <w:rPr>
          <w:u w:val="single"/>
        </w:rPr>
        <w:t>Article L6111-2</w:t>
      </w:r>
      <w:r w:rsidR="00536356" w:rsidRPr="00E85A98">
        <w:rPr>
          <w:u w:val="single"/>
        </w:rPr>
        <w:t xml:space="preserve"> – non modifié</w:t>
      </w:r>
    </w:p>
    <w:p w:rsidR="0007209A" w:rsidRDefault="0007209A" w:rsidP="006254B9">
      <w:pPr>
        <w:spacing w:before="240" w:after="0" w:line="240" w:lineRule="auto"/>
        <w:ind w:left="708"/>
        <w:jc w:val="both"/>
      </w:pPr>
      <w:r w:rsidRPr="00E85A98">
        <w:rPr>
          <w:u w:val="single"/>
        </w:rPr>
        <w:t>Code du travail</w:t>
      </w:r>
    </w:p>
    <w:p w:rsidR="0007209A" w:rsidRDefault="0007209A" w:rsidP="006254B9">
      <w:pPr>
        <w:spacing w:after="0" w:line="240" w:lineRule="auto"/>
        <w:ind w:left="708"/>
        <w:jc w:val="both"/>
      </w:pPr>
      <w:r>
        <w:lastRenderedPageBreak/>
        <w:t>Les connaissances et les compétences mentionnées au premier alinéa de l'article L. 6111-1 prennent appui sur le socle mentionné à l'article L. 122-1-1 du code de l'éducation, qu'elles développent et complètent.</w:t>
      </w:r>
    </w:p>
    <w:p w:rsidR="0007209A" w:rsidRDefault="0007209A" w:rsidP="006254B9">
      <w:pPr>
        <w:spacing w:after="0" w:line="240" w:lineRule="auto"/>
        <w:ind w:left="708"/>
        <w:jc w:val="both"/>
      </w:pPr>
      <w:r>
        <w:t>Les actions de lutte contre l'illettrisme et en faveur de l'apprentissage et de l'amélioration de la maîtrise de la langue française ainsi que des compétences numériques font partie de la formation professionnelle tout au long de la vie. Tous les services publics, les collectivités territoriales et leurs groupements, les entreprises et leurs institutions sociales, les associations et les organisations syndicales et professionnelles concourent à l'élaboration et la mise en œuvre de ces actions dans leurs domaines d'action respectifs.</w:t>
      </w:r>
    </w:p>
    <w:p w:rsidR="007E0DB7" w:rsidRPr="001C20F5" w:rsidRDefault="002A310A" w:rsidP="00C55906">
      <w:pPr>
        <w:pStyle w:val="Titre4"/>
        <w:spacing w:after="240"/>
        <w:rPr>
          <w:color w:val="943634" w:themeColor="accent2" w:themeShade="BF"/>
        </w:rPr>
      </w:pPr>
      <w:r>
        <w:rPr>
          <w:color w:val="943634" w:themeColor="accent2" w:themeShade="BF"/>
        </w:rPr>
        <w:t>Section 2 : L</w:t>
      </w:r>
      <w:r w:rsidR="007E0DB7" w:rsidRPr="001C20F5">
        <w:rPr>
          <w:color w:val="943634" w:themeColor="accent2" w:themeShade="BF"/>
        </w:rPr>
        <w:t>’orientation professionnelle tout au long de la vie</w:t>
      </w:r>
    </w:p>
    <w:p w:rsidR="007216EF" w:rsidRPr="0007209A" w:rsidRDefault="007216EF" w:rsidP="00A81959">
      <w:pPr>
        <w:spacing w:after="0" w:line="240" w:lineRule="auto"/>
        <w:jc w:val="both"/>
        <w:rPr>
          <w:sz w:val="24"/>
          <w:szCs w:val="24"/>
          <w:u w:val="single"/>
        </w:rPr>
      </w:pPr>
      <w:r w:rsidRPr="0007209A">
        <w:rPr>
          <w:sz w:val="24"/>
          <w:szCs w:val="24"/>
          <w:u w:val="single"/>
        </w:rPr>
        <w:t>Article L6111-3</w:t>
      </w:r>
      <w:r w:rsidR="00536356">
        <w:rPr>
          <w:sz w:val="24"/>
          <w:szCs w:val="24"/>
          <w:u w:val="single"/>
        </w:rPr>
        <w:t xml:space="preserve"> </w:t>
      </w:r>
      <w:r w:rsidR="003B10A9">
        <w:rPr>
          <w:sz w:val="24"/>
          <w:szCs w:val="24"/>
          <w:u w:val="single"/>
        </w:rPr>
        <w:t>–</w:t>
      </w:r>
      <w:r w:rsidR="00536356">
        <w:rPr>
          <w:sz w:val="24"/>
          <w:szCs w:val="24"/>
          <w:u w:val="single"/>
        </w:rPr>
        <w:t xml:space="preserve"> modifié</w:t>
      </w:r>
      <w:r w:rsidR="003B10A9">
        <w:rPr>
          <w:sz w:val="24"/>
          <w:szCs w:val="24"/>
          <w:u w:val="single"/>
        </w:rPr>
        <w:t xml:space="preserve"> - </w:t>
      </w:r>
      <w:r w:rsidR="003B10A9">
        <w:rPr>
          <w:color w:val="FF0000"/>
        </w:rPr>
        <w:t>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7E0DB7" w:rsidRDefault="00EF2F93" w:rsidP="00A81959">
      <w:pPr>
        <w:spacing w:after="0" w:line="240" w:lineRule="auto"/>
        <w:jc w:val="both"/>
        <w:rPr>
          <w:sz w:val="24"/>
          <w:szCs w:val="24"/>
          <w:u w:val="single"/>
        </w:rPr>
      </w:pPr>
      <w:r>
        <w:rPr>
          <w:sz w:val="24"/>
          <w:szCs w:val="24"/>
          <w:u w:val="single"/>
        </w:rPr>
        <w:t xml:space="preserve">Article 3 </w:t>
      </w:r>
      <w:r w:rsidR="007216EF" w:rsidRPr="0007209A">
        <w:rPr>
          <w:sz w:val="24"/>
          <w:szCs w:val="24"/>
          <w:u w:val="single"/>
        </w:rPr>
        <w:t xml:space="preserve">alinéa 2 </w:t>
      </w:r>
      <w:r w:rsidR="00EB74BB">
        <w:rPr>
          <w:sz w:val="24"/>
          <w:szCs w:val="24"/>
          <w:u w:val="single"/>
        </w:rPr>
        <w:t>page 22</w:t>
      </w:r>
    </w:p>
    <w:p w:rsidR="00EF2F93" w:rsidRPr="00356BD0" w:rsidRDefault="00EB74BB" w:rsidP="00A81959">
      <w:pPr>
        <w:spacing w:after="0" w:line="240" w:lineRule="auto"/>
        <w:jc w:val="both"/>
        <w:rPr>
          <w:u w:val="single"/>
        </w:rPr>
      </w:pPr>
      <w:r w:rsidRPr="00356BD0">
        <w:rPr>
          <w:u w:val="single"/>
        </w:rPr>
        <w:t>Article 18</w:t>
      </w:r>
      <w:r w:rsidR="00356BD0" w:rsidRPr="00356BD0">
        <w:rPr>
          <w:u w:val="single"/>
        </w:rPr>
        <w:t xml:space="preserve"> alinéa 1 à 9 page 49-50</w:t>
      </w:r>
    </w:p>
    <w:p w:rsidR="007216EF" w:rsidRDefault="007216EF" w:rsidP="002A310A">
      <w:pPr>
        <w:spacing w:before="240" w:after="0" w:line="240" w:lineRule="auto"/>
        <w:ind w:left="708"/>
        <w:jc w:val="both"/>
      </w:pPr>
      <w:r>
        <w:t>Code du travail</w:t>
      </w:r>
    </w:p>
    <w:p w:rsidR="007216EF" w:rsidRDefault="007216EF" w:rsidP="00C55906">
      <w:pPr>
        <w:spacing w:after="0" w:line="240" w:lineRule="auto"/>
        <w:ind w:left="708"/>
        <w:jc w:val="both"/>
      </w:pPr>
      <w:r>
        <w:t>I. - Toute personne dispose du droit à être informée, conseillée et accompagnée en matière d'orientation professionnelle, au titre du droit à l'éducation garanti à chacun par l'article L. 111-1 du code de l'éducation.</w:t>
      </w:r>
    </w:p>
    <w:p w:rsidR="007216EF" w:rsidRDefault="007216EF" w:rsidP="00C55906">
      <w:pPr>
        <w:spacing w:after="0" w:line="240" w:lineRule="auto"/>
        <w:ind w:left="708"/>
        <w:jc w:val="both"/>
      </w:pPr>
      <w:r>
        <w:t>Le service public de l'orientation tout au long de la vie garantit à toute personne l'accès à une information gratuite, complète et objective sur les métiers, les formations, les certifications, les débouchés et les niveaux de rémunération, ainsi que l'accès à des services de conseil et d'accompagnement en orientation de qualité et organisés en réseaux. Il concourt à la mixité professionnelle en luttant contre les stéréotypes de genre.</w:t>
      </w:r>
    </w:p>
    <w:p w:rsidR="007216EF" w:rsidRDefault="007216EF" w:rsidP="00C55906">
      <w:pPr>
        <w:spacing w:after="0" w:line="240" w:lineRule="auto"/>
        <w:ind w:left="708"/>
        <w:jc w:val="both"/>
      </w:pPr>
      <w:r>
        <w:t>L'Etat et les régions assurent le service public de l'orientation tout au long de la vie et garantissent à tous les jeunes l'accès à une information généraliste, objective, fiable et de qualité ayant trait à tous les aspects de leur vie quotidienne.</w:t>
      </w:r>
    </w:p>
    <w:p w:rsidR="007216EF" w:rsidRDefault="007216EF" w:rsidP="00C55906">
      <w:pPr>
        <w:spacing w:after="0" w:line="240" w:lineRule="auto"/>
        <w:ind w:left="708"/>
        <w:jc w:val="both"/>
      </w:pPr>
      <w:r>
        <w:t>L'Etat définit, au niveau national, la politique d'orientation des élèves et des étudiants dans les établissements scolaires et les établissements d'enseignement supérieur. Avec l'appui, notamment, des centres publics d'orientation scolaire et professionnelle et des services communs internes aux universités chargés de l'accueil, de l'information et de l'orientation des étudiants mentionnés, respectivement, aux articles L. 313-5 et L. 714-1 du même code, il met en œuvre cette politique dans ces établissements scolaires et d'enseignement supérieur et délivre à cet effet l'information nécessaire sur toutes les voies de formation aux élèves et aux étudiants.</w:t>
      </w:r>
    </w:p>
    <w:p w:rsidR="007216EF" w:rsidRDefault="007216EF" w:rsidP="00C55906">
      <w:pPr>
        <w:spacing w:after="0" w:line="240" w:lineRule="auto"/>
        <w:ind w:left="708"/>
        <w:jc w:val="both"/>
      </w:pPr>
      <w:r>
        <w:t xml:space="preserve">La région coordonne les actions des autres organismes participant au service public régional de l'orientation </w:t>
      </w:r>
      <w:r w:rsidRPr="004641A2">
        <w:rPr>
          <w:b/>
          <w:strike/>
        </w:rPr>
        <w:t>ainsi que la mise en place du conseil en évolution professionnelle, assure un rôle d'information</w:t>
      </w:r>
      <w:r>
        <w:t xml:space="preserve"> et met en place un réseau de centres de conseil sur la validation des acquis de l'expérience.</w:t>
      </w:r>
    </w:p>
    <w:p w:rsidR="007216EF" w:rsidRPr="007216EF" w:rsidRDefault="007216EF" w:rsidP="00C55906">
      <w:pPr>
        <w:spacing w:after="0" w:line="240" w:lineRule="auto"/>
        <w:ind w:left="708"/>
        <w:jc w:val="both"/>
        <w:rPr>
          <w:b/>
        </w:rPr>
      </w:pPr>
      <w:r w:rsidRPr="007216EF">
        <w:rPr>
          <w:b/>
        </w:rPr>
        <w:t>Les organismes mentionnés au dernier alinéa de l'article L. 6111-6 du présent code ainsi que les organismes consulaires participent au service public régional de l'orientation.</w:t>
      </w:r>
    </w:p>
    <w:p w:rsidR="007216EF" w:rsidRDefault="007216EF" w:rsidP="00C55906">
      <w:pPr>
        <w:spacing w:after="0" w:line="240" w:lineRule="auto"/>
        <w:ind w:left="708"/>
        <w:jc w:val="both"/>
      </w:pPr>
      <w:r>
        <w:t>Une convention annuelle conclue entre l'Etat et la région dans le cadre du contrat de plan régional de développement des formations et de l'orientation professionnelles prévu au I de l'article L. 214-13 du code de l'éducation détermine les conditions dans lesquelles l'Etat et la région coordonnent l'exercice de leurs compétences respectives dans la région.</w:t>
      </w:r>
    </w:p>
    <w:p w:rsidR="007216EF" w:rsidRDefault="007216EF" w:rsidP="00C55906">
      <w:pPr>
        <w:spacing w:after="0" w:line="240" w:lineRule="auto"/>
        <w:ind w:left="708"/>
        <w:jc w:val="both"/>
      </w:pPr>
    </w:p>
    <w:p w:rsidR="007216EF" w:rsidRDefault="007216EF" w:rsidP="00C55906">
      <w:pPr>
        <w:spacing w:after="0" w:line="240" w:lineRule="auto"/>
        <w:ind w:left="708"/>
        <w:jc w:val="both"/>
      </w:pPr>
      <w:r>
        <w:t xml:space="preserve">II. - La région coordonne également, de manière complémentaire avec le service public régional de l'orientation et sous réserve des missions de l'Etat, les initiatives des collectivités territoriales, des établissements publics de coopération intercommunale et des personnes morales, dont une ou plusieurs structures d'information des jeunes sont labellisées par l'Etat dans les conditions et selon les modalités prévues par décret. Ces structures visent à garantir </w:t>
      </w:r>
      <w:r>
        <w:lastRenderedPageBreak/>
        <w:t>à tous les jeunes l'accès à une information généraliste, objective, fiable et de qualité touchant tous les domaines de leur vie quotidienne.</w:t>
      </w:r>
    </w:p>
    <w:p w:rsidR="007216EF" w:rsidRPr="002A310A" w:rsidRDefault="00A13575" w:rsidP="00C55906">
      <w:pPr>
        <w:spacing w:before="240" w:after="0" w:line="240" w:lineRule="auto"/>
        <w:ind w:left="708"/>
        <w:jc w:val="both"/>
        <w:rPr>
          <w:color w:val="FF0000"/>
        </w:rPr>
      </w:pPr>
      <w:r>
        <w:rPr>
          <w:color w:val="FF0000"/>
        </w:rPr>
        <w:t>Loi</w:t>
      </w:r>
    </w:p>
    <w:p w:rsidR="007216EF" w:rsidRPr="00DB68CF" w:rsidRDefault="007216EF" w:rsidP="00C55906">
      <w:pPr>
        <w:spacing w:after="0" w:line="240" w:lineRule="auto"/>
        <w:ind w:left="708"/>
        <w:jc w:val="both"/>
      </w:pPr>
      <w:r w:rsidRPr="00DB68CF">
        <w:t>I. - Toute personne dispose du droit à être informée, conseillée et accompagnée en matière d'orientation professionnelle, au titre du droit à l'éducation garanti à chacun par l'article L. 111-1 du code de l'éducation.</w:t>
      </w:r>
    </w:p>
    <w:p w:rsidR="007216EF" w:rsidRPr="00DB68CF" w:rsidRDefault="007216EF" w:rsidP="00C55906">
      <w:pPr>
        <w:spacing w:after="0" w:line="240" w:lineRule="auto"/>
        <w:ind w:left="708"/>
        <w:jc w:val="both"/>
      </w:pPr>
      <w:r w:rsidRPr="00DB68CF">
        <w:t>Le service public de l'orientation tout au long de la vie garantit à toute personne l'accès à une information gratuite, complète et objective sur les métiers, les formations, les certifications, les débouchés et les niveaux de rémunération, ainsi que l'accès à des services de conseil et d'accompagnement en orientation de qualité et organisés en réseaux. Il concourt à la mixité professionnelle en luttant contre les stéréotypes de genre.</w:t>
      </w:r>
    </w:p>
    <w:p w:rsidR="007216EF" w:rsidRPr="00DB68CF" w:rsidRDefault="007216EF" w:rsidP="00C55906">
      <w:pPr>
        <w:spacing w:after="0" w:line="240" w:lineRule="auto"/>
        <w:ind w:left="708"/>
        <w:jc w:val="both"/>
      </w:pPr>
      <w:r w:rsidRPr="00DB68CF">
        <w:t>L'Etat et les régions assurent le service public de l'orientation tout au long de la vie et garantissent à tous les jeunes l'accès à une information généraliste, objective, fiable et de qualité ayant trait à tous les aspects de leur vie quotidienne.</w:t>
      </w:r>
    </w:p>
    <w:p w:rsidR="007216EF" w:rsidRDefault="007216EF" w:rsidP="00C55906">
      <w:pPr>
        <w:spacing w:after="0" w:line="240" w:lineRule="auto"/>
        <w:ind w:left="708"/>
        <w:jc w:val="both"/>
      </w:pPr>
      <w:r>
        <w:t>L'Etat définit, au niveau national, la politique d'orientation des élèves et des étudiants dans les établissements scolaires et les établissements d'enseignement supérieur. Avec l'appui, notamment, des centres publics d'orientation scolaire et professionnelle et des services communs internes aux universités chargés de l'accueil, de l'information et de l'orientation des étudiants mentionnés, respectivement, aux articles L. 313-5 et L. 714-1 du même code, il met en œuvre cette politique dans ces établissements scolaires et d'enseignement supérieur et délivre à cet effet l'information nécessaire sur toutes les voies de formation aux élèves et aux étudiants</w:t>
      </w:r>
      <w:r w:rsidR="00514109">
        <w:t xml:space="preserve"> </w:t>
      </w:r>
      <w:r w:rsidR="00514109" w:rsidRPr="00356BD0">
        <w:rPr>
          <w:b/>
          <w:i/>
          <w:color w:val="FF0000"/>
        </w:rPr>
        <w:t>ainsi que l’accompagnement utile aux élèves, étudiants ou apprentis pour trouver leur voie de formation</w:t>
      </w:r>
      <w:r>
        <w:t>.</w:t>
      </w:r>
    </w:p>
    <w:p w:rsidR="007216EF" w:rsidRPr="00514109" w:rsidRDefault="00514109" w:rsidP="00514109">
      <w:pPr>
        <w:spacing w:after="0" w:line="240" w:lineRule="auto"/>
        <w:ind w:left="708"/>
        <w:jc w:val="both"/>
      </w:pPr>
      <w:r w:rsidRPr="003F514E">
        <w:rPr>
          <w:b/>
          <w:i/>
          <w:color w:val="FF0000"/>
        </w:rPr>
        <w:t>La région organise des actions d’information sur les métiers et les formations aux niveaux régional, national et européen ainsi que sur la mixité des métiers et l’égalité professionnelle entre les femmes et les hommes en direction des élèves et de leurs familles</w:t>
      </w:r>
      <w:r w:rsidR="00EF2F93" w:rsidRPr="003F514E">
        <w:rPr>
          <w:b/>
          <w:i/>
          <w:color w:val="FF0000"/>
        </w:rPr>
        <w:t>,</w:t>
      </w:r>
      <w:r w:rsidRPr="003F514E">
        <w:rPr>
          <w:b/>
          <w:i/>
          <w:color w:val="FF0000"/>
        </w:rPr>
        <w:t xml:space="preserve"> </w:t>
      </w:r>
      <w:r w:rsidR="00EF2F93" w:rsidRPr="003F514E">
        <w:rPr>
          <w:b/>
          <w:i/>
          <w:color w:val="FF0000"/>
        </w:rPr>
        <w:t>des apprentis ainsi que des étudiants, notamment dans les établissements scolaires et universitaires</w:t>
      </w:r>
      <w:r w:rsidRPr="003F514E">
        <w:rPr>
          <w:b/>
          <w:i/>
          <w:color w:val="FF0000"/>
        </w:rPr>
        <w:t>. Lorsque ces actions ont lieu dans un établissement scolaire, elles sont organisées en coordination avec les psychologues de l’éducation nationale et les enseignants volontaires formés à cet effet. Pour garantir l’unité du service public de l’orientation et favoriser l’égalité d’accès de l’ensemble des élèves</w:t>
      </w:r>
      <w:r w:rsidR="00EF2F93" w:rsidRPr="003F514E">
        <w:rPr>
          <w:b/>
          <w:i/>
          <w:color w:val="FF0000"/>
        </w:rPr>
        <w:t>, des apprentis</w:t>
      </w:r>
      <w:r w:rsidRPr="003F514E">
        <w:rPr>
          <w:b/>
          <w:i/>
          <w:color w:val="FF0000"/>
        </w:rPr>
        <w:t xml:space="preserve"> et des étudiants à cette information sur les métiers et les formations, un cadre national de référence est établi conjointement entre l’État et les régions. Il précis les rôles respectifs de l’État et des régions et les principes guidant l’intervention des régions dans les établissements.</w:t>
      </w:r>
      <w:r>
        <w:rPr>
          <w:i/>
        </w:rPr>
        <w:t xml:space="preserve"> </w:t>
      </w:r>
      <w:r w:rsidR="007216EF">
        <w:t>La région coordonne les actions des autres organismes participant au service public régional de l'orientation et met en place un réseau de centres de conseil sur la validation des acquis de l'expérience.</w:t>
      </w:r>
      <w:r>
        <w:t xml:space="preserve"> </w:t>
      </w:r>
      <w:r w:rsidRPr="003F514E">
        <w:rPr>
          <w:b/>
          <w:i/>
          <w:color w:val="FF0000"/>
        </w:rPr>
        <w:t>Avec le concours de l’établissement public national mentionné à l’article</w:t>
      </w:r>
      <w:r w:rsidR="000C152B" w:rsidRPr="003F514E">
        <w:rPr>
          <w:b/>
          <w:i/>
          <w:color w:val="FF0000"/>
        </w:rPr>
        <w:t xml:space="preserve"> L. 313-6 dudit code</w:t>
      </w:r>
      <w:r w:rsidRPr="003F514E">
        <w:rPr>
          <w:b/>
          <w:i/>
          <w:color w:val="FF0000"/>
        </w:rPr>
        <w:t>, elle élabore la documentation de portée régionale sur les enseignements et les professions et, en lien avec les services de l’État, diffuse l’information et la met à disposition des établissements de l’enseignement scolaire et supérieur, selon des modalités fixées par décret.</w:t>
      </w:r>
    </w:p>
    <w:p w:rsidR="007216EF" w:rsidRPr="00EF2F93" w:rsidRDefault="007216EF" w:rsidP="00C55906">
      <w:pPr>
        <w:spacing w:after="0" w:line="240" w:lineRule="auto"/>
        <w:ind w:left="708"/>
        <w:jc w:val="both"/>
      </w:pPr>
      <w:r w:rsidRPr="00EF2F93">
        <w:t xml:space="preserve">Les organismes mentionnés à </w:t>
      </w:r>
      <w:r w:rsidRPr="00EF2F93">
        <w:rPr>
          <w:color w:val="FF0000"/>
        </w:rPr>
        <w:t>l’avant-dernier</w:t>
      </w:r>
      <w:r w:rsidRPr="00EF2F93">
        <w:t xml:space="preserve"> alinéa de l'article L. 6111-6 du présent code ainsi que les organismes consulaires participent au service public régional de l'orientation.</w:t>
      </w:r>
    </w:p>
    <w:p w:rsidR="007216EF" w:rsidRDefault="007216EF" w:rsidP="00C55906">
      <w:pPr>
        <w:spacing w:after="0" w:line="240" w:lineRule="auto"/>
        <w:ind w:left="708"/>
        <w:jc w:val="both"/>
      </w:pPr>
      <w:r>
        <w:t>Une convention annuelle conclue entre l'Etat et la région dans le cadre du contrat de plan régional de développement des formations et de l'orientation professionnelles prévu au I de l'article L. 214-13 du code de l'éducation détermine les conditions dans lesquelles l'Etat et la région coordonnent l'exercice de leurs compétences respectives dans la région.</w:t>
      </w:r>
    </w:p>
    <w:p w:rsidR="007216EF" w:rsidRDefault="007216EF" w:rsidP="00C55906">
      <w:pPr>
        <w:spacing w:after="0" w:line="240" w:lineRule="auto"/>
        <w:ind w:left="708"/>
        <w:jc w:val="both"/>
      </w:pPr>
    </w:p>
    <w:p w:rsidR="007216EF" w:rsidRDefault="007216EF" w:rsidP="00C55906">
      <w:pPr>
        <w:spacing w:after="0" w:line="240" w:lineRule="auto"/>
        <w:ind w:left="708"/>
        <w:jc w:val="both"/>
      </w:pPr>
      <w:r>
        <w:t xml:space="preserve">II. - La région coordonne également, de manière complémentaire avec le service public régional de l'orientation et sous réserve des missions de l'Etat, les initiatives des collectivités territoriales, des établissements publics de coopération intercommunale et des personnes </w:t>
      </w:r>
      <w:r>
        <w:lastRenderedPageBreak/>
        <w:t>morales, dont une ou plusieurs structures d'information des jeunes sont labellisées par l'Etat dans les conditions et selon les modalités prévues par décret. Ces structures visent à garantir à tous les jeunes l'accès à une information généraliste, objective, fiable et de qualité touchant tous les domaines de leur vie quotidienne.</w:t>
      </w:r>
    </w:p>
    <w:p w:rsidR="004641A2" w:rsidRPr="003F514E" w:rsidRDefault="004641A2" w:rsidP="004641A2">
      <w:pPr>
        <w:spacing w:after="0" w:line="240" w:lineRule="auto"/>
        <w:ind w:left="708"/>
        <w:jc w:val="both"/>
        <w:rPr>
          <w:b/>
          <w:i/>
        </w:rPr>
      </w:pPr>
      <w:r w:rsidRPr="003F514E">
        <w:rPr>
          <w:b/>
          <w:i/>
          <w:color w:val="FF0000"/>
        </w:rPr>
        <w:t xml:space="preserve">La région établit annuellement un rapport publié rendant compte des actions mises en </w:t>
      </w:r>
      <w:proofErr w:type="spellStart"/>
      <w:r w:rsidRPr="003F514E">
        <w:rPr>
          <w:b/>
          <w:i/>
          <w:color w:val="FF0000"/>
        </w:rPr>
        <w:t>oeuvre</w:t>
      </w:r>
      <w:proofErr w:type="spellEnd"/>
      <w:r w:rsidRPr="003F514E">
        <w:rPr>
          <w:b/>
          <w:i/>
          <w:color w:val="FF0000"/>
        </w:rPr>
        <w:t xml:space="preserve"> par les structures en charge de l’orientation professionnelle et garantissant la qualité de l’information disponible auprès des jeunes, notamment en termes de lutte contre les stéréotypes et les classifications sexistes.</w:t>
      </w:r>
    </w:p>
    <w:p w:rsidR="0007209A" w:rsidRPr="00E85A98" w:rsidRDefault="0007209A" w:rsidP="00961283">
      <w:pPr>
        <w:spacing w:before="240" w:after="0" w:line="240" w:lineRule="auto"/>
        <w:jc w:val="both"/>
        <w:rPr>
          <w:u w:val="single"/>
        </w:rPr>
      </w:pPr>
      <w:r w:rsidRPr="00E85A98">
        <w:rPr>
          <w:u w:val="single"/>
        </w:rPr>
        <w:t>Article L6111-4</w:t>
      </w:r>
      <w:r w:rsidR="00536356" w:rsidRPr="00E85A98">
        <w:rPr>
          <w:u w:val="single"/>
        </w:rPr>
        <w:t xml:space="preserve"> – non modifié</w:t>
      </w:r>
    </w:p>
    <w:p w:rsidR="0007209A" w:rsidRPr="00E85A98" w:rsidRDefault="0007209A" w:rsidP="00961283">
      <w:pPr>
        <w:spacing w:before="240" w:after="0" w:line="240" w:lineRule="auto"/>
        <w:ind w:left="708"/>
        <w:jc w:val="both"/>
      </w:pPr>
      <w:r w:rsidRPr="00E85A98">
        <w:t>Code du travail</w:t>
      </w:r>
    </w:p>
    <w:p w:rsidR="0007209A" w:rsidRDefault="0007209A" w:rsidP="00C9075E">
      <w:pPr>
        <w:spacing w:after="0" w:line="240" w:lineRule="auto"/>
        <w:ind w:left="708"/>
        <w:jc w:val="both"/>
      </w:pPr>
      <w:r>
        <w:t>Il est créé un service dématérialisé gratuit et accessible à toute personne, lui permettant :</w:t>
      </w:r>
    </w:p>
    <w:p w:rsidR="0007209A" w:rsidRDefault="0007209A" w:rsidP="00C9075E">
      <w:pPr>
        <w:spacing w:after="0" w:line="240" w:lineRule="auto"/>
        <w:ind w:left="708"/>
        <w:jc w:val="both"/>
      </w:pPr>
      <w:r>
        <w:t>1° De disposer d'une première information et d'un premier conseil personnalisé en matière d'orientation et de formation professionnelles ;</w:t>
      </w:r>
    </w:p>
    <w:p w:rsidR="0007209A" w:rsidRDefault="0007209A" w:rsidP="00C9075E">
      <w:pPr>
        <w:spacing w:after="0" w:line="240" w:lineRule="auto"/>
        <w:ind w:left="708"/>
        <w:jc w:val="both"/>
      </w:pPr>
      <w:r>
        <w:t>2° D'être orientée vers les structures susceptibles de lui fournir les informations et les conseils nécessaires à sa bonne orientation professionnelle.</w:t>
      </w:r>
    </w:p>
    <w:p w:rsidR="0007209A" w:rsidRDefault="0007209A" w:rsidP="00C9075E">
      <w:pPr>
        <w:spacing w:after="0" w:line="240" w:lineRule="auto"/>
        <w:ind w:left="708"/>
        <w:jc w:val="both"/>
      </w:pPr>
      <w:r>
        <w:t>Une convention peut être conclue entre l'Etat, les régions et le fonds visé à l'article L. 6332-18 pour concourir au financement de ce service.</w:t>
      </w:r>
    </w:p>
    <w:p w:rsidR="0007209A" w:rsidRPr="00E85A98" w:rsidRDefault="0007209A" w:rsidP="00961283">
      <w:pPr>
        <w:spacing w:before="240" w:after="0" w:line="240" w:lineRule="auto"/>
        <w:jc w:val="both"/>
        <w:rPr>
          <w:u w:val="single"/>
        </w:rPr>
      </w:pPr>
      <w:r w:rsidRPr="00E85A98">
        <w:rPr>
          <w:u w:val="single"/>
        </w:rPr>
        <w:t>Article L6111-5</w:t>
      </w:r>
      <w:r w:rsidR="00536356" w:rsidRPr="00E85A98">
        <w:rPr>
          <w:u w:val="single"/>
        </w:rPr>
        <w:t xml:space="preserve"> – non modifié</w:t>
      </w:r>
    </w:p>
    <w:p w:rsidR="0007209A" w:rsidRDefault="0007209A" w:rsidP="00961283">
      <w:pPr>
        <w:spacing w:before="240" w:after="0" w:line="240" w:lineRule="auto"/>
        <w:ind w:left="708"/>
        <w:jc w:val="both"/>
      </w:pPr>
      <w:r w:rsidRPr="00E85A98">
        <w:t>Code du travail</w:t>
      </w:r>
    </w:p>
    <w:p w:rsidR="0007209A" w:rsidRDefault="0007209A" w:rsidP="00C9075E">
      <w:pPr>
        <w:spacing w:after="0" w:line="240" w:lineRule="auto"/>
        <w:ind w:left="708"/>
        <w:jc w:val="both"/>
      </w:pPr>
      <w:r>
        <w:t xml:space="preserve">Sur le fondement de normes de qualité élaborées par la région à partir d'un cahier des charges qu'elle arrête, peuvent être reconnus comme participant au service public régional de l'orientation tout au long de la vie les organismes </w:t>
      </w:r>
      <w:proofErr w:type="gramStart"/>
      <w:r>
        <w:t>qui proposent</w:t>
      </w:r>
      <w:proofErr w:type="gramEnd"/>
      <w:r>
        <w:t xml:space="preserve"> à toute personne un ensemble de services lui permettant :</w:t>
      </w:r>
    </w:p>
    <w:p w:rsidR="0007209A" w:rsidRDefault="0007209A" w:rsidP="00C9075E">
      <w:pPr>
        <w:spacing w:after="0" w:line="240" w:lineRule="auto"/>
        <w:ind w:left="708"/>
        <w:jc w:val="both"/>
      </w:pPr>
      <w:r>
        <w:t>1° De disposer d'une information exhaustive et objective sur les métiers, les compétences et les qualifications nécessaires pour les exercer, les dispositifs de formation et de certification, ainsi que les organismes de formation et les labels de qualité dont ceux-ci bénéficient ;</w:t>
      </w:r>
    </w:p>
    <w:p w:rsidR="0007209A" w:rsidRDefault="0007209A" w:rsidP="00C9075E">
      <w:pPr>
        <w:spacing w:after="0" w:line="240" w:lineRule="auto"/>
        <w:ind w:left="708"/>
        <w:jc w:val="both"/>
      </w:pPr>
      <w:r>
        <w:t>2° S'agissant des jeunes de seize ans à trente ans, de disposer d'une information sur l'accès aux droits sociaux et aux loisirs ;</w:t>
      </w:r>
    </w:p>
    <w:p w:rsidR="0007209A" w:rsidRDefault="0007209A" w:rsidP="00C9075E">
      <w:pPr>
        <w:spacing w:after="0" w:line="240" w:lineRule="auto"/>
        <w:ind w:left="708"/>
        <w:jc w:val="both"/>
      </w:pPr>
      <w:r>
        <w:t>3° De bénéficier de conseils personnalisés afin de pouvoir choisir en connaissance de cause un métier, une formation ou une certification adapté à ses aspirations, à ses aptitudes et aux perspectives professionnelles liées aux besoins prévisibles de la société, de l'économie et de l'aménagement du territoire et, lorsque le métier, la formation ou la certification envisagé fait l'objet d'un service d'orientation ou d'accompagnement spécifique assuré par un autre organisme, d'être orientée de manière pertinente vers cet organisme.</w:t>
      </w:r>
    </w:p>
    <w:p w:rsidR="0045255F" w:rsidRPr="001C20F5" w:rsidRDefault="002A310A" w:rsidP="00961283">
      <w:pPr>
        <w:pStyle w:val="Titre4"/>
        <w:spacing w:after="240"/>
        <w:rPr>
          <w:color w:val="943634" w:themeColor="accent2" w:themeShade="BF"/>
        </w:rPr>
      </w:pPr>
      <w:r>
        <w:rPr>
          <w:color w:val="943634" w:themeColor="accent2" w:themeShade="BF"/>
        </w:rPr>
        <w:t>Section 3 : L</w:t>
      </w:r>
      <w:r w:rsidR="0045255F" w:rsidRPr="001C20F5">
        <w:rPr>
          <w:color w:val="943634" w:themeColor="accent2" w:themeShade="BF"/>
        </w:rPr>
        <w:t>e conseil en évolution professionnelle</w:t>
      </w:r>
    </w:p>
    <w:p w:rsidR="000A0C2D" w:rsidRPr="0007209A" w:rsidRDefault="000A0C2D" w:rsidP="007216EF">
      <w:pPr>
        <w:spacing w:after="0" w:line="240" w:lineRule="auto"/>
        <w:jc w:val="both"/>
        <w:rPr>
          <w:sz w:val="24"/>
          <w:szCs w:val="24"/>
          <w:u w:val="single"/>
        </w:rPr>
      </w:pPr>
      <w:r w:rsidRPr="0007209A">
        <w:rPr>
          <w:sz w:val="24"/>
          <w:szCs w:val="24"/>
          <w:u w:val="single"/>
        </w:rPr>
        <w:t>Article L6111-6</w:t>
      </w:r>
      <w:r w:rsidR="00FE5EE6">
        <w:rPr>
          <w:sz w:val="24"/>
          <w:szCs w:val="24"/>
          <w:u w:val="single"/>
        </w:rPr>
        <w:t xml:space="preserve"> </w:t>
      </w:r>
      <w:r w:rsidR="00961283">
        <w:rPr>
          <w:sz w:val="24"/>
          <w:szCs w:val="24"/>
          <w:u w:val="single"/>
        </w:rPr>
        <w:t>–</w:t>
      </w:r>
      <w:r w:rsidR="00FE5EE6">
        <w:rPr>
          <w:sz w:val="24"/>
          <w:szCs w:val="24"/>
          <w:u w:val="single"/>
        </w:rPr>
        <w:t xml:space="preserve"> </w:t>
      </w:r>
      <w:r w:rsidR="00961283">
        <w:rPr>
          <w:sz w:val="24"/>
          <w:szCs w:val="24"/>
          <w:u w:val="single"/>
        </w:rPr>
        <w:t>nouvelle rédaction</w:t>
      </w:r>
      <w:r w:rsidR="003B10A9">
        <w:rPr>
          <w:sz w:val="24"/>
          <w:szCs w:val="24"/>
          <w:u w:val="single"/>
        </w:rPr>
        <w:t xml:space="preserve"> </w:t>
      </w:r>
      <w:r w:rsidR="003B10A9">
        <w:rPr>
          <w:color w:val="FF0000"/>
        </w:rPr>
        <w:t>- 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0A0C2D" w:rsidRPr="0007209A" w:rsidRDefault="000A0C2D" w:rsidP="007216EF">
      <w:pPr>
        <w:spacing w:after="0" w:line="240" w:lineRule="auto"/>
        <w:jc w:val="both"/>
        <w:rPr>
          <w:sz w:val="24"/>
          <w:szCs w:val="24"/>
          <w:u w:val="single"/>
        </w:rPr>
      </w:pPr>
      <w:r w:rsidRPr="0007209A">
        <w:rPr>
          <w:sz w:val="24"/>
          <w:szCs w:val="24"/>
          <w:u w:val="single"/>
        </w:rPr>
        <w:t>Article 3 alinéa 3</w:t>
      </w:r>
      <w:r w:rsidR="002B5FF2" w:rsidRPr="0007209A">
        <w:rPr>
          <w:sz w:val="24"/>
          <w:szCs w:val="24"/>
          <w:u w:val="single"/>
        </w:rPr>
        <w:t xml:space="preserve"> à 9</w:t>
      </w:r>
      <w:r w:rsidRPr="0007209A">
        <w:rPr>
          <w:sz w:val="24"/>
          <w:szCs w:val="24"/>
          <w:u w:val="single"/>
        </w:rPr>
        <w:t xml:space="preserve"> </w:t>
      </w:r>
      <w:r w:rsidR="005B3AA0">
        <w:rPr>
          <w:sz w:val="24"/>
          <w:szCs w:val="24"/>
          <w:u w:val="single"/>
        </w:rPr>
        <w:t>page 23</w:t>
      </w:r>
    </w:p>
    <w:p w:rsidR="000A0C2D" w:rsidRDefault="000A0C2D" w:rsidP="00503F06">
      <w:pPr>
        <w:spacing w:before="240" w:after="0" w:line="240" w:lineRule="auto"/>
        <w:ind w:left="708"/>
        <w:jc w:val="both"/>
      </w:pPr>
      <w:r>
        <w:t>Code du travail</w:t>
      </w:r>
    </w:p>
    <w:p w:rsidR="000A0C2D" w:rsidRPr="002B5FF2" w:rsidRDefault="000A0C2D" w:rsidP="00503F06">
      <w:pPr>
        <w:spacing w:after="0" w:line="240" w:lineRule="auto"/>
        <w:ind w:left="708"/>
        <w:jc w:val="both"/>
        <w:rPr>
          <w:b/>
        </w:rPr>
      </w:pPr>
      <w:r w:rsidRPr="002B5FF2">
        <w:rPr>
          <w:b/>
        </w:rPr>
        <w:t>Toute personne peut bénéficier tout au long de sa vie professionnelle d'un conseil en évolution professionnelle, dont l'objectif est de favoriser l'évolution et la sécurisation de son parcours professionnel. Ce conseil gratuit est mis en œuvre dans le cadre du service public régional de l'orientation mentionné à l'article L. 6111-3.</w:t>
      </w:r>
    </w:p>
    <w:p w:rsidR="000A0C2D" w:rsidRPr="002B5FF2" w:rsidRDefault="000A0C2D" w:rsidP="00503F06">
      <w:pPr>
        <w:spacing w:after="0" w:line="240" w:lineRule="auto"/>
        <w:ind w:left="708"/>
        <w:jc w:val="both"/>
        <w:rPr>
          <w:b/>
        </w:rPr>
      </w:pPr>
      <w:r w:rsidRPr="002B5FF2">
        <w:rPr>
          <w:b/>
        </w:rPr>
        <w:t xml:space="preserve">Le conseil accompagne les projets d'évolution professionnelle, en lien avec les besoins économiques existants et prévisibles dans les territoires. Il facilite l'accès à la formation, en identifiant les qualifications et les formations répondant aux besoins exprimés par la </w:t>
      </w:r>
      <w:r w:rsidRPr="002B5FF2">
        <w:rPr>
          <w:b/>
        </w:rPr>
        <w:lastRenderedPageBreak/>
        <w:t>personne et les financements disponibles, et il facilite le recours, le cas échéant, au compte personnel de formation.</w:t>
      </w:r>
    </w:p>
    <w:p w:rsidR="000A0C2D" w:rsidRPr="002B5FF2" w:rsidRDefault="000A0C2D" w:rsidP="00503F06">
      <w:pPr>
        <w:spacing w:after="0" w:line="240" w:lineRule="auto"/>
        <w:ind w:left="708"/>
        <w:jc w:val="both"/>
        <w:rPr>
          <w:b/>
        </w:rPr>
      </w:pPr>
      <w:r w:rsidRPr="002B5FF2">
        <w:rPr>
          <w:b/>
        </w:rPr>
        <w:t>L'offre de service du conseil en évolution professionnelle est définie par un cahier des charges publié par voie d'arrêté du ministre chargé de la formation professionnelle. Cette offre prend notamment en compte l'émergence de nouvelles filières et de nouveaux métiers dans le domaine de la transition écologique et énergétique. Elle peut être proposée à distance, dans des conditions définies par le cahier des charges.</w:t>
      </w:r>
    </w:p>
    <w:p w:rsidR="000A0C2D" w:rsidRDefault="000A0C2D" w:rsidP="00503F06">
      <w:pPr>
        <w:spacing w:after="0" w:line="240" w:lineRule="auto"/>
        <w:ind w:left="708"/>
        <w:jc w:val="both"/>
      </w:pPr>
      <w:r w:rsidRPr="002B5FF2">
        <w:rPr>
          <w:b/>
        </w:rPr>
        <w:t>Le conseil en évolution professionnelle est assuré par les institutions et organismes mentionnés au 1° bis de l'article L. 5311-4 et aux articles L. 5312-1, L. 5314-1 et L. 6333-3, par l'institution chargée de l'amélioration du fonctionnement du marché de l'emploi des cadres créée par l'accord national interprofessionnel du 12 juillet 2011 relatif à l'Association pour l'emploi des cadres, ainsi que par les opérateurs régionaux désignés par la région, après concertation au sein du bureau du comité régional de l'emploi, de l'orientation et de la formation professionnelles mentionné à l'article L. 6123-3. Ces institutions, organismes et opérateurs assurent l'information directe des personnes sur les modalités d'accès à ce conseil et sur son contenu, selon des modalités définies par voie réglementaire.</w:t>
      </w:r>
    </w:p>
    <w:p w:rsidR="00C06EA3" w:rsidRPr="009E72FE" w:rsidRDefault="009E72FE" w:rsidP="00503F06">
      <w:pPr>
        <w:spacing w:before="240" w:after="0" w:line="240" w:lineRule="auto"/>
        <w:ind w:left="708"/>
        <w:jc w:val="both"/>
        <w:rPr>
          <w:color w:val="FF0000"/>
        </w:rPr>
      </w:pPr>
      <w:r w:rsidRPr="009E72FE">
        <w:rPr>
          <w:color w:val="FF0000"/>
        </w:rPr>
        <w:t>Loi</w:t>
      </w:r>
    </w:p>
    <w:p w:rsidR="00C06EA3" w:rsidRPr="009E72FE" w:rsidRDefault="00C06EA3" w:rsidP="00503F06">
      <w:pPr>
        <w:spacing w:after="0" w:line="240" w:lineRule="auto"/>
        <w:ind w:left="708"/>
        <w:jc w:val="both"/>
        <w:rPr>
          <w:color w:val="FF0000"/>
        </w:rPr>
      </w:pPr>
      <w:r w:rsidRPr="009E72FE">
        <w:rPr>
          <w:color w:val="FF0000"/>
        </w:rPr>
        <w:t>Toute personne peut bénéficier tout au long de sa vie professionnelle d’un conseil en évolution professionnelle, dont l’objectif est de favoriser l’évolution et la sécurisation de son parcours professionnel.</w:t>
      </w:r>
    </w:p>
    <w:p w:rsidR="00C06EA3" w:rsidRPr="003F514E" w:rsidRDefault="00FE3C20" w:rsidP="00503F06">
      <w:pPr>
        <w:spacing w:after="0" w:line="240" w:lineRule="auto"/>
        <w:ind w:left="708"/>
        <w:jc w:val="both"/>
        <w:rPr>
          <w:b/>
          <w:i/>
          <w:color w:val="FF0000"/>
        </w:rPr>
      </w:pPr>
      <w:r w:rsidRPr="003F514E">
        <w:rPr>
          <w:b/>
          <w:i/>
          <w:color w:val="FF0000"/>
        </w:rPr>
        <w:t xml:space="preserve">Le conseil est gratuit et est mis en </w:t>
      </w:r>
      <w:proofErr w:type="spellStart"/>
      <w:r w:rsidRPr="003F514E">
        <w:rPr>
          <w:b/>
          <w:i/>
          <w:color w:val="FF0000"/>
        </w:rPr>
        <w:t>oeuvre</w:t>
      </w:r>
      <w:proofErr w:type="spellEnd"/>
      <w:r w:rsidRPr="003F514E">
        <w:rPr>
          <w:b/>
          <w:i/>
          <w:color w:val="FF0000"/>
        </w:rPr>
        <w:t xml:space="preserve"> dans le cadre du service public régional de l’orientation mentionné à l’article L. 6111-3. L’opérateur du conseil en évolution professionnelle accompagne la personne dans la formalisation et la mise en </w:t>
      </w:r>
      <w:proofErr w:type="spellStart"/>
      <w:r w:rsidRPr="003F514E">
        <w:rPr>
          <w:b/>
          <w:i/>
          <w:color w:val="FF0000"/>
        </w:rPr>
        <w:t>oeuvre</w:t>
      </w:r>
      <w:proofErr w:type="spellEnd"/>
      <w:r w:rsidRPr="003F514E">
        <w:rPr>
          <w:b/>
          <w:i/>
          <w:color w:val="FF0000"/>
        </w:rPr>
        <w:t xml:space="preserve"> de ses projets d’évolution professionnelle, en lien avec les besoins économiques et sociaux existants et prévisibles dans les territoires. Il facilite l’accès à la formation, en identifiant les compétences de la personne, les qualifications et les formations répondant aux besoins qu’elle exprime ainsi que les financements disponibles.</w:t>
      </w:r>
    </w:p>
    <w:p w:rsidR="002B5FF2" w:rsidRPr="00FE3C20" w:rsidRDefault="002B5FF2" w:rsidP="00503F06">
      <w:pPr>
        <w:spacing w:after="0" w:line="240" w:lineRule="auto"/>
        <w:ind w:left="708"/>
        <w:jc w:val="both"/>
        <w:rPr>
          <w:color w:val="FF0000"/>
        </w:rPr>
      </w:pPr>
      <w:r w:rsidRPr="00FE3C20">
        <w:rPr>
          <w:color w:val="FF0000"/>
        </w:rPr>
        <w:t>Il accompagne les salariés dans le cadre de leurs projets de transition professionnelle prévus à l’article L. 6323-17-1.</w:t>
      </w:r>
    </w:p>
    <w:p w:rsidR="009237DB" w:rsidRPr="00FE3C20" w:rsidRDefault="002B5FF2" w:rsidP="00503F06">
      <w:pPr>
        <w:spacing w:after="0" w:line="240" w:lineRule="auto"/>
        <w:ind w:left="708"/>
        <w:jc w:val="both"/>
        <w:rPr>
          <w:color w:val="FF0000"/>
        </w:rPr>
      </w:pPr>
      <w:r w:rsidRPr="00FE3C20">
        <w:rPr>
          <w:color w:val="FF0000"/>
        </w:rPr>
        <w:t>L’offre de service du conseil en évolution professionnelle est définie par un cahier des charges arrêté par le ministre chargé de la formation professio</w:t>
      </w:r>
      <w:r w:rsidR="009237DB" w:rsidRPr="00FE3C20">
        <w:rPr>
          <w:color w:val="FF0000"/>
        </w:rPr>
        <w:t>nnelle.</w:t>
      </w:r>
    </w:p>
    <w:p w:rsidR="002B5FF2" w:rsidRDefault="002B5FF2" w:rsidP="00503F06">
      <w:pPr>
        <w:spacing w:after="0" w:line="240" w:lineRule="auto"/>
        <w:ind w:left="708"/>
        <w:jc w:val="both"/>
      </w:pPr>
      <w:r w:rsidRPr="00FE3C20">
        <w:rPr>
          <w:color w:val="FF0000"/>
        </w:rPr>
        <w:t>Sous réserve de l’article L. 6111-6-1, le conseil en évolution professionnelle est assuré par les institutions et organismes mentionnés au 1° bis de l’article L. 5311-4 et à l’article L. 5314-1, par Pôle emploi, par l’institution chargée de l’amélioration du fonctionnement du marché de l’emploi des cadres créée par l’accord national interprofessionnel du 12 juillet 2011 relatif à l’Association pour l’emploi des cadres ainsi que par les opérateurs</w:t>
      </w:r>
      <w:r w:rsidRPr="002B5FF2">
        <w:rPr>
          <w:i/>
          <w:color w:val="FF0000"/>
        </w:rPr>
        <w:t xml:space="preserve"> </w:t>
      </w:r>
      <w:r w:rsidR="00FE3C20" w:rsidRPr="003F514E">
        <w:rPr>
          <w:b/>
          <w:i/>
          <w:color w:val="FF0000"/>
        </w:rPr>
        <w:t>désignés au titre du 4° de l’article L. 6123-5, après avis du bureau du comité régional de l’emploi, de l’orientation et de la formation professionnelles mentionné à l’article L. 6123-3. Les opérateurs régionaux sont financés par France compétences et sélectionnés sur la base d’un appel d’offres national.</w:t>
      </w:r>
    </w:p>
    <w:p w:rsidR="002B5FF2" w:rsidRPr="00FE3C20" w:rsidRDefault="002B5FF2" w:rsidP="00503F06">
      <w:pPr>
        <w:spacing w:after="0" w:line="240" w:lineRule="auto"/>
        <w:ind w:left="708"/>
        <w:jc w:val="both"/>
        <w:rPr>
          <w:color w:val="FF0000"/>
        </w:rPr>
      </w:pPr>
      <w:r w:rsidRPr="00FE3C20">
        <w:rPr>
          <w:color w:val="FF0000"/>
        </w:rPr>
        <w:t>Ces institutions, organismes et opérateurs assurent l’information directe des personnes sur les modalités d’accès à ce conseil et sur son contenu, selon des modalités définies par voie réglementaire.</w:t>
      </w:r>
    </w:p>
    <w:p w:rsidR="0045255F" w:rsidRPr="0045255F" w:rsidRDefault="00961283" w:rsidP="00503F06">
      <w:pPr>
        <w:spacing w:before="240" w:after="0" w:line="240" w:lineRule="auto"/>
        <w:jc w:val="both"/>
        <w:rPr>
          <w:sz w:val="24"/>
          <w:szCs w:val="24"/>
          <w:u w:val="single"/>
        </w:rPr>
      </w:pPr>
      <w:r>
        <w:rPr>
          <w:sz w:val="24"/>
          <w:szCs w:val="24"/>
          <w:u w:val="single"/>
        </w:rPr>
        <w:t>Article 3 a</w:t>
      </w:r>
      <w:r w:rsidR="00330E8B">
        <w:rPr>
          <w:sz w:val="24"/>
          <w:szCs w:val="24"/>
          <w:u w:val="single"/>
        </w:rPr>
        <w:t>linéa 11-12</w:t>
      </w:r>
      <w:r w:rsidR="0045255F" w:rsidRPr="0045255F">
        <w:rPr>
          <w:sz w:val="24"/>
          <w:szCs w:val="24"/>
          <w:u w:val="single"/>
        </w:rPr>
        <w:t xml:space="preserve"> </w:t>
      </w:r>
      <w:r w:rsidR="001F26E0">
        <w:rPr>
          <w:sz w:val="24"/>
          <w:szCs w:val="24"/>
          <w:u w:val="single"/>
        </w:rPr>
        <w:t>page 23-24</w:t>
      </w:r>
    </w:p>
    <w:p w:rsidR="0045255F" w:rsidRDefault="0045255F" w:rsidP="002B5FF2">
      <w:pPr>
        <w:spacing w:after="0" w:line="240" w:lineRule="auto"/>
        <w:jc w:val="both"/>
      </w:pPr>
      <w:r w:rsidRPr="0045255F">
        <w:rPr>
          <w:sz w:val="24"/>
          <w:szCs w:val="24"/>
          <w:u w:val="single"/>
        </w:rPr>
        <w:t>Il est ajouté un article ainsi rédigé :</w:t>
      </w:r>
    </w:p>
    <w:p w:rsidR="0045255F" w:rsidRPr="0045255F" w:rsidRDefault="0045255F" w:rsidP="00503F06">
      <w:pPr>
        <w:spacing w:before="240" w:after="0" w:line="240" w:lineRule="auto"/>
        <w:ind w:left="708"/>
        <w:jc w:val="both"/>
        <w:rPr>
          <w:i/>
          <w:color w:val="FF0000"/>
        </w:rPr>
      </w:pPr>
      <w:r w:rsidRPr="00633CCB">
        <w:rPr>
          <w:b/>
          <w:color w:val="FF0000"/>
        </w:rPr>
        <w:t>Article L6111-6-1</w:t>
      </w:r>
      <w:r w:rsidR="00503F06" w:rsidRPr="00633CCB">
        <w:rPr>
          <w:b/>
          <w:color w:val="FF0000"/>
        </w:rPr>
        <w:t xml:space="preserve"> NOUVEAU</w:t>
      </w:r>
      <w:r w:rsidR="003B10A9">
        <w:rPr>
          <w:i/>
          <w:color w:val="FF0000"/>
        </w:rPr>
        <w:t xml:space="preserve"> - </w:t>
      </w:r>
      <w:r w:rsidR="003B10A9">
        <w:rPr>
          <w:color w:val="FF0000"/>
        </w:rPr>
        <w:t>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45255F" w:rsidRPr="00633CCB" w:rsidRDefault="0045255F" w:rsidP="00503F06">
      <w:pPr>
        <w:spacing w:after="0" w:line="240" w:lineRule="auto"/>
        <w:ind w:left="708"/>
        <w:jc w:val="both"/>
        <w:rPr>
          <w:color w:val="FF0000"/>
        </w:rPr>
      </w:pPr>
      <w:r w:rsidRPr="00633CCB">
        <w:rPr>
          <w:color w:val="FF0000"/>
        </w:rPr>
        <w:t>Les organismes chargés du conseil en évolution professionnelle partagent les données relatives à leur activité de conseil dans les conditions prévues à l’article L. 6353-10.</w:t>
      </w:r>
    </w:p>
    <w:p w:rsidR="0045255F" w:rsidRPr="00633CCB" w:rsidRDefault="0045255F" w:rsidP="00503F06">
      <w:pPr>
        <w:spacing w:after="0" w:line="240" w:lineRule="auto"/>
        <w:ind w:left="708"/>
        <w:jc w:val="both"/>
        <w:rPr>
          <w:color w:val="FF0000"/>
        </w:rPr>
      </w:pPr>
      <w:r w:rsidRPr="00633CCB">
        <w:rPr>
          <w:color w:val="FF0000"/>
        </w:rPr>
        <w:lastRenderedPageBreak/>
        <w:t>Ceux d’entre eux qui ne remplissent pas cette obligation perdent le bénéfice des dispositions mentionnées à l’article L. 6111-6, dans des conditions précisées par décret en Conseil d’État.</w:t>
      </w:r>
    </w:p>
    <w:p w:rsidR="0045255F" w:rsidRPr="0045255F" w:rsidRDefault="005E2BD1" w:rsidP="005E2BD1">
      <w:pPr>
        <w:spacing w:before="240" w:after="0" w:line="240" w:lineRule="auto"/>
        <w:jc w:val="both"/>
        <w:rPr>
          <w:i/>
          <w:color w:val="FF0000"/>
        </w:rPr>
      </w:pPr>
      <w:r w:rsidRPr="005E2BD1">
        <w:rPr>
          <w:b/>
          <w:i/>
          <w:color w:val="FF0000"/>
          <w:highlight w:val="yellow"/>
        </w:rPr>
        <w:t>Calendrier</w:t>
      </w:r>
      <w:r>
        <w:rPr>
          <w:i/>
          <w:color w:val="FF0000"/>
        </w:rPr>
        <w:t> :</w:t>
      </w:r>
      <w:r w:rsidR="0045255F" w:rsidRPr="0045255F">
        <w:rPr>
          <w:i/>
          <w:color w:val="FF0000"/>
        </w:rPr>
        <w:t xml:space="preserve"> </w:t>
      </w:r>
      <w:r>
        <w:rPr>
          <w:i/>
          <w:color w:val="FF0000"/>
        </w:rPr>
        <w:t>L’</w:t>
      </w:r>
      <w:r w:rsidR="0045255F" w:rsidRPr="0045255F">
        <w:rPr>
          <w:i/>
          <w:color w:val="FF0000"/>
        </w:rPr>
        <w:t xml:space="preserve">article </w:t>
      </w:r>
      <w:r>
        <w:rPr>
          <w:i/>
          <w:color w:val="FF0000"/>
        </w:rPr>
        <w:t xml:space="preserve">3 </w:t>
      </w:r>
      <w:r w:rsidR="00F03BED">
        <w:rPr>
          <w:i/>
          <w:color w:val="FF0000"/>
        </w:rPr>
        <w:t xml:space="preserve">de la loi </w:t>
      </w:r>
      <w:r w:rsidR="0045255F" w:rsidRPr="0045255F">
        <w:rPr>
          <w:i/>
          <w:color w:val="FF0000"/>
        </w:rPr>
        <w:t>entre en vigueur le 1er janvier 2019.</w:t>
      </w:r>
    </w:p>
    <w:p w:rsidR="0045255F" w:rsidRPr="0045255F" w:rsidRDefault="00330E8B" w:rsidP="005E2BD1">
      <w:pPr>
        <w:spacing w:before="240" w:after="0" w:line="240" w:lineRule="auto"/>
        <w:ind w:left="708"/>
        <w:jc w:val="both"/>
        <w:rPr>
          <w:i/>
          <w:color w:val="FF0000"/>
        </w:rPr>
      </w:pPr>
      <w:r w:rsidRPr="00330E8B">
        <w:rPr>
          <w:b/>
          <w:i/>
          <w:color w:val="FF0000"/>
          <w:highlight w:val="yellow"/>
        </w:rPr>
        <w:t>Jusqu’à la désignation par France compétences des opérateurs en application du 4° de l’article L. 6123-5 du code du travail, et au plus tard jusqu’au 31 décembre 2019, les organismes mentionnés aux articles L. 6333-1 et L. 6333-2 du même code, dans leur rédaction en vigueur au 31 décembre 2018, délivrent le conseil en évolution professionnelle défini à l’article L. 6111-6 dudit code.</w:t>
      </w:r>
    </w:p>
    <w:p w:rsidR="0045255F" w:rsidRPr="001C20F5" w:rsidRDefault="00F83861" w:rsidP="00503F06">
      <w:pPr>
        <w:pStyle w:val="Titre4"/>
        <w:spacing w:after="240"/>
        <w:rPr>
          <w:color w:val="943634" w:themeColor="accent2" w:themeShade="BF"/>
        </w:rPr>
      </w:pPr>
      <w:r>
        <w:rPr>
          <w:color w:val="943634" w:themeColor="accent2" w:themeShade="BF"/>
        </w:rPr>
        <w:t>Section 4 : S</w:t>
      </w:r>
      <w:r w:rsidR="00536356" w:rsidRPr="001C20F5">
        <w:rPr>
          <w:color w:val="943634" w:themeColor="accent2" w:themeShade="BF"/>
        </w:rPr>
        <w:t>upports d’information</w:t>
      </w:r>
    </w:p>
    <w:p w:rsidR="00536356" w:rsidRDefault="00D117DA" w:rsidP="0045255F">
      <w:pPr>
        <w:spacing w:after="0" w:line="240" w:lineRule="auto"/>
        <w:jc w:val="both"/>
        <w:rPr>
          <w:color w:val="FF0000"/>
        </w:rPr>
      </w:pPr>
      <w:r>
        <w:rPr>
          <w:u w:val="single"/>
        </w:rPr>
        <w:t xml:space="preserve">Article L6111-7 – </w:t>
      </w:r>
      <w:r w:rsidR="00F424E2">
        <w:rPr>
          <w:u w:val="single"/>
        </w:rPr>
        <w:t xml:space="preserve">nouvelle rédaction : </w:t>
      </w:r>
      <w:r w:rsidR="00F424E2" w:rsidRPr="00F424E2">
        <w:rPr>
          <w:color w:val="FF0000"/>
        </w:rPr>
        <w:t>Entrée en vigueur le 1</w:t>
      </w:r>
      <w:r w:rsidR="00F424E2" w:rsidRPr="00F424E2">
        <w:rPr>
          <w:color w:val="FF0000"/>
          <w:vertAlign w:val="superscript"/>
        </w:rPr>
        <w:t>er</w:t>
      </w:r>
      <w:r w:rsidR="00F424E2" w:rsidRPr="00F424E2">
        <w:rPr>
          <w:color w:val="FF0000"/>
        </w:rPr>
        <w:t xml:space="preserve"> janvier 2019</w:t>
      </w:r>
    </w:p>
    <w:p w:rsidR="00EB74BB" w:rsidRPr="00EB74BB" w:rsidRDefault="00EB74BB" w:rsidP="0045255F">
      <w:pPr>
        <w:spacing w:after="0" w:line="240" w:lineRule="auto"/>
        <w:jc w:val="both"/>
        <w:rPr>
          <w:u w:val="single"/>
        </w:rPr>
      </w:pPr>
      <w:r w:rsidRPr="00EB74BB">
        <w:rPr>
          <w:u w:val="single"/>
        </w:rPr>
        <w:t>Article 1</w:t>
      </w:r>
      <w:r w:rsidRPr="00EB74BB">
        <w:rPr>
          <w:u w:val="single"/>
          <w:vertAlign w:val="superscript"/>
        </w:rPr>
        <w:t>er</w:t>
      </w:r>
      <w:r w:rsidRPr="00EB74BB">
        <w:rPr>
          <w:u w:val="single"/>
        </w:rPr>
        <w:t xml:space="preserve"> alinéa 167 à 173 page 17-18</w:t>
      </w:r>
    </w:p>
    <w:p w:rsidR="00536356" w:rsidRDefault="00536356" w:rsidP="00DB7D8E">
      <w:pPr>
        <w:spacing w:before="240" w:after="0" w:line="240" w:lineRule="auto"/>
        <w:ind w:left="708"/>
        <w:jc w:val="both"/>
      </w:pPr>
      <w:r>
        <w:t>Code du travail</w:t>
      </w:r>
    </w:p>
    <w:p w:rsidR="00536356" w:rsidRPr="00F424E2" w:rsidRDefault="00536356" w:rsidP="00DB7D8E">
      <w:pPr>
        <w:spacing w:after="0" w:line="240" w:lineRule="auto"/>
        <w:ind w:left="708"/>
        <w:jc w:val="both"/>
        <w:rPr>
          <w:b/>
        </w:rPr>
      </w:pPr>
      <w:r w:rsidRPr="00F424E2">
        <w:rPr>
          <w:b/>
        </w:rPr>
        <w:t>Les informations relatives à l'offre de formation professionnelle sur l'ensemble du territoire national, aux tarifs des organismes de formation et aux perspectives du marché de l'emploi correspondant à ces formations sont intégrées à un système d'information national, dont les conditions de mise en œuvre et de publicité sont déterminées par décret en Conseil d'Etat.</w:t>
      </w:r>
    </w:p>
    <w:p w:rsidR="00D117DA" w:rsidRDefault="00D117DA" w:rsidP="00DB7D8E">
      <w:pPr>
        <w:spacing w:after="0" w:line="240" w:lineRule="auto"/>
        <w:ind w:left="708"/>
        <w:jc w:val="both"/>
      </w:pPr>
    </w:p>
    <w:p w:rsidR="00D117DA" w:rsidRPr="008361DD" w:rsidRDefault="008361DD" w:rsidP="00DB7D8E">
      <w:pPr>
        <w:spacing w:after="0" w:line="240" w:lineRule="auto"/>
        <w:ind w:left="708"/>
        <w:jc w:val="both"/>
        <w:rPr>
          <w:color w:val="FF0000"/>
        </w:rPr>
      </w:pPr>
      <w:r w:rsidRPr="008361DD">
        <w:rPr>
          <w:color w:val="FF0000"/>
        </w:rPr>
        <w:t>Loi</w:t>
      </w:r>
    </w:p>
    <w:p w:rsidR="00D117DA" w:rsidRPr="003F514E" w:rsidRDefault="008361DD" w:rsidP="00D117DA">
      <w:pPr>
        <w:spacing w:after="0" w:line="240" w:lineRule="auto"/>
        <w:ind w:left="708"/>
        <w:jc w:val="both"/>
        <w:rPr>
          <w:b/>
          <w:i/>
          <w:color w:val="FF0000"/>
        </w:rPr>
      </w:pPr>
      <w:r w:rsidRPr="003F514E">
        <w:rPr>
          <w:b/>
          <w:i/>
          <w:color w:val="FF0000"/>
        </w:rPr>
        <w:t xml:space="preserve">Les informations relatives à l’offre de formation, définies par un arrêté du ministre chargé de la formation professionnelle, sont collectées au sein d’un système d’information national géré par la Caisse des dépôts et consignations, dont les conditions de mise en </w:t>
      </w:r>
      <w:proofErr w:type="spellStart"/>
      <w:r w:rsidRPr="003F514E">
        <w:rPr>
          <w:b/>
          <w:i/>
          <w:color w:val="FF0000"/>
        </w:rPr>
        <w:t>oeuvre</w:t>
      </w:r>
      <w:proofErr w:type="spellEnd"/>
      <w:r w:rsidRPr="003F514E">
        <w:rPr>
          <w:b/>
          <w:i/>
          <w:color w:val="FF0000"/>
        </w:rPr>
        <w:t xml:space="preserve"> sont précisées par décret.</w:t>
      </w:r>
    </w:p>
    <w:p w:rsidR="00D117DA" w:rsidRPr="008361DD" w:rsidRDefault="00D117DA" w:rsidP="00D117DA">
      <w:pPr>
        <w:spacing w:after="0" w:line="240" w:lineRule="auto"/>
        <w:ind w:left="708"/>
        <w:jc w:val="both"/>
        <w:rPr>
          <w:color w:val="FF0000"/>
        </w:rPr>
      </w:pPr>
    </w:p>
    <w:p w:rsidR="00D117DA" w:rsidRPr="008361DD" w:rsidRDefault="00D117DA" w:rsidP="00D117DA">
      <w:pPr>
        <w:spacing w:after="0" w:line="240" w:lineRule="auto"/>
        <w:ind w:left="708"/>
        <w:jc w:val="both"/>
        <w:rPr>
          <w:color w:val="FF0000"/>
        </w:rPr>
      </w:pPr>
      <w:r w:rsidRPr="008361DD">
        <w:rPr>
          <w:color w:val="FF0000"/>
        </w:rPr>
        <w:t>Ce système est alimenté par :</w:t>
      </w:r>
    </w:p>
    <w:p w:rsidR="00D117DA" w:rsidRPr="008361DD" w:rsidRDefault="00D117DA" w:rsidP="00D117DA">
      <w:pPr>
        <w:spacing w:after="0" w:line="240" w:lineRule="auto"/>
        <w:ind w:left="708"/>
        <w:jc w:val="both"/>
        <w:rPr>
          <w:color w:val="FF0000"/>
        </w:rPr>
      </w:pPr>
    </w:p>
    <w:p w:rsidR="00D117DA" w:rsidRPr="008361DD" w:rsidRDefault="00D117DA" w:rsidP="00D117DA">
      <w:pPr>
        <w:spacing w:after="0" w:line="240" w:lineRule="auto"/>
        <w:ind w:left="708"/>
        <w:jc w:val="both"/>
        <w:rPr>
          <w:color w:val="FF0000"/>
        </w:rPr>
      </w:pPr>
      <w:r w:rsidRPr="008361DD">
        <w:rPr>
          <w:color w:val="FF0000"/>
        </w:rPr>
        <w:t>1° Les organismes financeurs mentionnés à l’article L. 6316-1, pour les formations qu’ils financent ;</w:t>
      </w:r>
    </w:p>
    <w:p w:rsidR="00D117DA" w:rsidRPr="008361DD" w:rsidRDefault="00D117DA" w:rsidP="00D117DA">
      <w:pPr>
        <w:spacing w:after="0" w:line="240" w:lineRule="auto"/>
        <w:ind w:left="708"/>
        <w:jc w:val="both"/>
        <w:rPr>
          <w:color w:val="FF0000"/>
        </w:rPr>
      </w:pPr>
      <w:r w:rsidRPr="008361DD">
        <w:rPr>
          <w:color w:val="FF0000"/>
        </w:rPr>
        <w:t>2° Les prestataires d’actions mentionnés à l’article L. 6351-1.</w:t>
      </w:r>
    </w:p>
    <w:p w:rsidR="00D117DA" w:rsidRPr="008361DD" w:rsidRDefault="00D117DA" w:rsidP="00D117DA">
      <w:pPr>
        <w:spacing w:after="0" w:line="240" w:lineRule="auto"/>
        <w:ind w:left="708"/>
        <w:jc w:val="both"/>
        <w:rPr>
          <w:color w:val="FF0000"/>
        </w:rPr>
      </w:pPr>
    </w:p>
    <w:p w:rsidR="00D117DA" w:rsidRPr="008361DD" w:rsidRDefault="00D117DA" w:rsidP="00D117DA">
      <w:pPr>
        <w:spacing w:after="0" w:line="240" w:lineRule="auto"/>
        <w:ind w:left="708"/>
        <w:jc w:val="both"/>
        <w:rPr>
          <w:color w:val="FF0000"/>
        </w:rPr>
      </w:pPr>
      <w:r w:rsidRPr="008361DD">
        <w:rPr>
          <w:color w:val="FF0000"/>
        </w:rPr>
        <w:t>France compétences communique à la Caisse des dépôts et consignations la liste des opérateurs du conseil en évolution professionnelle qu’elle finance.</w:t>
      </w:r>
    </w:p>
    <w:p w:rsidR="00D117DA" w:rsidRPr="008361DD" w:rsidRDefault="00D117DA" w:rsidP="00D117DA">
      <w:pPr>
        <w:spacing w:after="0" w:line="240" w:lineRule="auto"/>
        <w:ind w:left="708"/>
        <w:jc w:val="both"/>
        <w:rPr>
          <w:color w:val="FF0000"/>
        </w:rPr>
      </w:pPr>
    </w:p>
    <w:p w:rsidR="00D117DA" w:rsidRPr="003F514E" w:rsidRDefault="008361DD" w:rsidP="00D117DA">
      <w:pPr>
        <w:spacing w:after="0" w:line="240" w:lineRule="auto"/>
        <w:ind w:left="708"/>
        <w:jc w:val="both"/>
        <w:rPr>
          <w:b/>
          <w:i/>
          <w:color w:val="FF0000"/>
        </w:rPr>
      </w:pPr>
      <w:r w:rsidRPr="003F514E">
        <w:rPr>
          <w:b/>
          <w:i/>
          <w:color w:val="FF0000"/>
        </w:rPr>
        <w:t>Ce système d’information identifie les formations éligibles au compte personnel de formation mentionnées à l’article L. 6323-6. Ce système d’information national est publié en ligne, dans un standard ouvert aisément réutilisable.</w:t>
      </w:r>
    </w:p>
    <w:p w:rsidR="00D117DA" w:rsidRDefault="00D117DA" w:rsidP="00D117DA">
      <w:pPr>
        <w:spacing w:after="0" w:line="240" w:lineRule="auto"/>
        <w:ind w:left="708"/>
        <w:jc w:val="both"/>
      </w:pPr>
    </w:p>
    <w:p w:rsidR="00536356" w:rsidRPr="00E85A98" w:rsidRDefault="00536356" w:rsidP="00DB7D8E">
      <w:pPr>
        <w:spacing w:before="240" w:after="0" w:line="240" w:lineRule="auto"/>
        <w:jc w:val="both"/>
        <w:rPr>
          <w:u w:val="single"/>
        </w:rPr>
      </w:pPr>
      <w:r w:rsidRPr="00E85A98">
        <w:rPr>
          <w:u w:val="single"/>
        </w:rPr>
        <w:t>Article L6111-8</w:t>
      </w:r>
      <w:r w:rsidR="00FE5EE6" w:rsidRPr="00E85A98">
        <w:rPr>
          <w:u w:val="single"/>
        </w:rPr>
        <w:t xml:space="preserve"> – </w:t>
      </w:r>
      <w:r w:rsidR="00FA2B4F">
        <w:rPr>
          <w:u w:val="single"/>
        </w:rPr>
        <w:t>nouvelle rédaction – 1er janvier 2019</w:t>
      </w:r>
    </w:p>
    <w:p w:rsidR="00FE5EE6" w:rsidRPr="00E85A98" w:rsidRDefault="00FE5EE6" w:rsidP="0045255F">
      <w:pPr>
        <w:spacing w:after="0" w:line="240" w:lineRule="auto"/>
        <w:jc w:val="both"/>
        <w:rPr>
          <w:u w:val="single"/>
        </w:rPr>
      </w:pPr>
      <w:r w:rsidRPr="00E85A98">
        <w:rPr>
          <w:u w:val="single"/>
        </w:rPr>
        <w:t>Ar</w:t>
      </w:r>
      <w:r w:rsidR="00DE5EB4">
        <w:rPr>
          <w:u w:val="single"/>
        </w:rPr>
        <w:t xml:space="preserve">ticle </w:t>
      </w:r>
      <w:r w:rsidR="00D43A49">
        <w:rPr>
          <w:u w:val="single"/>
        </w:rPr>
        <w:t>24</w:t>
      </w:r>
      <w:r w:rsidR="00DE5EB4">
        <w:rPr>
          <w:u w:val="single"/>
        </w:rPr>
        <w:t xml:space="preserve"> alinéa 1 à 9 page </w:t>
      </w:r>
      <w:r w:rsidR="00D43A49">
        <w:rPr>
          <w:u w:val="single"/>
        </w:rPr>
        <w:t>55-56</w:t>
      </w:r>
    </w:p>
    <w:p w:rsidR="00536356" w:rsidRDefault="00536356" w:rsidP="00DB7D8E">
      <w:pPr>
        <w:spacing w:before="240" w:after="0" w:line="240" w:lineRule="auto"/>
        <w:ind w:left="708"/>
        <w:jc w:val="both"/>
      </w:pPr>
      <w:r>
        <w:t>Code du travail</w:t>
      </w:r>
    </w:p>
    <w:p w:rsidR="00536356" w:rsidRPr="00FE5EE6" w:rsidRDefault="00536356" w:rsidP="00DB7D8E">
      <w:pPr>
        <w:spacing w:after="0" w:line="240" w:lineRule="auto"/>
        <w:ind w:left="708"/>
        <w:jc w:val="both"/>
        <w:rPr>
          <w:b/>
        </w:rPr>
      </w:pPr>
      <w:r w:rsidRPr="00FE5EE6">
        <w:rPr>
          <w:b/>
        </w:rPr>
        <w:t xml:space="preserve">Chaque année, les résultats d'une enquête nationale qualitative et quantitative relative au taux d'insertion professionnelle à la suite des formations dispensées dans les centres de formation d'apprentis, dans les sections d'apprentissage et dans les lycées professionnels sont rendus publics. Le contenu des informations publiées et leurs modalités de diffusion </w:t>
      </w:r>
      <w:r w:rsidRPr="00FE5EE6">
        <w:rPr>
          <w:b/>
        </w:rPr>
        <w:lastRenderedPageBreak/>
        <w:t>sont déterminés par arrêté conjoint des ministres chargés de la formation professionnelle et de l'éducation nationale.</w:t>
      </w:r>
    </w:p>
    <w:p w:rsidR="00FE5EE6" w:rsidRDefault="00DE5EB4" w:rsidP="00DB7D8E">
      <w:pPr>
        <w:spacing w:before="240" w:after="0" w:line="240" w:lineRule="auto"/>
        <w:ind w:left="708"/>
        <w:jc w:val="both"/>
      </w:pPr>
      <w:r w:rsidRPr="00DE5EB4">
        <w:rPr>
          <w:color w:val="FF0000"/>
        </w:rPr>
        <w:t>Loi</w:t>
      </w:r>
    </w:p>
    <w:p w:rsidR="00FE5EE6" w:rsidRPr="00FE5EE6" w:rsidRDefault="00FE5EE6" w:rsidP="00DB7D8E">
      <w:pPr>
        <w:spacing w:after="0" w:line="240" w:lineRule="auto"/>
        <w:ind w:left="708"/>
        <w:jc w:val="both"/>
        <w:rPr>
          <w:color w:val="FF0000"/>
        </w:rPr>
      </w:pPr>
      <w:r w:rsidRPr="00FE5EE6">
        <w:rPr>
          <w:color w:val="FF0000"/>
        </w:rPr>
        <w:t>Chaque année, pour chaque centre de formation d’apprentis et pour chaque lycée professionnel, sont rendus publics quand les effectifs concernés sont suffisants :</w:t>
      </w:r>
    </w:p>
    <w:p w:rsidR="00FE5EE6" w:rsidRPr="00FE5EE6" w:rsidRDefault="00FE5EE6" w:rsidP="00DB7D8E">
      <w:pPr>
        <w:spacing w:after="0" w:line="240" w:lineRule="auto"/>
        <w:ind w:left="708"/>
        <w:jc w:val="both"/>
        <w:rPr>
          <w:color w:val="FF0000"/>
        </w:rPr>
      </w:pPr>
      <w:r w:rsidRPr="00FE5EE6">
        <w:rPr>
          <w:color w:val="FF0000"/>
        </w:rPr>
        <w:t>1° Le taux d’obtention des diplômes ou titres professionnels ;</w:t>
      </w:r>
    </w:p>
    <w:p w:rsidR="00FE5EE6" w:rsidRPr="00FE5EE6" w:rsidRDefault="00FE5EE6" w:rsidP="00DB7D8E">
      <w:pPr>
        <w:spacing w:after="0" w:line="240" w:lineRule="auto"/>
        <w:ind w:left="708"/>
        <w:jc w:val="both"/>
        <w:rPr>
          <w:color w:val="FF0000"/>
        </w:rPr>
      </w:pPr>
      <w:r w:rsidRPr="00FE5EE6">
        <w:rPr>
          <w:color w:val="FF0000"/>
        </w:rPr>
        <w:t>2° Le taux de poursuite d’études ;</w:t>
      </w:r>
    </w:p>
    <w:p w:rsidR="00DB68CF" w:rsidRDefault="00FE5EE6" w:rsidP="00DB7D8E">
      <w:pPr>
        <w:spacing w:after="0" w:line="240" w:lineRule="auto"/>
        <w:ind w:left="708"/>
        <w:jc w:val="both"/>
        <w:rPr>
          <w:color w:val="FF0000"/>
        </w:rPr>
      </w:pPr>
      <w:r w:rsidRPr="00FE5EE6">
        <w:rPr>
          <w:color w:val="FF0000"/>
        </w:rPr>
        <w:t>3° Le taux d’inter</w:t>
      </w:r>
      <w:r w:rsidR="00DB68CF">
        <w:rPr>
          <w:color w:val="FF0000"/>
        </w:rPr>
        <w:t>ruption en cours de formation ;</w:t>
      </w:r>
    </w:p>
    <w:p w:rsidR="00FE5EE6" w:rsidRPr="00FE5EE6" w:rsidRDefault="00DB68CF" w:rsidP="00DB7D8E">
      <w:pPr>
        <w:spacing w:after="0" w:line="240" w:lineRule="auto"/>
        <w:ind w:left="708"/>
        <w:jc w:val="both"/>
        <w:rPr>
          <w:color w:val="FF0000"/>
        </w:rPr>
      </w:pPr>
      <w:r>
        <w:rPr>
          <w:color w:val="FF0000"/>
        </w:rPr>
        <w:t xml:space="preserve">4° </w:t>
      </w:r>
      <w:r w:rsidR="00FE5EE6" w:rsidRPr="00FE5EE6">
        <w:rPr>
          <w:color w:val="FF0000"/>
        </w:rPr>
        <w:t>Le taux d’insertion professionnelle des sortants de l’établissement concerné, à la suite des formations dispensées ;</w:t>
      </w:r>
    </w:p>
    <w:p w:rsidR="00FE5EE6" w:rsidRPr="00FE5EE6" w:rsidRDefault="00FE5EE6" w:rsidP="00DB7D8E">
      <w:pPr>
        <w:spacing w:after="0" w:line="240" w:lineRule="auto"/>
        <w:ind w:left="708"/>
        <w:jc w:val="both"/>
        <w:rPr>
          <w:color w:val="FF0000"/>
        </w:rPr>
      </w:pPr>
      <w:r w:rsidRPr="00FE5EE6">
        <w:rPr>
          <w:color w:val="FF0000"/>
        </w:rPr>
        <w:t>5° La valeur ajoutée de l’établissement.</w:t>
      </w:r>
    </w:p>
    <w:p w:rsidR="00FE5EE6" w:rsidRPr="00FE5EE6" w:rsidRDefault="00FE5EE6" w:rsidP="00DB7D8E">
      <w:pPr>
        <w:spacing w:after="0" w:line="240" w:lineRule="auto"/>
        <w:ind w:left="708"/>
        <w:jc w:val="both"/>
        <w:rPr>
          <w:color w:val="FF0000"/>
        </w:rPr>
      </w:pPr>
      <w:r w:rsidRPr="00FE5EE6">
        <w:rPr>
          <w:color w:val="FF0000"/>
        </w:rPr>
        <w:t>Pour chaque centre de formation d’apprentis, est également rendu public chaque année le taux de rupture des contrats d’apprentissage conclus.</w:t>
      </w:r>
    </w:p>
    <w:p w:rsidR="00FE5EE6" w:rsidRDefault="00FE5EE6" w:rsidP="00DB7D8E">
      <w:pPr>
        <w:spacing w:after="0" w:line="240" w:lineRule="auto"/>
        <w:ind w:left="708"/>
        <w:jc w:val="both"/>
      </w:pPr>
      <w:r w:rsidRPr="00FE5EE6">
        <w:rPr>
          <w:color w:val="FF0000"/>
        </w:rPr>
        <w:t>Les modalités de diffusion des informations publiées sont déterminées par arrêté conjoint des ministres chargés de la formation professionnelle et de l’éducation nationale.</w:t>
      </w:r>
    </w:p>
    <w:p w:rsidR="00FE5EE6" w:rsidRPr="001C20F5" w:rsidRDefault="00DC3978" w:rsidP="001C20F5">
      <w:pPr>
        <w:pStyle w:val="Titre3"/>
        <w:rPr>
          <w:color w:val="943634" w:themeColor="accent2" w:themeShade="BF"/>
        </w:rPr>
      </w:pPr>
      <w:bookmarkStart w:id="11" w:name="_Toc522866549"/>
      <w:r w:rsidRPr="001C20F5">
        <w:rPr>
          <w:color w:val="943634" w:themeColor="accent2" w:themeShade="BF"/>
        </w:rPr>
        <w:t>Chapitre II : Egalité d’accès à la formation</w:t>
      </w:r>
      <w:r w:rsidR="003F13CE">
        <w:rPr>
          <w:color w:val="943634" w:themeColor="accent2" w:themeShade="BF"/>
        </w:rPr>
        <w:t xml:space="preserve"> (L6112-1 à L6112-4)</w:t>
      </w:r>
      <w:bookmarkEnd w:id="11"/>
    </w:p>
    <w:p w:rsidR="00DC3978" w:rsidRPr="001C20F5" w:rsidRDefault="008A11C8" w:rsidP="00C63CDE">
      <w:pPr>
        <w:pStyle w:val="Titre4"/>
        <w:spacing w:after="240"/>
        <w:rPr>
          <w:color w:val="943634" w:themeColor="accent2" w:themeShade="BF"/>
        </w:rPr>
      </w:pPr>
      <w:r>
        <w:rPr>
          <w:color w:val="943634" w:themeColor="accent2" w:themeShade="BF"/>
        </w:rPr>
        <w:t>Section 1 : E</w:t>
      </w:r>
      <w:r w:rsidR="00DC3978" w:rsidRPr="001C20F5">
        <w:rPr>
          <w:color w:val="943634" w:themeColor="accent2" w:themeShade="BF"/>
        </w:rPr>
        <w:t>galité d’accès entre les femmes et les hommes</w:t>
      </w:r>
    </w:p>
    <w:p w:rsidR="00DC3978" w:rsidRPr="00E85A98" w:rsidRDefault="00DC3978" w:rsidP="00FE5EE6">
      <w:pPr>
        <w:spacing w:after="0" w:line="240" w:lineRule="auto"/>
        <w:jc w:val="both"/>
        <w:rPr>
          <w:u w:val="single"/>
        </w:rPr>
      </w:pPr>
      <w:r w:rsidRPr="00E85A98">
        <w:rPr>
          <w:u w:val="single"/>
        </w:rPr>
        <w:t>Article L6112-1 – non modifié</w:t>
      </w:r>
    </w:p>
    <w:p w:rsidR="00DC3978" w:rsidRDefault="00DC3978" w:rsidP="00C63CDE">
      <w:pPr>
        <w:spacing w:before="240" w:after="0" w:line="240" w:lineRule="auto"/>
        <w:ind w:left="708"/>
        <w:jc w:val="both"/>
      </w:pPr>
      <w:r>
        <w:t>Code du travail</w:t>
      </w:r>
    </w:p>
    <w:p w:rsidR="00DC3978" w:rsidRDefault="00DC3978" w:rsidP="00C63CDE">
      <w:pPr>
        <w:spacing w:after="0" w:line="240" w:lineRule="auto"/>
        <w:ind w:left="708"/>
        <w:jc w:val="both"/>
      </w:pPr>
      <w:r w:rsidRPr="00DC3978">
        <w:t>Pour l'application de la présente partie, aucune distinction entre les femmes et les hommes ne peut être faite.</w:t>
      </w:r>
    </w:p>
    <w:p w:rsidR="00DC3978" w:rsidRPr="00E85A98" w:rsidRDefault="00DC3978" w:rsidP="00C63CDE">
      <w:pPr>
        <w:spacing w:before="240" w:after="0" w:line="240" w:lineRule="auto"/>
        <w:jc w:val="both"/>
        <w:rPr>
          <w:u w:val="single"/>
        </w:rPr>
      </w:pPr>
      <w:r w:rsidRPr="00E85A98">
        <w:rPr>
          <w:u w:val="single"/>
        </w:rPr>
        <w:t>Article L6112-2 – non modifié</w:t>
      </w:r>
    </w:p>
    <w:p w:rsidR="00DC3978" w:rsidRDefault="00100055" w:rsidP="00C63CDE">
      <w:pPr>
        <w:spacing w:before="240" w:after="0" w:line="240" w:lineRule="auto"/>
        <w:ind w:left="708"/>
        <w:jc w:val="both"/>
      </w:pPr>
      <w:r>
        <w:t>Code du travail</w:t>
      </w:r>
    </w:p>
    <w:p w:rsidR="00DC3978" w:rsidRDefault="00DC3978" w:rsidP="00C63CDE">
      <w:pPr>
        <w:spacing w:after="0" w:line="240" w:lineRule="auto"/>
        <w:ind w:left="708"/>
        <w:jc w:val="both"/>
      </w:pPr>
      <w:r>
        <w:t>Le principe de non-discrimination énoncé à l'article L. 6112-1 ne fait pas obstacle à l'intervention, à titre transitoire, par voie réglementaire ou conventionnelle, de mesures prises au seul bénéfice des femmes en vue d'établir l'égalité des chances entre les femmes et les hommes en matière de formation.</w:t>
      </w:r>
    </w:p>
    <w:p w:rsidR="00DC3978" w:rsidRDefault="00DC3978" w:rsidP="00C63CDE">
      <w:pPr>
        <w:spacing w:after="0" w:line="240" w:lineRule="auto"/>
        <w:ind w:left="708"/>
        <w:jc w:val="both"/>
      </w:pPr>
      <w:r>
        <w:t>Ces mesures sont destinées notamment à corriger les déséquilibres constatés au détriment des femmes dans la répartition des femmes et des hommes dans les actions de formation et à favoriser l'accès à la formation des femmes souhaitant reprendre une activité professionnelle interrompue pour des motifs familiaux.</w:t>
      </w:r>
    </w:p>
    <w:p w:rsidR="00100055" w:rsidRPr="001C20F5" w:rsidRDefault="008A11C8" w:rsidP="009A6597">
      <w:pPr>
        <w:pStyle w:val="Titre4"/>
        <w:spacing w:after="240"/>
        <w:rPr>
          <w:color w:val="943634" w:themeColor="accent2" w:themeShade="BF"/>
        </w:rPr>
      </w:pPr>
      <w:r>
        <w:rPr>
          <w:color w:val="943634" w:themeColor="accent2" w:themeShade="BF"/>
        </w:rPr>
        <w:t>Section 2 : E</w:t>
      </w:r>
      <w:r w:rsidR="00100055" w:rsidRPr="001C20F5">
        <w:rPr>
          <w:color w:val="943634" w:themeColor="accent2" w:themeShade="BF"/>
        </w:rPr>
        <w:t>galité d’accès des personnes handicapées et assimilées</w:t>
      </w:r>
    </w:p>
    <w:p w:rsidR="00100055" w:rsidRPr="00E85A98" w:rsidRDefault="00100055" w:rsidP="00DC3978">
      <w:pPr>
        <w:spacing w:after="0" w:line="240" w:lineRule="auto"/>
        <w:jc w:val="both"/>
        <w:rPr>
          <w:u w:val="single"/>
        </w:rPr>
      </w:pPr>
      <w:r w:rsidRPr="00E85A98">
        <w:rPr>
          <w:u w:val="single"/>
        </w:rPr>
        <w:t>Article L6112-3 – non modifié</w:t>
      </w:r>
    </w:p>
    <w:p w:rsidR="00100055" w:rsidRDefault="00100055" w:rsidP="009A6597">
      <w:pPr>
        <w:spacing w:before="240" w:after="0" w:line="240" w:lineRule="auto"/>
        <w:ind w:left="708"/>
        <w:jc w:val="both"/>
      </w:pPr>
      <w:r>
        <w:t>Code du travail</w:t>
      </w:r>
    </w:p>
    <w:p w:rsidR="00100055" w:rsidRDefault="00100055" w:rsidP="009A6597">
      <w:pPr>
        <w:spacing w:after="0" w:line="240" w:lineRule="auto"/>
        <w:ind w:left="708"/>
        <w:jc w:val="both"/>
      </w:pPr>
      <w:r>
        <w:t>Les personnes handicapées et assimilées, mentionnées à l'article L. 5212-13, ont accès à l'ensemble des dispositifs de formation prévus dans la présente partie dans le respect du principe d'égalité de traitement, en prenant les mesures appropriées.</w:t>
      </w:r>
    </w:p>
    <w:p w:rsidR="00100055" w:rsidRDefault="00100055" w:rsidP="009A6597">
      <w:pPr>
        <w:spacing w:after="0" w:line="240" w:lineRule="auto"/>
        <w:ind w:left="708"/>
        <w:jc w:val="both"/>
      </w:pPr>
      <w:r>
        <w:t>Elles bénéficient, le cas échéant, d'actions spécifiques de formation ayant pour objet de permettre leur insertion ou leur réinsertion professionnelle ainsi que leur maintien dans l'emploi, de favoriser le développement de leurs compétences et l'accès aux différents niveaux de la qualification professionnelle et de contribuer au développement économique et culturel et à la promotion sociale.</w:t>
      </w:r>
    </w:p>
    <w:p w:rsidR="00100055" w:rsidRDefault="00100055" w:rsidP="009A6597">
      <w:pPr>
        <w:spacing w:after="0" w:line="240" w:lineRule="auto"/>
        <w:ind w:left="708"/>
        <w:jc w:val="both"/>
      </w:pPr>
      <w:r>
        <w:lastRenderedPageBreak/>
        <w:t>La stratégie nationale définie à l'article L. 6111-1 comporte un volet consacré à l'accès et au développement de la formation professionnelle des personnes en situation de handicap.</w:t>
      </w:r>
    </w:p>
    <w:p w:rsidR="00100055" w:rsidRPr="001C20F5" w:rsidRDefault="00100055" w:rsidP="009A6597">
      <w:pPr>
        <w:pStyle w:val="Titre4"/>
        <w:spacing w:after="240"/>
        <w:rPr>
          <w:color w:val="943634" w:themeColor="accent2" w:themeShade="BF"/>
        </w:rPr>
      </w:pPr>
      <w:r w:rsidRPr="001C20F5">
        <w:rPr>
          <w:color w:val="943634" w:themeColor="accent2" w:themeShade="BF"/>
        </w:rPr>
        <w:t xml:space="preserve">Section 3 : </w:t>
      </w:r>
      <w:r w:rsidR="008A11C8">
        <w:rPr>
          <w:color w:val="943634" w:themeColor="accent2" w:themeShade="BF"/>
        </w:rPr>
        <w:t>E</w:t>
      </w:r>
      <w:r w:rsidRPr="001C20F5">
        <w:rPr>
          <w:color w:val="943634" w:themeColor="accent2" w:themeShade="BF"/>
        </w:rPr>
        <w:t>galité d’accès des représentants du personnel et des délégués syndicaux</w:t>
      </w:r>
    </w:p>
    <w:p w:rsidR="00100055" w:rsidRPr="00E85A98" w:rsidRDefault="00842D7A" w:rsidP="00100055">
      <w:pPr>
        <w:spacing w:after="0" w:line="240" w:lineRule="auto"/>
        <w:jc w:val="both"/>
        <w:rPr>
          <w:u w:val="single"/>
        </w:rPr>
      </w:pPr>
      <w:r w:rsidRPr="00E85A98">
        <w:rPr>
          <w:u w:val="single"/>
        </w:rPr>
        <w:t xml:space="preserve">Article L6112-4 </w:t>
      </w:r>
      <w:r w:rsidR="001F47EB">
        <w:rPr>
          <w:u w:val="single"/>
        </w:rPr>
        <w:t>–</w:t>
      </w:r>
      <w:r w:rsidRPr="00E85A98">
        <w:rPr>
          <w:u w:val="single"/>
        </w:rPr>
        <w:t xml:space="preserve"> modifié</w:t>
      </w:r>
      <w:r w:rsidR="001F47EB">
        <w:rPr>
          <w:u w:val="single"/>
        </w:rPr>
        <w:t xml:space="preserve"> – 1er janvier 2019</w:t>
      </w:r>
    </w:p>
    <w:p w:rsidR="00842D7A" w:rsidRDefault="00842D7A" w:rsidP="00100055">
      <w:pPr>
        <w:spacing w:after="0" w:line="240" w:lineRule="auto"/>
        <w:jc w:val="both"/>
      </w:pPr>
      <w:r w:rsidRPr="00E85A98">
        <w:rPr>
          <w:u w:val="single"/>
        </w:rPr>
        <w:t xml:space="preserve">Article </w:t>
      </w:r>
      <w:r w:rsidR="00D43A49">
        <w:rPr>
          <w:u w:val="single"/>
        </w:rPr>
        <w:t>45</w:t>
      </w:r>
      <w:r w:rsidRPr="00E85A98">
        <w:rPr>
          <w:u w:val="single"/>
        </w:rPr>
        <w:t xml:space="preserve"> alinéa</w:t>
      </w:r>
      <w:r w:rsidR="000F1CEF">
        <w:rPr>
          <w:u w:val="single"/>
        </w:rPr>
        <w:t xml:space="preserve"> </w:t>
      </w:r>
      <w:r w:rsidR="00D43A49">
        <w:rPr>
          <w:u w:val="single"/>
        </w:rPr>
        <w:t>6-7</w:t>
      </w:r>
      <w:r w:rsidR="000F1CEF">
        <w:rPr>
          <w:u w:val="single"/>
        </w:rPr>
        <w:t xml:space="preserve"> </w:t>
      </w:r>
      <w:r w:rsidR="00F474F9">
        <w:rPr>
          <w:u w:val="single"/>
        </w:rPr>
        <w:t xml:space="preserve">page </w:t>
      </w:r>
      <w:r w:rsidR="00D43A49">
        <w:rPr>
          <w:u w:val="single"/>
        </w:rPr>
        <w:t>129</w:t>
      </w:r>
    </w:p>
    <w:p w:rsidR="00842D7A" w:rsidRDefault="00842D7A" w:rsidP="009A6597">
      <w:pPr>
        <w:spacing w:before="240" w:after="0" w:line="240" w:lineRule="auto"/>
        <w:ind w:left="708"/>
        <w:jc w:val="both"/>
      </w:pPr>
      <w:r>
        <w:t>Code du travail</w:t>
      </w:r>
    </w:p>
    <w:p w:rsidR="00842D7A" w:rsidRPr="00842D7A" w:rsidRDefault="00842D7A" w:rsidP="009A6597">
      <w:pPr>
        <w:spacing w:after="0" w:line="240" w:lineRule="auto"/>
        <w:ind w:left="708"/>
        <w:jc w:val="both"/>
        <w:rPr>
          <w:b/>
        </w:rPr>
      </w:pPr>
      <w:r w:rsidRPr="00842D7A">
        <w:rPr>
          <w:b/>
        </w:rPr>
        <w:t xml:space="preserve">Les ministres chargés du travail et de la formation professionnelle établissent une liste des compétences correspondant à l'exercice d'un mandat de représentant du personnel ou d'un mandat syndical. Après avis de la </w:t>
      </w:r>
      <w:r w:rsidRPr="000F1CEF">
        <w:rPr>
          <w:b/>
          <w:strike/>
        </w:rPr>
        <w:t>Commission nationale de la certification professionnelle</w:t>
      </w:r>
      <w:r w:rsidRPr="00842D7A">
        <w:rPr>
          <w:b/>
        </w:rPr>
        <w:t xml:space="preserve">, ces compétences font l'objet d'une certification inscrite </w:t>
      </w:r>
      <w:r w:rsidRPr="000F1CEF">
        <w:rPr>
          <w:b/>
          <w:strike/>
        </w:rPr>
        <w:t>à l'inventaire mentionné au dixième alinéa du II de l'article L. 335-6 du code de l'éducation</w:t>
      </w:r>
      <w:r w:rsidRPr="00842D7A">
        <w:rPr>
          <w:b/>
        </w:rPr>
        <w:t>. La certification est enregistrée en blocs de compétences qui permettent d'obtenir des dispenses dans le cadre notamment d'une démarche de validation des acquis de l'expérience permettant, le cas échéant, l'obtention d'une autre certification.</w:t>
      </w:r>
    </w:p>
    <w:p w:rsidR="00842D7A" w:rsidRDefault="00842D7A" w:rsidP="009A6597">
      <w:pPr>
        <w:spacing w:after="0" w:line="240" w:lineRule="auto"/>
        <w:ind w:left="708"/>
        <w:jc w:val="both"/>
      </w:pPr>
      <w:r w:rsidRPr="00842D7A">
        <w:rPr>
          <w:b/>
        </w:rPr>
        <w:t>Un recensement des certifications ou parties de certification comportant ces compétences et enregistrées au répertoire national des certifications professionnelles est annexé à la liste mentionnée au premier alinéa du présent article.</w:t>
      </w:r>
    </w:p>
    <w:p w:rsidR="00842D7A" w:rsidRDefault="000F1CEF" w:rsidP="009A6597">
      <w:pPr>
        <w:spacing w:before="240" w:after="0" w:line="240" w:lineRule="auto"/>
        <w:ind w:left="708"/>
        <w:jc w:val="both"/>
      </w:pPr>
      <w:r>
        <w:rPr>
          <w:color w:val="FF0000"/>
        </w:rPr>
        <w:t>Loi</w:t>
      </w:r>
    </w:p>
    <w:p w:rsidR="00842D7A" w:rsidRDefault="00842D7A" w:rsidP="009A6597">
      <w:pPr>
        <w:spacing w:after="0" w:line="240" w:lineRule="auto"/>
        <w:ind w:left="708"/>
        <w:jc w:val="both"/>
      </w:pPr>
      <w:r>
        <w:t xml:space="preserve">Les ministres chargés du travail et de la formation professionnelle établissent une liste des compétences correspondant à l'exercice d'un mandat de représentant du personnel ou d'un mandat syndical. Après avis de la </w:t>
      </w:r>
      <w:r w:rsidRPr="000F1CEF">
        <w:rPr>
          <w:color w:val="FF0000"/>
        </w:rPr>
        <w:t>commission de France compétences en charge de la certification professionnelle</w:t>
      </w:r>
      <w:r>
        <w:t xml:space="preserve">, ces compétences font l'objet d'une certification inscrite </w:t>
      </w:r>
      <w:r w:rsidR="0045099C" w:rsidRPr="000F1CEF">
        <w:rPr>
          <w:color w:val="FF0000"/>
        </w:rPr>
        <w:t>au répertoire spécifique mentionné à l’article L6113-6</w:t>
      </w:r>
      <w:r>
        <w:t>. La certification est enregistrée en blocs de compétences qui permettent d'obtenir des dispenses dans le cadre notamment d'une démarche de validation des acquis de l'expérience permettant, le cas échéant, l'obtention d'une autre certification.</w:t>
      </w:r>
    </w:p>
    <w:p w:rsidR="00805625" w:rsidRDefault="00842D7A" w:rsidP="00805625">
      <w:pPr>
        <w:spacing w:after="0" w:line="240" w:lineRule="auto"/>
        <w:ind w:left="708"/>
        <w:jc w:val="both"/>
      </w:pPr>
      <w:r>
        <w:t>Un recensement des certifications ou parties de certification comportant ces compétences et enregistrées au répertoire national des certifications professionnelles est annexé à la liste mentionnée au premier alinéa du présent article.</w:t>
      </w:r>
    </w:p>
    <w:p w:rsidR="00805625" w:rsidRPr="00AA47A8" w:rsidRDefault="0034253F" w:rsidP="0034253F">
      <w:pPr>
        <w:pStyle w:val="Titre3"/>
        <w:rPr>
          <w:color w:val="FF0000"/>
        </w:rPr>
      </w:pPr>
      <w:bookmarkStart w:id="12" w:name="_Toc522866550"/>
      <w:r w:rsidRPr="00AA47A8">
        <w:rPr>
          <w:color w:val="FF0000"/>
        </w:rPr>
        <w:t xml:space="preserve">Chapitre III : La certification professionnelle </w:t>
      </w:r>
      <w:r w:rsidR="00AA47A8">
        <w:rPr>
          <w:color w:val="FF0000"/>
        </w:rPr>
        <w:t>–</w:t>
      </w:r>
      <w:r w:rsidRPr="00AA47A8">
        <w:rPr>
          <w:color w:val="FF0000"/>
        </w:rPr>
        <w:t xml:space="preserve"> Nouveau</w:t>
      </w:r>
      <w:r w:rsidR="00AA47A8">
        <w:rPr>
          <w:color w:val="FF0000"/>
        </w:rPr>
        <w:t xml:space="preserve"> (L6113-1 à L6113-10)</w:t>
      </w:r>
      <w:bookmarkEnd w:id="12"/>
    </w:p>
    <w:p w:rsidR="0034253F" w:rsidRPr="004771CB" w:rsidRDefault="0034253F" w:rsidP="004771CB">
      <w:pPr>
        <w:pStyle w:val="Titre4"/>
        <w:spacing w:after="240"/>
        <w:rPr>
          <w:color w:val="FF0000"/>
        </w:rPr>
      </w:pPr>
      <w:r w:rsidRPr="004771CB">
        <w:rPr>
          <w:color w:val="FF0000"/>
        </w:rPr>
        <w:t>Section 1 : Principes généraux</w:t>
      </w:r>
      <w:r w:rsidR="006F5496">
        <w:rPr>
          <w:color w:val="FF0000"/>
        </w:rPr>
        <w:t xml:space="preserve"> (nouveau)</w:t>
      </w:r>
    </w:p>
    <w:p w:rsidR="005A5DE1" w:rsidRDefault="005A5DE1" w:rsidP="005A5DE1">
      <w:pPr>
        <w:spacing w:after="0" w:line="240" w:lineRule="auto"/>
        <w:jc w:val="both"/>
      </w:pPr>
      <w:r w:rsidRPr="0034253F">
        <w:rPr>
          <w:u w:val="single"/>
        </w:rPr>
        <w:t>Article L6113-1</w:t>
      </w:r>
      <w:r w:rsidR="006F5496">
        <w:rPr>
          <w:u w:val="single"/>
        </w:rPr>
        <w:t xml:space="preserve"> NOUVEAU</w:t>
      </w:r>
    </w:p>
    <w:p w:rsidR="005A5DE1" w:rsidRPr="005A5DE1" w:rsidRDefault="005A5DE1" w:rsidP="005A5DE1">
      <w:pPr>
        <w:spacing w:after="0" w:line="240" w:lineRule="auto"/>
        <w:jc w:val="both"/>
      </w:pPr>
      <w:r w:rsidRPr="0034253F">
        <w:rPr>
          <w:u w:val="single"/>
        </w:rPr>
        <w:t xml:space="preserve">Article </w:t>
      </w:r>
      <w:r w:rsidR="00A3599D">
        <w:rPr>
          <w:u w:val="single"/>
        </w:rPr>
        <w:t>31</w:t>
      </w:r>
      <w:r w:rsidRPr="0034253F">
        <w:rPr>
          <w:u w:val="single"/>
        </w:rPr>
        <w:t xml:space="preserve"> alinéas 6 à 9 </w:t>
      </w:r>
      <w:r w:rsidR="002336CA">
        <w:rPr>
          <w:u w:val="single"/>
        </w:rPr>
        <w:t xml:space="preserve">page </w:t>
      </w:r>
      <w:r w:rsidR="00A3599D">
        <w:rPr>
          <w:u w:val="single"/>
        </w:rPr>
        <w:t>73</w:t>
      </w:r>
    </w:p>
    <w:p w:rsidR="0034253F" w:rsidRPr="006C71AC" w:rsidRDefault="002336CA" w:rsidP="009828B4">
      <w:pPr>
        <w:spacing w:before="240" w:after="0" w:line="240" w:lineRule="auto"/>
        <w:ind w:left="709"/>
        <w:jc w:val="both"/>
        <w:rPr>
          <w:color w:val="FF0000"/>
        </w:rPr>
      </w:pPr>
      <w:r>
        <w:rPr>
          <w:color w:val="FF0000"/>
        </w:rPr>
        <w:t>Loi</w:t>
      </w:r>
    </w:p>
    <w:p w:rsidR="009828B4" w:rsidRPr="002336CA" w:rsidRDefault="002336CA" w:rsidP="009828B4">
      <w:pPr>
        <w:spacing w:after="0" w:line="240" w:lineRule="auto"/>
        <w:ind w:left="709"/>
        <w:jc w:val="both"/>
        <w:rPr>
          <w:color w:val="FF0000"/>
        </w:rPr>
      </w:pPr>
      <w:r w:rsidRPr="002336CA">
        <w:rPr>
          <w:color w:val="FF0000"/>
        </w:rPr>
        <w:t>Un répertoire national des certifications professionnelles est établi et actualisé par</w:t>
      </w:r>
      <w:r w:rsidRPr="002336CA">
        <w:rPr>
          <w:i/>
          <w:color w:val="FF0000"/>
        </w:rPr>
        <w:t xml:space="preserve"> </w:t>
      </w:r>
      <w:r w:rsidRPr="002336CA">
        <w:rPr>
          <w:b/>
          <w:i/>
          <w:color w:val="FF0000"/>
        </w:rPr>
        <w:t>l’institution nationale dénommée</w:t>
      </w:r>
      <w:r w:rsidRPr="002336CA">
        <w:rPr>
          <w:i/>
          <w:color w:val="FF0000"/>
        </w:rPr>
        <w:t xml:space="preserve"> </w:t>
      </w:r>
      <w:r w:rsidRPr="002336CA">
        <w:rPr>
          <w:color w:val="FF0000"/>
        </w:rPr>
        <w:t>France compétences mentionnée à l’article L. 6123-5.</w:t>
      </w:r>
    </w:p>
    <w:p w:rsidR="009828B4" w:rsidRPr="002336CA" w:rsidRDefault="009828B4" w:rsidP="009828B4">
      <w:pPr>
        <w:spacing w:after="0" w:line="240" w:lineRule="auto"/>
        <w:ind w:left="709"/>
        <w:jc w:val="both"/>
        <w:rPr>
          <w:color w:val="FF0000"/>
        </w:rPr>
      </w:pPr>
      <w:r w:rsidRPr="002336CA">
        <w:rPr>
          <w:color w:val="FF0000"/>
        </w:rPr>
        <w:t>Les certifications professionnelles enregistrées au répertoire national des certifications professionnelles permettent une validation des compétences et des connaissances acquises nécessaires à l’exercice d’activités professionnelles. Elles sont définies notamment par un référentiel d’activités qui décrit les situations de travail et les activités exercées, les métiers ou emplois visés, un référentiel de compétences qui identifie les compétences et les connaissances, y compris transversales, qui en découlent et un référentiel d’évaluation qui définit les critères et les modalités d’évaluation des acquis.</w:t>
      </w:r>
    </w:p>
    <w:p w:rsidR="009828B4" w:rsidRPr="002336CA" w:rsidRDefault="009828B4" w:rsidP="009828B4">
      <w:pPr>
        <w:spacing w:after="0" w:line="240" w:lineRule="auto"/>
        <w:ind w:left="709"/>
        <w:jc w:val="both"/>
        <w:rPr>
          <w:color w:val="FF0000"/>
        </w:rPr>
      </w:pPr>
      <w:r w:rsidRPr="002336CA">
        <w:rPr>
          <w:color w:val="FF0000"/>
        </w:rPr>
        <w:t xml:space="preserve">Les certifications professionnelles sont classées par niveau de qualification et domaine d’activité. La classification par niveau de qualification est établie selon un cadre national des </w:t>
      </w:r>
      <w:r w:rsidRPr="002336CA">
        <w:rPr>
          <w:color w:val="FF0000"/>
        </w:rPr>
        <w:lastRenderedPageBreak/>
        <w:t>certifications défini par décret qui détermine les critères de gradation des compétences au regard des emplois et des correspondances possibles avec les certifications des États appartenant à l’Union européenne.</w:t>
      </w:r>
    </w:p>
    <w:p w:rsidR="009828B4" w:rsidRPr="002336CA" w:rsidRDefault="009828B4" w:rsidP="009828B4">
      <w:pPr>
        <w:spacing w:after="0" w:line="240" w:lineRule="auto"/>
        <w:ind w:left="709"/>
        <w:jc w:val="both"/>
      </w:pPr>
      <w:r w:rsidRPr="002336CA">
        <w:rPr>
          <w:color w:val="FF0000"/>
        </w:rPr>
        <w:t>Les certifications professionnelles sont constituées de blocs de compétences, ensembles homogènes et cohérents de compétences contribuant à l’exercice autonome d’une activité professionnelle et pouvant être évaluées et validées.</w:t>
      </w:r>
    </w:p>
    <w:p w:rsidR="009828B4" w:rsidRDefault="005A5DE1" w:rsidP="006C71AC">
      <w:pPr>
        <w:spacing w:before="240" w:after="0" w:line="240" w:lineRule="auto"/>
        <w:jc w:val="both"/>
      </w:pPr>
      <w:r w:rsidRPr="009828B4">
        <w:rPr>
          <w:u w:val="single"/>
        </w:rPr>
        <w:t>Article L6113-2</w:t>
      </w:r>
      <w:r w:rsidR="006F5496">
        <w:rPr>
          <w:u w:val="single"/>
        </w:rPr>
        <w:t xml:space="preserve"> NOUVEAU</w:t>
      </w:r>
    </w:p>
    <w:p w:rsidR="005A5DE1" w:rsidRDefault="005A5DE1" w:rsidP="006C71AC">
      <w:pPr>
        <w:spacing w:line="240" w:lineRule="auto"/>
        <w:jc w:val="both"/>
      </w:pPr>
      <w:r w:rsidRPr="009828B4">
        <w:rPr>
          <w:u w:val="single"/>
        </w:rPr>
        <w:t xml:space="preserve">Article </w:t>
      </w:r>
      <w:r w:rsidR="00A3599D">
        <w:rPr>
          <w:u w:val="single"/>
        </w:rPr>
        <w:t>31</w:t>
      </w:r>
      <w:r w:rsidR="00FE3E60">
        <w:rPr>
          <w:u w:val="single"/>
        </w:rPr>
        <w:t xml:space="preserve"> alinéa</w:t>
      </w:r>
      <w:r w:rsidRPr="009828B4">
        <w:rPr>
          <w:u w:val="single"/>
        </w:rPr>
        <w:t xml:space="preserve"> 10 </w:t>
      </w:r>
      <w:r w:rsidR="00A84870">
        <w:rPr>
          <w:u w:val="single"/>
        </w:rPr>
        <w:t xml:space="preserve">page </w:t>
      </w:r>
      <w:r w:rsidR="00A3599D">
        <w:rPr>
          <w:u w:val="single"/>
        </w:rPr>
        <w:t>73-74</w:t>
      </w:r>
    </w:p>
    <w:p w:rsidR="009828B4" w:rsidRPr="006C71AC" w:rsidRDefault="00A84870" w:rsidP="009828B4">
      <w:pPr>
        <w:spacing w:after="0" w:line="240" w:lineRule="auto"/>
        <w:ind w:left="709"/>
        <w:jc w:val="both"/>
        <w:rPr>
          <w:color w:val="FF0000"/>
        </w:rPr>
      </w:pPr>
      <w:r>
        <w:rPr>
          <w:color w:val="FF0000"/>
        </w:rPr>
        <w:t>Loi</w:t>
      </w:r>
    </w:p>
    <w:p w:rsidR="009828B4" w:rsidRPr="00A84870" w:rsidRDefault="009828B4" w:rsidP="009828B4">
      <w:pPr>
        <w:spacing w:after="0" w:line="240" w:lineRule="auto"/>
        <w:ind w:left="709"/>
        <w:jc w:val="both"/>
      </w:pPr>
      <w:r w:rsidRPr="00A84870">
        <w:rPr>
          <w:color w:val="FF0000"/>
        </w:rPr>
        <w:t>Les ministères, les commissions paritaires nationales de l’emploi de branches professionnelles, les organismes et les instances à l’origine de l’enregistrement d’une ou plusieurs certifications professionnelles enregistrées au répertoire national des certifications professionnelles ou d’une ou plusieurs certifications ou habilitations enregistrées au répertoire spécifique mentionné à l’article L. 6113-6 sont dénommés ministères et organismes certificateurs.</w:t>
      </w:r>
    </w:p>
    <w:p w:rsidR="00BD693E" w:rsidRPr="006C71AC" w:rsidRDefault="00BD693E" w:rsidP="006C71AC">
      <w:pPr>
        <w:pStyle w:val="Titre4"/>
        <w:spacing w:after="240"/>
        <w:rPr>
          <w:color w:val="FF0000"/>
        </w:rPr>
      </w:pPr>
      <w:r w:rsidRPr="006C71AC">
        <w:rPr>
          <w:color w:val="FF0000"/>
        </w:rPr>
        <w:t>Section 2 : Diplômes et titres à finalité professionnelle et certificats d</w:t>
      </w:r>
      <w:r w:rsidR="005A5DE1" w:rsidRPr="006C71AC">
        <w:rPr>
          <w:color w:val="FF0000"/>
        </w:rPr>
        <w:t>e qualification professionnelle</w:t>
      </w:r>
      <w:r w:rsidR="006F5496">
        <w:rPr>
          <w:color w:val="FF0000"/>
        </w:rPr>
        <w:t xml:space="preserve"> (nouveau)</w:t>
      </w:r>
    </w:p>
    <w:p w:rsidR="005A5DE1" w:rsidRDefault="005A5DE1" w:rsidP="005A5DE1">
      <w:pPr>
        <w:spacing w:after="0" w:line="240" w:lineRule="auto"/>
        <w:jc w:val="both"/>
      </w:pPr>
      <w:r w:rsidRPr="00BD693E">
        <w:rPr>
          <w:u w:val="single"/>
        </w:rPr>
        <w:t>Article L6113-</w:t>
      </w:r>
      <w:r>
        <w:rPr>
          <w:u w:val="single"/>
        </w:rPr>
        <w:t>3</w:t>
      </w:r>
      <w:r w:rsidR="006F5496">
        <w:rPr>
          <w:u w:val="single"/>
        </w:rPr>
        <w:t xml:space="preserve"> </w:t>
      </w:r>
      <w:r w:rsidR="00074467">
        <w:rPr>
          <w:u w:val="single"/>
        </w:rPr>
        <w:t>NOUVEAU</w:t>
      </w:r>
    </w:p>
    <w:p w:rsidR="005A5DE1" w:rsidRDefault="00A3599D" w:rsidP="006C71AC">
      <w:pPr>
        <w:spacing w:line="240" w:lineRule="auto"/>
        <w:jc w:val="both"/>
      </w:pPr>
      <w:r>
        <w:rPr>
          <w:u w:val="single"/>
        </w:rPr>
        <w:t>Article 31 a</w:t>
      </w:r>
      <w:r w:rsidR="005A5DE1" w:rsidRPr="00BD693E">
        <w:rPr>
          <w:u w:val="single"/>
        </w:rPr>
        <w:t xml:space="preserve">linéa 13 à 16 </w:t>
      </w:r>
      <w:r w:rsidR="00A84870">
        <w:rPr>
          <w:u w:val="single"/>
        </w:rPr>
        <w:t xml:space="preserve">page </w:t>
      </w:r>
      <w:r>
        <w:rPr>
          <w:u w:val="single"/>
        </w:rPr>
        <w:t>74</w:t>
      </w:r>
    </w:p>
    <w:p w:rsidR="008B015A" w:rsidRPr="006C71AC" w:rsidRDefault="00A84870" w:rsidP="008B015A">
      <w:pPr>
        <w:spacing w:after="0" w:line="240" w:lineRule="auto"/>
        <w:ind w:left="709"/>
        <w:jc w:val="both"/>
        <w:rPr>
          <w:color w:val="FF0000"/>
        </w:rPr>
      </w:pPr>
      <w:r>
        <w:rPr>
          <w:color w:val="FF0000"/>
        </w:rPr>
        <w:t>Loi</w:t>
      </w:r>
    </w:p>
    <w:p w:rsidR="00BD693E" w:rsidRPr="00A84870" w:rsidRDefault="008B015A" w:rsidP="008B015A">
      <w:pPr>
        <w:spacing w:after="0" w:line="240" w:lineRule="auto"/>
        <w:ind w:left="709"/>
        <w:jc w:val="both"/>
        <w:rPr>
          <w:color w:val="FF0000"/>
        </w:rPr>
      </w:pPr>
      <w:r w:rsidRPr="00A84870">
        <w:rPr>
          <w:color w:val="FF0000"/>
        </w:rPr>
        <w:t xml:space="preserve">I. –Des commissions professionnelles consultatives ministérielles, composées au moins pour moitié de représentants d’organisations syndicales de salariés représentatives au niveau national et interprofessionnel et d’organisations professionnelles d’employeurs représentatives au niveau national, interprofessionnel et </w:t>
      </w:r>
      <w:proofErr w:type="spellStart"/>
      <w:r w:rsidRPr="00A84870">
        <w:rPr>
          <w:color w:val="FF0000"/>
        </w:rPr>
        <w:t>multiprofessionnel</w:t>
      </w:r>
      <w:proofErr w:type="spellEnd"/>
      <w:r w:rsidRPr="00A84870">
        <w:rPr>
          <w:color w:val="FF0000"/>
        </w:rPr>
        <w:t>, peuvent être créées afin d’examiner les projets de création, de révision ou de suppression de diplômes et titres à finalité professionnelle et de leurs référentiels, à l’exception des diplômes de l’enseignement supérieur régis par les articles L. 613-1, L. 641-4 et L. 641-5 du code de l’éducation. La composition, les règles d’organisation et les règles de fonctionnement de ces commissions sont fixées par décret en Conseil d’État.</w:t>
      </w:r>
    </w:p>
    <w:p w:rsidR="008B015A" w:rsidRPr="00A84870" w:rsidRDefault="008B015A" w:rsidP="008B015A">
      <w:pPr>
        <w:spacing w:after="0" w:line="240" w:lineRule="auto"/>
        <w:ind w:left="709"/>
        <w:jc w:val="both"/>
        <w:rPr>
          <w:color w:val="FF0000"/>
        </w:rPr>
      </w:pPr>
      <w:r w:rsidRPr="00A84870">
        <w:rPr>
          <w:color w:val="FF0000"/>
        </w:rPr>
        <w:t xml:space="preserve">Les projets de création, de révision ou de suppression de diplômes de l’enseignement supérieur à finalité professionnelle régis par les mêmes articles L. 613-1, L. 641-4 et L. 641-5 font l’objet d’une concertation spécifique, selon des modalités fixées par voie réglementaire, avec les organisations syndicales de salariés représentatives au niveau national et interprofessionnel et les organisations professionnelles d’employeurs représentatives au niveau national, interprofessionnel et </w:t>
      </w:r>
      <w:proofErr w:type="spellStart"/>
      <w:r w:rsidRPr="00A84870">
        <w:rPr>
          <w:color w:val="FF0000"/>
        </w:rPr>
        <w:t>multiprofessionnel</w:t>
      </w:r>
      <w:proofErr w:type="spellEnd"/>
      <w:r w:rsidRPr="00A84870">
        <w:rPr>
          <w:color w:val="FF0000"/>
        </w:rPr>
        <w:t>.</w:t>
      </w:r>
    </w:p>
    <w:p w:rsidR="008B015A" w:rsidRPr="00A84870" w:rsidRDefault="008B015A" w:rsidP="008B015A">
      <w:pPr>
        <w:spacing w:after="0" w:line="240" w:lineRule="auto"/>
        <w:ind w:left="709"/>
        <w:jc w:val="both"/>
        <w:rPr>
          <w:color w:val="FF0000"/>
        </w:rPr>
      </w:pPr>
      <w:r w:rsidRPr="00A84870">
        <w:rPr>
          <w:color w:val="FF0000"/>
        </w:rPr>
        <w:t xml:space="preserve">II. – La création, la révision ou la suppression de diplômes et titres à finalité professionnelle et de leurs référentiels, à l’exception des modalités de mise en </w:t>
      </w:r>
      <w:proofErr w:type="spellStart"/>
      <w:r w:rsidRPr="00A84870">
        <w:rPr>
          <w:color w:val="FF0000"/>
        </w:rPr>
        <w:t>oeuvre</w:t>
      </w:r>
      <w:proofErr w:type="spellEnd"/>
      <w:r w:rsidRPr="00A84870">
        <w:rPr>
          <w:color w:val="FF0000"/>
        </w:rPr>
        <w:t xml:space="preserve"> de l’évaluation des compétences et connaissances en vue de la délivrance de ces diplômes et titres, est décidée après avis conforme des commissions professionnelles consultatives ministérielles.</w:t>
      </w:r>
    </w:p>
    <w:p w:rsidR="008B015A" w:rsidRPr="00A84870" w:rsidRDefault="008B015A" w:rsidP="008B015A">
      <w:pPr>
        <w:spacing w:after="0" w:line="240" w:lineRule="auto"/>
        <w:ind w:left="709"/>
        <w:jc w:val="both"/>
        <w:rPr>
          <w:color w:val="FF0000"/>
        </w:rPr>
      </w:pPr>
      <w:r w:rsidRPr="00A84870">
        <w:rPr>
          <w:color w:val="FF0000"/>
        </w:rPr>
        <w:t>Lorsque la décision porte sur un diplôme ou titre à finalité professionnelle requis pour l’exercice d’une profession en application d’une règle internationale ou d’une loi, la commission professionnelle consultative ministérielle compétente émet un avis simple.</w:t>
      </w:r>
    </w:p>
    <w:p w:rsidR="00B05A8C" w:rsidRDefault="00F75CA4" w:rsidP="00A33DBC">
      <w:pPr>
        <w:spacing w:before="240" w:after="0" w:line="240" w:lineRule="auto"/>
        <w:jc w:val="both"/>
      </w:pPr>
      <w:r w:rsidRPr="00F75CA4">
        <w:t>Article L6113-4</w:t>
      </w:r>
      <w:r w:rsidR="00074467">
        <w:t xml:space="preserve"> NOUVEAU</w:t>
      </w:r>
    </w:p>
    <w:p w:rsidR="00F75CA4" w:rsidRDefault="00F75CA4" w:rsidP="00A33DBC">
      <w:pPr>
        <w:spacing w:line="240" w:lineRule="auto"/>
        <w:jc w:val="both"/>
      </w:pPr>
      <w:r w:rsidRPr="00B05A8C">
        <w:rPr>
          <w:u w:val="single"/>
        </w:rPr>
        <w:t xml:space="preserve">Article </w:t>
      </w:r>
      <w:r w:rsidR="00A3599D">
        <w:rPr>
          <w:u w:val="single"/>
        </w:rPr>
        <w:t>31</w:t>
      </w:r>
      <w:r w:rsidRPr="00B05A8C">
        <w:rPr>
          <w:u w:val="single"/>
        </w:rPr>
        <w:t xml:space="preserve"> alinéa 17 à 20 </w:t>
      </w:r>
      <w:r w:rsidR="00A84870">
        <w:rPr>
          <w:u w:val="single"/>
        </w:rPr>
        <w:t xml:space="preserve">page </w:t>
      </w:r>
      <w:r w:rsidR="00A3599D">
        <w:rPr>
          <w:u w:val="single"/>
        </w:rPr>
        <w:t>75</w:t>
      </w:r>
    </w:p>
    <w:p w:rsidR="00B05A8C" w:rsidRPr="00A33DBC" w:rsidRDefault="00A84870" w:rsidP="008B015A">
      <w:pPr>
        <w:spacing w:after="0" w:line="240" w:lineRule="auto"/>
        <w:ind w:left="709"/>
        <w:jc w:val="both"/>
        <w:rPr>
          <w:color w:val="FF0000"/>
        </w:rPr>
      </w:pPr>
      <w:r>
        <w:rPr>
          <w:color w:val="FF0000"/>
        </w:rPr>
        <w:t>Loi</w:t>
      </w:r>
    </w:p>
    <w:p w:rsidR="00B05A8C" w:rsidRPr="003B5C50" w:rsidRDefault="00B05A8C" w:rsidP="00B05A8C">
      <w:pPr>
        <w:spacing w:after="0" w:line="240" w:lineRule="auto"/>
        <w:ind w:left="709"/>
        <w:jc w:val="both"/>
        <w:rPr>
          <w:color w:val="FF0000"/>
        </w:rPr>
      </w:pPr>
      <w:r w:rsidRPr="003B5C50">
        <w:rPr>
          <w:color w:val="FF0000"/>
        </w:rPr>
        <w:lastRenderedPageBreak/>
        <w:t>Les certificats de qualification professionnelle sont établis par une ou plusieurs commissions paritaires nationales de l’emploi de branche professionnelle.</w:t>
      </w:r>
    </w:p>
    <w:p w:rsidR="00B05A8C" w:rsidRPr="003B5C50" w:rsidRDefault="00B05A8C" w:rsidP="00B05A8C">
      <w:pPr>
        <w:spacing w:after="0" w:line="240" w:lineRule="auto"/>
        <w:ind w:left="709"/>
        <w:jc w:val="both"/>
      </w:pPr>
      <w:r w:rsidRPr="003B5C50">
        <w:rPr>
          <w:color w:val="FF0000"/>
        </w:rPr>
        <w:t>Ces commissions déterminent à l’occasion de la création de cette certification professionnelle la personne morale détentrice des droits de sa propriété intellectuelle. Elles peuvent, dans les mêmes formes et à tout moment, désigner une nouvelle personne morale qui se substitue à la précédente détentrice des droits de propriété de ce certificat.</w:t>
      </w:r>
    </w:p>
    <w:p w:rsidR="00B05A8C" w:rsidRPr="003B5C50" w:rsidRDefault="00B05A8C" w:rsidP="00B05A8C">
      <w:pPr>
        <w:spacing w:after="0" w:line="240" w:lineRule="auto"/>
        <w:ind w:left="709"/>
        <w:jc w:val="both"/>
        <w:rPr>
          <w:color w:val="FF0000"/>
        </w:rPr>
      </w:pPr>
      <w:r w:rsidRPr="003B5C50">
        <w:rPr>
          <w:color w:val="FF0000"/>
        </w:rPr>
        <w:t>Ces certificats sont transmis à la commission de France compétences en charge de la certification professionnelle et à la Caisse des dépôts et consignations.</w:t>
      </w:r>
    </w:p>
    <w:p w:rsidR="00AD0FD5" w:rsidRPr="003B5C50" w:rsidRDefault="00B05A8C" w:rsidP="00AD0FD5">
      <w:pPr>
        <w:spacing w:after="0" w:line="240" w:lineRule="auto"/>
        <w:ind w:left="709"/>
        <w:jc w:val="both"/>
        <w:rPr>
          <w:color w:val="FF0000"/>
        </w:rPr>
      </w:pPr>
      <w:r w:rsidRPr="003B5C50">
        <w:rPr>
          <w:color w:val="FF0000"/>
        </w:rPr>
        <w:t>Ils peuvent faire l’objet d’une demande d’enregistrement au répertoire national des certifications professionnelles dans les conditions prévues à l’article L. 6113-5 ou au répertoire spécifique prévu à l’article L. 6113-6 dans les conditions prévues au même article L. 6113-6.</w:t>
      </w:r>
    </w:p>
    <w:p w:rsidR="00AD0FD5" w:rsidRPr="00A33DBC" w:rsidRDefault="00AD0FD5" w:rsidP="00A33DBC">
      <w:pPr>
        <w:pStyle w:val="Titre4"/>
        <w:spacing w:after="240"/>
        <w:rPr>
          <w:color w:val="FF0000"/>
        </w:rPr>
      </w:pPr>
      <w:r w:rsidRPr="00A33DBC">
        <w:rPr>
          <w:color w:val="FF0000"/>
        </w:rPr>
        <w:t>Section 3 : Enregistrement aux répertoires nationaux</w:t>
      </w:r>
      <w:r w:rsidR="00074467">
        <w:rPr>
          <w:color w:val="FF0000"/>
        </w:rPr>
        <w:t xml:space="preserve"> (nouveau)</w:t>
      </w:r>
    </w:p>
    <w:p w:rsidR="00AD0FD5" w:rsidRPr="00AD0FD5" w:rsidRDefault="00AD0FD5" w:rsidP="00AD0FD5">
      <w:pPr>
        <w:spacing w:after="0" w:line="240" w:lineRule="auto"/>
        <w:jc w:val="both"/>
        <w:rPr>
          <w:u w:val="single"/>
        </w:rPr>
      </w:pPr>
      <w:r w:rsidRPr="00AD0FD5">
        <w:rPr>
          <w:u w:val="single"/>
        </w:rPr>
        <w:t>Article L6113-5</w:t>
      </w:r>
      <w:r w:rsidR="00074467">
        <w:rPr>
          <w:u w:val="single"/>
        </w:rPr>
        <w:t xml:space="preserve"> NOUVEAU</w:t>
      </w:r>
    </w:p>
    <w:p w:rsidR="00AD0FD5" w:rsidRDefault="00AD0FD5" w:rsidP="00A33DBC">
      <w:pPr>
        <w:spacing w:line="240" w:lineRule="auto"/>
        <w:jc w:val="both"/>
      </w:pPr>
      <w:r w:rsidRPr="00AD0FD5">
        <w:rPr>
          <w:u w:val="single"/>
        </w:rPr>
        <w:t xml:space="preserve">Article </w:t>
      </w:r>
      <w:r w:rsidR="00BF1FB7">
        <w:rPr>
          <w:u w:val="single"/>
        </w:rPr>
        <w:t>31</w:t>
      </w:r>
      <w:r w:rsidRPr="00AD0FD5">
        <w:rPr>
          <w:u w:val="single"/>
        </w:rPr>
        <w:t xml:space="preserve"> alinéa 23 à 25 </w:t>
      </w:r>
      <w:r w:rsidR="003B5C50">
        <w:rPr>
          <w:u w:val="single"/>
        </w:rPr>
        <w:t xml:space="preserve">page </w:t>
      </w:r>
      <w:r w:rsidR="00BF1FB7">
        <w:rPr>
          <w:u w:val="single"/>
        </w:rPr>
        <w:t>75-76</w:t>
      </w:r>
    </w:p>
    <w:p w:rsidR="00AD0FD5" w:rsidRPr="00A33DBC" w:rsidRDefault="003B5C50" w:rsidP="00AD0FD5">
      <w:pPr>
        <w:spacing w:after="0" w:line="240" w:lineRule="auto"/>
        <w:ind w:left="709"/>
        <w:jc w:val="both"/>
        <w:rPr>
          <w:color w:val="FF0000"/>
        </w:rPr>
      </w:pPr>
      <w:r>
        <w:rPr>
          <w:color w:val="FF0000"/>
        </w:rPr>
        <w:t>Loi</w:t>
      </w:r>
    </w:p>
    <w:p w:rsidR="00AD0FD5" w:rsidRPr="00C25C99" w:rsidRDefault="00C25C99" w:rsidP="00C25C99">
      <w:pPr>
        <w:spacing w:after="0" w:line="240" w:lineRule="auto"/>
        <w:ind w:left="709"/>
        <w:jc w:val="both"/>
        <w:rPr>
          <w:i/>
          <w:color w:val="FF0000"/>
        </w:rPr>
      </w:pPr>
      <w:r w:rsidRPr="003B5C50">
        <w:rPr>
          <w:color w:val="FF0000"/>
        </w:rPr>
        <w:t>I. – Sont enregistrés par France compétences, pour une durée de cinq ans, au répertoire national des certifications professionnelles les diplômes et titres à finalité professionnelle délivrés au nom de l’État créés par décret et organisés par arrêté des ministres compétents, après avis des commissions professionnelles consultatives ministérielles compétentes rendu dans les conditions prévues au II de l’article L. 6113-3, ainsi que ceux délivrés au nom de l’État prévus</w:t>
      </w:r>
      <w:r w:rsidRPr="00C25C99">
        <w:rPr>
          <w:i/>
          <w:color w:val="FF0000"/>
        </w:rPr>
        <w:t xml:space="preserve"> </w:t>
      </w:r>
      <w:r w:rsidR="003B5C50" w:rsidRPr="003B5C50">
        <w:rPr>
          <w:b/>
          <w:i/>
          <w:color w:val="FF0000"/>
        </w:rPr>
        <w:t>aux</w:t>
      </w:r>
      <w:r w:rsidRPr="003B5C50">
        <w:rPr>
          <w:b/>
          <w:i/>
          <w:color w:val="FF0000"/>
        </w:rPr>
        <w:t xml:space="preserve"> articles L. 613-1, L. 641-4 et L. 641-5 du code de l’éducation</w:t>
      </w:r>
      <w:r w:rsidRPr="00C25C99">
        <w:rPr>
          <w:i/>
          <w:color w:val="FF0000"/>
        </w:rPr>
        <w:t>.</w:t>
      </w:r>
    </w:p>
    <w:p w:rsidR="00AD0FD5" w:rsidRPr="003B5C50" w:rsidRDefault="00C25C99" w:rsidP="00C25C99">
      <w:pPr>
        <w:spacing w:after="0" w:line="240" w:lineRule="auto"/>
        <w:ind w:left="709"/>
        <w:jc w:val="both"/>
        <w:rPr>
          <w:color w:val="FF0000"/>
        </w:rPr>
      </w:pPr>
      <w:r w:rsidRPr="003B5C50">
        <w:rPr>
          <w:color w:val="FF0000"/>
        </w:rPr>
        <w:t>II. – Sont enregistrés par France compétences, pour une durée maximale de cinq ans, au répertoire national des certifications professionnelles, sur demande des ministères et organismes certificateurs les ayant créés et après avis conforme de la commission de France compétences en charge de la certification professionnelle, les diplômes et titres à finalité professionnelle ne relevant pas du I et les certificats de qualification professionnelle.</w:t>
      </w:r>
    </w:p>
    <w:p w:rsidR="00AD0FD5" w:rsidRPr="003B5C50" w:rsidRDefault="00C25C99" w:rsidP="00C25C99">
      <w:pPr>
        <w:spacing w:after="0" w:line="240" w:lineRule="auto"/>
        <w:ind w:left="709"/>
        <w:jc w:val="both"/>
        <w:rPr>
          <w:color w:val="FF0000"/>
        </w:rPr>
      </w:pPr>
      <w:r w:rsidRPr="003B5C50">
        <w:rPr>
          <w:color w:val="FF0000"/>
        </w:rPr>
        <w:t>Un décret en Conseil d’État définit les modalités d’enregistrement des titres, diplômes et certificats me</w:t>
      </w:r>
      <w:r w:rsidR="00BF1FB7">
        <w:rPr>
          <w:color w:val="FF0000"/>
        </w:rPr>
        <w:t>ntionnés au I et au présent II</w:t>
      </w:r>
      <w:r w:rsidRPr="003B5C50">
        <w:rPr>
          <w:color w:val="FF0000"/>
        </w:rPr>
        <w:t xml:space="preserve"> ainsi que les conditions simplifiées d’enregistrement des certifications professionnelles portant sur des m</w:t>
      </w:r>
      <w:r w:rsidR="003B5C50">
        <w:rPr>
          <w:color w:val="FF0000"/>
        </w:rPr>
        <w:t>étiers et compétences identifié</w:t>
      </w:r>
      <w:r w:rsidRPr="003B5C50">
        <w:rPr>
          <w:color w:val="FF0000"/>
        </w:rPr>
        <w:t>s par la commission de France compétences en charge de la certification professionnelle comme particulièrement en évolution</w:t>
      </w:r>
      <w:r w:rsidR="00BF1FB7">
        <w:rPr>
          <w:color w:val="FF0000"/>
        </w:rPr>
        <w:t xml:space="preserve"> </w:t>
      </w:r>
      <w:r w:rsidR="00BF1FB7" w:rsidRPr="00BF1FB7">
        <w:rPr>
          <w:b/>
          <w:i/>
          <w:color w:val="FF0000"/>
        </w:rPr>
        <w:t>ou en émergence</w:t>
      </w:r>
      <w:r w:rsidRPr="003B5C50">
        <w:rPr>
          <w:color w:val="FF0000"/>
        </w:rPr>
        <w:t>.</w:t>
      </w:r>
    </w:p>
    <w:p w:rsidR="00C25C99" w:rsidRPr="00C25C99" w:rsidRDefault="00C25C99" w:rsidP="00F640B5">
      <w:pPr>
        <w:spacing w:before="240" w:after="0" w:line="240" w:lineRule="auto"/>
        <w:jc w:val="both"/>
        <w:rPr>
          <w:u w:val="single"/>
        </w:rPr>
      </w:pPr>
      <w:r w:rsidRPr="00C25C99">
        <w:rPr>
          <w:u w:val="single"/>
        </w:rPr>
        <w:t>Article L6113-6</w:t>
      </w:r>
      <w:r w:rsidR="00074467">
        <w:rPr>
          <w:u w:val="single"/>
        </w:rPr>
        <w:t xml:space="preserve"> NOUVEAU</w:t>
      </w:r>
    </w:p>
    <w:p w:rsidR="00C25C99" w:rsidRDefault="00C25C99" w:rsidP="00F640B5">
      <w:pPr>
        <w:spacing w:line="240" w:lineRule="auto"/>
        <w:jc w:val="both"/>
      </w:pPr>
      <w:r w:rsidRPr="00C25C99">
        <w:rPr>
          <w:u w:val="single"/>
        </w:rPr>
        <w:t xml:space="preserve">Article </w:t>
      </w:r>
      <w:r w:rsidR="0008417C">
        <w:rPr>
          <w:u w:val="single"/>
        </w:rPr>
        <w:t>31</w:t>
      </w:r>
      <w:r w:rsidRPr="00C25C99">
        <w:rPr>
          <w:u w:val="single"/>
        </w:rPr>
        <w:t xml:space="preserve"> alinéa 26 </w:t>
      </w:r>
      <w:r w:rsidR="008D6339">
        <w:rPr>
          <w:u w:val="single"/>
        </w:rPr>
        <w:t xml:space="preserve">page </w:t>
      </w:r>
      <w:r w:rsidR="0008417C">
        <w:rPr>
          <w:u w:val="single"/>
        </w:rPr>
        <w:t>76</w:t>
      </w:r>
    </w:p>
    <w:p w:rsidR="00C25C99" w:rsidRPr="00F640B5" w:rsidRDefault="008D6339" w:rsidP="00AD0FD5">
      <w:pPr>
        <w:spacing w:after="0" w:line="240" w:lineRule="auto"/>
        <w:ind w:left="709"/>
        <w:jc w:val="both"/>
        <w:rPr>
          <w:color w:val="FF0000"/>
        </w:rPr>
      </w:pPr>
      <w:r>
        <w:rPr>
          <w:color w:val="FF0000"/>
        </w:rPr>
        <w:t>Loi</w:t>
      </w:r>
    </w:p>
    <w:p w:rsidR="00C25C99" w:rsidRPr="008D6339" w:rsidRDefault="00C25C99" w:rsidP="00C25C99">
      <w:pPr>
        <w:spacing w:after="0" w:line="240" w:lineRule="auto"/>
        <w:ind w:left="709"/>
        <w:jc w:val="both"/>
      </w:pPr>
      <w:r w:rsidRPr="008D6339">
        <w:rPr>
          <w:color w:val="FF0000"/>
        </w:rPr>
        <w:t>Sont enregistrées pour une durée maximale de cinq ans, dans un répertoire spécifique établi par France compétences, sur demande des ministères et organismes certificateurs les ayant créées et après avis conforme de la commission de France compétences en charge de la certification professionnelle, les certifications et habilitations correspondant à des compétences professionnelles complémentaires aux certifications professionnelles. Ces certifications et habilitations peuvent, le cas échéant, faire l’objet de correspondances avec des blocs de compétences de certifications professionnelles.</w:t>
      </w:r>
    </w:p>
    <w:p w:rsidR="00C25C99" w:rsidRPr="001F7394" w:rsidRDefault="001F7394" w:rsidP="00F640B5">
      <w:pPr>
        <w:spacing w:before="240" w:after="0" w:line="240" w:lineRule="auto"/>
        <w:jc w:val="both"/>
        <w:rPr>
          <w:u w:val="single"/>
        </w:rPr>
      </w:pPr>
      <w:r w:rsidRPr="001F7394">
        <w:rPr>
          <w:u w:val="single"/>
        </w:rPr>
        <w:t>Article L6113-7</w:t>
      </w:r>
      <w:r w:rsidR="00074467">
        <w:rPr>
          <w:u w:val="single"/>
        </w:rPr>
        <w:t xml:space="preserve"> NOUVEAU</w:t>
      </w:r>
    </w:p>
    <w:p w:rsidR="001F7394" w:rsidRDefault="001F7394" w:rsidP="00F640B5">
      <w:pPr>
        <w:spacing w:line="240" w:lineRule="auto"/>
        <w:jc w:val="both"/>
      </w:pPr>
      <w:r w:rsidRPr="001F7394">
        <w:rPr>
          <w:u w:val="single"/>
        </w:rPr>
        <w:t xml:space="preserve">Article </w:t>
      </w:r>
      <w:r w:rsidR="0008417C">
        <w:rPr>
          <w:u w:val="single"/>
        </w:rPr>
        <w:t>31</w:t>
      </w:r>
      <w:r w:rsidRPr="001F7394">
        <w:rPr>
          <w:u w:val="single"/>
        </w:rPr>
        <w:t xml:space="preserve"> alinéa 27 </w:t>
      </w:r>
      <w:r w:rsidR="008D6339">
        <w:rPr>
          <w:u w:val="single"/>
        </w:rPr>
        <w:t xml:space="preserve">page </w:t>
      </w:r>
      <w:r w:rsidR="0008417C">
        <w:rPr>
          <w:u w:val="single"/>
        </w:rPr>
        <w:t>76</w:t>
      </w:r>
    </w:p>
    <w:p w:rsidR="00C25C99" w:rsidRPr="00F640B5" w:rsidRDefault="008D6339" w:rsidP="00AD0FD5">
      <w:pPr>
        <w:spacing w:after="0" w:line="240" w:lineRule="auto"/>
        <w:ind w:left="709"/>
        <w:jc w:val="both"/>
        <w:rPr>
          <w:color w:val="FF0000"/>
        </w:rPr>
      </w:pPr>
      <w:r>
        <w:rPr>
          <w:color w:val="FF0000"/>
        </w:rPr>
        <w:t>Loi</w:t>
      </w:r>
    </w:p>
    <w:p w:rsidR="00C25C99" w:rsidRPr="008D6339" w:rsidRDefault="001F7394" w:rsidP="001F7394">
      <w:pPr>
        <w:spacing w:after="0" w:line="240" w:lineRule="auto"/>
        <w:ind w:left="709"/>
        <w:jc w:val="both"/>
      </w:pPr>
      <w:r w:rsidRPr="008D6339">
        <w:rPr>
          <w:color w:val="FF0000"/>
        </w:rPr>
        <w:lastRenderedPageBreak/>
        <w:t>La commission de France compétences en charge de la certification professionnelle peut adresser aux ministères et organismes certificateurs une demande tendant à la mise en place de correspondances totales ou partielles entre la certification professionnelle dont ils sont responsables avec les certifications professionnelles équivalentes et de même niveau de qualification et leurs blocs de compétences. À défaut pour l’organisme certificateur de satisfaire cette demande, France compétences procède au retrait de la certification professionnelle délivrée par l’organisme du répertoire.</w:t>
      </w:r>
    </w:p>
    <w:p w:rsidR="00C25C99" w:rsidRPr="00833A96" w:rsidRDefault="00833A96" w:rsidP="00F640B5">
      <w:pPr>
        <w:spacing w:before="240" w:after="0" w:line="240" w:lineRule="auto"/>
        <w:jc w:val="both"/>
        <w:rPr>
          <w:u w:val="single"/>
        </w:rPr>
      </w:pPr>
      <w:r w:rsidRPr="00833A96">
        <w:rPr>
          <w:u w:val="single"/>
        </w:rPr>
        <w:t>Article L6113-8</w:t>
      </w:r>
      <w:r w:rsidR="00074467">
        <w:rPr>
          <w:u w:val="single"/>
        </w:rPr>
        <w:t xml:space="preserve"> NOUVEAU</w:t>
      </w:r>
    </w:p>
    <w:p w:rsidR="00833A96" w:rsidRDefault="00833A96" w:rsidP="00F640B5">
      <w:pPr>
        <w:spacing w:line="240" w:lineRule="auto"/>
        <w:jc w:val="both"/>
      </w:pPr>
      <w:r w:rsidRPr="00833A96">
        <w:rPr>
          <w:u w:val="single"/>
        </w:rPr>
        <w:t xml:space="preserve">Article </w:t>
      </w:r>
      <w:r w:rsidR="0008417C">
        <w:rPr>
          <w:u w:val="single"/>
        </w:rPr>
        <w:t>31</w:t>
      </w:r>
      <w:r w:rsidRPr="00833A96">
        <w:rPr>
          <w:u w:val="single"/>
        </w:rPr>
        <w:t xml:space="preserve"> alinéa 28-29 </w:t>
      </w:r>
      <w:r w:rsidR="008D6339">
        <w:rPr>
          <w:u w:val="single"/>
        </w:rPr>
        <w:t xml:space="preserve">page </w:t>
      </w:r>
      <w:r w:rsidR="0008417C">
        <w:rPr>
          <w:u w:val="single"/>
        </w:rPr>
        <w:t>76</w:t>
      </w:r>
    </w:p>
    <w:p w:rsidR="00E07D6D" w:rsidRPr="00F640B5" w:rsidRDefault="008D6339" w:rsidP="00AD0FD5">
      <w:pPr>
        <w:spacing w:after="0" w:line="240" w:lineRule="auto"/>
        <w:ind w:left="709"/>
        <w:jc w:val="both"/>
        <w:rPr>
          <w:color w:val="FF0000"/>
        </w:rPr>
      </w:pPr>
      <w:r>
        <w:rPr>
          <w:color w:val="FF0000"/>
        </w:rPr>
        <w:t>Loi</w:t>
      </w:r>
    </w:p>
    <w:p w:rsidR="00E07D6D" w:rsidRPr="0008417C" w:rsidRDefault="00833A96" w:rsidP="00833A96">
      <w:pPr>
        <w:spacing w:after="0" w:line="240" w:lineRule="auto"/>
        <w:ind w:left="709"/>
        <w:jc w:val="both"/>
        <w:rPr>
          <w:color w:val="FF0000"/>
        </w:rPr>
      </w:pPr>
      <w:r w:rsidRPr="0008417C">
        <w:rPr>
          <w:color w:val="FF0000"/>
        </w:rPr>
        <w:t>Les ministères et organismes certificateurs procèdent à la communication des informations relatives aux titulaires des certifications délivrées au système d’information du compte personnel de formation prévu au II de l’article L. 6323-8, selon les modalités de mise en œuvre fixées par décret en Conseil d’État après avis de la Commission nationale de l’informatique et des libertés.</w:t>
      </w:r>
    </w:p>
    <w:p w:rsidR="00E07D6D" w:rsidRPr="008D6339" w:rsidRDefault="00833A96" w:rsidP="00833A96">
      <w:pPr>
        <w:spacing w:after="0" w:line="240" w:lineRule="auto"/>
        <w:ind w:left="709"/>
        <w:jc w:val="both"/>
      </w:pPr>
      <w:r w:rsidRPr="008D6339">
        <w:rPr>
          <w:color w:val="FF0000"/>
        </w:rPr>
        <w:t>Un décret en Conseil d’État définit les conditions dans lesquelles la commission de France compétences en charge de la certification professionnelle vérifie les conditions d’honorabilité professionnelle des organismes certificateurs et s’assure qu’ils ne poursuivent pas des buts autres que ceux liés à la certification professionnelle.</w:t>
      </w:r>
    </w:p>
    <w:p w:rsidR="00833A96" w:rsidRPr="009818EE" w:rsidRDefault="009818EE" w:rsidP="00F640B5">
      <w:pPr>
        <w:spacing w:before="240" w:after="0" w:line="240" w:lineRule="auto"/>
        <w:jc w:val="both"/>
        <w:rPr>
          <w:u w:val="single"/>
        </w:rPr>
      </w:pPr>
      <w:r w:rsidRPr="009818EE">
        <w:rPr>
          <w:u w:val="single"/>
        </w:rPr>
        <w:t>Article L6113-9</w:t>
      </w:r>
      <w:r w:rsidR="00074467">
        <w:rPr>
          <w:u w:val="single"/>
        </w:rPr>
        <w:t xml:space="preserve"> NOUVEAU</w:t>
      </w:r>
    </w:p>
    <w:p w:rsidR="009818EE" w:rsidRDefault="009818EE" w:rsidP="00F640B5">
      <w:pPr>
        <w:spacing w:line="240" w:lineRule="auto"/>
        <w:jc w:val="both"/>
      </w:pPr>
      <w:r w:rsidRPr="009818EE">
        <w:rPr>
          <w:u w:val="single"/>
        </w:rPr>
        <w:t xml:space="preserve">Article </w:t>
      </w:r>
      <w:r w:rsidR="0008417C">
        <w:rPr>
          <w:u w:val="single"/>
        </w:rPr>
        <w:t>31</w:t>
      </w:r>
      <w:r w:rsidRPr="009818EE">
        <w:rPr>
          <w:u w:val="single"/>
        </w:rPr>
        <w:t xml:space="preserve"> alinéa 30-31</w:t>
      </w:r>
      <w:r>
        <w:rPr>
          <w:u w:val="single"/>
        </w:rPr>
        <w:t xml:space="preserve"> </w:t>
      </w:r>
      <w:r w:rsidR="00AF59F1">
        <w:rPr>
          <w:u w:val="single"/>
        </w:rPr>
        <w:t xml:space="preserve">page </w:t>
      </w:r>
      <w:r w:rsidR="0008417C">
        <w:rPr>
          <w:u w:val="single"/>
        </w:rPr>
        <w:t>76-77</w:t>
      </w:r>
    </w:p>
    <w:p w:rsidR="009818EE" w:rsidRPr="00F640B5" w:rsidRDefault="00AF59F1" w:rsidP="00AD0FD5">
      <w:pPr>
        <w:spacing w:after="0" w:line="240" w:lineRule="auto"/>
        <w:ind w:left="709"/>
        <w:jc w:val="both"/>
        <w:rPr>
          <w:color w:val="FF0000"/>
        </w:rPr>
      </w:pPr>
      <w:r>
        <w:rPr>
          <w:color w:val="FF0000"/>
        </w:rPr>
        <w:t>Loi</w:t>
      </w:r>
    </w:p>
    <w:p w:rsidR="009818EE" w:rsidRPr="00AF59F1" w:rsidRDefault="009818EE" w:rsidP="009818EE">
      <w:pPr>
        <w:spacing w:after="0" w:line="240" w:lineRule="auto"/>
        <w:ind w:left="709"/>
        <w:jc w:val="both"/>
        <w:rPr>
          <w:color w:val="FF0000"/>
        </w:rPr>
      </w:pPr>
      <w:r w:rsidRPr="00AF59F1">
        <w:rPr>
          <w:color w:val="FF0000"/>
        </w:rPr>
        <w:t>Les personnes qui appartiennent aux promotions prises en compte dans le cadre de la procédure d’instruction pour enregistrement au répertoire national des certifications professionnelles ainsi que celles qui appartiennent à la promotion en cours et ayant obtenu la certification peuvent se prévaloir de l’inscription de cette certification au répertoire national des certifications professionnelles.</w:t>
      </w:r>
    </w:p>
    <w:p w:rsidR="009818EE" w:rsidRPr="00AF59F1" w:rsidRDefault="009818EE" w:rsidP="009818EE">
      <w:pPr>
        <w:spacing w:after="0" w:line="240" w:lineRule="auto"/>
        <w:ind w:left="709"/>
        <w:jc w:val="both"/>
      </w:pPr>
      <w:r w:rsidRPr="00AF59F1">
        <w:rPr>
          <w:color w:val="FF0000"/>
        </w:rPr>
        <w:t>Les personnes dont la candidature a été déclarée recevable à une démarche de validation des acquis de l’expérience au sens de l’article L. 6412-2 ou les personnes suivant une formation visant à l’acquisition d’une certification professionnelle en cours de validité au moment de leur entrée en formation peuvent, après obtention de la certification, se prévaloir de l’inscription de celle-ci au répertoire national des certifications professionnelles.</w:t>
      </w:r>
    </w:p>
    <w:p w:rsidR="00833A96" w:rsidRPr="009818EE" w:rsidRDefault="009818EE" w:rsidP="00F640B5">
      <w:pPr>
        <w:spacing w:before="240" w:after="0" w:line="240" w:lineRule="auto"/>
        <w:jc w:val="both"/>
        <w:rPr>
          <w:u w:val="single"/>
        </w:rPr>
      </w:pPr>
      <w:r w:rsidRPr="009818EE">
        <w:rPr>
          <w:u w:val="single"/>
        </w:rPr>
        <w:t>Article L6113-10</w:t>
      </w:r>
      <w:r w:rsidR="00074467">
        <w:rPr>
          <w:u w:val="single"/>
        </w:rPr>
        <w:t xml:space="preserve"> NOUVEAU</w:t>
      </w:r>
    </w:p>
    <w:p w:rsidR="009818EE" w:rsidRDefault="00AF59F1" w:rsidP="00F640B5">
      <w:pPr>
        <w:spacing w:line="240" w:lineRule="auto"/>
        <w:jc w:val="both"/>
      </w:pPr>
      <w:r>
        <w:rPr>
          <w:u w:val="single"/>
        </w:rPr>
        <w:t xml:space="preserve">Article </w:t>
      </w:r>
      <w:r w:rsidR="00176C91">
        <w:rPr>
          <w:u w:val="single"/>
        </w:rPr>
        <w:t>31</w:t>
      </w:r>
      <w:r>
        <w:rPr>
          <w:u w:val="single"/>
        </w:rPr>
        <w:t xml:space="preserve"> alinéa 32 page </w:t>
      </w:r>
      <w:r w:rsidR="00176C91">
        <w:rPr>
          <w:u w:val="single"/>
        </w:rPr>
        <w:t>77</w:t>
      </w:r>
    </w:p>
    <w:p w:rsidR="009818EE" w:rsidRPr="00F640B5" w:rsidRDefault="00AF59F1" w:rsidP="00AD0FD5">
      <w:pPr>
        <w:spacing w:after="0" w:line="240" w:lineRule="auto"/>
        <w:ind w:left="709"/>
        <w:jc w:val="both"/>
        <w:rPr>
          <w:color w:val="FF0000"/>
        </w:rPr>
      </w:pPr>
      <w:r>
        <w:rPr>
          <w:color w:val="FF0000"/>
        </w:rPr>
        <w:t>Loi</w:t>
      </w:r>
    </w:p>
    <w:p w:rsidR="009818EE" w:rsidRPr="00AF59F1" w:rsidRDefault="009818EE" w:rsidP="009818EE">
      <w:pPr>
        <w:spacing w:after="0" w:line="240" w:lineRule="auto"/>
        <w:ind w:left="709"/>
        <w:jc w:val="both"/>
      </w:pPr>
      <w:r w:rsidRPr="00AF59F1">
        <w:rPr>
          <w:color w:val="FF0000"/>
        </w:rPr>
        <w:t>Un décret en Conseil d’État détermine les modalités d’application du présent chapitre.</w:t>
      </w:r>
    </w:p>
    <w:p w:rsidR="009818EE" w:rsidRDefault="0056025A" w:rsidP="00F640B5">
      <w:pPr>
        <w:spacing w:before="240" w:line="240" w:lineRule="auto"/>
        <w:jc w:val="both"/>
      </w:pPr>
      <w:r w:rsidRPr="0056025A">
        <w:rPr>
          <w:color w:val="FF0000"/>
          <w:highlight w:val="yellow"/>
        </w:rPr>
        <w:t>Dispositions transitoires</w:t>
      </w:r>
      <w:r w:rsidR="00176C91">
        <w:rPr>
          <w:color w:val="FF0000"/>
        </w:rPr>
        <w:t xml:space="preserve"> – alinéa 33 à 36 page 77</w:t>
      </w:r>
    </w:p>
    <w:p w:rsidR="00E07D6D" w:rsidRPr="00AF59F1" w:rsidRDefault="0056025A" w:rsidP="00410ABB">
      <w:pPr>
        <w:spacing w:line="240" w:lineRule="auto"/>
        <w:ind w:left="709"/>
        <w:jc w:val="both"/>
        <w:rPr>
          <w:color w:val="FF0000"/>
        </w:rPr>
      </w:pPr>
      <w:r w:rsidRPr="00AF59F1">
        <w:rPr>
          <w:color w:val="FF0000"/>
        </w:rPr>
        <w:t>II. – L’article L. 335-6 du code de l’éducation est abrogé.</w:t>
      </w:r>
    </w:p>
    <w:p w:rsidR="0056025A" w:rsidRPr="00AF59F1" w:rsidRDefault="0056025A" w:rsidP="00410ABB">
      <w:pPr>
        <w:spacing w:line="240" w:lineRule="auto"/>
        <w:ind w:left="709"/>
        <w:jc w:val="both"/>
        <w:rPr>
          <w:color w:val="FF0000"/>
        </w:rPr>
      </w:pPr>
      <w:r w:rsidRPr="00AF59F1">
        <w:rPr>
          <w:color w:val="FF0000"/>
        </w:rPr>
        <w:t>III. – Les diplômes et titres à finalité professionnelle mentionnés au I de l’article L. 6113-5 du code du travail enregistrés au répertoire national des certifications professionnelles au jour de l’entrée en vigueur de la présente loi le demeurent jusqu’au 1er janvier 2024 au plus tard.</w:t>
      </w:r>
    </w:p>
    <w:p w:rsidR="0056025A" w:rsidRPr="00AF59F1" w:rsidRDefault="0056025A" w:rsidP="00410ABB">
      <w:pPr>
        <w:spacing w:line="240" w:lineRule="auto"/>
        <w:ind w:left="709"/>
        <w:jc w:val="both"/>
        <w:rPr>
          <w:color w:val="FF0000"/>
        </w:rPr>
      </w:pPr>
      <w:r w:rsidRPr="00AF59F1">
        <w:rPr>
          <w:color w:val="FF0000"/>
        </w:rPr>
        <w:t xml:space="preserve">IV. – Par dérogation à l’article L. 6113-1 du code du travail dans sa rédaction résultant de la présente loi et jusqu’à l’échéance de leur enregistrement, les certificats de qualification </w:t>
      </w:r>
      <w:r w:rsidRPr="00AF59F1">
        <w:rPr>
          <w:color w:val="FF0000"/>
        </w:rPr>
        <w:lastRenderedPageBreak/>
        <w:t>professionnelle enregistrés, au 1er janvier 2019, au répertoire national des certifications professionnelles ne sont pas classés par niveau de qualification.</w:t>
      </w:r>
    </w:p>
    <w:p w:rsidR="0056025A" w:rsidRPr="00AF59F1" w:rsidRDefault="000B1C5C" w:rsidP="00410ABB">
      <w:pPr>
        <w:spacing w:line="240" w:lineRule="auto"/>
        <w:ind w:left="709"/>
        <w:jc w:val="both"/>
      </w:pPr>
      <w:r w:rsidRPr="00AF59F1">
        <w:rPr>
          <w:color w:val="FF0000"/>
        </w:rPr>
        <w:t>V. – Jusqu’au 1er janvier 2021, les certifications et habilitations recensées à l’inventaire mentionné à l’article L. 335-6 du code de l’éducation dans sa rédaction antérieure à la présente loi sont automatiquement enregistrées au répertoire spécifique mentionné à l’article L. 6313-6 du code du travail dans sa rédaction résultant de la présente loi. À défaut de durée spécifique décidée lors de leur enregistrement initial, ces certifications et habilitation sont enregistrées au répertoire spécifique pour une durée de deux ans à compter de la publication de la présente loi.</w:t>
      </w:r>
    </w:p>
    <w:p w:rsidR="00515DFA" w:rsidRPr="001C20F5" w:rsidRDefault="00515DFA" w:rsidP="001C20F5">
      <w:pPr>
        <w:pStyle w:val="Titre2"/>
        <w:rPr>
          <w:color w:val="943634" w:themeColor="accent2" w:themeShade="BF"/>
        </w:rPr>
      </w:pPr>
      <w:bookmarkStart w:id="13" w:name="_Toc522866551"/>
      <w:r w:rsidRPr="001C20F5">
        <w:rPr>
          <w:color w:val="943634" w:themeColor="accent2" w:themeShade="BF"/>
        </w:rPr>
        <w:t>Titre II : Rôle des régions, de l’Etat et des institutions de la formation professionnelle</w:t>
      </w:r>
      <w:bookmarkEnd w:id="13"/>
    </w:p>
    <w:p w:rsidR="00515DFA" w:rsidRPr="001C20F5" w:rsidRDefault="00515DFA" w:rsidP="001C20F5">
      <w:pPr>
        <w:pStyle w:val="Titre3"/>
        <w:rPr>
          <w:color w:val="943634" w:themeColor="accent2" w:themeShade="BF"/>
        </w:rPr>
      </w:pPr>
      <w:bookmarkStart w:id="14" w:name="_Toc522866552"/>
      <w:r w:rsidRPr="001C20F5">
        <w:rPr>
          <w:color w:val="943634" w:themeColor="accent2" w:themeShade="BF"/>
        </w:rPr>
        <w:t>Chapitre 1</w:t>
      </w:r>
      <w:r w:rsidRPr="001C20F5">
        <w:rPr>
          <w:color w:val="943634" w:themeColor="accent2" w:themeShade="BF"/>
          <w:vertAlign w:val="superscript"/>
        </w:rPr>
        <w:t>er</w:t>
      </w:r>
      <w:r w:rsidRPr="001C20F5">
        <w:rPr>
          <w:color w:val="943634" w:themeColor="accent2" w:themeShade="BF"/>
        </w:rPr>
        <w:t> : Rôle des régions</w:t>
      </w:r>
      <w:r w:rsidR="007F2130">
        <w:rPr>
          <w:color w:val="943634" w:themeColor="accent2" w:themeShade="BF"/>
        </w:rPr>
        <w:t xml:space="preserve"> (L6121-1 à L6121-7)</w:t>
      </w:r>
      <w:bookmarkEnd w:id="14"/>
    </w:p>
    <w:p w:rsidR="00515DFA" w:rsidRPr="001C20F5" w:rsidRDefault="00515DFA" w:rsidP="00BB650F">
      <w:pPr>
        <w:pStyle w:val="Titre4"/>
        <w:spacing w:after="240"/>
        <w:rPr>
          <w:color w:val="943634" w:themeColor="accent2" w:themeShade="BF"/>
        </w:rPr>
      </w:pPr>
      <w:r w:rsidRPr="001C20F5">
        <w:rPr>
          <w:color w:val="943634" w:themeColor="accent2" w:themeShade="BF"/>
        </w:rPr>
        <w:t xml:space="preserve">Section 1 : </w:t>
      </w:r>
      <w:r w:rsidR="00EB53D3" w:rsidRPr="001C20F5">
        <w:rPr>
          <w:color w:val="943634" w:themeColor="accent2" w:themeShade="BF"/>
        </w:rPr>
        <w:t>C</w:t>
      </w:r>
      <w:r w:rsidRPr="001C20F5">
        <w:rPr>
          <w:color w:val="943634" w:themeColor="accent2" w:themeShade="BF"/>
        </w:rPr>
        <w:t>ompétences des régions</w:t>
      </w:r>
    </w:p>
    <w:p w:rsidR="00387424" w:rsidRPr="00387424" w:rsidRDefault="004F5D8F" w:rsidP="001209DA">
      <w:pPr>
        <w:spacing w:after="0" w:line="240" w:lineRule="auto"/>
        <w:rPr>
          <w:rFonts w:ascii="Times New Roman" w:eastAsia="Times New Roman" w:hAnsi="Times New Roman" w:cs="Times New Roman"/>
          <w:sz w:val="27"/>
          <w:szCs w:val="27"/>
          <w:lang w:eastAsia="fr-FR"/>
        </w:rPr>
      </w:pPr>
      <w:r w:rsidRPr="00E85A98">
        <w:rPr>
          <w:u w:val="single"/>
        </w:rPr>
        <w:t>Article L6121-1 – modifié</w:t>
      </w:r>
      <w:r w:rsidR="00E97374">
        <w:rPr>
          <w:u w:val="single"/>
        </w:rPr>
        <w:t xml:space="preserve"> </w:t>
      </w:r>
      <w:r w:rsidR="00387424" w:rsidRPr="00E97374">
        <w:t xml:space="preserve">- </w:t>
      </w:r>
      <w:r w:rsidR="00387424" w:rsidRPr="00387424">
        <w:t>Entre en vig</w:t>
      </w:r>
      <w:r w:rsidR="00387424">
        <w:t>u</w:t>
      </w:r>
      <w:r w:rsidR="00387424" w:rsidRPr="00387424">
        <w:t>eur</w:t>
      </w:r>
      <w:r w:rsidR="00387424">
        <w:t xml:space="preserve"> le 1</w:t>
      </w:r>
      <w:r w:rsidR="00387424" w:rsidRPr="00387424">
        <w:rPr>
          <w:vertAlign w:val="superscript"/>
        </w:rPr>
        <w:t>er</w:t>
      </w:r>
      <w:r w:rsidR="00387424">
        <w:t xml:space="preserve"> janvier 2</w:t>
      </w:r>
      <w:r w:rsidR="00E97374">
        <w:t>0</w:t>
      </w:r>
      <w:r w:rsidR="00387424">
        <w:t>20</w:t>
      </w:r>
    </w:p>
    <w:p w:rsidR="004F5D8F" w:rsidRPr="00E85A98" w:rsidRDefault="004F5D8F" w:rsidP="00842D7A">
      <w:pPr>
        <w:spacing w:after="0" w:line="240" w:lineRule="auto"/>
        <w:jc w:val="both"/>
        <w:rPr>
          <w:u w:val="single"/>
        </w:rPr>
      </w:pPr>
      <w:r w:rsidRPr="00E85A98">
        <w:rPr>
          <w:u w:val="single"/>
        </w:rPr>
        <w:t xml:space="preserve">Article </w:t>
      </w:r>
      <w:r w:rsidR="00B95098">
        <w:rPr>
          <w:u w:val="single"/>
        </w:rPr>
        <w:t>34</w:t>
      </w:r>
      <w:r w:rsidRPr="00E85A98">
        <w:rPr>
          <w:u w:val="single"/>
        </w:rPr>
        <w:t xml:space="preserve"> alinéa </w:t>
      </w:r>
      <w:r w:rsidR="00B95098">
        <w:rPr>
          <w:u w:val="single"/>
        </w:rPr>
        <w:t>4</w:t>
      </w:r>
      <w:r w:rsidRPr="00E85A98">
        <w:rPr>
          <w:u w:val="single"/>
        </w:rPr>
        <w:t xml:space="preserve"> à </w:t>
      </w:r>
      <w:r w:rsidR="00B95098">
        <w:rPr>
          <w:u w:val="single"/>
        </w:rPr>
        <w:t>11</w:t>
      </w:r>
      <w:r w:rsidRPr="00E85A98">
        <w:rPr>
          <w:u w:val="single"/>
        </w:rPr>
        <w:t xml:space="preserve"> </w:t>
      </w:r>
      <w:r w:rsidR="001571C4">
        <w:rPr>
          <w:u w:val="single"/>
        </w:rPr>
        <w:t xml:space="preserve">page </w:t>
      </w:r>
      <w:r w:rsidR="00B95098">
        <w:rPr>
          <w:u w:val="single"/>
        </w:rPr>
        <w:t>78-79</w:t>
      </w:r>
    </w:p>
    <w:p w:rsidR="004F5D8F" w:rsidRDefault="004F5D8F" w:rsidP="00BB650F">
      <w:pPr>
        <w:spacing w:before="240" w:after="0" w:line="240" w:lineRule="auto"/>
        <w:ind w:left="708"/>
        <w:jc w:val="both"/>
      </w:pPr>
      <w:r>
        <w:t>Code du travail</w:t>
      </w:r>
    </w:p>
    <w:p w:rsidR="004F5D8F" w:rsidRPr="004F5D8F" w:rsidRDefault="004F5D8F" w:rsidP="00BB650F">
      <w:pPr>
        <w:spacing w:after="0" w:line="240" w:lineRule="auto"/>
        <w:ind w:left="708"/>
        <w:jc w:val="both"/>
        <w:rPr>
          <w:b/>
        </w:rPr>
      </w:pPr>
      <w:r w:rsidRPr="004F5D8F">
        <w:rPr>
          <w:b/>
        </w:rPr>
        <w:t xml:space="preserve">Sans préjudice des compétences de l'Etat en matière de formation professionnelle initiale des jeunes sous statut scolaire et universitaire et en matière de service militaire adapté prévu à l'article L. 4132-12 du code de la défense, la région est chargée de la politique régionale d'accès </w:t>
      </w:r>
      <w:r w:rsidRPr="001571C4">
        <w:rPr>
          <w:b/>
          <w:strike/>
        </w:rPr>
        <w:t>à l'apprentissage et</w:t>
      </w:r>
      <w:r w:rsidRPr="004F5D8F">
        <w:rPr>
          <w:b/>
        </w:rPr>
        <w:t xml:space="preserve"> à la formation professionnelle des jeunes et des adultes à la recherche d'un emploi ou d'une nouvelle orientation professionnelle.</w:t>
      </w:r>
    </w:p>
    <w:p w:rsidR="004F5D8F" w:rsidRPr="004F5D8F" w:rsidRDefault="004F5D8F" w:rsidP="00BB650F">
      <w:pPr>
        <w:spacing w:after="0" w:line="240" w:lineRule="auto"/>
        <w:ind w:left="708"/>
        <w:jc w:val="both"/>
        <w:rPr>
          <w:b/>
        </w:rPr>
      </w:pPr>
      <w:r w:rsidRPr="004F5D8F">
        <w:rPr>
          <w:b/>
        </w:rPr>
        <w:t>Elle assure, dans le cadre de cette compétence, les missions suivantes :</w:t>
      </w:r>
    </w:p>
    <w:p w:rsidR="004F5D8F" w:rsidRPr="004F5D8F" w:rsidRDefault="004F5D8F" w:rsidP="00BB650F">
      <w:pPr>
        <w:spacing w:after="0" w:line="240" w:lineRule="auto"/>
        <w:ind w:left="708"/>
        <w:jc w:val="both"/>
        <w:rPr>
          <w:b/>
        </w:rPr>
      </w:pPr>
      <w:r w:rsidRPr="004F5D8F">
        <w:rPr>
          <w:b/>
        </w:rPr>
        <w:t xml:space="preserve">1° Conformément aux orientations précisées à l'article L. 6111-1 du présent code, elle définit et met en œuvre la politique </w:t>
      </w:r>
      <w:r w:rsidRPr="001571C4">
        <w:rPr>
          <w:b/>
          <w:strike/>
        </w:rPr>
        <w:t>d'apprentissage et</w:t>
      </w:r>
      <w:r w:rsidRPr="004F5D8F">
        <w:rPr>
          <w:b/>
        </w:rPr>
        <w:t xml:space="preserve"> de formation professionnelle, élabore le contrat de plan régional de développement des formations et de l'orientation professionnelles défini au I de l'article L. 214-13 du code de l'éducation et adopte la carte régionale des formations professionnelles initiales prévue au troisième alinéa de l'article L. 214-13-1 du même code ;</w:t>
      </w:r>
    </w:p>
    <w:p w:rsidR="004F5D8F" w:rsidRPr="004F5D8F" w:rsidRDefault="004F5D8F" w:rsidP="00BB650F">
      <w:pPr>
        <w:spacing w:after="0" w:line="240" w:lineRule="auto"/>
        <w:ind w:left="708"/>
        <w:jc w:val="both"/>
        <w:rPr>
          <w:b/>
        </w:rPr>
      </w:pPr>
      <w:r w:rsidRPr="004F5D8F">
        <w:rPr>
          <w:b/>
        </w:rPr>
        <w:t>2° Dans le cadre du service public régional défini à l'article L. 6121-2 du présent code, elle peut accorder des aides individuelles à la formation et coordonne les interventions contribuant au financement d'actions de formation au bénéfice du public mentionné au premier alinéa du présent article ;</w:t>
      </w:r>
    </w:p>
    <w:p w:rsidR="004F5D8F" w:rsidRPr="004F5D8F" w:rsidRDefault="004F5D8F" w:rsidP="00BB650F">
      <w:pPr>
        <w:spacing w:after="0" w:line="240" w:lineRule="auto"/>
        <w:ind w:left="708"/>
        <w:jc w:val="both"/>
        <w:rPr>
          <w:b/>
        </w:rPr>
      </w:pPr>
      <w:r w:rsidRPr="004F5D8F">
        <w:rPr>
          <w:b/>
        </w:rPr>
        <w:t>3° Elle conclut, avec les départements qui souhaitent contribuer au financement de formations collectives pour la mise en œuvre de leur programme départemental d'insertion prévu à l'article L. 263-1 du code de l'action sociale et des familles, une convention qui détermine l'objet, le montant et les modalités de ce financement ;</w:t>
      </w:r>
    </w:p>
    <w:p w:rsidR="004F5D8F" w:rsidRPr="004F5D8F" w:rsidRDefault="004F5D8F" w:rsidP="00BB650F">
      <w:pPr>
        <w:spacing w:after="0" w:line="240" w:lineRule="auto"/>
        <w:ind w:left="708"/>
        <w:jc w:val="both"/>
        <w:rPr>
          <w:b/>
        </w:rPr>
      </w:pPr>
      <w:r w:rsidRPr="004F5D8F">
        <w:rPr>
          <w:b/>
        </w:rPr>
        <w:t>4° Elle organise l'accompagnement des jeunes et des adultes à la recherche d'un emploi qui sont candidats à la validation des acquis de l'expérience et participe à son financement. Cet accompagnement recouvre les actions d'assistance et de préparation de ces candidats après la recevabilité de leur dossier de candidature. Un décret en Conseil d'Etat en définit les modalités ;</w:t>
      </w:r>
    </w:p>
    <w:p w:rsidR="004F5D8F" w:rsidRPr="004F5D8F" w:rsidRDefault="004F5D8F" w:rsidP="00BB650F">
      <w:pPr>
        <w:spacing w:after="0" w:line="240" w:lineRule="auto"/>
        <w:ind w:left="708"/>
        <w:jc w:val="both"/>
        <w:rPr>
          <w:b/>
        </w:rPr>
      </w:pPr>
      <w:r w:rsidRPr="004F5D8F">
        <w:rPr>
          <w:b/>
        </w:rPr>
        <w:t xml:space="preserve">5° Elle pilote la concertation sur les priorités de sa politique et sur la complémentarité des interventions en matière de formation professionnelle </w:t>
      </w:r>
      <w:r w:rsidRPr="001571C4">
        <w:rPr>
          <w:b/>
          <w:strike/>
        </w:rPr>
        <w:t>et d'apprentissage</w:t>
      </w:r>
      <w:r w:rsidRPr="004F5D8F">
        <w:rPr>
          <w:b/>
        </w:rPr>
        <w:t>, notamment au sein du bureau du comité régional de l'emploi, de la formation et de l'orientation professionnelles mentionné à l'article L. 6123-3 ;</w:t>
      </w:r>
    </w:p>
    <w:p w:rsidR="004F5D8F" w:rsidRPr="004F5D8F" w:rsidRDefault="004F5D8F" w:rsidP="00BB650F">
      <w:pPr>
        <w:spacing w:after="0" w:line="240" w:lineRule="auto"/>
        <w:ind w:left="708"/>
        <w:jc w:val="both"/>
        <w:rPr>
          <w:b/>
        </w:rPr>
      </w:pPr>
      <w:r w:rsidRPr="004F5D8F">
        <w:rPr>
          <w:b/>
        </w:rPr>
        <w:lastRenderedPageBreak/>
        <w:t>6° Elle contribue à l'évaluation de la politique d'apprentissage et de formation professionnelle prévue au 6° de l'article L. 6123-1.</w:t>
      </w:r>
    </w:p>
    <w:p w:rsidR="004F5D8F" w:rsidRDefault="001571C4" w:rsidP="00BB650F">
      <w:pPr>
        <w:spacing w:before="240" w:after="0" w:line="240" w:lineRule="auto"/>
        <w:ind w:left="708"/>
        <w:jc w:val="both"/>
      </w:pPr>
      <w:r>
        <w:rPr>
          <w:color w:val="FF0000"/>
        </w:rPr>
        <w:t>Loi</w:t>
      </w:r>
    </w:p>
    <w:p w:rsidR="004F5D8F" w:rsidRDefault="004F5D8F" w:rsidP="00BB650F">
      <w:pPr>
        <w:spacing w:after="0" w:line="240" w:lineRule="auto"/>
        <w:ind w:left="708"/>
        <w:jc w:val="both"/>
      </w:pPr>
      <w:r w:rsidRPr="00C45385">
        <w:rPr>
          <w:color w:val="FF0000"/>
        </w:rPr>
        <w:t>Sans préjudice des compétences de l'Etat en matière de formation professionnelle initiale des jeunes sous statut scolaire et universitaire et en matière de service militaire adapté prévu à l'article L. 4132-12 du code de la défense, la région est chargée de la politique régionale d'accès à la formation professionnelle des jeunes et des adultes à la recherche d'un emploi ou d'une nouvelle orientation professionnelle.</w:t>
      </w:r>
    </w:p>
    <w:p w:rsidR="004F5D8F" w:rsidRDefault="004F5D8F" w:rsidP="00BB650F">
      <w:pPr>
        <w:spacing w:after="0" w:line="240" w:lineRule="auto"/>
        <w:ind w:left="708"/>
        <w:jc w:val="both"/>
      </w:pPr>
      <w:r>
        <w:t>Elle assure, dans le cadre de cette compétence, les missions suivantes :</w:t>
      </w:r>
    </w:p>
    <w:p w:rsidR="004F5D8F" w:rsidRDefault="004F5D8F" w:rsidP="00BB650F">
      <w:pPr>
        <w:spacing w:after="0" w:line="240" w:lineRule="auto"/>
        <w:ind w:left="708"/>
        <w:jc w:val="both"/>
      </w:pPr>
      <w:r w:rsidRPr="00C45385">
        <w:rPr>
          <w:color w:val="FF0000"/>
        </w:rPr>
        <w:t xml:space="preserve">1° Conformément aux orientations précisées à l'article L. 6111-1 du présent code, elle définit et met en œuvre la politique de formation professionnelle, élabore le contrat de plan régional de développement des formations et de l'orientation professionnelles défini au I de l'article L. 214-13 du code de l'éducation et adopte la carte régionale des formations professionnelles initiales </w:t>
      </w:r>
      <w:r w:rsidR="00C45385" w:rsidRPr="00C45385">
        <w:rPr>
          <w:color w:val="FF0000"/>
        </w:rPr>
        <w:t xml:space="preserve">hors apprentissage </w:t>
      </w:r>
      <w:r w:rsidRPr="00C45385">
        <w:rPr>
          <w:color w:val="FF0000"/>
        </w:rPr>
        <w:t>prévue au troisième alinéa de l'article L. 214-13-1 du même code ;</w:t>
      </w:r>
    </w:p>
    <w:p w:rsidR="004F5D8F" w:rsidRDefault="004F5D8F" w:rsidP="00BB650F">
      <w:pPr>
        <w:spacing w:after="0" w:line="240" w:lineRule="auto"/>
        <w:ind w:left="708"/>
        <w:jc w:val="both"/>
      </w:pPr>
      <w:r>
        <w:t>2° Dans le cadre du service public régional défini à l'article L. 6121-2 du présent code, elle peut accorder des aides individuelles à la formation et coordonne les interventions contribuant au financement d'actions de formation au bénéfice du public mentionné au premier alinéa du présent article ;</w:t>
      </w:r>
    </w:p>
    <w:p w:rsidR="004F5D8F" w:rsidRDefault="004F5D8F" w:rsidP="00BB650F">
      <w:pPr>
        <w:spacing w:after="0" w:line="240" w:lineRule="auto"/>
        <w:ind w:left="708"/>
        <w:jc w:val="both"/>
      </w:pPr>
      <w:r>
        <w:t>3° Elle conclut, avec les départements qui souhaitent contribuer au financement de formations collectives pour la mise en œuvre de leur programme départemental d'insertion prévu à l'article L. 263-1 du code de l'action sociale et des familles, une convention qui détermine l'objet, le montant et les modalités de ce financement ;</w:t>
      </w:r>
    </w:p>
    <w:p w:rsidR="004F5D8F" w:rsidRDefault="004F5D8F" w:rsidP="00BB650F">
      <w:pPr>
        <w:spacing w:after="0" w:line="240" w:lineRule="auto"/>
        <w:ind w:left="708"/>
        <w:jc w:val="both"/>
      </w:pPr>
      <w:r>
        <w:t>4° Elle organise l'accompagnement des jeunes et des adultes à la recherche d'un emploi qui sont candidats à la validation des acquis de l'expérience et participe à son financement. Cet accompagnement recouvre les actions d'assistance et de préparation de ces candidats après la recevabilité de leur dossier de candidature. Un décret en Conseil d'Etat en définit les modalités ;</w:t>
      </w:r>
    </w:p>
    <w:p w:rsidR="004F5D8F" w:rsidRDefault="004F5D8F" w:rsidP="00BB650F">
      <w:pPr>
        <w:spacing w:after="0" w:line="240" w:lineRule="auto"/>
        <w:ind w:left="708"/>
        <w:jc w:val="both"/>
      </w:pPr>
      <w:r w:rsidRPr="00C45385">
        <w:rPr>
          <w:color w:val="FF0000"/>
        </w:rPr>
        <w:t>5° Elle pilote la concertation sur les priorités de sa politique et sur la complémentarité des interventions en matière de formation professionnelle, notamment au sein du bureau du comité régional de l'emploi, de la formation et de l'orientation professionnelles mentionné à l'article L. 6123-3 ;</w:t>
      </w:r>
    </w:p>
    <w:p w:rsidR="004F5D8F" w:rsidRDefault="004F5D8F" w:rsidP="00BB650F">
      <w:pPr>
        <w:spacing w:after="0" w:line="240" w:lineRule="auto"/>
        <w:ind w:left="708"/>
        <w:jc w:val="both"/>
      </w:pPr>
      <w:r w:rsidRPr="00C45385">
        <w:rPr>
          <w:color w:val="FF0000"/>
        </w:rPr>
        <w:t xml:space="preserve">6° Elle contribue à l'évaluation de la politique </w:t>
      </w:r>
      <w:r w:rsidR="00C45385" w:rsidRPr="00C45385">
        <w:rPr>
          <w:color w:val="FF0000"/>
        </w:rPr>
        <w:t>de formation professionnelle continue pour les jeunes et les personnes à la recherche d’un emploi ;</w:t>
      </w:r>
    </w:p>
    <w:p w:rsidR="00C45385" w:rsidRPr="00C45385" w:rsidRDefault="00C45385" w:rsidP="00BB650F">
      <w:pPr>
        <w:spacing w:after="0" w:line="240" w:lineRule="auto"/>
        <w:ind w:left="708"/>
        <w:jc w:val="both"/>
        <w:rPr>
          <w:color w:val="FF0000"/>
        </w:rPr>
      </w:pPr>
      <w:r w:rsidRPr="00C45385">
        <w:rPr>
          <w:color w:val="FF0000"/>
        </w:rPr>
        <w:t>Il est ajouté un 7° ainsi rédigé :</w:t>
      </w:r>
    </w:p>
    <w:p w:rsidR="00C45385" w:rsidRDefault="00C45385" w:rsidP="00BB650F">
      <w:pPr>
        <w:spacing w:after="0" w:line="240" w:lineRule="auto"/>
        <w:ind w:left="708"/>
        <w:jc w:val="both"/>
      </w:pPr>
      <w:r w:rsidRPr="00C45385">
        <w:rPr>
          <w:color w:val="FF0000"/>
        </w:rPr>
        <w:t>7° Elle contribue à la mise en œuvre du développement de l’apprentissage de manière équilibrée sur son territoire selon les modalités prévues à l’article L6211-3.</w:t>
      </w:r>
    </w:p>
    <w:p w:rsidR="00C45385" w:rsidRPr="00E85A98" w:rsidRDefault="00B65CCB" w:rsidP="00821689">
      <w:pPr>
        <w:spacing w:before="240" w:after="0" w:line="240" w:lineRule="auto"/>
        <w:jc w:val="both"/>
        <w:rPr>
          <w:u w:val="single"/>
        </w:rPr>
      </w:pPr>
      <w:r w:rsidRPr="00E85A98">
        <w:rPr>
          <w:u w:val="single"/>
        </w:rPr>
        <w:t>Article L6121-2</w:t>
      </w:r>
      <w:r w:rsidR="00403CAD">
        <w:rPr>
          <w:u w:val="single"/>
        </w:rPr>
        <w:t xml:space="preserve"> modifié </w:t>
      </w:r>
      <w:r w:rsidR="00327214">
        <w:rPr>
          <w:u w:val="single"/>
        </w:rPr>
        <w:t>–</w:t>
      </w:r>
      <w:r w:rsidR="00403CAD">
        <w:rPr>
          <w:u w:val="single"/>
        </w:rPr>
        <w:t xml:space="preserve"> </w:t>
      </w:r>
      <w:r w:rsidR="00327214">
        <w:rPr>
          <w:u w:val="single"/>
        </w:rPr>
        <w:t>1</w:t>
      </w:r>
      <w:r w:rsidR="00327214" w:rsidRPr="00327214">
        <w:rPr>
          <w:u w:val="single"/>
          <w:vertAlign w:val="superscript"/>
        </w:rPr>
        <w:t>er</w:t>
      </w:r>
      <w:r w:rsidR="00327214">
        <w:rPr>
          <w:u w:val="single"/>
        </w:rPr>
        <w:t xml:space="preserve"> janvier 2019</w:t>
      </w:r>
    </w:p>
    <w:p w:rsidR="00B65CCB" w:rsidRDefault="001571C4" w:rsidP="004F5D8F">
      <w:pPr>
        <w:spacing w:after="0" w:line="240" w:lineRule="auto"/>
        <w:jc w:val="both"/>
      </w:pPr>
      <w:r>
        <w:rPr>
          <w:u w:val="single"/>
        </w:rPr>
        <w:t xml:space="preserve">Article </w:t>
      </w:r>
      <w:r w:rsidR="00B95098">
        <w:rPr>
          <w:u w:val="single"/>
        </w:rPr>
        <w:t>45</w:t>
      </w:r>
      <w:r w:rsidR="00403CAD">
        <w:rPr>
          <w:u w:val="single"/>
        </w:rPr>
        <w:t xml:space="preserve"> </w:t>
      </w:r>
      <w:r w:rsidR="00B65CCB" w:rsidRPr="00E85A98">
        <w:rPr>
          <w:u w:val="single"/>
        </w:rPr>
        <w:t>alin</w:t>
      </w:r>
      <w:r w:rsidR="00533543">
        <w:rPr>
          <w:u w:val="single"/>
        </w:rPr>
        <w:t xml:space="preserve">éa </w:t>
      </w:r>
      <w:r w:rsidR="00B95098">
        <w:rPr>
          <w:u w:val="single"/>
        </w:rPr>
        <w:t>9</w:t>
      </w:r>
      <w:r w:rsidR="00EE21A2" w:rsidRPr="00E85A98">
        <w:rPr>
          <w:u w:val="single"/>
        </w:rPr>
        <w:t xml:space="preserve"> </w:t>
      </w:r>
      <w:r w:rsidR="00533543">
        <w:t xml:space="preserve">page </w:t>
      </w:r>
      <w:r w:rsidR="00B95098">
        <w:t>129</w:t>
      </w:r>
    </w:p>
    <w:p w:rsidR="00B65CCB" w:rsidRPr="00403CAD" w:rsidRDefault="00B65CCB" w:rsidP="00403CAD">
      <w:pPr>
        <w:spacing w:before="240" w:after="0" w:line="240" w:lineRule="auto"/>
        <w:ind w:left="708"/>
        <w:jc w:val="both"/>
      </w:pPr>
      <w:r w:rsidRPr="00403CAD">
        <w:t>Code du travail</w:t>
      </w:r>
    </w:p>
    <w:p w:rsidR="00B65CCB" w:rsidRPr="00403CAD" w:rsidRDefault="00B65CCB" w:rsidP="00403CAD">
      <w:pPr>
        <w:spacing w:after="0" w:line="240" w:lineRule="auto"/>
        <w:ind w:left="708"/>
        <w:jc w:val="both"/>
      </w:pPr>
      <w:r w:rsidRPr="00403CAD">
        <w:t>I.-</w:t>
      </w:r>
      <w:r w:rsidR="00403CAD">
        <w:t xml:space="preserve"> </w:t>
      </w:r>
      <w:r w:rsidRPr="00403CAD">
        <w:t>La région organise et finance le service public régional de la formation professionnelle selon les principes ci-après.</w:t>
      </w:r>
    </w:p>
    <w:p w:rsidR="00B65CCB" w:rsidRPr="00403CAD" w:rsidRDefault="00B65CCB" w:rsidP="00403CAD">
      <w:pPr>
        <w:spacing w:after="0" w:line="240" w:lineRule="auto"/>
        <w:ind w:left="708"/>
        <w:jc w:val="both"/>
      </w:pPr>
      <w:r w:rsidRPr="00403CAD">
        <w:t xml:space="preserve">Toute personne cherchant à s'insérer sur le marché du travail dispose, quel que soit son lieu de résidence, du droit d'accéder à une formation professionnelle afin d'acquérir un premier niveau de qualification, de faciliter son insertion professionnelle, sa mobilité ou sa reconversion. A cette fin, la région assure, selon des modalités définies par décret, l'accès gratuit à une formation professionnelle conduisant à un diplôme ou à un titre à finalité professionnelle classé au plus </w:t>
      </w:r>
      <w:proofErr w:type="spellStart"/>
      <w:r w:rsidRPr="00403CAD">
        <w:t>au</w:t>
      </w:r>
      <w:proofErr w:type="spellEnd"/>
      <w:r w:rsidRPr="00403CAD">
        <w:t xml:space="preserve"> niveau IV et enregistré au répertoire national des certifications professionnelles prévu à </w:t>
      </w:r>
      <w:r w:rsidRPr="00403CAD">
        <w:rPr>
          <w:b/>
        </w:rPr>
        <w:t>l'article L. 335-6</w:t>
      </w:r>
      <w:r w:rsidRPr="00403CAD">
        <w:t xml:space="preserve"> </w:t>
      </w:r>
      <w:r w:rsidRPr="00A13801">
        <w:rPr>
          <w:b/>
        </w:rPr>
        <w:t>du code de l'éducation</w:t>
      </w:r>
      <w:r w:rsidRPr="00403CAD">
        <w:t>.</w:t>
      </w:r>
    </w:p>
    <w:p w:rsidR="00B65CCB" w:rsidRPr="00403CAD" w:rsidRDefault="00B65CCB" w:rsidP="00403CAD">
      <w:pPr>
        <w:spacing w:after="0" w:line="240" w:lineRule="auto"/>
        <w:ind w:left="708"/>
        <w:jc w:val="both"/>
      </w:pPr>
      <w:r w:rsidRPr="00403CAD">
        <w:lastRenderedPageBreak/>
        <w:t xml:space="preserve">Des conventions conclues entre les régions concernées ou, à défaut, un décret </w:t>
      </w:r>
      <w:proofErr w:type="gramStart"/>
      <w:r w:rsidRPr="00403CAD">
        <w:t>fixent</w:t>
      </w:r>
      <w:proofErr w:type="gramEnd"/>
      <w:r w:rsidRPr="00403CAD">
        <w:t xml:space="preserve"> les conditions de la prise en charge par la région de résidence du coût de la formation et, le cas échéant, des frais d'hébergement et de restauration d'une personne accueillie dans une autre région.</w:t>
      </w:r>
    </w:p>
    <w:p w:rsidR="00B65CCB" w:rsidRPr="00403CAD" w:rsidRDefault="00B65CCB" w:rsidP="00403CAD">
      <w:pPr>
        <w:spacing w:after="0" w:line="240" w:lineRule="auto"/>
        <w:ind w:left="708"/>
        <w:jc w:val="both"/>
      </w:pPr>
      <w:r w:rsidRPr="00403CAD">
        <w:t>II.-</w:t>
      </w:r>
      <w:r w:rsidR="00403CAD">
        <w:t xml:space="preserve"> </w:t>
      </w:r>
      <w:r w:rsidRPr="00403CAD">
        <w:t>La région exerce, dans le cadre du service public régional de la formation professionnelle, les missions spécifiques suivantes :</w:t>
      </w:r>
    </w:p>
    <w:p w:rsidR="00B65CCB" w:rsidRPr="00403CAD" w:rsidRDefault="00B65CCB" w:rsidP="00403CAD">
      <w:pPr>
        <w:spacing w:after="0" w:line="240" w:lineRule="auto"/>
        <w:ind w:left="708"/>
        <w:jc w:val="both"/>
      </w:pPr>
      <w:r w:rsidRPr="00403CAD">
        <w:t>1° En application de l'article L. 121-2 du code de l'éducation, la région contribue à la lutte contre l'illettrisme sur le territoire régional, en organisant des actions de prévention et d'acquisition d'un socle de connaissances et de compétences défini par décret ;</w:t>
      </w:r>
    </w:p>
    <w:p w:rsidR="00B65CCB" w:rsidRPr="00403CAD" w:rsidRDefault="00B65CCB" w:rsidP="00403CAD">
      <w:pPr>
        <w:spacing w:after="0" w:line="240" w:lineRule="auto"/>
        <w:ind w:left="708"/>
        <w:jc w:val="both"/>
      </w:pPr>
      <w:r w:rsidRPr="00403CAD">
        <w:t>2° Elle favorise l'égal accès des femmes et des hommes aux filières de formation et contribue à développer la mixité de ces dernières ;</w:t>
      </w:r>
    </w:p>
    <w:p w:rsidR="00B65CCB" w:rsidRPr="00403CAD" w:rsidRDefault="00B65CCB" w:rsidP="00403CAD">
      <w:pPr>
        <w:spacing w:after="0" w:line="240" w:lineRule="auto"/>
        <w:ind w:left="708"/>
        <w:jc w:val="both"/>
      </w:pPr>
      <w:r w:rsidRPr="00403CAD">
        <w:t>3° Elle assure l'accès des personnes handicapées à la formation, dans les conditions fixées à l'article L. 5211-3 du présent code ;</w:t>
      </w:r>
    </w:p>
    <w:p w:rsidR="00B65CCB" w:rsidRPr="00403CAD" w:rsidRDefault="00B65CCB" w:rsidP="00403CAD">
      <w:pPr>
        <w:spacing w:after="0" w:line="240" w:lineRule="auto"/>
        <w:ind w:left="708"/>
        <w:jc w:val="both"/>
      </w:pPr>
      <w:r w:rsidRPr="00403CAD">
        <w:t xml:space="preserve">4° Elle finance et organise la formation professionnelle des personnes </w:t>
      </w:r>
      <w:proofErr w:type="spellStart"/>
      <w:r w:rsidRPr="00403CAD">
        <w:t>sous main</w:t>
      </w:r>
      <w:proofErr w:type="spellEnd"/>
      <w:r w:rsidRPr="00403CAD">
        <w:t xml:space="preserve"> de justice. Une convention conclue avec l'Etat précise les conditions de fonctionnement du service public régional de la formation professionnelle au sein des établissements pénitentiaires ;</w:t>
      </w:r>
    </w:p>
    <w:p w:rsidR="00B65CCB" w:rsidRPr="00403CAD" w:rsidRDefault="00B65CCB" w:rsidP="00403CAD">
      <w:pPr>
        <w:spacing w:after="0" w:line="240" w:lineRule="auto"/>
        <w:ind w:left="708"/>
        <w:jc w:val="both"/>
      </w:pPr>
      <w:r w:rsidRPr="00403CAD">
        <w:t>5° Elle finance et organise la formation professionnelle des Français établis hors de France et l'hébergement des bénéficiaires. Une convention conclue avec l'Etat précise les modalités de leur accès au service public régional de la formation professionnelle ;</w:t>
      </w:r>
    </w:p>
    <w:p w:rsidR="00B65CCB" w:rsidRPr="00403CAD" w:rsidRDefault="00B65CCB" w:rsidP="00403CAD">
      <w:pPr>
        <w:spacing w:after="0" w:line="240" w:lineRule="auto"/>
        <w:ind w:left="708"/>
        <w:jc w:val="both"/>
      </w:pPr>
      <w:r w:rsidRPr="00403CAD">
        <w:t>6° Elle peut conduire des actions de sensibilisation et de promotion de la validation des acquis de l'expérience et contribuer au financement des projets collectifs mis en œuvre sur le territoire afin de favoriser l'accès à cette validation.</w:t>
      </w:r>
    </w:p>
    <w:p w:rsidR="00B65CCB" w:rsidRPr="00461D95" w:rsidRDefault="00533543" w:rsidP="00403CAD">
      <w:pPr>
        <w:spacing w:before="240" w:after="0" w:line="240" w:lineRule="auto"/>
        <w:ind w:left="708"/>
        <w:jc w:val="both"/>
        <w:rPr>
          <w:color w:val="FF0000"/>
        </w:rPr>
      </w:pPr>
      <w:r>
        <w:rPr>
          <w:color w:val="FF0000"/>
        </w:rPr>
        <w:t>Loi</w:t>
      </w:r>
    </w:p>
    <w:p w:rsidR="00B65CCB" w:rsidRDefault="00B65CCB" w:rsidP="00403CAD">
      <w:pPr>
        <w:spacing w:after="0" w:line="240" w:lineRule="auto"/>
        <w:ind w:left="708"/>
        <w:jc w:val="both"/>
      </w:pPr>
      <w:r>
        <w:t>I.-</w:t>
      </w:r>
      <w:r w:rsidR="00403CAD">
        <w:t xml:space="preserve"> </w:t>
      </w:r>
      <w:r>
        <w:t>La région organise et finance le service public régional de la formation professionnelle selon les principes ci-après.</w:t>
      </w:r>
    </w:p>
    <w:p w:rsidR="00B65CCB" w:rsidRDefault="00B65CCB" w:rsidP="00403CAD">
      <w:pPr>
        <w:spacing w:after="0" w:line="240" w:lineRule="auto"/>
        <w:ind w:left="708"/>
        <w:jc w:val="both"/>
      </w:pPr>
      <w:r>
        <w:t xml:space="preserve">Toute personne cherchant à s'insérer sur le marché du travail dispose, quel que soit son lieu de résidence, du droit d'accéder à une formation professionnelle afin d'acquérir un premier niveau de qualification, de faciliter son insertion professionnelle, sa mobilité ou sa reconversion. A cette fin, la région assure, selon des modalités définies par décret, l'accès gratuit à une formation professionnelle conduisant à un diplôme ou à un titre à finalité professionnelle classé au plus </w:t>
      </w:r>
      <w:proofErr w:type="spellStart"/>
      <w:r>
        <w:t>au</w:t>
      </w:r>
      <w:proofErr w:type="spellEnd"/>
      <w:r>
        <w:t xml:space="preserve"> niveau IV et enregistré au répertoire national des certifications professionnelles prévu à l'article </w:t>
      </w:r>
      <w:r w:rsidR="00EE21A2" w:rsidRPr="00533543">
        <w:rPr>
          <w:color w:val="FF0000"/>
        </w:rPr>
        <w:t>L6113-1</w:t>
      </w:r>
      <w:r w:rsidRPr="00533543">
        <w:rPr>
          <w:color w:val="FF0000"/>
        </w:rPr>
        <w:t>.</w:t>
      </w:r>
    </w:p>
    <w:p w:rsidR="00B65CCB" w:rsidRDefault="00B65CCB" w:rsidP="00403CAD">
      <w:pPr>
        <w:spacing w:after="0" w:line="240" w:lineRule="auto"/>
        <w:ind w:left="708"/>
        <w:jc w:val="both"/>
      </w:pPr>
      <w:r>
        <w:t xml:space="preserve">Des conventions conclues entre les régions concernées ou, à défaut, un décret </w:t>
      </w:r>
      <w:proofErr w:type="gramStart"/>
      <w:r>
        <w:t>fixent</w:t>
      </w:r>
      <w:proofErr w:type="gramEnd"/>
      <w:r>
        <w:t xml:space="preserve"> les conditions de la prise en charge par la région de résidence du coût de la formation et, le cas échéant, des frais d'hébergement et de restauration d'une personne accueillie dans une autre région.</w:t>
      </w:r>
    </w:p>
    <w:p w:rsidR="00B65CCB" w:rsidRDefault="00B65CCB" w:rsidP="00403CAD">
      <w:pPr>
        <w:spacing w:after="0" w:line="240" w:lineRule="auto"/>
        <w:ind w:left="708"/>
        <w:jc w:val="both"/>
      </w:pPr>
      <w:r>
        <w:t>II.-</w:t>
      </w:r>
      <w:r w:rsidR="00403CAD">
        <w:t xml:space="preserve"> </w:t>
      </w:r>
      <w:r>
        <w:t>La région exerce, dans le cadre du service public régional de la formation professionnelle, les missions spécifiques suivantes :</w:t>
      </w:r>
    </w:p>
    <w:p w:rsidR="00B65CCB" w:rsidRDefault="00B65CCB" w:rsidP="00403CAD">
      <w:pPr>
        <w:spacing w:after="0" w:line="240" w:lineRule="auto"/>
        <w:ind w:left="708"/>
        <w:jc w:val="both"/>
      </w:pPr>
      <w:r>
        <w:t>1° En application de l'article L. 121-2 du code de l'éducation, la région contribue à la lutte contre l'illettrisme sur le territoire régional, en organisant des actions de prévention et d'acquisition d'un socle de connaissances et de compétences défini par décret ;</w:t>
      </w:r>
    </w:p>
    <w:p w:rsidR="00B65CCB" w:rsidRDefault="00B65CCB" w:rsidP="00403CAD">
      <w:pPr>
        <w:spacing w:after="0" w:line="240" w:lineRule="auto"/>
        <w:ind w:left="708"/>
        <w:jc w:val="both"/>
      </w:pPr>
      <w:r>
        <w:t>2° Elle favorise l'égal accès des femmes et des hommes aux filières de formation et contribue à développer la mixité de ces dernières ;</w:t>
      </w:r>
    </w:p>
    <w:p w:rsidR="00B65CCB" w:rsidRDefault="00B65CCB" w:rsidP="00403CAD">
      <w:pPr>
        <w:spacing w:after="0" w:line="240" w:lineRule="auto"/>
        <w:ind w:left="708"/>
        <w:jc w:val="both"/>
      </w:pPr>
      <w:r>
        <w:t>3° Elle assure l'accès des personnes handicapées à la formation, dans les conditions fixées à l'article L. 5211-3 du présent code ;</w:t>
      </w:r>
    </w:p>
    <w:p w:rsidR="00B65CCB" w:rsidRDefault="00B65CCB" w:rsidP="00403CAD">
      <w:pPr>
        <w:spacing w:after="0" w:line="240" w:lineRule="auto"/>
        <w:ind w:left="708"/>
        <w:jc w:val="both"/>
      </w:pPr>
      <w:r>
        <w:t xml:space="preserve">4° Elle finance et organise la formation professionnelle des personnes </w:t>
      </w:r>
      <w:proofErr w:type="spellStart"/>
      <w:r>
        <w:t>sous main</w:t>
      </w:r>
      <w:proofErr w:type="spellEnd"/>
      <w:r>
        <w:t xml:space="preserve"> de justice. Une convention conclue avec l'Etat précise les conditions de fonctionnement du service public régional de la formation professionnelle au sein des établissements pénitentiaires ;</w:t>
      </w:r>
    </w:p>
    <w:p w:rsidR="00B65CCB" w:rsidRDefault="00B65CCB" w:rsidP="00403CAD">
      <w:pPr>
        <w:spacing w:after="0" w:line="240" w:lineRule="auto"/>
        <w:ind w:left="708"/>
        <w:jc w:val="both"/>
      </w:pPr>
      <w:r>
        <w:t>5° Elle finance et organise la formation professionnelle des Français établis hors de France et l'hébergement des bénéficiaires. Une convention conclue avec l'Etat précise les modalités de leur accès au service public régional d</w:t>
      </w:r>
      <w:r w:rsidR="00403CAD">
        <w:t>e la formation professionnelle ;</w:t>
      </w:r>
    </w:p>
    <w:p w:rsidR="00403CAD" w:rsidRPr="00403CAD" w:rsidRDefault="00403CAD" w:rsidP="00403CAD">
      <w:pPr>
        <w:spacing w:after="0" w:line="240" w:lineRule="auto"/>
        <w:ind w:left="708"/>
        <w:jc w:val="both"/>
      </w:pPr>
      <w:r w:rsidRPr="00403CAD">
        <w:lastRenderedPageBreak/>
        <w:t>6° Elle peut conduire des actions de sensibilisation et de promotion de la validation des acquis de l'expérience et contribuer au financement des projets collectifs mis en œuvre sur le territoire afin de favoriser l'accès à cette validation.</w:t>
      </w:r>
    </w:p>
    <w:p w:rsidR="00AE602B" w:rsidRPr="00880E77" w:rsidRDefault="00AE602B" w:rsidP="00403CAD">
      <w:pPr>
        <w:spacing w:before="240" w:after="0" w:line="240" w:lineRule="auto"/>
        <w:jc w:val="both"/>
        <w:rPr>
          <w:u w:val="single"/>
        </w:rPr>
      </w:pPr>
      <w:r w:rsidRPr="00880E77">
        <w:rPr>
          <w:u w:val="single"/>
        </w:rPr>
        <w:t>Article L6121-2-1 non modifié</w:t>
      </w:r>
    </w:p>
    <w:p w:rsidR="00AE602B" w:rsidRDefault="00AE602B" w:rsidP="00947913">
      <w:pPr>
        <w:spacing w:before="240" w:after="0" w:line="240" w:lineRule="auto"/>
        <w:ind w:left="708"/>
        <w:jc w:val="both"/>
      </w:pPr>
      <w:r>
        <w:t>Code du travail</w:t>
      </w:r>
    </w:p>
    <w:p w:rsidR="00AE602B" w:rsidRDefault="00AE602B" w:rsidP="00947913">
      <w:pPr>
        <w:spacing w:after="0" w:line="240" w:lineRule="auto"/>
        <w:ind w:left="708"/>
        <w:jc w:val="both"/>
      </w:pPr>
      <w:r>
        <w:t>Dans le cadre du service public régional de la formation professionnelle défini à l'article L. 6121-2 et sous réserve des compétences du département, la région peut financer des actions d'insertion et de formation professionnelle à destination des jeunes et des adultes rencontrant des difficultés d'apprentissage ou d'insertion, afin de leur permettre de bénéficier, à titre gratuit, d'un parcours individualisé comportant un accompagnement à caractère pédagogique, social ou professionnel.</w:t>
      </w:r>
    </w:p>
    <w:p w:rsidR="00AE602B" w:rsidRDefault="00AE602B" w:rsidP="00947913">
      <w:pPr>
        <w:spacing w:after="0" w:line="240" w:lineRule="auto"/>
        <w:ind w:left="708"/>
        <w:jc w:val="both"/>
      </w:pPr>
      <w:r>
        <w:t>A cette fin, elle peut, par voie de convention, habiliter des organismes chargés de mettre en œuvre ces actions, en contrepartie d'une juste compensation financière. L'habilitation, dont la durée ne peut pas excéder cinq ans, précise notamment les obligations de service public qui pèsent sur l'organisme.</w:t>
      </w:r>
    </w:p>
    <w:p w:rsidR="00AE602B" w:rsidRDefault="00AE602B" w:rsidP="00947913">
      <w:pPr>
        <w:spacing w:after="0" w:line="240" w:lineRule="auto"/>
        <w:ind w:left="708"/>
        <w:jc w:val="both"/>
      </w:pPr>
      <w:r>
        <w:t>Cette habilitation est délivrée, dans des conditions de transparence et de non-discrimination et sur la base de critères objectifs de sélection, selon une procédure définie par décret en Conseil d'Etat.</w:t>
      </w:r>
    </w:p>
    <w:p w:rsidR="006F5E20" w:rsidRPr="006C2598" w:rsidRDefault="00F1616A" w:rsidP="00F1616A">
      <w:pPr>
        <w:pStyle w:val="Titre4"/>
        <w:spacing w:after="240"/>
        <w:rPr>
          <w:color w:val="943634" w:themeColor="accent2" w:themeShade="BF"/>
        </w:rPr>
      </w:pPr>
      <w:r>
        <w:rPr>
          <w:color w:val="943634" w:themeColor="accent2" w:themeShade="BF"/>
        </w:rPr>
        <w:t>Section 2 : C</w:t>
      </w:r>
      <w:r w:rsidR="006F5E20" w:rsidRPr="006C2598">
        <w:rPr>
          <w:color w:val="943634" w:themeColor="accent2" w:themeShade="BF"/>
        </w:rPr>
        <w:t>oordination avec les branches professionnelles, le service public de l’emploi et le service public de l’orientation</w:t>
      </w:r>
    </w:p>
    <w:p w:rsidR="006F5E20" w:rsidRPr="00880E77" w:rsidRDefault="00D146E4" w:rsidP="00AE602B">
      <w:pPr>
        <w:spacing w:after="0" w:line="240" w:lineRule="auto"/>
        <w:jc w:val="both"/>
        <w:rPr>
          <w:u w:val="single"/>
        </w:rPr>
      </w:pPr>
      <w:r w:rsidRPr="00880E77">
        <w:rPr>
          <w:u w:val="single"/>
        </w:rPr>
        <w:t xml:space="preserve">Article L6121-3 </w:t>
      </w:r>
      <w:r w:rsidR="00522270" w:rsidRPr="00880E77">
        <w:rPr>
          <w:u w:val="single"/>
        </w:rPr>
        <w:t>abrogé</w:t>
      </w:r>
      <w:r w:rsidR="00417238">
        <w:rPr>
          <w:u w:val="single"/>
        </w:rPr>
        <w:t xml:space="preserve"> – 1</w:t>
      </w:r>
      <w:r w:rsidR="00417238" w:rsidRPr="00417238">
        <w:rPr>
          <w:u w:val="single"/>
          <w:vertAlign w:val="superscript"/>
        </w:rPr>
        <w:t>er</w:t>
      </w:r>
      <w:r w:rsidR="00417238">
        <w:rPr>
          <w:u w:val="single"/>
        </w:rPr>
        <w:t xml:space="preserve"> janvier 2019</w:t>
      </w:r>
    </w:p>
    <w:p w:rsidR="00D146E4" w:rsidRDefault="00522270" w:rsidP="00AE602B">
      <w:pPr>
        <w:spacing w:after="0" w:line="240" w:lineRule="auto"/>
        <w:jc w:val="both"/>
      </w:pPr>
      <w:r w:rsidRPr="00880E77">
        <w:rPr>
          <w:u w:val="single"/>
        </w:rPr>
        <w:t xml:space="preserve">Article </w:t>
      </w:r>
      <w:r w:rsidR="00B95098">
        <w:rPr>
          <w:u w:val="single"/>
        </w:rPr>
        <w:t>34 alinéa 12</w:t>
      </w:r>
      <w:r w:rsidRPr="00880E77">
        <w:rPr>
          <w:u w:val="single"/>
        </w:rPr>
        <w:t xml:space="preserve"> </w:t>
      </w:r>
      <w:r w:rsidR="00B95098">
        <w:rPr>
          <w:u w:val="single"/>
        </w:rPr>
        <w:t>page 79</w:t>
      </w:r>
    </w:p>
    <w:p w:rsidR="00417238" w:rsidRPr="00417238" w:rsidRDefault="00417238" w:rsidP="00417238">
      <w:pPr>
        <w:spacing w:before="240" w:after="0" w:line="240" w:lineRule="auto"/>
        <w:ind w:left="708"/>
        <w:jc w:val="both"/>
      </w:pPr>
      <w:r w:rsidRPr="00417238">
        <w:t>Code du travail</w:t>
      </w:r>
    </w:p>
    <w:p w:rsidR="00522270" w:rsidRPr="00DB68CF" w:rsidRDefault="00DB68CF" w:rsidP="00417238">
      <w:pPr>
        <w:spacing w:after="0" w:line="240" w:lineRule="auto"/>
        <w:ind w:left="708"/>
        <w:jc w:val="both"/>
        <w:rPr>
          <w:strike/>
        </w:rPr>
      </w:pPr>
      <w:r w:rsidRPr="00DB68CF">
        <w:rPr>
          <w:strike/>
        </w:rPr>
        <w:t xml:space="preserve">Des conventions conclues avec les organismes collecteurs paritaires agréés au titre de la participation des employeurs d'au moins onze salariés au développement de la formation professionnelle continue déterminent l'étendue et les conditions de participation des régions au financement des actions de formation définies à l'article </w:t>
      </w:r>
      <w:hyperlink r:id="rId10" w:history="1">
        <w:r w:rsidRPr="00DB68CF">
          <w:rPr>
            <w:rStyle w:val="Lienhypertexte"/>
            <w:strike/>
          </w:rPr>
          <w:t>L. 6313-1</w:t>
        </w:r>
      </w:hyperlink>
      <w:r w:rsidRPr="00DB68CF">
        <w:rPr>
          <w:strike/>
        </w:rPr>
        <w:t xml:space="preserve"> ainsi qu'à la rémunération des bénéficiaires d'un congé individuel de formation.</w:t>
      </w:r>
    </w:p>
    <w:p w:rsidR="00D146E4" w:rsidRPr="00880E77" w:rsidRDefault="00D146E4" w:rsidP="00417238">
      <w:pPr>
        <w:spacing w:before="240" w:after="0" w:line="240" w:lineRule="auto"/>
        <w:jc w:val="both"/>
        <w:rPr>
          <w:u w:val="single"/>
        </w:rPr>
      </w:pPr>
      <w:r w:rsidRPr="00880E77">
        <w:rPr>
          <w:u w:val="single"/>
        </w:rPr>
        <w:t xml:space="preserve">Article L6121-4 </w:t>
      </w:r>
      <w:r w:rsidR="00F54E3A">
        <w:rPr>
          <w:u w:val="single"/>
        </w:rPr>
        <w:t>nouvelle rédaction- 1</w:t>
      </w:r>
      <w:r w:rsidR="00F54E3A" w:rsidRPr="00F54E3A">
        <w:rPr>
          <w:u w:val="single"/>
          <w:vertAlign w:val="superscript"/>
        </w:rPr>
        <w:t>er</w:t>
      </w:r>
      <w:r w:rsidR="00F54E3A">
        <w:rPr>
          <w:u w:val="single"/>
        </w:rPr>
        <w:t xml:space="preserve"> janvier 2019</w:t>
      </w:r>
    </w:p>
    <w:p w:rsidR="00B62E0F" w:rsidRDefault="005265D3" w:rsidP="00AE602B">
      <w:pPr>
        <w:spacing w:after="0" w:line="240" w:lineRule="auto"/>
        <w:jc w:val="both"/>
      </w:pPr>
      <w:r>
        <w:rPr>
          <w:u w:val="single"/>
        </w:rPr>
        <w:t xml:space="preserve">Article </w:t>
      </w:r>
      <w:r w:rsidR="00B95098">
        <w:rPr>
          <w:u w:val="single"/>
        </w:rPr>
        <w:t>34</w:t>
      </w:r>
      <w:r w:rsidR="00F3654C">
        <w:rPr>
          <w:u w:val="single"/>
        </w:rPr>
        <w:t xml:space="preserve"> alinéa 13 à 16</w:t>
      </w:r>
      <w:r w:rsidR="00B62E0F" w:rsidRPr="00880E77">
        <w:rPr>
          <w:u w:val="single"/>
        </w:rPr>
        <w:t xml:space="preserve"> </w:t>
      </w:r>
      <w:r w:rsidR="00F3654C">
        <w:rPr>
          <w:u w:val="single"/>
        </w:rPr>
        <w:t>page 79</w:t>
      </w:r>
    </w:p>
    <w:p w:rsidR="00D146E4" w:rsidRDefault="00D146E4" w:rsidP="00F54E3A">
      <w:pPr>
        <w:spacing w:before="240" w:after="0" w:line="240" w:lineRule="auto"/>
        <w:ind w:left="708"/>
        <w:jc w:val="both"/>
      </w:pPr>
      <w:r>
        <w:t>Code du travail</w:t>
      </w:r>
    </w:p>
    <w:p w:rsidR="00D146E4" w:rsidRPr="00522270" w:rsidRDefault="00D146E4" w:rsidP="00F54E3A">
      <w:pPr>
        <w:spacing w:after="0" w:line="240" w:lineRule="auto"/>
        <w:ind w:left="708"/>
        <w:jc w:val="both"/>
        <w:rPr>
          <w:b/>
        </w:rPr>
      </w:pPr>
      <w:r w:rsidRPr="00522270">
        <w:rPr>
          <w:b/>
        </w:rPr>
        <w:t xml:space="preserve">L'institution mentionnée à l'article L. 5312-1 attribue des aides individuelles à la formation. </w:t>
      </w:r>
    </w:p>
    <w:p w:rsidR="00D146E4" w:rsidRDefault="00D146E4" w:rsidP="00F54E3A">
      <w:pPr>
        <w:spacing w:after="0" w:line="240" w:lineRule="auto"/>
        <w:ind w:left="708"/>
        <w:jc w:val="both"/>
      </w:pPr>
      <w:r w:rsidRPr="00522270">
        <w:rPr>
          <w:b/>
        </w:rPr>
        <w:t>Lorsqu'elle procède ou contribue à l'achat de formations collectives, elle le fait dans le cadre d'une convention conclue avec la région, qui en précise l'objet et les modalités.</w:t>
      </w:r>
    </w:p>
    <w:p w:rsidR="00522270" w:rsidRDefault="005265D3" w:rsidP="00F54E3A">
      <w:pPr>
        <w:spacing w:before="240" w:after="0" w:line="240" w:lineRule="auto"/>
        <w:ind w:left="708"/>
        <w:jc w:val="both"/>
      </w:pPr>
      <w:r>
        <w:rPr>
          <w:color w:val="FF0000"/>
        </w:rPr>
        <w:t>Loi</w:t>
      </w:r>
    </w:p>
    <w:p w:rsidR="00522270" w:rsidRPr="005265D3" w:rsidRDefault="00522270" w:rsidP="00F54E3A">
      <w:pPr>
        <w:spacing w:after="0" w:line="240" w:lineRule="auto"/>
        <w:ind w:left="708"/>
        <w:jc w:val="both"/>
        <w:rPr>
          <w:color w:val="FF0000"/>
        </w:rPr>
      </w:pPr>
      <w:r w:rsidRPr="005265D3">
        <w:rPr>
          <w:color w:val="FF0000"/>
        </w:rPr>
        <w:t>Pôle emploi attribue des aides individuelles à la formation.</w:t>
      </w:r>
    </w:p>
    <w:p w:rsidR="00522270" w:rsidRPr="005265D3" w:rsidRDefault="00522270" w:rsidP="00F54E3A">
      <w:pPr>
        <w:spacing w:after="0" w:line="240" w:lineRule="auto"/>
        <w:ind w:left="708"/>
        <w:jc w:val="both"/>
        <w:rPr>
          <w:color w:val="FF0000"/>
        </w:rPr>
      </w:pPr>
      <w:r w:rsidRPr="005265D3">
        <w:rPr>
          <w:color w:val="FF0000"/>
        </w:rPr>
        <w:t>Lorsqu’il procède ou contribue à l’achat de formations collectives, il le fait dans le cadre d’une convention conclue avec la région, qui en précise l’objet et les modalités.</w:t>
      </w:r>
    </w:p>
    <w:p w:rsidR="00522270" w:rsidRPr="005265D3" w:rsidRDefault="00522270" w:rsidP="00F54E3A">
      <w:pPr>
        <w:spacing w:after="0" w:line="240" w:lineRule="auto"/>
        <w:ind w:left="708"/>
        <w:jc w:val="both"/>
      </w:pPr>
      <w:r w:rsidRPr="005265D3">
        <w:rPr>
          <w:color w:val="FF0000"/>
        </w:rPr>
        <w:t>Il peut procéder ou contribuer à l’achat de formations mentionnées aux I et II de l’article L. 6122-1, dans les conditions prévues aux mêmes I et II</w:t>
      </w:r>
      <w:r w:rsidR="00B62E0F" w:rsidRPr="005265D3">
        <w:rPr>
          <w:color w:val="FF0000"/>
        </w:rPr>
        <w:t>.</w:t>
      </w:r>
    </w:p>
    <w:p w:rsidR="00D146E4" w:rsidRPr="00880E77" w:rsidRDefault="00D146E4" w:rsidP="00F54E3A">
      <w:pPr>
        <w:spacing w:before="240" w:after="0" w:line="240" w:lineRule="auto"/>
        <w:jc w:val="both"/>
        <w:rPr>
          <w:u w:val="single"/>
        </w:rPr>
      </w:pPr>
      <w:r w:rsidRPr="00880E77">
        <w:rPr>
          <w:u w:val="single"/>
        </w:rPr>
        <w:t xml:space="preserve">Article L6121-5 </w:t>
      </w:r>
      <w:r w:rsidR="00A848BF">
        <w:rPr>
          <w:u w:val="single"/>
        </w:rPr>
        <w:t>nouvelle rédaction – 1</w:t>
      </w:r>
      <w:r w:rsidR="00A848BF" w:rsidRPr="00A848BF">
        <w:rPr>
          <w:u w:val="single"/>
          <w:vertAlign w:val="superscript"/>
        </w:rPr>
        <w:t>er</w:t>
      </w:r>
      <w:r w:rsidR="00A848BF">
        <w:rPr>
          <w:u w:val="single"/>
        </w:rPr>
        <w:t xml:space="preserve"> janvier 2019</w:t>
      </w:r>
    </w:p>
    <w:p w:rsidR="00B62E0F" w:rsidRDefault="00B62E0F" w:rsidP="00D146E4">
      <w:pPr>
        <w:spacing w:after="0" w:line="240" w:lineRule="auto"/>
        <w:jc w:val="both"/>
      </w:pPr>
      <w:r w:rsidRPr="00880E77">
        <w:rPr>
          <w:u w:val="single"/>
        </w:rPr>
        <w:t xml:space="preserve">Article </w:t>
      </w:r>
      <w:r w:rsidR="00F3654C">
        <w:rPr>
          <w:u w:val="single"/>
        </w:rPr>
        <w:t>34</w:t>
      </w:r>
      <w:r w:rsidRPr="00880E77">
        <w:rPr>
          <w:u w:val="single"/>
        </w:rPr>
        <w:t xml:space="preserve"> alinéa</w:t>
      </w:r>
      <w:r w:rsidR="00F3654C">
        <w:rPr>
          <w:u w:val="single"/>
        </w:rPr>
        <w:t xml:space="preserve"> 17</w:t>
      </w:r>
      <w:r w:rsidR="00F9516E">
        <w:rPr>
          <w:u w:val="single"/>
        </w:rPr>
        <w:t>-</w:t>
      </w:r>
      <w:r w:rsidR="00F3654C">
        <w:rPr>
          <w:u w:val="single"/>
        </w:rPr>
        <w:t>18</w:t>
      </w:r>
      <w:r w:rsidR="00A848BF">
        <w:rPr>
          <w:u w:val="single"/>
        </w:rPr>
        <w:t xml:space="preserve"> </w:t>
      </w:r>
      <w:r w:rsidR="00F3654C">
        <w:rPr>
          <w:u w:val="single"/>
        </w:rPr>
        <w:t>page 79</w:t>
      </w:r>
    </w:p>
    <w:p w:rsidR="00D146E4" w:rsidRDefault="00D146E4" w:rsidP="00A848BF">
      <w:pPr>
        <w:spacing w:before="240" w:after="0" w:line="240" w:lineRule="auto"/>
        <w:ind w:left="708"/>
        <w:jc w:val="both"/>
      </w:pPr>
      <w:r>
        <w:t>Code du travail</w:t>
      </w:r>
    </w:p>
    <w:p w:rsidR="00D146E4" w:rsidRPr="00B62E0F" w:rsidRDefault="00D146E4" w:rsidP="00A848BF">
      <w:pPr>
        <w:spacing w:after="0" w:line="240" w:lineRule="auto"/>
        <w:ind w:left="708"/>
        <w:jc w:val="both"/>
        <w:rPr>
          <w:b/>
        </w:rPr>
      </w:pPr>
      <w:r w:rsidRPr="00B62E0F">
        <w:rPr>
          <w:b/>
        </w:rPr>
        <w:lastRenderedPageBreak/>
        <w:t>La région et les autres structures contribuant au financement de formations au bénéfice de demandeurs d'emploi s'assurent que les organismes de formation qu'ils retiennent informent, préalablement aux sessions de formation qu'ils organisent, les opérateurs du service public de l'emploi et du conseil en évolution professionnelle mentionnés au titre Ier du livre III de la cinquième partie et à l'article L. 6111-6 des sessions d'information et des modalités d'inscription en formation.</w:t>
      </w:r>
    </w:p>
    <w:p w:rsidR="00D146E4" w:rsidRDefault="00D146E4" w:rsidP="00A848BF">
      <w:pPr>
        <w:spacing w:after="0" w:line="240" w:lineRule="auto"/>
        <w:ind w:left="708"/>
        <w:jc w:val="both"/>
      </w:pPr>
      <w:r w:rsidRPr="00B62E0F">
        <w:rPr>
          <w:b/>
        </w:rPr>
        <w:t>Ces organismes informent, dans des conditions précisées par décret, l'institution mentionnée à l'article L. 5312-1 de l'entrée effective en stage de formation, de l'interruption et de la sortie effective d'une personne inscrite sur la liste des demandeurs d'emploi.</w:t>
      </w:r>
    </w:p>
    <w:p w:rsidR="00B62E0F" w:rsidRDefault="00F9516E" w:rsidP="00A848BF">
      <w:pPr>
        <w:spacing w:before="240" w:after="0" w:line="240" w:lineRule="auto"/>
        <w:ind w:left="708"/>
        <w:jc w:val="both"/>
      </w:pPr>
      <w:r>
        <w:rPr>
          <w:color w:val="FF0000"/>
        </w:rPr>
        <w:t>Loi</w:t>
      </w:r>
    </w:p>
    <w:p w:rsidR="00B62E0F" w:rsidRPr="00F9516E" w:rsidRDefault="00B62E0F" w:rsidP="00A848BF">
      <w:pPr>
        <w:spacing w:after="0" w:line="240" w:lineRule="auto"/>
        <w:ind w:left="708"/>
        <w:jc w:val="both"/>
      </w:pPr>
      <w:r w:rsidRPr="00F9516E">
        <w:rPr>
          <w:color w:val="FF0000"/>
        </w:rPr>
        <w:t xml:space="preserve">Les prestataires mentionnés à l’article L. 6351-1 informent Pôle emploi ainsi que les missions locales et les </w:t>
      </w:r>
      <w:proofErr w:type="spellStart"/>
      <w:r w:rsidRPr="00F3654C">
        <w:rPr>
          <w:b/>
          <w:i/>
          <w:color w:val="FF0000"/>
        </w:rPr>
        <w:t>Cap</w:t>
      </w:r>
      <w:r w:rsidR="00F9516E" w:rsidRPr="00F3654C">
        <w:rPr>
          <w:b/>
          <w:i/>
          <w:color w:val="FF0000"/>
        </w:rPr>
        <w:t>emploi</w:t>
      </w:r>
      <w:proofErr w:type="spellEnd"/>
      <w:r w:rsidR="00F9516E">
        <w:rPr>
          <w:color w:val="FF0000"/>
        </w:rPr>
        <w:t>, dans des conditions fixées par décret, de</w:t>
      </w:r>
      <w:r w:rsidRPr="00F9516E">
        <w:rPr>
          <w:color w:val="FF0000"/>
        </w:rPr>
        <w:t xml:space="preserve"> l’ent</w:t>
      </w:r>
      <w:r w:rsidR="00F9516E">
        <w:rPr>
          <w:color w:val="FF0000"/>
        </w:rPr>
        <w:t>rée effective en</w:t>
      </w:r>
      <w:r w:rsidR="002C2073" w:rsidRPr="00F9516E">
        <w:rPr>
          <w:color w:val="FF0000"/>
        </w:rPr>
        <w:t xml:space="preserve"> formation, </w:t>
      </w:r>
      <w:r w:rsidRPr="00F9516E">
        <w:rPr>
          <w:color w:val="FF0000"/>
        </w:rPr>
        <w:t>de</w:t>
      </w:r>
      <w:r w:rsidR="002C2073" w:rsidRPr="00F9516E">
        <w:rPr>
          <w:color w:val="FF0000"/>
        </w:rPr>
        <w:t xml:space="preserve"> </w:t>
      </w:r>
      <w:r w:rsidRPr="00F9516E">
        <w:rPr>
          <w:color w:val="FF0000"/>
        </w:rPr>
        <w:t xml:space="preserve">l’interruption et de la sortie effective d’une personne inscrite sur la liste des demandeurs d’emploi ou bénéficiant d’un accompagnement personnalisé au sein des structures mentionnées au présent </w:t>
      </w:r>
      <w:r w:rsidR="00613395" w:rsidRPr="00613395">
        <w:rPr>
          <w:b/>
          <w:i/>
          <w:color w:val="FF0000"/>
        </w:rPr>
        <w:t>article</w:t>
      </w:r>
      <w:r w:rsidRPr="00F9516E">
        <w:rPr>
          <w:color w:val="FF0000"/>
        </w:rPr>
        <w:t>.</w:t>
      </w:r>
    </w:p>
    <w:p w:rsidR="00D146E4" w:rsidRPr="00880E77" w:rsidRDefault="00D146E4" w:rsidP="00A848BF">
      <w:pPr>
        <w:spacing w:before="240" w:after="0" w:line="240" w:lineRule="auto"/>
        <w:jc w:val="both"/>
        <w:rPr>
          <w:u w:val="single"/>
        </w:rPr>
      </w:pPr>
      <w:r w:rsidRPr="00880E77">
        <w:rPr>
          <w:u w:val="single"/>
        </w:rPr>
        <w:t xml:space="preserve">Article L6121-6 </w:t>
      </w:r>
      <w:r w:rsidR="00DF724C">
        <w:rPr>
          <w:u w:val="single"/>
        </w:rPr>
        <w:t>nouvelle rédaction</w:t>
      </w:r>
      <w:r w:rsidR="00A848BF">
        <w:rPr>
          <w:u w:val="single"/>
        </w:rPr>
        <w:t xml:space="preserve"> – 1</w:t>
      </w:r>
      <w:r w:rsidR="00A848BF" w:rsidRPr="00A848BF">
        <w:rPr>
          <w:u w:val="single"/>
          <w:vertAlign w:val="superscript"/>
        </w:rPr>
        <w:t>er</w:t>
      </w:r>
      <w:r w:rsidR="00A848BF">
        <w:rPr>
          <w:u w:val="single"/>
        </w:rPr>
        <w:t xml:space="preserve"> janvier 2019</w:t>
      </w:r>
    </w:p>
    <w:p w:rsidR="00B62E0F" w:rsidRDefault="00B62E0F" w:rsidP="00D146E4">
      <w:pPr>
        <w:spacing w:after="0" w:line="240" w:lineRule="auto"/>
        <w:jc w:val="both"/>
      </w:pPr>
      <w:r w:rsidRPr="00880E77">
        <w:rPr>
          <w:u w:val="single"/>
        </w:rPr>
        <w:t xml:space="preserve">Article </w:t>
      </w:r>
      <w:r w:rsidR="00F3654C">
        <w:rPr>
          <w:u w:val="single"/>
        </w:rPr>
        <w:t>34</w:t>
      </w:r>
      <w:r w:rsidRPr="00880E77">
        <w:rPr>
          <w:u w:val="single"/>
        </w:rPr>
        <w:t xml:space="preserve"> alinéa</w:t>
      </w:r>
      <w:r w:rsidR="00F3654C">
        <w:rPr>
          <w:u w:val="single"/>
        </w:rPr>
        <w:t xml:space="preserve"> 19</w:t>
      </w:r>
      <w:r w:rsidR="00A4115B">
        <w:rPr>
          <w:u w:val="single"/>
        </w:rPr>
        <w:t>-</w:t>
      </w:r>
      <w:r w:rsidR="00F3654C">
        <w:rPr>
          <w:u w:val="single"/>
        </w:rPr>
        <w:t>20</w:t>
      </w:r>
      <w:r w:rsidRPr="00880E77">
        <w:rPr>
          <w:u w:val="single"/>
        </w:rPr>
        <w:t xml:space="preserve"> </w:t>
      </w:r>
      <w:r w:rsidR="00F3654C">
        <w:rPr>
          <w:u w:val="single"/>
        </w:rPr>
        <w:t>page 79</w:t>
      </w:r>
    </w:p>
    <w:p w:rsidR="00D146E4" w:rsidRDefault="00D146E4" w:rsidP="00DF724C">
      <w:pPr>
        <w:spacing w:before="240" w:after="0" w:line="240" w:lineRule="auto"/>
        <w:ind w:left="708"/>
        <w:jc w:val="both"/>
      </w:pPr>
      <w:r>
        <w:t>Code du travail</w:t>
      </w:r>
    </w:p>
    <w:p w:rsidR="00D146E4" w:rsidRPr="00B62E0F" w:rsidRDefault="00D146E4" w:rsidP="00DF724C">
      <w:pPr>
        <w:spacing w:after="0" w:line="240" w:lineRule="auto"/>
        <w:ind w:left="708"/>
        <w:jc w:val="both"/>
        <w:rPr>
          <w:b/>
        </w:rPr>
      </w:pPr>
      <w:r w:rsidRPr="00B62E0F">
        <w:rPr>
          <w:b/>
        </w:rPr>
        <w:t>La région organise sur son territoire, en coordination avec l'Etat et les membres du comité paritaire interprofessionnel régional pour l'emploi et la formation et en lien avec les organismes de formation, la diffusion de l'information relative à l'offre de formation professionnelle continue.</w:t>
      </w:r>
    </w:p>
    <w:p w:rsidR="00B62E0F" w:rsidRDefault="00A4115B" w:rsidP="00DF724C">
      <w:pPr>
        <w:spacing w:before="240" w:after="0" w:line="240" w:lineRule="auto"/>
        <w:ind w:left="708"/>
        <w:jc w:val="both"/>
      </w:pPr>
      <w:r>
        <w:rPr>
          <w:color w:val="FF0000"/>
        </w:rPr>
        <w:t>Loi</w:t>
      </w:r>
    </w:p>
    <w:p w:rsidR="00B62E0F" w:rsidRPr="00A4115B" w:rsidRDefault="00B62E0F" w:rsidP="00DF724C">
      <w:pPr>
        <w:spacing w:after="0" w:line="240" w:lineRule="auto"/>
        <w:ind w:left="708"/>
        <w:jc w:val="both"/>
      </w:pPr>
      <w:r w:rsidRPr="00A4115B">
        <w:rPr>
          <w:color w:val="FF0000"/>
        </w:rPr>
        <w:t xml:space="preserve">La région organise sur son territoire, en coordination avec l’État et les membres du comité régional </w:t>
      </w:r>
      <w:r w:rsidR="00A4115B" w:rsidRPr="00A4115B">
        <w:rPr>
          <w:b/>
          <w:i/>
          <w:color w:val="FF0000"/>
        </w:rPr>
        <w:t>de</w:t>
      </w:r>
      <w:r w:rsidRPr="00A4115B">
        <w:rPr>
          <w:color w:val="FF0000"/>
        </w:rPr>
        <w:t xml:space="preserve"> l’emploi, </w:t>
      </w:r>
      <w:r w:rsidR="00A4115B" w:rsidRPr="00A4115B">
        <w:rPr>
          <w:b/>
          <w:i/>
          <w:color w:val="FF0000"/>
        </w:rPr>
        <w:t>de</w:t>
      </w:r>
      <w:r w:rsidR="00A4115B">
        <w:rPr>
          <w:color w:val="FF0000"/>
        </w:rPr>
        <w:t xml:space="preserve"> </w:t>
      </w:r>
      <w:r w:rsidRPr="00A4115B">
        <w:rPr>
          <w:color w:val="FF0000"/>
        </w:rPr>
        <w:t xml:space="preserve">la formation et </w:t>
      </w:r>
      <w:r w:rsidR="00A4115B" w:rsidRPr="00A4115B">
        <w:rPr>
          <w:b/>
          <w:i/>
          <w:color w:val="FF0000"/>
        </w:rPr>
        <w:t>de</w:t>
      </w:r>
      <w:r w:rsidR="00A4115B">
        <w:rPr>
          <w:color w:val="FF0000"/>
        </w:rPr>
        <w:t xml:space="preserve"> </w:t>
      </w:r>
      <w:r w:rsidRPr="00A4115B">
        <w:rPr>
          <w:color w:val="FF0000"/>
        </w:rPr>
        <w:t>l’orientation professionnelles, et en lien avec les organismes de formation, la diffusion de l’information relative à l’offre de formation professionnelle continue.</w:t>
      </w:r>
    </w:p>
    <w:p w:rsidR="00D146E4" w:rsidRPr="00880E77" w:rsidRDefault="00D146E4" w:rsidP="00461D95">
      <w:pPr>
        <w:spacing w:before="240" w:after="0" w:line="240" w:lineRule="auto"/>
        <w:jc w:val="both"/>
        <w:rPr>
          <w:u w:val="single"/>
        </w:rPr>
      </w:pPr>
      <w:r w:rsidRPr="00880E77">
        <w:rPr>
          <w:u w:val="single"/>
        </w:rPr>
        <w:t>Article L6121-7 non modifié</w:t>
      </w:r>
    </w:p>
    <w:p w:rsidR="00D146E4" w:rsidRDefault="00D146E4" w:rsidP="00327214">
      <w:pPr>
        <w:spacing w:after="0" w:line="240" w:lineRule="auto"/>
        <w:ind w:left="708"/>
        <w:jc w:val="both"/>
      </w:pPr>
      <w:r>
        <w:t>Code du travail</w:t>
      </w:r>
    </w:p>
    <w:p w:rsidR="00D146E4" w:rsidRDefault="00D146E4" w:rsidP="00327214">
      <w:pPr>
        <w:spacing w:after="0" w:line="240" w:lineRule="auto"/>
        <w:ind w:left="708"/>
        <w:jc w:val="both"/>
      </w:pPr>
      <w:r w:rsidRPr="00D146E4">
        <w:t>Un décret en Conseil d'Etat détermine les modalités de mise en œuvre du présent chapitre.</w:t>
      </w:r>
    </w:p>
    <w:p w:rsidR="00D146E4" w:rsidRPr="006C2598" w:rsidRDefault="007E422C" w:rsidP="002314D0">
      <w:pPr>
        <w:pStyle w:val="Titre3"/>
        <w:spacing w:after="240"/>
        <w:rPr>
          <w:color w:val="943634" w:themeColor="accent2" w:themeShade="BF"/>
        </w:rPr>
      </w:pPr>
      <w:bookmarkStart w:id="15" w:name="_Toc522866553"/>
      <w:r w:rsidRPr="006C2598">
        <w:rPr>
          <w:color w:val="943634" w:themeColor="accent2" w:themeShade="BF"/>
        </w:rPr>
        <w:t>Chapitre II : Rôle de l’Etat</w:t>
      </w:r>
      <w:r w:rsidR="00461D95">
        <w:rPr>
          <w:color w:val="943634" w:themeColor="accent2" w:themeShade="BF"/>
        </w:rPr>
        <w:t xml:space="preserve"> (L6122-1 à L6122-4)</w:t>
      </w:r>
      <w:bookmarkEnd w:id="15"/>
    </w:p>
    <w:p w:rsidR="007E422C" w:rsidRPr="00880E77" w:rsidRDefault="004640AD" w:rsidP="007E422C">
      <w:pPr>
        <w:spacing w:after="0" w:line="240" w:lineRule="auto"/>
        <w:jc w:val="both"/>
        <w:rPr>
          <w:u w:val="single"/>
        </w:rPr>
      </w:pPr>
      <w:r w:rsidRPr="00880E77">
        <w:rPr>
          <w:u w:val="single"/>
        </w:rPr>
        <w:t>Article L6122-1</w:t>
      </w:r>
      <w:r w:rsidR="007E422C" w:rsidRPr="00880E77">
        <w:rPr>
          <w:u w:val="single"/>
        </w:rPr>
        <w:t xml:space="preserve"> modifié</w:t>
      </w:r>
      <w:r w:rsidR="00327214">
        <w:rPr>
          <w:u w:val="single"/>
        </w:rPr>
        <w:t xml:space="preserve"> – 1</w:t>
      </w:r>
      <w:r w:rsidR="00327214" w:rsidRPr="00327214">
        <w:rPr>
          <w:u w:val="single"/>
          <w:vertAlign w:val="superscript"/>
        </w:rPr>
        <w:t>er</w:t>
      </w:r>
      <w:r w:rsidR="00327214">
        <w:rPr>
          <w:u w:val="single"/>
        </w:rPr>
        <w:t xml:space="preserve"> janvier 2019</w:t>
      </w:r>
    </w:p>
    <w:p w:rsidR="004640AD" w:rsidRDefault="004640AD" w:rsidP="007E422C">
      <w:pPr>
        <w:spacing w:after="0" w:line="240" w:lineRule="auto"/>
        <w:jc w:val="both"/>
      </w:pPr>
      <w:r w:rsidRPr="00880E77">
        <w:rPr>
          <w:u w:val="single"/>
        </w:rPr>
        <w:t xml:space="preserve">Article </w:t>
      </w:r>
      <w:r w:rsidR="00F3654C">
        <w:rPr>
          <w:u w:val="single"/>
        </w:rPr>
        <w:t>34</w:t>
      </w:r>
      <w:r w:rsidRPr="00880E77">
        <w:rPr>
          <w:u w:val="single"/>
        </w:rPr>
        <w:t xml:space="preserve"> alinéa </w:t>
      </w:r>
      <w:r w:rsidR="00F3654C">
        <w:rPr>
          <w:u w:val="single"/>
        </w:rPr>
        <w:t>21 à 26</w:t>
      </w:r>
      <w:r w:rsidRPr="00880E77">
        <w:rPr>
          <w:u w:val="single"/>
        </w:rPr>
        <w:t xml:space="preserve"> </w:t>
      </w:r>
      <w:r w:rsidR="00F3654C">
        <w:rPr>
          <w:u w:val="single"/>
        </w:rPr>
        <w:t>page 79-80</w:t>
      </w:r>
    </w:p>
    <w:p w:rsidR="007E422C" w:rsidRDefault="007E422C" w:rsidP="002314D0">
      <w:pPr>
        <w:spacing w:before="240" w:after="0" w:line="240" w:lineRule="auto"/>
        <w:ind w:left="708"/>
        <w:jc w:val="both"/>
      </w:pPr>
      <w:r>
        <w:t>Code du travail</w:t>
      </w:r>
    </w:p>
    <w:p w:rsidR="007E422C" w:rsidRPr="00880E77" w:rsidRDefault="007E422C" w:rsidP="002314D0">
      <w:pPr>
        <w:spacing w:after="0" w:line="240" w:lineRule="auto"/>
        <w:ind w:left="708"/>
        <w:jc w:val="both"/>
        <w:rPr>
          <w:b/>
        </w:rPr>
      </w:pPr>
      <w:r w:rsidRPr="00880E77">
        <w:rPr>
          <w:b/>
        </w:rPr>
        <w:t>I.-</w:t>
      </w:r>
      <w:r w:rsidR="003179D4">
        <w:rPr>
          <w:b/>
        </w:rPr>
        <w:t xml:space="preserve"> </w:t>
      </w:r>
      <w:r w:rsidRPr="00880E77">
        <w:rPr>
          <w:b/>
        </w:rPr>
        <w:t>L'Etat peut organiser et financer, au profit des personnes à la recherche d'un emploi, des formations dont le faible développement ou le caractère émergent justifient, temporairement ou durablement, des actions définies au niveau national pour répondre aux besoins de compétences.</w:t>
      </w:r>
    </w:p>
    <w:p w:rsidR="007E422C" w:rsidRPr="00880E77" w:rsidRDefault="007E422C" w:rsidP="002314D0">
      <w:pPr>
        <w:spacing w:after="0" w:line="240" w:lineRule="auto"/>
        <w:ind w:left="708"/>
        <w:jc w:val="both"/>
        <w:rPr>
          <w:b/>
        </w:rPr>
      </w:pPr>
      <w:r w:rsidRPr="00880E77">
        <w:rPr>
          <w:b/>
        </w:rPr>
        <w:t>II.-</w:t>
      </w:r>
      <w:r w:rsidR="00D33965">
        <w:rPr>
          <w:b/>
        </w:rPr>
        <w:t xml:space="preserve"> </w:t>
      </w:r>
      <w:r w:rsidRPr="00880E77">
        <w:rPr>
          <w:b/>
        </w:rPr>
        <w:t>Lorsque l'Etat contribue au financement des actions de formation professionnelle, à travers les dépenses de rémunération des stagiaires, de financement des stages ou d'investissement des centres, il conclut avec les organismes des conventions qui prennent en compte les types d'actions de formation définis à l'article L. 6313-1, les publics accueillis, les objectifs poursuivis et les résultats obtenus, notamment en matière d'insertion professionnelle. Les modalités particulières de ces conventions sont définies par décret.</w:t>
      </w:r>
    </w:p>
    <w:p w:rsidR="007E422C" w:rsidRPr="00880E77" w:rsidRDefault="007E422C" w:rsidP="002314D0">
      <w:pPr>
        <w:spacing w:after="0" w:line="240" w:lineRule="auto"/>
        <w:ind w:left="708"/>
        <w:jc w:val="both"/>
        <w:rPr>
          <w:b/>
        </w:rPr>
      </w:pPr>
      <w:r w:rsidRPr="00880E77">
        <w:rPr>
          <w:b/>
        </w:rPr>
        <w:lastRenderedPageBreak/>
        <w:t>Lorsque ces conventions concernent des centres de formation gérés par une ou plusieurs entreprises, elles font l'objet d'une consultation du ou des comités sociaux et économiques intéressés, conformément à l'article L. 2323-15.</w:t>
      </w:r>
    </w:p>
    <w:p w:rsidR="004640AD" w:rsidRDefault="00A54043" w:rsidP="00DF6B0D">
      <w:pPr>
        <w:spacing w:before="240" w:after="0" w:line="240" w:lineRule="auto"/>
        <w:ind w:left="708"/>
        <w:jc w:val="both"/>
      </w:pPr>
      <w:r>
        <w:rPr>
          <w:color w:val="FF0000"/>
        </w:rPr>
        <w:t>Loi</w:t>
      </w:r>
    </w:p>
    <w:p w:rsidR="00B34859" w:rsidRDefault="00B34859" w:rsidP="00DF6B0D">
      <w:pPr>
        <w:spacing w:after="0" w:line="240" w:lineRule="auto"/>
        <w:ind w:left="708"/>
        <w:jc w:val="both"/>
      </w:pPr>
      <w:r w:rsidRPr="00B34859">
        <w:t>I.-</w:t>
      </w:r>
      <w:r w:rsidR="002314D0">
        <w:t xml:space="preserve"> </w:t>
      </w:r>
      <w:r w:rsidRPr="00B34859">
        <w:t>L'Etat peut organiser et financer, au profit des personnes à la recherche d'un emploi, des formations dont le faible développement ou le caractère émergent justifient, temporairement ou durablement, des actions définies au niveau national pour répondre aux besoins de compétences.</w:t>
      </w:r>
    </w:p>
    <w:p w:rsidR="00B34859" w:rsidRPr="00A54043" w:rsidRDefault="00B34859" w:rsidP="00DF6B0D">
      <w:pPr>
        <w:spacing w:after="0" w:line="240" w:lineRule="auto"/>
        <w:ind w:left="708"/>
        <w:jc w:val="both"/>
        <w:rPr>
          <w:color w:val="FF0000"/>
        </w:rPr>
      </w:pPr>
      <w:r w:rsidRPr="00A54043">
        <w:rPr>
          <w:color w:val="FF0000"/>
        </w:rPr>
        <w:t>II. – Pour la mise en œuvre</w:t>
      </w:r>
      <w:r w:rsidR="00A54043">
        <w:rPr>
          <w:color w:val="FF0000"/>
        </w:rPr>
        <w:t xml:space="preserve"> d’un programme national défini</w:t>
      </w:r>
      <w:r w:rsidRPr="00A54043">
        <w:rPr>
          <w:color w:val="FF0000"/>
        </w:rPr>
        <w:t xml:space="preserve"> par l’État et destiné à répondre à un besoin addition</w:t>
      </w:r>
      <w:r w:rsidR="003179D4" w:rsidRPr="00A54043">
        <w:rPr>
          <w:color w:val="FF0000"/>
        </w:rPr>
        <w:t>nel de qualification au profit de jeunes sortis</w:t>
      </w:r>
      <w:r w:rsidRPr="00A54043">
        <w:rPr>
          <w:color w:val="FF0000"/>
        </w:rPr>
        <w:t xml:space="preserve"> d</w:t>
      </w:r>
      <w:r w:rsidR="003179D4" w:rsidRPr="00A54043">
        <w:rPr>
          <w:color w:val="FF0000"/>
        </w:rPr>
        <w:t>u système scolaire</w:t>
      </w:r>
      <w:r w:rsidR="00A54043">
        <w:rPr>
          <w:color w:val="FF0000"/>
        </w:rPr>
        <w:t xml:space="preserve"> sans</w:t>
      </w:r>
      <w:r w:rsidRPr="00A54043">
        <w:rPr>
          <w:color w:val="FF0000"/>
        </w:rPr>
        <w:t xml:space="preserve"> qualification et des personnes à la recherche d’emploi disposant d’un niveau de qualification inférieur ou égal au baccalauréat, en insistant en priorité sur les personnes en situation d’illettrisme avec ou sans activité professionnelle, l’État engage une procédure de conventionnement avec la région.</w:t>
      </w:r>
    </w:p>
    <w:p w:rsidR="00F33907" w:rsidRPr="00A54043" w:rsidRDefault="00F33907" w:rsidP="00DF6B0D">
      <w:pPr>
        <w:spacing w:after="0" w:line="240" w:lineRule="auto"/>
        <w:ind w:left="708"/>
        <w:jc w:val="both"/>
        <w:rPr>
          <w:color w:val="FF0000"/>
        </w:rPr>
      </w:pPr>
      <w:r w:rsidRPr="00A54043">
        <w:rPr>
          <w:color w:val="FF0000"/>
        </w:rPr>
        <w:t>Ce conventionnement peut être prévu dans le contrat de plan régional de développement des formations et de l’orientation professionnelles mentionné à l’article L. 214-13 du code de l’éducation.</w:t>
      </w:r>
    </w:p>
    <w:p w:rsidR="00F33907" w:rsidRPr="00A54043" w:rsidRDefault="00F33907" w:rsidP="00DF6B0D">
      <w:pPr>
        <w:spacing w:after="0" w:line="240" w:lineRule="auto"/>
        <w:ind w:left="708"/>
        <w:jc w:val="both"/>
        <w:rPr>
          <w:color w:val="FF0000"/>
        </w:rPr>
      </w:pPr>
      <w:r w:rsidRPr="00A54043">
        <w:rPr>
          <w:color w:val="FF0000"/>
        </w:rPr>
        <w:t>En l’absence de conventionnement, l’État peut organiser et financer ces actions de formation avec Pôle emploi ou l’u</w:t>
      </w:r>
      <w:r w:rsidR="00EE59BF" w:rsidRPr="00A54043">
        <w:rPr>
          <w:color w:val="FF0000"/>
        </w:rPr>
        <w:t xml:space="preserve">ne des institutions mentionnées </w:t>
      </w:r>
      <w:r w:rsidR="00A54043">
        <w:rPr>
          <w:color w:val="FF0000"/>
        </w:rPr>
        <w:t>à  l’article L. 5311-4</w:t>
      </w:r>
      <w:r w:rsidR="00EE59BF" w:rsidRPr="00A54043">
        <w:rPr>
          <w:color w:val="FF0000"/>
        </w:rPr>
        <w:t xml:space="preserve"> du présent code. Ces</w:t>
      </w:r>
      <w:r w:rsidRPr="00A54043">
        <w:rPr>
          <w:color w:val="FF0000"/>
        </w:rPr>
        <w:t xml:space="preserve"> actions peuvent notamment prendre en compte les besoins spécifiques des quartiers prioritaires de la politique de la ville.</w:t>
      </w:r>
    </w:p>
    <w:p w:rsidR="00D33965" w:rsidRPr="00D33965" w:rsidRDefault="00D33965" w:rsidP="00DF6B0D">
      <w:pPr>
        <w:spacing w:after="0" w:line="240" w:lineRule="auto"/>
        <w:ind w:left="708"/>
        <w:jc w:val="both"/>
      </w:pPr>
      <w:r w:rsidRPr="00D33965">
        <w:t>III.-</w:t>
      </w:r>
      <w:r>
        <w:t xml:space="preserve"> </w:t>
      </w:r>
      <w:r w:rsidRPr="00D33965">
        <w:t>Lorsque l'Etat contribue au financement des actions de formation professionnelle, à travers les dépenses de rémunération des stagiaires, de financement des stages ou d'investissement des centres, il conclut avec les organismes des conventions qui prennent en compte les types d'actions de formation définis à l'article L. 6313-1, les publics accueillis, les objectifs poursuivis et les résultats obtenus, notamment en matière d'insertion professionnelle. Les modalités particulières de ces conventions sont définies par décret.</w:t>
      </w:r>
    </w:p>
    <w:p w:rsidR="00D33965" w:rsidRPr="00D33965" w:rsidRDefault="00D33965" w:rsidP="00DF6B0D">
      <w:pPr>
        <w:spacing w:after="0" w:line="240" w:lineRule="auto"/>
        <w:ind w:left="708"/>
        <w:jc w:val="both"/>
      </w:pPr>
      <w:r w:rsidRPr="00D33965">
        <w:t>Lorsque ces conventions concernent des centres de formation gérés par une ou plusieurs entreprises, elles font l'objet d'une consultation du ou des comités sociaux et économiques intéressés, conformément à l'article L. 2323-15.</w:t>
      </w:r>
    </w:p>
    <w:p w:rsidR="00E8316B" w:rsidRPr="00880E77" w:rsidRDefault="00E8316B" w:rsidP="00327214">
      <w:pPr>
        <w:spacing w:before="240" w:after="0" w:line="240" w:lineRule="auto"/>
        <w:jc w:val="both"/>
        <w:rPr>
          <w:u w:val="single"/>
        </w:rPr>
      </w:pPr>
      <w:r w:rsidRPr="00880E77">
        <w:rPr>
          <w:u w:val="single"/>
        </w:rPr>
        <w:t>Article L6122-2 abrogé</w:t>
      </w:r>
      <w:r w:rsidR="00327214">
        <w:rPr>
          <w:u w:val="single"/>
        </w:rPr>
        <w:t xml:space="preserve"> – 1</w:t>
      </w:r>
      <w:r w:rsidR="00327214" w:rsidRPr="00327214">
        <w:rPr>
          <w:u w:val="single"/>
          <w:vertAlign w:val="superscript"/>
        </w:rPr>
        <w:t>er</w:t>
      </w:r>
      <w:r w:rsidR="00327214">
        <w:rPr>
          <w:u w:val="single"/>
        </w:rPr>
        <w:t xml:space="preserve"> janvier 2019</w:t>
      </w:r>
    </w:p>
    <w:p w:rsidR="00E8316B" w:rsidRPr="00880E77" w:rsidRDefault="00E8316B" w:rsidP="00F33907">
      <w:pPr>
        <w:spacing w:after="0" w:line="240" w:lineRule="auto"/>
        <w:jc w:val="both"/>
        <w:rPr>
          <w:u w:val="single"/>
        </w:rPr>
      </w:pPr>
      <w:r w:rsidRPr="00880E77">
        <w:rPr>
          <w:u w:val="single"/>
        </w:rPr>
        <w:t xml:space="preserve">Article </w:t>
      </w:r>
      <w:r w:rsidR="00344444">
        <w:rPr>
          <w:u w:val="single"/>
        </w:rPr>
        <w:t>34 alinéa 27</w:t>
      </w:r>
      <w:r w:rsidRPr="00880E77">
        <w:rPr>
          <w:u w:val="single"/>
        </w:rPr>
        <w:t xml:space="preserve"> </w:t>
      </w:r>
      <w:r w:rsidR="00344444">
        <w:rPr>
          <w:u w:val="single"/>
        </w:rPr>
        <w:t>page 80</w:t>
      </w:r>
    </w:p>
    <w:p w:rsidR="00E8316B" w:rsidRDefault="00E97374" w:rsidP="00E97374">
      <w:pPr>
        <w:spacing w:before="240" w:after="0" w:line="240" w:lineRule="auto"/>
        <w:ind w:left="708"/>
        <w:jc w:val="both"/>
      </w:pPr>
      <w:r>
        <w:t>Code du travail</w:t>
      </w:r>
    </w:p>
    <w:p w:rsidR="00E97374" w:rsidRPr="00327214" w:rsidRDefault="00E97374" w:rsidP="00E97374">
      <w:pPr>
        <w:spacing w:after="0" w:line="240" w:lineRule="auto"/>
        <w:ind w:left="708"/>
        <w:jc w:val="both"/>
        <w:rPr>
          <w:strike/>
        </w:rPr>
      </w:pPr>
      <w:r w:rsidRPr="00327214">
        <w:rPr>
          <w:strike/>
        </w:rPr>
        <w:t xml:space="preserve">L'étendue et les conditions de participation de l'Etat au financement des actions de formation définies à l'article </w:t>
      </w:r>
      <w:hyperlink r:id="rId11" w:history="1">
        <w:r w:rsidRPr="00327214">
          <w:rPr>
            <w:rStyle w:val="Lienhypertexte"/>
            <w:strike/>
          </w:rPr>
          <w:t>L. 6313-1</w:t>
        </w:r>
      </w:hyperlink>
      <w:r w:rsidRPr="00327214">
        <w:rPr>
          <w:strike/>
        </w:rPr>
        <w:t xml:space="preserve"> ainsi qu'à la rémunération des bénéficiaires d'un congé individuel de formation sont déterminées par des conventions conclues avec les organismes collecteurs paritaires agréés au titre de la participation des employeurs d'au moins onze salariés au développement de la formation professionnelle continue.</w:t>
      </w:r>
    </w:p>
    <w:p w:rsidR="00E8316B" w:rsidRPr="00880E77" w:rsidRDefault="00E8316B" w:rsidP="00E97374">
      <w:pPr>
        <w:spacing w:before="240" w:after="0" w:line="240" w:lineRule="auto"/>
        <w:jc w:val="both"/>
        <w:rPr>
          <w:u w:val="single"/>
        </w:rPr>
      </w:pPr>
      <w:r w:rsidRPr="00880E77">
        <w:rPr>
          <w:u w:val="single"/>
        </w:rPr>
        <w:t>Article L6122-3</w:t>
      </w:r>
      <w:r w:rsidR="00845799" w:rsidRPr="00880E77">
        <w:rPr>
          <w:u w:val="single"/>
        </w:rPr>
        <w:t xml:space="preserve"> non modifié</w:t>
      </w:r>
    </w:p>
    <w:p w:rsidR="00E8316B" w:rsidRDefault="00E8316B" w:rsidP="0038608E">
      <w:pPr>
        <w:spacing w:before="240" w:after="0" w:line="240" w:lineRule="auto"/>
        <w:ind w:left="708"/>
        <w:jc w:val="both"/>
      </w:pPr>
      <w:r>
        <w:t>Code du travail</w:t>
      </w:r>
    </w:p>
    <w:p w:rsidR="00845799" w:rsidRDefault="00845799" w:rsidP="00E97374">
      <w:pPr>
        <w:spacing w:after="0" w:line="240" w:lineRule="auto"/>
        <w:ind w:left="708"/>
        <w:jc w:val="both"/>
      </w:pPr>
      <w:r>
        <w:t>Afin de faciliter l'accès aux fonctions de chef d'entreprise du secteur des métiers et d'assurer le perfectionnement et la qualification professionnelle des chefs d'entreprise de ce secteur et de leurs salariés, l'Etat concourt, dans les conditions fixées au présent titre, au financement des stages qui leur sont destinés.</w:t>
      </w:r>
    </w:p>
    <w:p w:rsidR="00845799" w:rsidRDefault="00845799" w:rsidP="00E97374">
      <w:pPr>
        <w:spacing w:after="0" w:line="240" w:lineRule="auto"/>
        <w:ind w:left="708"/>
        <w:jc w:val="both"/>
      </w:pPr>
      <w:r>
        <w:t>En outre, l'Etat peut participer au financement des fonds d'assurance-formation de non-salariés prévus à l'article L. 6332-9 créés pour ce secteur professionnel.</w:t>
      </w:r>
    </w:p>
    <w:p w:rsidR="00845799" w:rsidRPr="00880E77" w:rsidRDefault="00845799" w:rsidP="00E97374">
      <w:pPr>
        <w:spacing w:before="240" w:after="0" w:line="240" w:lineRule="auto"/>
        <w:jc w:val="both"/>
        <w:rPr>
          <w:u w:val="single"/>
        </w:rPr>
      </w:pPr>
      <w:r w:rsidRPr="00880E77">
        <w:rPr>
          <w:u w:val="single"/>
        </w:rPr>
        <w:lastRenderedPageBreak/>
        <w:t>Article L6122-4 non modifié</w:t>
      </w:r>
    </w:p>
    <w:p w:rsidR="00845799" w:rsidRDefault="00845799" w:rsidP="0038608E">
      <w:pPr>
        <w:spacing w:before="240" w:after="0" w:line="240" w:lineRule="auto"/>
        <w:ind w:left="708"/>
        <w:jc w:val="both"/>
      </w:pPr>
      <w:r>
        <w:t>Code du travail</w:t>
      </w:r>
    </w:p>
    <w:p w:rsidR="00845799" w:rsidRDefault="00845799" w:rsidP="00E97374">
      <w:pPr>
        <w:spacing w:after="0" w:line="240" w:lineRule="auto"/>
        <w:ind w:left="708"/>
        <w:jc w:val="both"/>
      </w:pPr>
      <w:r>
        <w:t>L'Etat concourt financièrement, dans le cadre de conventions conclues en application de l'article L. 6353-2, à la formation des travailleurs du secteur des métiers mentionnés à l'article L. 6122-3 du code du travail et à l'article L. 718-2-2 du code rural et de la pêche maritime, appelés à exercer des responsabilités dans des organisations syndicales ou professionnelles.</w:t>
      </w:r>
    </w:p>
    <w:p w:rsidR="00845799" w:rsidRDefault="00845799" w:rsidP="00E97374">
      <w:pPr>
        <w:spacing w:after="0" w:line="240" w:lineRule="auto"/>
        <w:ind w:left="708"/>
        <w:jc w:val="both"/>
      </w:pPr>
      <w:r>
        <w:t>Cette formation peut être assurée par des centres créés par les organisations professionnelles ou syndicales ou reconnus par celles-ci, sous réserve que ces centres obtiennent la délivrance d'un agrément des ministères intéressés.</w:t>
      </w:r>
    </w:p>
    <w:p w:rsidR="006245FD" w:rsidRPr="008E5526" w:rsidRDefault="006245FD" w:rsidP="008E5526">
      <w:pPr>
        <w:pStyle w:val="Titre3"/>
        <w:rPr>
          <w:strike/>
        </w:rPr>
      </w:pPr>
      <w:bookmarkStart w:id="16" w:name="_Toc522866554"/>
      <w:r w:rsidRPr="00523E00">
        <w:rPr>
          <w:strike/>
          <w:color w:val="943634" w:themeColor="accent2" w:themeShade="BF"/>
        </w:rPr>
        <w:t>Chapitre III : Coordination des politiques de l’emploi, de l’orientation et de la formation professionnelles</w:t>
      </w:r>
      <w:bookmarkEnd w:id="16"/>
    </w:p>
    <w:p w:rsidR="00EB53D3" w:rsidRPr="00880E77" w:rsidRDefault="00EB53D3" w:rsidP="00EB53D3">
      <w:pPr>
        <w:spacing w:after="0" w:line="240" w:lineRule="auto"/>
        <w:jc w:val="both"/>
        <w:rPr>
          <w:u w:val="single"/>
        </w:rPr>
      </w:pPr>
      <w:r w:rsidRPr="00880E77">
        <w:rPr>
          <w:u w:val="single"/>
        </w:rPr>
        <w:t xml:space="preserve">Article </w:t>
      </w:r>
      <w:r w:rsidR="00BE3D2D">
        <w:rPr>
          <w:u w:val="single"/>
        </w:rPr>
        <w:t>36</w:t>
      </w:r>
      <w:r w:rsidRPr="00880E77">
        <w:rPr>
          <w:u w:val="single"/>
        </w:rPr>
        <w:t xml:space="preserve"> alinéa </w:t>
      </w:r>
      <w:r w:rsidR="00BE3D2D">
        <w:rPr>
          <w:u w:val="single"/>
        </w:rPr>
        <w:t>3</w:t>
      </w:r>
      <w:r w:rsidRPr="00880E77">
        <w:rPr>
          <w:u w:val="single"/>
        </w:rPr>
        <w:t xml:space="preserve"> </w:t>
      </w:r>
      <w:r w:rsidR="00BE3D2D">
        <w:rPr>
          <w:u w:val="single"/>
        </w:rPr>
        <w:t>page 87</w:t>
      </w:r>
    </w:p>
    <w:p w:rsidR="00EB53D3" w:rsidRPr="0038608E" w:rsidRDefault="00EB53D3" w:rsidP="006C2598">
      <w:pPr>
        <w:pStyle w:val="Titre3"/>
        <w:rPr>
          <w:color w:val="FF0000"/>
        </w:rPr>
      </w:pPr>
      <w:bookmarkStart w:id="17" w:name="_Toc522866555"/>
      <w:r w:rsidRPr="0038608E">
        <w:rPr>
          <w:color w:val="FF0000"/>
        </w:rPr>
        <w:t xml:space="preserve">Chapitre III : Coordination </w:t>
      </w:r>
      <w:r w:rsidRPr="0038608E">
        <w:rPr>
          <w:color w:val="FF0000"/>
          <w:highlight w:val="yellow"/>
        </w:rPr>
        <w:t>et régulation</w:t>
      </w:r>
      <w:r w:rsidRPr="0038608E">
        <w:rPr>
          <w:color w:val="FF0000"/>
        </w:rPr>
        <w:t xml:space="preserve"> des politiques de l’emploi, de l’orientation et de la formation professionnelle</w:t>
      </w:r>
      <w:r w:rsidR="00421848">
        <w:rPr>
          <w:color w:val="FF0000"/>
        </w:rPr>
        <w:t xml:space="preserve"> (L6123-1 à L6123-</w:t>
      </w:r>
      <w:r w:rsidR="004F5C5D">
        <w:rPr>
          <w:color w:val="FF0000"/>
        </w:rPr>
        <w:t>14</w:t>
      </w:r>
      <w:r w:rsidR="00421848">
        <w:rPr>
          <w:color w:val="FF0000"/>
        </w:rPr>
        <w:t>)</w:t>
      </w:r>
      <w:bookmarkEnd w:id="17"/>
    </w:p>
    <w:p w:rsidR="00EB53D3" w:rsidRPr="004F164E" w:rsidRDefault="00EB53D3" w:rsidP="006245FD">
      <w:pPr>
        <w:spacing w:after="0" w:line="240" w:lineRule="auto"/>
        <w:jc w:val="center"/>
        <w:rPr>
          <w:color w:val="943634" w:themeColor="accent2" w:themeShade="BF"/>
        </w:rPr>
      </w:pPr>
    </w:p>
    <w:p w:rsidR="00E9555E" w:rsidRPr="00880E77" w:rsidRDefault="00E9555E" w:rsidP="00E9555E">
      <w:pPr>
        <w:spacing w:after="0" w:line="240" w:lineRule="auto"/>
        <w:jc w:val="both"/>
        <w:rPr>
          <w:u w:val="single"/>
        </w:rPr>
      </w:pPr>
      <w:r w:rsidRPr="00880E77">
        <w:rPr>
          <w:u w:val="single"/>
        </w:rPr>
        <w:t xml:space="preserve">Article </w:t>
      </w:r>
      <w:r w:rsidR="000D4225">
        <w:rPr>
          <w:u w:val="single"/>
        </w:rPr>
        <w:t>36</w:t>
      </w:r>
      <w:r w:rsidRPr="00880E77">
        <w:rPr>
          <w:u w:val="single"/>
        </w:rPr>
        <w:t xml:space="preserve"> alinéa </w:t>
      </w:r>
      <w:r w:rsidR="00AF2969">
        <w:rPr>
          <w:u w:val="single"/>
        </w:rPr>
        <w:t xml:space="preserve">4 page </w:t>
      </w:r>
      <w:r w:rsidR="000D4225">
        <w:rPr>
          <w:u w:val="single"/>
        </w:rPr>
        <w:t>87</w:t>
      </w:r>
    </w:p>
    <w:p w:rsidR="006245FD" w:rsidRPr="004F164E" w:rsidRDefault="00E9555E" w:rsidP="00845799">
      <w:pPr>
        <w:spacing w:after="0" w:line="240" w:lineRule="auto"/>
        <w:jc w:val="both"/>
        <w:rPr>
          <w:color w:val="943634" w:themeColor="accent2" w:themeShade="BF"/>
        </w:rPr>
      </w:pPr>
      <w:r>
        <w:t>La section 1 est abrogée</w:t>
      </w:r>
      <w:r w:rsidR="003C0C4A">
        <w:t xml:space="preserve"> au 1er janvier 2019.</w:t>
      </w:r>
    </w:p>
    <w:p w:rsidR="006245FD" w:rsidRPr="00D61C27" w:rsidRDefault="00F15D0B" w:rsidP="00845799">
      <w:pPr>
        <w:spacing w:after="0" w:line="240" w:lineRule="auto"/>
        <w:jc w:val="both"/>
        <w:rPr>
          <w:strike/>
          <w:color w:val="943634" w:themeColor="accent2" w:themeShade="BF"/>
          <w:sz w:val="28"/>
          <w:szCs w:val="28"/>
        </w:rPr>
      </w:pPr>
      <w:r>
        <w:rPr>
          <w:strike/>
          <w:color w:val="943634" w:themeColor="accent2" w:themeShade="BF"/>
          <w:sz w:val="28"/>
          <w:szCs w:val="28"/>
        </w:rPr>
        <w:t>Section 1 : C</w:t>
      </w:r>
      <w:r w:rsidR="006245FD" w:rsidRPr="00D61C27">
        <w:rPr>
          <w:strike/>
          <w:color w:val="943634" w:themeColor="accent2" w:themeShade="BF"/>
          <w:sz w:val="28"/>
          <w:szCs w:val="28"/>
        </w:rPr>
        <w:t>onseil national de l’emploi,</w:t>
      </w:r>
      <w:r w:rsidR="00044FA0" w:rsidRPr="00D61C27">
        <w:rPr>
          <w:strike/>
          <w:color w:val="943634" w:themeColor="accent2" w:themeShade="BF"/>
          <w:sz w:val="28"/>
          <w:szCs w:val="28"/>
        </w:rPr>
        <w:t xml:space="preserve"> </w:t>
      </w:r>
      <w:r w:rsidR="006245FD" w:rsidRPr="00D61C27">
        <w:rPr>
          <w:strike/>
          <w:color w:val="943634" w:themeColor="accent2" w:themeShade="BF"/>
          <w:sz w:val="28"/>
          <w:szCs w:val="28"/>
        </w:rPr>
        <w:t xml:space="preserve">de la formation et de </w:t>
      </w:r>
      <w:proofErr w:type="gramStart"/>
      <w:r w:rsidR="006245FD" w:rsidRPr="00D61C27">
        <w:rPr>
          <w:strike/>
          <w:color w:val="943634" w:themeColor="accent2" w:themeShade="BF"/>
          <w:sz w:val="28"/>
          <w:szCs w:val="28"/>
        </w:rPr>
        <w:t>l’orientation professionnelles</w:t>
      </w:r>
      <w:proofErr w:type="gramEnd"/>
    </w:p>
    <w:p w:rsidR="006245FD" w:rsidRPr="00D61C27" w:rsidRDefault="006245FD" w:rsidP="005B0632">
      <w:pPr>
        <w:spacing w:before="240" w:after="0" w:line="240" w:lineRule="auto"/>
        <w:jc w:val="both"/>
        <w:rPr>
          <w:u w:val="single"/>
        </w:rPr>
      </w:pPr>
      <w:r w:rsidRPr="00D61C27">
        <w:rPr>
          <w:u w:val="single"/>
        </w:rPr>
        <w:t>Article L6123-1</w:t>
      </w:r>
      <w:r w:rsidR="00FE1BF8" w:rsidRPr="00D61C27">
        <w:rPr>
          <w:u w:val="single"/>
        </w:rPr>
        <w:t xml:space="preserve"> </w:t>
      </w:r>
      <w:r w:rsidR="00D61C27">
        <w:rPr>
          <w:u w:val="single"/>
        </w:rPr>
        <w:t>abrogé</w:t>
      </w:r>
      <w:r w:rsidR="003C0C4A">
        <w:rPr>
          <w:u w:val="single"/>
        </w:rPr>
        <w:t xml:space="preserve"> </w:t>
      </w:r>
      <w:r w:rsidR="003C0C4A">
        <w:t>1er janvier 2019</w:t>
      </w:r>
    </w:p>
    <w:p w:rsidR="006245FD" w:rsidRPr="00D61C27" w:rsidRDefault="00FE1BF8" w:rsidP="00845799">
      <w:pPr>
        <w:spacing w:after="0" w:line="240" w:lineRule="auto"/>
        <w:jc w:val="both"/>
        <w:rPr>
          <w:strike/>
        </w:rPr>
      </w:pPr>
      <w:r w:rsidRPr="00D61C27">
        <w:rPr>
          <w:strike/>
        </w:rPr>
        <w:t>Code du travail</w:t>
      </w:r>
    </w:p>
    <w:p w:rsidR="00FE1BF8" w:rsidRPr="00D61C27" w:rsidRDefault="00FE1BF8" w:rsidP="00FE1BF8">
      <w:pPr>
        <w:spacing w:after="0" w:line="240" w:lineRule="auto"/>
        <w:jc w:val="both"/>
        <w:rPr>
          <w:strike/>
        </w:rPr>
      </w:pPr>
      <w:r w:rsidRPr="00D61C27">
        <w:rPr>
          <w:strike/>
        </w:rPr>
        <w:t xml:space="preserve">Le Conseil national de l'emploi, de la formation et de l'orientation </w:t>
      </w:r>
      <w:proofErr w:type="gramStart"/>
      <w:r w:rsidRPr="00D61C27">
        <w:rPr>
          <w:strike/>
        </w:rPr>
        <w:t>professionnelles</w:t>
      </w:r>
      <w:proofErr w:type="gramEnd"/>
      <w:r w:rsidRPr="00D61C27">
        <w:rPr>
          <w:strike/>
        </w:rPr>
        <w:t xml:space="preserve"> est chargé :</w:t>
      </w:r>
    </w:p>
    <w:p w:rsidR="00FE1BF8" w:rsidRPr="00D61C27" w:rsidRDefault="00FE1BF8" w:rsidP="00FE1BF8">
      <w:pPr>
        <w:spacing w:after="0" w:line="240" w:lineRule="auto"/>
        <w:jc w:val="both"/>
        <w:rPr>
          <w:strike/>
        </w:rPr>
      </w:pPr>
      <w:r w:rsidRPr="00D61C27">
        <w:rPr>
          <w:strike/>
        </w:rPr>
        <w:t>1° D'émettre un avis sur :</w:t>
      </w:r>
    </w:p>
    <w:p w:rsidR="00FE1BF8" w:rsidRPr="00D61C27" w:rsidRDefault="00FE1BF8" w:rsidP="00FE1BF8">
      <w:pPr>
        <w:spacing w:after="0" w:line="240" w:lineRule="auto"/>
        <w:jc w:val="both"/>
        <w:rPr>
          <w:strike/>
        </w:rPr>
      </w:pPr>
      <w:r w:rsidRPr="00D61C27">
        <w:rPr>
          <w:strike/>
        </w:rPr>
        <w:t>a) Les projets de loi, d'ordonnance et de dispositions réglementaires dans le domaine de la politique de l'emploi, de l'orientation et de la formation professionnelle initiale et continue ;</w:t>
      </w:r>
    </w:p>
    <w:p w:rsidR="00FE1BF8" w:rsidRPr="00D61C27" w:rsidRDefault="00FE1BF8" w:rsidP="00FE1BF8">
      <w:pPr>
        <w:spacing w:after="0" w:line="240" w:lineRule="auto"/>
        <w:jc w:val="both"/>
        <w:rPr>
          <w:strike/>
        </w:rPr>
      </w:pPr>
      <w:r w:rsidRPr="00D61C27">
        <w:rPr>
          <w:strike/>
        </w:rPr>
        <w:t>b) Le projet de convention pluriannuelle définie à l'article L. 5312-3 ;</w:t>
      </w:r>
    </w:p>
    <w:p w:rsidR="00FE1BF8" w:rsidRPr="00D61C27" w:rsidRDefault="00FE1BF8" w:rsidP="00FE1BF8">
      <w:pPr>
        <w:spacing w:after="0" w:line="240" w:lineRule="auto"/>
        <w:jc w:val="both"/>
        <w:rPr>
          <w:strike/>
        </w:rPr>
      </w:pPr>
      <w:r w:rsidRPr="00D61C27">
        <w:rPr>
          <w:strike/>
        </w:rPr>
        <w:t>c) L'agrément des accords d'assurance chômage mentionnés à l'article L. 5422-20 ;</w:t>
      </w:r>
    </w:p>
    <w:p w:rsidR="00FE1BF8" w:rsidRPr="00D61C27" w:rsidRDefault="00FE1BF8" w:rsidP="00FE1BF8">
      <w:pPr>
        <w:spacing w:after="0" w:line="240" w:lineRule="auto"/>
        <w:jc w:val="both"/>
        <w:rPr>
          <w:strike/>
        </w:rPr>
      </w:pPr>
      <w:r w:rsidRPr="00D61C27">
        <w:rPr>
          <w:strike/>
        </w:rPr>
        <w:t>d) Le programme d'études des principaux organismes publics d'étude et de recherche de l'Etat dans le domaine de l'emploi, de la formation et de l'orientation professionnelles ;</w:t>
      </w:r>
    </w:p>
    <w:p w:rsidR="00FE1BF8" w:rsidRPr="00D61C27" w:rsidRDefault="00FE1BF8" w:rsidP="00FE1BF8">
      <w:pPr>
        <w:spacing w:after="0" w:line="240" w:lineRule="auto"/>
        <w:jc w:val="both"/>
        <w:rPr>
          <w:strike/>
        </w:rPr>
      </w:pPr>
      <w:r w:rsidRPr="00D61C27">
        <w:rPr>
          <w:strike/>
        </w:rPr>
        <w:t>e) La liste des compétences et son annexe mentionnées à l'article L. 6112-4 ;</w:t>
      </w:r>
    </w:p>
    <w:p w:rsidR="00FE1BF8" w:rsidRPr="00D61C27" w:rsidRDefault="00FE1BF8" w:rsidP="00FE1BF8">
      <w:pPr>
        <w:spacing w:after="0" w:line="240" w:lineRule="auto"/>
        <w:jc w:val="both"/>
        <w:rPr>
          <w:strike/>
        </w:rPr>
      </w:pPr>
      <w:r w:rsidRPr="00D61C27">
        <w:rPr>
          <w:strike/>
        </w:rPr>
        <w:t>f) Les plans de formations organisés par l'Etat en application du I de l'article L. 6122-1.</w:t>
      </w:r>
    </w:p>
    <w:p w:rsidR="00FE1BF8" w:rsidRPr="00D61C27" w:rsidRDefault="00FE1BF8" w:rsidP="00FE1BF8">
      <w:pPr>
        <w:spacing w:after="0" w:line="240" w:lineRule="auto"/>
        <w:jc w:val="both"/>
        <w:rPr>
          <w:strike/>
        </w:rPr>
      </w:pPr>
      <w:r w:rsidRPr="00D61C27">
        <w:rPr>
          <w:strike/>
        </w:rPr>
        <w:t>2° D'assurer, au plan national, la concertation entre l'Etat, les régions, les départements, les organisations syndicales de salariés et les organisations professionnelles d'employeurs représentatives au niveau national et interprofessionnel pour la définition des orientations pluriannuelles et d'une stratégie nationale coordonnée en matière d'orientation, de formation professionnelle, d'apprentissage, d'insertion, d'emploi et de maintien dans l'emploi et, dans ce cadre, de veiller au respect de l'objectif d'égalité entre les femmes et les hommes en matière d'emploi, de formation et d'orientation professionnelles ;</w:t>
      </w:r>
    </w:p>
    <w:p w:rsidR="00FE1BF8" w:rsidRPr="00D61C27" w:rsidRDefault="00FE1BF8" w:rsidP="00FE1BF8">
      <w:pPr>
        <w:spacing w:after="0" w:line="240" w:lineRule="auto"/>
        <w:jc w:val="both"/>
        <w:rPr>
          <w:strike/>
        </w:rPr>
      </w:pPr>
      <w:r w:rsidRPr="00D61C27">
        <w:rPr>
          <w:strike/>
        </w:rPr>
        <w:t>3° De contribuer au débat public sur l'articulation des actions en matière d'orientation, de formation professionnelle et d'emploi ;</w:t>
      </w:r>
    </w:p>
    <w:p w:rsidR="00FE1BF8" w:rsidRPr="00D61C27" w:rsidRDefault="00FE1BF8" w:rsidP="00FE1BF8">
      <w:pPr>
        <w:spacing w:after="0" w:line="240" w:lineRule="auto"/>
        <w:jc w:val="both"/>
        <w:rPr>
          <w:strike/>
        </w:rPr>
      </w:pPr>
      <w:r w:rsidRPr="00D61C27">
        <w:rPr>
          <w:strike/>
        </w:rPr>
        <w:t>4° De veiller à la mise en réseau des systèmes d'information sur l'emploi, la formation et l'orientation professionnelles ;</w:t>
      </w:r>
    </w:p>
    <w:p w:rsidR="00FE1BF8" w:rsidRPr="00D61C27" w:rsidRDefault="00FE1BF8" w:rsidP="00FE1BF8">
      <w:pPr>
        <w:spacing w:after="0" w:line="240" w:lineRule="auto"/>
        <w:jc w:val="both"/>
        <w:rPr>
          <w:strike/>
        </w:rPr>
      </w:pPr>
      <w:r w:rsidRPr="00D61C27">
        <w:rPr>
          <w:strike/>
        </w:rPr>
        <w:t xml:space="preserve">5° De suivre les travaux des comités régionaux de l'emploi, de la formation et de l'orientation professionnelles et la mise en œuvre des conventions régionales pluriannuelles de coordination prévues à l'article L. 6123-4 du présent code, des contrats de plan régional de développement des </w:t>
      </w:r>
      <w:r w:rsidRPr="00D61C27">
        <w:rPr>
          <w:strike/>
        </w:rPr>
        <w:lastRenderedPageBreak/>
        <w:t>formations et de l'orientation professionnelles définis à l'article L. 214-13 du code de l'éducation et des conventions annuelles conclues pour leur application ;</w:t>
      </w:r>
    </w:p>
    <w:p w:rsidR="00FE1BF8" w:rsidRPr="00D61C27" w:rsidRDefault="00FE1BF8" w:rsidP="00FE1BF8">
      <w:pPr>
        <w:spacing w:after="0" w:line="240" w:lineRule="auto"/>
        <w:jc w:val="both"/>
        <w:rPr>
          <w:strike/>
        </w:rPr>
      </w:pPr>
      <w:r w:rsidRPr="00D61C27">
        <w:rPr>
          <w:strike/>
        </w:rPr>
        <w:t>6° D'évaluer les politiques d'information et d'orientation professionnelle, de formation professionnelle initiale et continue et d'insertion et de maintien dans l'emploi, aux niveaux national et régional. A ce titre, il recense les études et les travaux d'observation réalisés par l'Etat, les branches professionnelles et les régions. Il élabore et diffuse également une méthodologie commune en vue de l'établissement de bilans régionaux des actions financées au titre de l'emploi, de l'orientation et de la formation professionnelles, dont il établit la synthèse ;</w:t>
      </w:r>
    </w:p>
    <w:p w:rsidR="00FE1BF8" w:rsidRPr="00D61C27" w:rsidRDefault="00FE1BF8" w:rsidP="00FE1BF8">
      <w:pPr>
        <w:spacing w:after="0" w:line="240" w:lineRule="auto"/>
        <w:jc w:val="both"/>
        <w:rPr>
          <w:strike/>
        </w:rPr>
      </w:pPr>
      <w:r w:rsidRPr="00D61C27">
        <w:rPr>
          <w:strike/>
        </w:rPr>
        <w:t>7° D'évaluer le suivi de la mise en œuvre et de l'utilisation du compte personnel de formation ;</w:t>
      </w:r>
    </w:p>
    <w:p w:rsidR="00FE1BF8" w:rsidRPr="00D61C27" w:rsidRDefault="00FE1BF8" w:rsidP="00FE1BF8">
      <w:pPr>
        <w:spacing w:after="0" w:line="240" w:lineRule="auto"/>
        <w:jc w:val="both"/>
        <w:rPr>
          <w:strike/>
        </w:rPr>
      </w:pPr>
      <w:r w:rsidRPr="00D61C27">
        <w:rPr>
          <w:strike/>
        </w:rPr>
        <w:t>8° De contribuer à l'évaluation de la qualité des formations dispensées par les organismes de formation.</w:t>
      </w:r>
    </w:p>
    <w:p w:rsidR="00FE1BF8" w:rsidRPr="00D61C27" w:rsidRDefault="00FE1BF8" w:rsidP="00FE1BF8">
      <w:pPr>
        <w:spacing w:after="0" w:line="240" w:lineRule="auto"/>
        <w:jc w:val="both"/>
        <w:rPr>
          <w:strike/>
        </w:rPr>
      </w:pPr>
      <w:r w:rsidRPr="00D61C27">
        <w:rPr>
          <w:strike/>
        </w:rPr>
        <w:t>Les administrations et les établissements publics de l'Etat, les régions, les organismes consulaires et les organismes paritaires participant aux politiques de l'orientation, de l'emploi et de la formation professionnelle sont tenus de communiquer au Conseil national de l'emploi, de la formation et de l'orientation professionnelles les éléments d'information et les études dont ils disposent et qui lui sont nécessaires pour l'exercice de ses missions.</w:t>
      </w:r>
    </w:p>
    <w:p w:rsidR="00FE1BF8" w:rsidRPr="00D61C27" w:rsidRDefault="00FE1BF8" w:rsidP="00FE1BF8">
      <w:pPr>
        <w:spacing w:after="0" w:line="240" w:lineRule="auto"/>
        <w:jc w:val="both"/>
        <w:rPr>
          <w:strike/>
        </w:rPr>
      </w:pPr>
      <w:r w:rsidRPr="00D61C27">
        <w:rPr>
          <w:strike/>
        </w:rPr>
        <w:t xml:space="preserve">En cas d'urgence, le Conseil national de l'emploi, de la formation et de l'orientation </w:t>
      </w:r>
      <w:proofErr w:type="gramStart"/>
      <w:r w:rsidRPr="00D61C27">
        <w:rPr>
          <w:strike/>
        </w:rPr>
        <w:t>professionnelles</w:t>
      </w:r>
      <w:proofErr w:type="gramEnd"/>
      <w:r w:rsidRPr="00D61C27">
        <w:rPr>
          <w:strike/>
        </w:rPr>
        <w:t xml:space="preserve"> peut être consulté et émettre un avis soit par voie électronique, soit en réunissant son bureau dans des conditions définies par voie réglementaire.</w:t>
      </w:r>
    </w:p>
    <w:p w:rsidR="00FE1BF8" w:rsidRPr="00D61C27" w:rsidRDefault="00FE1BF8" w:rsidP="00FE1BF8">
      <w:pPr>
        <w:spacing w:after="0" w:line="240" w:lineRule="auto"/>
        <w:jc w:val="both"/>
        <w:rPr>
          <w:strike/>
        </w:rPr>
      </w:pPr>
    </w:p>
    <w:p w:rsidR="00FE1BF8" w:rsidRPr="00D61C27" w:rsidRDefault="00FE1BF8" w:rsidP="00FE1BF8">
      <w:pPr>
        <w:spacing w:after="0" w:line="240" w:lineRule="auto"/>
        <w:jc w:val="both"/>
        <w:rPr>
          <w:u w:val="single"/>
        </w:rPr>
      </w:pPr>
      <w:r w:rsidRPr="00D61C27">
        <w:rPr>
          <w:u w:val="single"/>
        </w:rPr>
        <w:t xml:space="preserve">Article L6123-2 </w:t>
      </w:r>
      <w:r w:rsidR="00D61C27">
        <w:rPr>
          <w:u w:val="single"/>
        </w:rPr>
        <w:t>abrogé</w:t>
      </w:r>
      <w:r w:rsidR="003C0C4A">
        <w:rPr>
          <w:u w:val="single"/>
        </w:rPr>
        <w:t xml:space="preserve"> </w:t>
      </w:r>
      <w:r w:rsidR="003C0C4A">
        <w:t>1er janvier 2019</w:t>
      </w:r>
    </w:p>
    <w:p w:rsidR="00FE1BF8" w:rsidRPr="00D61C27" w:rsidRDefault="00FE1BF8" w:rsidP="00FE1BF8">
      <w:pPr>
        <w:spacing w:after="0" w:line="240" w:lineRule="auto"/>
        <w:jc w:val="both"/>
        <w:rPr>
          <w:strike/>
        </w:rPr>
      </w:pPr>
      <w:r w:rsidRPr="00D61C27">
        <w:rPr>
          <w:strike/>
        </w:rPr>
        <w:t>Code du travail</w:t>
      </w:r>
    </w:p>
    <w:p w:rsidR="00FE1BF8" w:rsidRPr="00D61C27" w:rsidRDefault="00FE1BF8" w:rsidP="00FE1BF8">
      <w:pPr>
        <w:spacing w:after="0" w:line="240" w:lineRule="auto"/>
        <w:jc w:val="both"/>
        <w:rPr>
          <w:strike/>
        </w:rPr>
      </w:pPr>
      <w:r w:rsidRPr="00D61C27">
        <w:rPr>
          <w:strike/>
        </w:rPr>
        <w:t xml:space="preserve">Le Conseil national de l'emploi, de la formation et de l'orientation </w:t>
      </w:r>
      <w:proofErr w:type="gramStart"/>
      <w:r w:rsidRPr="00D61C27">
        <w:rPr>
          <w:strike/>
        </w:rPr>
        <w:t>professionnelles</w:t>
      </w:r>
      <w:proofErr w:type="gramEnd"/>
      <w:r w:rsidRPr="00D61C27">
        <w:rPr>
          <w:strike/>
        </w:rPr>
        <w:t xml:space="preserve"> est placé auprès du Premier ministre. Son président est nommé par décret en Conseil des ministres. Le conseil comprend des représentants élus des régions et des collectivités ultramarines exerçant les compétences dévolues aux conseils régionaux en matière de formation professionnelle, des représentants des départements, des représentants de l'Etat et du Parlement, des représentants des organisations syndicales de salariés et des organisations professionnelles d'employeurs représentatives au niveau national et interprofessionnel ou multi-professionnel, ou intéressées, des chambres consulaires, des personnalités qualifiées,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FE1BF8" w:rsidRPr="00FE0F85" w:rsidRDefault="003C0C4A" w:rsidP="003C0C4A">
      <w:pPr>
        <w:pStyle w:val="Titre4"/>
        <w:spacing w:after="240"/>
        <w:rPr>
          <w:color w:val="943634" w:themeColor="accent2" w:themeShade="BF"/>
        </w:rPr>
      </w:pPr>
      <w:r>
        <w:rPr>
          <w:color w:val="943634" w:themeColor="accent2" w:themeShade="BF"/>
        </w:rPr>
        <w:t>Section 2 : C</w:t>
      </w:r>
      <w:r w:rsidR="00044FA0" w:rsidRPr="00FE0F85">
        <w:rPr>
          <w:color w:val="943634" w:themeColor="accent2" w:themeShade="BF"/>
        </w:rPr>
        <w:t>omi</w:t>
      </w:r>
      <w:r>
        <w:rPr>
          <w:color w:val="943634" w:themeColor="accent2" w:themeShade="BF"/>
        </w:rPr>
        <w:t xml:space="preserve">té régional de l’emploi, de la </w:t>
      </w:r>
      <w:r w:rsidR="00044FA0" w:rsidRPr="00FE0F85">
        <w:rPr>
          <w:color w:val="943634" w:themeColor="accent2" w:themeShade="BF"/>
        </w:rPr>
        <w:t>formation et de l’orientation professionnelles</w:t>
      </w:r>
    </w:p>
    <w:p w:rsidR="00044FA0" w:rsidRPr="00880E77" w:rsidRDefault="00044FA0" w:rsidP="00FE1BF8">
      <w:pPr>
        <w:spacing w:after="0" w:line="240" w:lineRule="auto"/>
        <w:jc w:val="both"/>
        <w:rPr>
          <w:u w:val="single"/>
        </w:rPr>
      </w:pPr>
      <w:r w:rsidRPr="00880E77">
        <w:rPr>
          <w:u w:val="single"/>
        </w:rPr>
        <w:t>Article L6123-3</w:t>
      </w:r>
      <w:r w:rsidR="007F4282">
        <w:rPr>
          <w:u w:val="single"/>
        </w:rPr>
        <w:t xml:space="preserve"> modifié</w:t>
      </w:r>
      <w:r w:rsidR="003C0C4A">
        <w:rPr>
          <w:u w:val="single"/>
        </w:rPr>
        <w:t xml:space="preserve"> 1</w:t>
      </w:r>
      <w:r w:rsidR="003C0C4A" w:rsidRPr="003C0C4A">
        <w:rPr>
          <w:u w:val="single"/>
          <w:vertAlign w:val="superscript"/>
        </w:rPr>
        <w:t>er</w:t>
      </w:r>
      <w:r w:rsidR="003C0C4A">
        <w:rPr>
          <w:u w:val="single"/>
        </w:rPr>
        <w:t xml:space="preserve"> janvier 2019</w:t>
      </w:r>
    </w:p>
    <w:p w:rsidR="00044FA0" w:rsidRDefault="00044FA0" w:rsidP="00FE1BF8">
      <w:pPr>
        <w:spacing w:after="0" w:line="240" w:lineRule="auto"/>
        <w:jc w:val="both"/>
      </w:pPr>
      <w:r w:rsidRPr="00880E77">
        <w:rPr>
          <w:u w:val="single"/>
        </w:rPr>
        <w:t xml:space="preserve">Article </w:t>
      </w:r>
      <w:r w:rsidR="000D4225">
        <w:rPr>
          <w:u w:val="single"/>
        </w:rPr>
        <w:t>36</w:t>
      </w:r>
      <w:r w:rsidRPr="00880E77">
        <w:rPr>
          <w:u w:val="single"/>
        </w:rPr>
        <w:t xml:space="preserve"> alinéa</w:t>
      </w:r>
      <w:r w:rsidR="002B2B97">
        <w:rPr>
          <w:u w:val="single"/>
        </w:rPr>
        <w:t xml:space="preserve"> 5 à 8 page </w:t>
      </w:r>
      <w:r w:rsidR="000D4225">
        <w:rPr>
          <w:u w:val="single"/>
        </w:rPr>
        <w:t>87</w:t>
      </w:r>
    </w:p>
    <w:p w:rsidR="00044FA0" w:rsidRDefault="00044FA0" w:rsidP="003C0C4A">
      <w:pPr>
        <w:spacing w:before="240" w:after="0" w:line="240" w:lineRule="auto"/>
        <w:ind w:left="708"/>
        <w:jc w:val="both"/>
      </w:pPr>
      <w:r>
        <w:t>Code du travail</w:t>
      </w:r>
    </w:p>
    <w:p w:rsidR="00044FA0" w:rsidRPr="006730B9" w:rsidRDefault="00044FA0" w:rsidP="003C0C4A">
      <w:pPr>
        <w:spacing w:after="0" w:line="240" w:lineRule="auto"/>
        <w:ind w:left="708"/>
        <w:jc w:val="both"/>
        <w:rPr>
          <w:b/>
        </w:rPr>
      </w:pPr>
      <w:r>
        <w:t xml:space="preserve">Le comité régional de l'emploi, de la formation et de l'orientation </w:t>
      </w:r>
      <w:proofErr w:type="gramStart"/>
      <w:r>
        <w:t>professionnelles</w:t>
      </w:r>
      <w:proofErr w:type="gramEnd"/>
      <w:r>
        <w:t xml:space="preserve"> a pour mission d'assurer la coordination entre les acteurs des politiques d'orientation, de formation professionnelle et d'emploi et la cohérence des programmes de formation dans la région. </w:t>
      </w:r>
      <w:r w:rsidRPr="00D72330">
        <w:rPr>
          <w:b/>
          <w:strike/>
        </w:rPr>
        <w:t>A ce titre, il organise la concertation sur la stratégie prévue à l'article L. 6123-4-1 et en assure le suivi.</w:t>
      </w:r>
    </w:p>
    <w:p w:rsidR="00044FA0" w:rsidRDefault="00044FA0" w:rsidP="003C0C4A">
      <w:pPr>
        <w:spacing w:after="0" w:line="240" w:lineRule="auto"/>
        <w:ind w:left="708"/>
        <w:jc w:val="both"/>
      </w:pPr>
      <w:r>
        <w:t xml:space="preserve">Il comprend le président du conseil régional, des représentants de la région, ou, en Corse, le président du conseil exécutif et des conseillers à l'Assemblée de Corse élus en son sein, des représentants de l'Etat dans la région ou, en Corse, dans la collectivité, et des représentants des organisations syndicales de salariés et des organisations professionnelles d'employeurs représentatives au niveau national et interprofessionnel ou multi-professionnel, ou intéressées, et des chambres consulaires, ainsi que, avec voix consultative, des représentants des principaux opérateurs de l'emploi, de l'orientation et de la formation professionnelles. </w:t>
      </w:r>
      <w:r>
        <w:lastRenderedPageBreak/>
        <w:t>Pour chaque institution ou organisation pour laquelle le nombre de représentants est supérieur à un, le principe de parité entre les femmes et les hommes doit être respecté.</w:t>
      </w:r>
    </w:p>
    <w:p w:rsidR="00044FA0" w:rsidRDefault="00044FA0" w:rsidP="003C0C4A">
      <w:pPr>
        <w:spacing w:after="0" w:line="240" w:lineRule="auto"/>
        <w:ind w:left="708"/>
        <w:jc w:val="both"/>
      </w:pPr>
      <w:r>
        <w:t>Il est présidé conjointement par le président du conseil régional et le représentant de l'Etat dans la région ou, en Corse, par le président du conseil exécutif et le représentant de l'Etat dans la collectivité de Corse. La vice-présidence est assurée par un représentant des organisations professionnelles d'employeurs et par un représentant des organisations syndicales de salariés.</w:t>
      </w:r>
    </w:p>
    <w:p w:rsidR="00044FA0" w:rsidRDefault="00044FA0" w:rsidP="003C0C4A">
      <w:pPr>
        <w:spacing w:after="0" w:line="240" w:lineRule="auto"/>
        <w:ind w:left="708"/>
        <w:jc w:val="both"/>
      </w:pPr>
      <w:r>
        <w:t>Il est doté d'un bureau, composé de représentants de l'Etat, de la région, ou, en Corse, de la collectivité de Corse, de représentants régionaux des organisations syndicales de salariés et des organisations professionnelles d'employeurs représentatives au niveau national et interprofessionnel.</w:t>
      </w:r>
    </w:p>
    <w:p w:rsidR="00044FA0" w:rsidRDefault="00044FA0" w:rsidP="003C0C4A">
      <w:pPr>
        <w:spacing w:after="0" w:line="240" w:lineRule="auto"/>
        <w:ind w:left="708"/>
        <w:jc w:val="both"/>
      </w:pPr>
      <w:r>
        <w:t>Il est doté également d'une commission chargée de la concertation relative aux politiques de l'emploi sur le territoire, qui assure la coordination des acteurs du service public de l'emploi défini à l'article L. 5311-1 en fonction de la stratégie prévue à l'article L. 6123-4-1.</w:t>
      </w:r>
    </w:p>
    <w:p w:rsidR="00044FA0" w:rsidRDefault="00044FA0" w:rsidP="003C0C4A">
      <w:pPr>
        <w:spacing w:after="0" w:line="240" w:lineRule="auto"/>
        <w:ind w:left="708"/>
        <w:jc w:val="both"/>
      </w:pPr>
      <w:r>
        <w:t>Le bureau est notamment le lieu de la concertation sur la désignation des opérateurs régionaux mentionnés à l'article L. 6111-6</w:t>
      </w:r>
      <w:r w:rsidRPr="006730B9">
        <w:rPr>
          <w:b/>
        </w:rPr>
        <w:t xml:space="preserve">, </w:t>
      </w:r>
      <w:r w:rsidRPr="00D72330">
        <w:rPr>
          <w:b/>
          <w:strike/>
        </w:rPr>
        <w:t>sur la répartition des fonds de la taxe d'apprentissage non affectés par les entreprises, mentionnée à l'article L. 6241-2, et sur les listes des formations éligibles au compte personnel de formation mentionnées au 3° du I de l'article L. 6323-16 et au 2° du I de l'article L. 6323-21</w:t>
      </w:r>
      <w:r w:rsidRPr="00D72330">
        <w:rPr>
          <w:strike/>
        </w:rPr>
        <w:t>.</w:t>
      </w:r>
    </w:p>
    <w:p w:rsidR="00044FA0" w:rsidRDefault="00044FA0" w:rsidP="003C0C4A">
      <w:pPr>
        <w:spacing w:after="0" w:line="240" w:lineRule="auto"/>
        <w:ind w:left="708"/>
        <w:jc w:val="both"/>
      </w:pPr>
      <w:r>
        <w:t>Un décret en Conseil d'Etat précise la composition, le rôle et le fonctionnement du bureau.</w:t>
      </w:r>
    </w:p>
    <w:p w:rsidR="00044FA0" w:rsidRDefault="00D72330" w:rsidP="003C0C4A">
      <w:pPr>
        <w:spacing w:before="240" w:after="0" w:line="240" w:lineRule="auto"/>
        <w:ind w:left="708"/>
        <w:jc w:val="both"/>
      </w:pPr>
      <w:r>
        <w:rPr>
          <w:color w:val="FF0000"/>
        </w:rPr>
        <w:t>Loi</w:t>
      </w:r>
    </w:p>
    <w:p w:rsidR="00044FA0" w:rsidRPr="00D72330" w:rsidRDefault="00044FA0" w:rsidP="003C0C4A">
      <w:pPr>
        <w:spacing w:after="0" w:line="240" w:lineRule="auto"/>
        <w:ind w:left="708"/>
        <w:jc w:val="both"/>
      </w:pPr>
      <w:r w:rsidRPr="00D72330">
        <w:rPr>
          <w:color w:val="FF0000"/>
        </w:rPr>
        <w:t xml:space="preserve">Le comité régional de l'emploi, de la formation et de l'orientation </w:t>
      </w:r>
      <w:proofErr w:type="gramStart"/>
      <w:r w:rsidRPr="00D72330">
        <w:rPr>
          <w:color w:val="FF0000"/>
        </w:rPr>
        <w:t>professionnelles</w:t>
      </w:r>
      <w:proofErr w:type="gramEnd"/>
      <w:r w:rsidRPr="00D72330">
        <w:rPr>
          <w:color w:val="FF0000"/>
        </w:rPr>
        <w:t xml:space="preserve"> a pour mission d'assurer la coordination entre les acteurs des politiques d'orientation, de formation professionnelle et d'emploi et la cohérence des programmes de formation dans la région.</w:t>
      </w:r>
    </w:p>
    <w:p w:rsidR="00044FA0" w:rsidRDefault="00044FA0" w:rsidP="003C0C4A">
      <w:pPr>
        <w:spacing w:after="0" w:line="240" w:lineRule="auto"/>
        <w:ind w:left="708"/>
        <w:jc w:val="both"/>
      </w:pPr>
      <w:r>
        <w:t>Il comprend le président du conseil régional, des représentants de la région, ou, en Corse, le président du conseil exécutif et des conseillers à l'Assemblée de Corse élus en son sein, des représentants de l'Etat dans la région ou, en Corse, dans la collectivité, et des représentants des organisations syndicales de salariés et des organisations professionnelles d'employeurs représentatives au niveau national et interprofessionnel ou multi-professionnel, ou intéressées, et des chambres consulaires,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044FA0" w:rsidRDefault="00044FA0" w:rsidP="003C0C4A">
      <w:pPr>
        <w:spacing w:after="0" w:line="240" w:lineRule="auto"/>
        <w:ind w:left="708"/>
        <w:jc w:val="both"/>
      </w:pPr>
      <w:r>
        <w:t>Il est présidé conjointement par le président du conseil régional et le représentant de l'Etat dans la région ou, en Corse, par le président du conseil exécutif et le représentant de l'Etat dans la collectivité de Corse. La vice-présidence est assurée par un représentant des organisations professionnelles d'employeurs et par un représentant des organisations syndicales de salariés.</w:t>
      </w:r>
    </w:p>
    <w:p w:rsidR="00044FA0" w:rsidRDefault="00044FA0" w:rsidP="003C0C4A">
      <w:pPr>
        <w:spacing w:after="0" w:line="240" w:lineRule="auto"/>
        <w:ind w:left="708"/>
        <w:jc w:val="both"/>
      </w:pPr>
      <w:r>
        <w:t>Il est doté d'un bureau, composé de représentants de l'Etat, de la région, ou, en Corse, de la collectivité de Corse, de représentants régionaux des organisations syndicales de salariés et des organisations professionnelles d'employeurs représentatives au niveau national et interprofessionnel.</w:t>
      </w:r>
    </w:p>
    <w:p w:rsidR="00044FA0" w:rsidRDefault="00044FA0" w:rsidP="003C0C4A">
      <w:pPr>
        <w:spacing w:after="0" w:line="240" w:lineRule="auto"/>
        <w:ind w:left="708"/>
        <w:jc w:val="both"/>
      </w:pPr>
      <w:r>
        <w:t>Il est doté également d'une commission chargée de la concertation relative aux politiques de l'emploi sur le territoire, qui assure la coordination des acteurs du service public de l'emploi défini à l'article L. 5311-1 en fonction de la stratégie prévue à l'article L. 6123-4-1.</w:t>
      </w:r>
    </w:p>
    <w:p w:rsidR="00044FA0" w:rsidRPr="00D72330" w:rsidRDefault="00044FA0" w:rsidP="003C0C4A">
      <w:pPr>
        <w:spacing w:after="0" w:line="240" w:lineRule="auto"/>
        <w:ind w:left="708"/>
        <w:jc w:val="both"/>
      </w:pPr>
      <w:r w:rsidRPr="00D72330">
        <w:rPr>
          <w:color w:val="FF0000"/>
        </w:rPr>
        <w:t>Le bureau est notamment le lieu de la concertation sur la désignation des opérateurs régionaux mentionnés à l'article L. 6111-6.</w:t>
      </w:r>
    </w:p>
    <w:p w:rsidR="00044FA0" w:rsidRDefault="00044FA0" w:rsidP="003C0C4A">
      <w:pPr>
        <w:spacing w:after="0" w:line="240" w:lineRule="auto"/>
        <w:ind w:left="708"/>
        <w:jc w:val="both"/>
      </w:pPr>
      <w:r>
        <w:t>Un décret en Conseil d'Etat précise la composition, le rôle et le fonctionnement du bureau.</w:t>
      </w:r>
    </w:p>
    <w:p w:rsidR="00880E77" w:rsidRPr="00566615" w:rsidRDefault="00880E77" w:rsidP="003C0C4A">
      <w:pPr>
        <w:spacing w:before="240" w:after="0" w:line="240" w:lineRule="auto"/>
        <w:jc w:val="both"/>
        <w:rPr>
          <w:u w:val="single"/>
        </w:rPr>
      </w:pPr>
      <w:r w:rsidRPr="00566615">
        <w:rPr>
          <w:u w:val="single"/>
        </w:rPr>
        <w:t>Article L6123-4</w:t>
      </w:r>
      <w:r w:rsidR="007F4282">
        <w:rPr>
          <w:u w:val="single"/>
        </w:rPr>
        <w:t xml:space="preserve"> modifié et rédigé</w:t>
      </w:r>
      <w:r w:rsidR="003C0C4A">
        <w:rPr>
          <w:u w:val="single"/>
        </w:rPr>
        <w:t xml:space="preserve"> - 1</w:t>
      </w:r>
      <w:r w:rsidR="003C0C4A" w:rsidRPr="003C0C4A">
        <w:rPr>
          <w:u w:val="single"/>
          <w:vertAlign w:val="superscript"/>
        </w:rPr>
        <w:t>er</w:t>
      </w:r>
      <w:r w:rsidR="003C0C4A">
        <w:rPr>
          <w:u w:val="single"/>
        </w:rPr>
        <w:t xml:space="preserve"> janvier 2019</w:t>
      </w:r>
    </w:p>
    <w:p w:rsidR="00566615" w:rsidRDefault="00566615" w:rsidP="00044FA0">
      <w:pPr>
        <w:spacing w:after="0" w:line="240" w:lineRule="auto"/>
        <w:jc w:val="both"/>
      </w:pPr>
      <w:r w:rsidRPr="00566615">
        <w:rPr>
          <w:u w:val="single"/>
        </w:rPr>
        <w:t xml:space="preserve">Article </w:t>
      </w:r>
      <w:r w:rsidR="000D4225">
        <w:rPr>
          <w:u w:val="single"/>
        </w:rPr>
        <w:t>36</w:t>
      </w:r>
      <w:r w:rsidRPr="00566615">
        <w:rPr>
          <w:u w:val="single"/>
        </w:rPr>
        <w:t xml:space="preserve"> alinéa </w:t>
      </w:r>
      <w:r w:rsidR="000D4225">
        <w:rPr>
          <w:u w:val="single"/>
        </w:rPr>
        <w:t>9 à 10</w:t>
      </w:r>
      <w:r w:rsidR="002B2B97">
        <w:rPr>
          <w:u w:val="single"/>
        </w:rPr>
        <w:t xml:space="preserve"> page </w:t>
      </w:r>
      <w:r w:rsidR="000D4225">
        <w:rPr>
          <w:u w:val="single"/>
        </w:rPr>
        <w:t>87</w:t>
      </w:r>
    </w:p>
    <w:p w:rsidR="00880E77" w:rsidRDefault="00880E77" w:rsidP="003C0C4A">
      <w:pPr>
        <w:spacing w:before="240" w:after="0" w:line="240" w:lineRule="auto"/>
        <w:ind w:left="708"/>
        <w:jc w:val="both"/>
      </w:pPr>
      <w:r>
        <w:lastRenderedPageBreak/>
        <w:t>Code du travail</w:t>
      </w:r>
    </w:p>
    <w:p w:rsidR="00880E77" w:rsidRDefault="00880E77" w:rsidP="003C0C4A">
      <w:pPr>
        <w:spacing w:after="0" w:line="240" w:lineRule="auto"/>
        <w:ind w:left="708"/>
        <w:jc w:val="both"/>
      </w:pPr>
      <w:r>
        <w:t xml:space="preserve">Le président du conseil régional et le représentant de l'Etat dans la région ou, en Corse, le président du conseil exécutif et le représentant de l'Etat dans la collectivité de Corse signent avec </w:t>
      </w:r>
      <w:r w:rsidRPr="00E7269D">
        <w:rPr>
          <w:b/>
          <w:strike/>
        </w:rPr>
        <w:t>l'institution</w:t>
      </w:r>
      <w:r w:rsidRPr="00E7269D">
        <w:rPr>
          <w:strike/>
        </w:rPr>
        <w:t xml:space="preserve"> </w:t>
      </w:r>
      <w:r w:rsidRPr="00E7269D">
        <w:rPr>
          <w:b/>
          <w:strike/>
        </w:rPr>
        <w:t>mentionnée à l'article L. 5312-1</w:t>
      </w:r>
      <w:r>
        <w:t>, les représentants régionaux des missions locales mentionnées à l'article L. 5314-1, des organismes spécialisés dans l'insertion professionnelle des personnes handicapées et des présidents de maisons de l'emploi et de structures gestionnaires de plans locaux pluriannuels pour l'insertion et l'emploi une convention régionale pluriannuelle de coordination de l'emploi, de l'orientation et de la formation.</w:t>
      </w:r>
    </w:p>
    <w:p w:rsidR="00880E77" w:rsidRPr="00566615" w:rsidRDefault="00880E77" w:rsidP="003C0C4A">
      <w:pPr>
        <w:spacing w:after="0" w:line="240" w:lineRule="auto"/>
        <w:ind w:left="708"/>
        <w:jc w:val="both"/>
        <w:rPr>
          <w:b/>
        </w:rPr>
      </w:pPr>
      <w:r w:rsidRPr="00566615">
        <w:rPr>
          <w:b/>
        </w:rPr>
        <w:t>Cette convention détermine pour chaque signataire, en cohérence avec les orientations définies dans la stratégie prévue à l'article L. 6123-4-1 et dans le schéma régional de développement économique, d'innovation et d'internationalisation, dans le respect de ses missions et, s'agissant de l'institution mentionnée à l'article L. 5312-1, de la convention tripartite pluriannuelle mentionnée à l'article L. 5312-3 :</w:t>
      </w:r>
    </w:p>
    <w:p w:rsidR="00880E77" w:rsidRDefault="00880E77" w:rsidP="003C0C4A">
      <w:pPr>
        <w:spacing w:after="0" w:line="240" w:lineRule="auto"/>
        <w:ind w:left="708"/>
        <w:jc w:val="both"/>
      </w:pPr>
      <w:r>
        <w:t>1° Les conditions dans lesquelles il mobilise de manière coordonnée les outils des politiques de l'emploi et de la formation professionnelle de l'Etat et de la région ou, en Corse, de la collectivité de Corse, au regard de la situation locale de l'emploi et dans le cadre de la politique nationale de l'emploi ;</w:t>
      </w:r>
    </w:p>
    <w:p w:rsidR="00880E77" w:rsidRDefault="00880E77" w:rsidP="003C0C4A">
      <w:pPr>
        <w:spacing w:after="0" w:line="240" w:lineRule="auto"/>
        <w:ind w:left="708"/>
        <w:jc w:val="both"/>
      </w:pPr>
      <w:r>
        <w:t>2° Les conditions dans lesquelles il participe, le cas échéant, au service pub</w:t>
      </w:r>
      <w:r w:rsidR="00EC3983">
        <w:t>lic régional de l'orientation ;</w:t>
      </w:r>
    </w:p>
    <w:p w:rsidR="00880E77" w:rsidRDefault="00880E77" w:rsidP="003C0C4A">
      <w:pPr>
        <w:spacing w:after="0" w:line="240" w:lineRule="auto"/>
        <w:ind w:left="708"/>
        <w:jc w:val="both"/>
      </w:pPr>
      <w:r>
        <w:t>3° Les conditions dans lesquelles il conduit, le cas échéant, son action au sein du service public régional de la formation professionnelle ;</w:t>
      </w:r>
    </w:p>
    <w:p w:rsidR="00880E77" w:rsidRDefault="00880E77" w:rsidP="003C0C4A">
      <w:pPr>
        <w:spacing w:after="0" w:line="240" w:lineRule="auto"/>
        <w:ind w:left="708"/>
        <w:jc w:val="both"/>
      </w:pPr>
      <w:r>
        <w:t>4° Les modalités d'évaluation des actions entreprises.</w:t>
      </w:r>
    </w:p>
    <w:p w:rsidR="00880E77" w:rsidRDefault="00880E77" w:rsidP="003C0C4A">
      <w:pPr>
        <w:spacing w:after="0" w:line="240" w:lineRule="auto"/>
        <w:ind w:left="708"/>
        <w:jc w:val="both"/>
      </w:pPr>
      <w:r>
        <w:t xml:space="preserve">Un plan de coordination des outils qui </w:t>
      </w:r>
      <w:proofErr w:type="gramStart"/>
      <w:r>
        <w:t>concourent</w:t>
      </w:r>
      <w:proofErr w:type="gramEnd"/>
      <w:r>
        <w:t xml:space="preserve"> au service public de l'emploi et à la mise en œuvre de ses objectifs, visant à rationaliser et à mutualiser les interventions à l'échelle des bassins d'emploi, est inscrit dans la convention régionale pluriannuelle.</w:t>
      </w:r>
    </w:p>
    <w:p w:rsidR="00566615" w:rsidRDefault="002B2B97" w:rsidP="003C0C4A">
      <w:pPr>
        <w:spacing w:before="240" w:after="0" w:line="240" w:lineRule="auto"/>
        <w:ind w:left="708"/>
        <w:jc w:val="both"/>
      </w:pPr>
      <w:r>
        <w:rPr>
          <w:color w:val="FF0000"/>
        </w:rPr>
        <w:t>Loi</w:t>
      </w:r>
    </w:p>
    <w:p w:rsidR="00566615" w:rsidRDefault="00566615" w:rsidP="003C0C4A">
      <w:pPr>
        <w:spacing w:after="0" w:line="240" w:lineRule="auto"/>
        <w:ind w:left="708"/>
        <w:jc w:val="both"/>
      </w:pPr>
      <w:r>
        <w:t xml:space="preserve">Le président du conseil régional et le représentant de l'Etat dans la région ou, en Corse, le président du conseil exécutif et le représentant de l'Etat dans la collectivité de Corse signent avec </w:t>
      </w:r>
      <w:r w:rsidRPr="00566615">
        <w:rPr>
          <w:color w:val="FF0000"/>
        </w:rPr>
        <w:t>Pôle emploi</w:t>
      </w:r>
      <w:r>
        <w:t>, les représentants régionaux des missions locales mentionnées à l'article L. 5314-1, des organismes spécialisés dans l'insertion professionnelle des personnes handicapées et des présidents de maisons de l'emploi et de structures gestionnaires de plans locaux pluriannuels pour l'insertion et l'emploi une convention régionale pluriannuelle de coordination de l'emploi, de l'orientation et de la formation.</w:t>
      </w:r>
    </w:p>
    <w:p w:rsidR="00566615" w:rsidRPr="002B2B97" w:rsidRDefault="00566615" w:rsidP="003C0C4A">
      <w:pPr>
        <w:spacing w:after="0" w:line="240" w:lineRule="auto"/>
        <w:ind w:left="708"/>
        <w:jc w:val="both"/>
      </w:pPr>
      <w:r w:rsidRPr="002B2B97">
        <w:rPr>
          <w:color w:val="FF0000"/>
        </w:rPr>
        <w:t>Cette convention détermine pour chaque signataire, en cohérence avec les orientations définies par l’État et par la région dans le schéma régional de développement économique, d’innovation et d’internationalisation, avec les plans de convergence mentionnés à l’article 7 de la loi n° 2017-256 du 28 février 2017 de programmation relative à l’égalité réelle outre-mer et portant autres dispositions en matière sociale et économique, dans le respect de ses missions et, s’agissant de Pôle emploi, de la convention tripartite pluriannuelle mentionnée à l’article L. 5312-3 :</w:t>
      </w:r>
    </w:p>
    <w:p w:rsidR="00566615" w:rsidRDefault="00566615" w:rsidP="003C0C4A">
      <w:pPr>
        <w:spacing w:after="0" w:line="240" w:lineRule="auto"/>
        <w:ind w:left="708"/>
        <w:jc w:val="both"/>
      </w:pPr>
      <w:r>
        <w:t>1° Les conditions dans lesquelles il mobilise de manière coordonnée les outils des politiques de l'emploi et de la formation professionnelle de l'Etat et de la région ou, en Corse, de la collectivité de Corse, au regard de la situation locale de l'emploi et dans le cadre de la politique nationale de l'emploi ;</w:t>
      </w:r>
    </w:p>
    <w:p w:rsidR="00566615" w:rsidRDefault="00566615" w:rsidP="003C0C4A">
      <w:pPr>
        <w:spacing w:after="0" w:line="240" w:lineRule="auto"/>
        <w:ind w:left="708"/>
        <w:jc w:val="both"/>
      </w:pPr>
      <w:r>
        <w:t>2° Les conditions dans lesquelles il participe, le cas échéant, au service pub</w:t>
      </w:r>
      <w:r w:rsidR="00EC3983">
        <w:t>lic régional de l'orientation ;</w:t>
      </w:r>
    </w:p>
    <w:p w:rsidR="00566615" w:rsidRDefault="00566615" w:rsidP="003C0C4A">
      <w:pPr>
        <w:spacing w:after="0" w:line="240" w:lineRule="auto"/>
        <w:ind w:left="708"/>
        <w:jc w:val="both"/>
      </w:pPr>
      <w:r>
        <w:t>3° Les conditions dans lesquelles il conduit, le cas échéant, son action au sein du service public régional de la formation professionnelle ;</w:t>
      </w:r>
    </w:p>
    <w:p w:rsidR="00566615" w:rsidRDefault="00566615" w:rsidP="003C0C4A">
      <w:pPr>
        <w:spacing w:after="0" w:line="240" w:lineRule="auto"/>
        <w:ind w:left="708"/>
        <w:jc w:val="both"/>
      </w:pPr>
      <w:r>
        <w:t>4° Les modalités d'évaluation des actions entreprises.</w:t>
      </w:r>
    </w:p>
    <w:p w:rsidR="00566615" w:rsidRDefault="00566615" w:rsidP="003C0C4A">
      <w:pPr>
        <w:spacing w:after="0" w:line="240" w:lineRule="auto"/>
        <w:ind w:left="708"/>
        <w:jc w:val="both"/>
      </w:pPr>
      <w:r>
        <w:lastRenderedPageBreak/>
        <w:t xml:space="preserve">Un plan de coordination des outils qui </w:t>
      </w:r>
      <w:proofErr w:type="gramStart"/>
      <w:r>
        <w:t>concourent</w:t>
      </w:r>
      <w:proofErr w:type="gramEnd"/>
      <w:r>
        <w:t xml:space="preserve"> au service public de l'emploi et à la mise en œuvre de ses objectifs, visant à rationaliser et à mutualiser les interventions à l'échelle des bassins d'emploi, est inscrit dans la convention régionale pluriannuelle.</w:t>
      </w:r>
    </w:p>
    <w:p w:rsidR="00FC5A43" w:rsidRPr="00FC5A43" w:rsidRDefault="00FC5A43" w:rsidP="003C0C4A">
      <w:pPr>
        <w:spacing w:before="240" w:after="0" w:line="240" w:lineRule="auto"/>
        <w:jc w:val="both"/>
        <w:rPr>
          <w:u w:val="single"/>
        </w:rPr>
      </w:pPr>
      <w:r w:rsidRPr="00FC5A43">
        <w:rPr>
          <w:u w:val="single"/>
        </w:rPr>
        <w:t>Article L6123-4-1 abrogé</w:t>
      </w:r>
      <w:r w:rsidR="003C0C4A">
        <w:rPr>
          <w:u w:val="single"/>
        </w:rPr>
        <w:t xml:space="preserve"> - 1</w:t>
      </w:r>
      <w:r w:rsidR="003C0C4A" w:rsidRPr="003C0C4A">
        <w:rPr>
          <w:u w:val="single"/>
          <w:vertAlign w:val="superscript"/>
        </w:rPr>
        <w:t>er</w:t>
      </w:r>
      <w:r w:rsidR="003C0C4A">
        <w:rPr>
          <w:u w:val="single"/>
        </w:rPr>
        <w:t xml:space="preserve"> janvier 2019</w:t>
      </w:r>
    </w:p>
    <w:p w:rsidR="00FC5A43" w:rsidRDefault="00FC5A43" w:rsidP="00566615">
      <w:pPr>
        <w:spacing w:after="0" w:line="240" w:lineRule="auto"/>
        <w:jc w:val="both"/>
        <w:rPr>
          <w:u w:val="single"/>
        </w:rPr>
      </w:pPr>
      <w:r w:rsidRPr="00FC5A43">
        <w:rPr>
          <w:u w:val="single"/>
        </w:rPr>
        <w:t xml:space="preserve">Article </w:t>
      </w:r>
      <w:r w:rsidR="000D4225">
        <w:rPr>
          <w:u w:val="single"/>
        </w:rPr>
        <w:t>36</w:t>
      </w:r>
      <w:r w:rsidRPr="00FC5A43">
        <w:rPr>
          <w:u w:val="single"/>
        </w:rPr>
        <w:t xml:space="preserve"> alinéa </w:t>
      </w:r>
      <w:r w:rsidR="002B2B97">
        <w:rPr>
          <w:u w:val="single"/>
        </w:rPr>
        <w:t xml:space="preserve">13 page </w:t>
      </w:r>
      <w:r w:rsidR="000D4225">
        <w:rPr>
          <w:u w:val="single"/>
        </w:rPr>
        <w:t>87</w:t>
      </w:r>
    </w:p>
    <w:p w:rsidR="003C0C4A" w:rsidRPr="003C0C4A" w:rsidRDefault="003C0C4A" w:rsidP="003C0C4A">
      <w:pPr>
        <w:spacing w:before="240" w:after="0" w:line="240" w:lineRule="auto"/>
        <w:ind w:left="708"/>
        <w:jc w:val="both"/>
      </w:pPr>
      <w:r w:rsidRPr="003C0C4A">
        <w:t>Code du travail</w:t>
      </w:r>
    </w:p>
    <w:p w:rsidR="00FC5A43" w:rsidRPr="00405095" w:rsidRDefault="00405095" w:rsidP="003C0C4A">
      <w:pPr>
        <w:spacing w:after="0" w:line="240" w:lineRule="auto"/>
        <w:ind w:left="708"/>
        <w:jc w:val="both"/>
        <w:rPr>
          <w:strike/>
        </w:rPr>
      </w:pPr>
      <w:r w:rsidRPr="00405095">
        <w:rPr>
          <w:strike/>
        </w:rPr>
        <w:t>Le président du conseil régional et le représentant de l'Etat dans la région, ou, en Corse, le président du conseil exécutif et le représentant de l'Etat dans la collectivité de Corse élaborent une stratégie coordonnée en matière d'emploi, d'orientation et de formation professionnelles, en cohérence avec le schéma régional de développement économique, d'innovation et d'internationalisation.</w:t>
      </w:r>
    </w:p>
    <w:p w:rsidR="00FC5A43" w:rsidRPr="008E5526" w:rsidRDefault="00CE4A36" w:rsidP="008E5526">
      <w:pPr>
        <w:pStyle w:val="Titre4"/>
        <w:rPr>
          <w:strike/>
          <w:color w:val="943634" w:themeColor="accent2" w:themeShade="BF"/>
          <w:sz w:val="28"/>
          <w:szCs w:val="28"/>
        </w:rPr>
      </w:pPr>
      <w:r w:rsidRPr="008E5526">
        <w:rPr>
          <w:strike/>
          <w:color w:val="943634" w:themeColor="accent2" w:themeShade="BF"/>
        </w:rPr>
        <w:t>Section 3 : comité paritaire interprofessionnel national pour l’emploi et la formation</w:t>
      </w:r>
    </w:p>
    <w:p w:rsidR="005901E1" w:rsidRDefault="005901E1" w:rsidP="005901E1">
      <w:pPr>
        <w:spacing w:after="0" w:line="240" w:lineRule="auto"/>
        <w:jc w:val="both"/>
      </w:pPr>
      <w:r w:rsidRPr="00CB6B53">
        <w:rPr>
          <w:u w:val="single"/>
        </w:rPr>
        <w:t xml:space="preserve">Article </w:t>
      </w:r>
      <w:r w:rsidR="000D4225">
        <w:rPr>
          <w:u w:val="single"/>
        </w:rPr>
        <w:t>36</w:t>
      </w:r>
      <w:r w:rsidRPr="00CB6B53">
        <w:rPr>
          <w:u w:val="single"/>
        </w:rPr>
        <w:t xml:space="preserve"> alinéa </w:t>
      </w:r>
      <w:r w:rsidR="000D4225">
        <w:rPr>
          <w:u w:val="single"/>
        </w:rPr>
        <w:t>14</w:t>
      </w:r>
      <w:r w:rsidR="00AC5E16">
        <w:rPr>
          <w:u w:val="single"/>
        </w:rPr>
        <w:t xml:space="preserve"> à 16</w:t>
      </w:r>
      <w:r w:rsidR="000D4225">
        <w:rPr>
          <w:u w:val="single"/>
        </w:rPr>
        <w:t xml:space="preserve"> page 87</w:t>
      </w:r>
    </w:p>
    <w:p w:rsidR="00967283" w:rsidRPr="00FE0F85" w:rsidRDefault="004F164E" w:rsidP="00A16B66">
      <w:pPr>
        <w:pStyle w:val="Titre4"/>
        <w:spacing w:after="240"/>
        <w:rPr>
          <w:color w:val="FF0000"/>
        </w:rPr>
      </w:pPr>
      <w:r w:rsidRPr="00FE0F85">
        <w:rPr>
          <w:color w:val="FF0000"/>
        </w:rPr>
        <w:t>Section 3</w:t>
      </w:r>
      <w:r w:rsidR="00967283" w:rsidRPr="00FE0F85">
        <w:rPr>
          <w:color w:val="FF0000"/>
        </w:rPr>
        <w:t> : France compétences</w:t>
      </w:r>
    </w:p>
    <w:p w:rsidR="00CE4A36" w:rsidRPr="00CB6B53" w:rsidRDefault="00CE4A36" w:rsidP="00566615">
      <w:pPr>
        <w:spacing w:after="0" w:line="240" w:lineRule="auto"/>
        <w:jc w:val="both"/>
        <w:rPr>
          <w:u w:val="single"/>
        </w:rPr>
      </w:pPr>
      <w:r w:rsidRPr="00CB6B53">
        <w:rPr>
          <w:u w:val="single"/>
        </w:rPr>
        <w:t>Article L6123-5</w:t>
      </w:r>
      <w:r w:rsidR="000C78AB">
        <w:rPr>
          <w:u w:val="single"/>
        </w:rPr>
        <w:t xml:space="preserve"> </w:t>
      </w:r>
      <w:r w:rsidR="00A16B66">
        <w:rPr>
          <w:u w:val="single"/>
        </w:rPr>
        <w:t>nouvelle rédaction</w:t>
      </w:r>
      <w:r w:rsidR="00021773">
        <w:rPr>
          <w:u w:val="single"/>
        </w:rPr>
        <w:t xml:space="preserve"> – 1</w:t>
      </w:r>
      <w:r w:rsidR="00021773" w:rsidRPr="00021773">
        <w:rPr>
          <w:u w:val="single"/>
          <w:vertAlign w:val="superscript"/>
        </w:rPr>
        <w:t>er</w:t>
      </w:r>
      <w:r w:rsidR="00021773">
        <w:rPr>
          <w:u w:val="single"/>
        </w:rPr>
        <w:t xml:space="preserve"> janvier 2019</w:t>
      </w:r>
    </w:p>
    <w:p w:rsidR="00CE4A36" w:rsidRDefault="00AE0E1E" w:rsidP="00566615">
      <w:pPr>
        <w:spacing w:after="0" w:line="240" w:lineRule="auto"/>
        <w:jc w:val="both"/>
      </w:pPr>
      <w:r>
        <w:rPr>
          <w:u w:val="single"/>
        </w:rPr>
        <w:t>Article 3</w:t>
      </w:r>
      <w:r w:rsidR="00CE4A36" w:rsidRPr="00CB6B53">
        <w:rPr>
          <w:u w:val="single"/>
        </w:rPr>
        <w:t>6 alinéa</w:t>
      </w:r>
      <w:r w:rsidR="00AC5E16">
        <w:rPr>
          <w:u w:val="single"/>
        </w:rPr>
        <w:t xml:space="preserve"> 17</w:t>
      </w:r>
      <w:r w:rsidR="00574A4A">
        <w:rPr>
          <w:u w:val="single"/>
        </w:rPr>
        <w:t xml:space="preserve"> à 40 page </w:t>
      </w:r>
      <w:r>
        <w:rPr>
          <w:u w:val="single"/>
        </w:rPr>
        <w:t>87 à 90</w:t>
      </w:r>
    </w:p>
    <w:p w:rsidR="00CE4A36" w:rsidRDefault="00CE4A36" w:rsidP="00A16B66">
      <w:pPr>
        <w:spacing w:before="240" w:after="0" w:line="240" w:lineRule="auto"/>
        <w:ind w:left="708"/>
        <w:jc w:val="both"/>
      </w:pPr>
      <w:r>
        <w:t>Code du travail</w:t>
      </w:r>
    </w:p>
    <w:p w:rsidR="00CE4A36" w:rsidRPr="00CE4A36" w:rsidRDefault="00CE4A36" w:rsidP="00A16B66">
      <w:pPr>
        <w:ind w:left="708"/>
        <w:rPr>
          <w:b/>
        </w:rPr>
      </w:pPr>
      <w:r w:rsidRPr="00CE4A36">
        <w:rPr>
          <w:b/>
        </w:rPr>
        <w:t>Le Comité paritaire interprofessionnel national pour l'emploi et la formation est constitué des organisations syndicales de salariés et des organisations professionnelles d'employeurs représentatives au niveau national et interprofessionnel. Pour chaque institution ou organisation pour laquelle le nombre de représentants est supérieur à un, le principe de parité entre les femmes et les hommes doit être respecté. Le comité définit les orientations politiques paritaires en matière de formation et d'emploi et assure leur suivi et leur coordination avec les politiques menées par les autres acteurs. Il élabore, après concertation avec les organisations professionnelles d'employeurs représentatives au niveau national et multi-professionnel, la liste nationale des formations éligibles au compte personnel de formation au niveau national et interprofessionnel, dans les conditions prévues aux articles L. 6323-16 et L. 6323-21.</w:t>
      </w:r>
    </w:p>
    <w:p w:rsidR="00CE4A36" w:rsidRDefault="000C18ED" w:rsidP="00A16B66">
      <w:pPr>
        <w:spacing w:after="0" w:line="240" w:lineRule="auto"/>
        <w:ind w:left="708"/>
        <w:jc w:val="both"/>
      </w:pPr>
      <w:r>
        <w:rPr>
          <w:color w:val="FF0000"/>
        </w:rPr>
        <w:t>Loi</w:t>
      </w:r>
    </w:p>
    <w:p w:rsidR="006A2C5F" w:rsidRPr="006A2C5F" w:rsidRDefault="006A2C5F" w:rsidP="006B619A">
      <w:pPr>
        <w:spacing w:after="0" w:line="240" w:lineRule="auto"/>
        <w:jc w:val="both"/>
        <w:rPr>
          <w:b/>
          <w:color w:val="FF0000"/>
        </w:rPr>
      </w:pPr>
      <w:r w:rsidRPr="006A2C5F">
        <w:rPr>
          <w:b/>
          <w:color w:val="FF0000"/>
        </w:rPr>
        <w:t>Art. L6123-5</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967283" w:rsidRPr="000C4914" w:rsidRDefault="00967283" w:rsidP="006B619A">
      <w:pPr>
        <w:spacing w:before="240" w:after="0" w:line="240" w:lineRule="auto"/>
        <w:ind w:left="708"/>
        <w:jc w:val="both"/>
        <w:rPr>
          <w:color w:val="FF0000"/>
        </w:rPr>
      </w:pPr>
      <w:r w:rsidRPr="000C4914">
        <w:rPr>
          <w:color w:val="FF0000"/>
        </w:rPr>
        <w:t>France compétences est une institution nationale publique dotée de la personnalité morale et de l’autonomie financière. Elle a pour mission :</w:t>
      </w:r>
    </w:p>
    <w:p w:rsidR="00967283" w:rsidRPr="000C4914" w:rsidRDefault="000C18ED" w:rsidP="00A16B66">
      <w:pPr>
        <w:spacing w:after="0" w:line="240" w:lineRule="auto"/>
        <w:ind w:left="708"/>
        <w:jc w:val="both"/>
        <w:rPr>
          <w:color w:val="FF0000"/>
        </w:rPr>
      </w:pPr>
      <w:r w:rsidRPr="000C18ED">
        <w:rPr>
          <w:color w:val="FF0000"/>
        </w:rPr>
        <w:t xml:space="preserve">1° De verser aux opérateurs de compétences mentionnés à l’article L. 6332-1 des fonds pour un financement complémentaire des contrats d’apprentissage et de professionnalisation et des reconversions ou promotions par alternance mentionnées à l’article L. 6324-1, au titre de la péréquation </w:t>
      </w:r>
      <w:proofErr w:type="spellStart"/>
      <w:r w:rsidRPr="000C18ED">
        <w:rPr>
          <w:color w:val="FF0000"/>
        </w:rPr>
        <w:t>inter-branche</w:t>
      </w:r>
      <w:proofErr w:type="spellEnd"/>
      <w:r w:rsidRPr="000C18ED">
        <w:rPr>
          <w:color w:val="FF0000"/>
        </w:rPr>
        <w:t xml:space="preserve"> </w:t>
      </w:r>
      <w:r w:rsidRPr="000C18ED">
        <w:rPr>
          <w:b/>
          <w:i/>
          <w:color w:val="FF0000"/>
        </w:rPr>
        <w:t>ainsi que d’assurer le financement de l’aide au permis de conduire,</w:t>
      </w:r>
      <w:r w:rsidRPr="000C18ED">
        <w:rPr>
          <w:color w:val="FF0000"/>
        </w:rPr>
        <w:t xml:space="preserve"> selon des modalités fixées par décret ;</w:t>
      </w:r>
    </w:p>
    <w:p w:rsidR="00967283" w:rsidRPr="000C4914" w:rsidRDefault="00F4002E" w:rsidP="00A16B66">
      <w:pPr>
        <w:spacing w:after="0" w:line="240" w:lineRule="auto"/>
        <w:ind w:left="708"/>
        <w:jc w:val="both"/>
        <w:rPr>
          <w:color w:val="FF0000"/>
        </w:rPr>
      </w:pPr>
      <w:r w:rsidRPr="00F4002E">
        <w:rPr>
          <w:color w:val="FF0000"/>
        </w:rPr>
        <w:t xml:space="preserve">2° De verser aux régions des fonds pour le financement des centres de formation d’apprentis, </w:t>
      </w:r>
      <w:r w:rsidRPr="00F4002E">
        <w:rPr>
          <w:b/>
          <w:i/>
          <w:color w:val="FF0000"/>
        </w:rPr>
        <w:t>au titre de l’article L. 6211-3, selon des critères fixés par décret en Conseil d’État, pris après concertation avec les régions ;</w:t>
      </w:r>
    </w:p>
    <w:p w:rsidR="00967283" w:rsidRPr="000C4914" w:rsidRDefault="00F4002E" w:rsidP="00A16B66">
      <w:pPr>
        <w:spacing w:after="0" w:line="240" w:lineRule="auto"/>
        <w:ind w:left="708"/>
        <w:jc w:val="both"/>
        <w:rPr>
          <w:color w:val="FF0000"/>
        </w:rPr>
      </w:pPr>
      <w:r w:rsidRPr="00F4002E">
        <w:rPr>
          <w:color w:val="FF0000"/>
        </w:rPr>
        <w:t xml:space="preserve">3° D’assurer la répartition et le versement des fonds mentionnés </w:t>
      </w:r>
      <w:r w:rsidRPr="00F4002E">
        <w:rPr>
          <w:b/>
          <w:i/>
          <w:color w:val="FF0000"/>
        </w:rPr>
        <w:t>aux articles L. 6331-2, L. 6331-4 et L. 6241-3</w:t>
      </w:r>
      <w:r w:rsidRPr="00F4002E">
        <w:rPr>
          <w:color w:val="FF0000"/>
        </w:rPr>
        <w:t>, en fonction des effectifs et des catégories de public, dans des conditions fixées par décret :</w:t>
      </w:r>
    </w:p>
    <w:p w:rsidR="00967283" w:rsidRPr="000C4914" w:rsidRDefault="00967283" w:rsidP="00A16B66">
      <w:pPr>
        <w:spacing w:after="0" w:line="240" w:lineRule="auto"/>
        <w:ind w:left="708"/>
        <w:jc w:val="both"/>
        <w:rPr>
          <w:color w:val="FF0000"/>
        </w:rPr>
      </w:pPr>
      <w:r w:rsidRPr="000C4914">
        <w:rPr>
          <w:color w:val="FF0000"/>
        </w:rPr>
        <w:lastRenderedPageBreak/>
        <w:t>a) À la Caisse des dépôts et consignations, pour le financement du compte personnel de formation ;</w:t>
      </w:r>
    </w:p>
    <w:p w:rsidR="00967283" w:rsidRPr="000C4914" w:rsidRDefault="00967283" w:rsidP="00A16B66">
      <w:pPr>
        <w:spacing w:after="0" w:line="240" w:lineRule="auto"/>
        <w:ind w:left="708"/>
        <w:jc w:val="both"/>
        <w:rPr>
          <w:color w:val="FF0000"/>
        </w:rPr>
      </w:pPr>
      <w:r w:rsidRPr="000C4914">
        <w:rPr>
          <w:color w:val="FF0000"/>
        </w:rPr>
        <w:t>b) À l’État, pour la formation des demandeurs d’emploi ;</w:t>
      </w:r>
    </w:p>
    <w:p w:rsidR="00967283" w:rsidRPr="000C4914" w:rsidRDefault="00967283" w:rsidP="00A16B66">
      <w:pPr>
        <w:spacing w:after="0" w:line="240" w:lineRule="auto"/>
        <w:ind w:left="708"/>
        <w:jc w:val="both"/>
        <w:rPr>
          <w:color w:val="FF0000"/>
        </w:rPr>
      </w:pPr>
      <w:r w:rsidRPr="000C4914">
        <w:rPr>
          <w:color w:val="FF0000"/>
        </w:rPr>
        <w:t xml:space="preserve">c) Aux opérateurs de compétence, pour l’aide au développement des compétences au bénéfice des entreprises de moins de cinquante salariés </w:t>
      </w:r>
      <w:r w:rsidR="00F4002E" w:rsidRPr="00F4002E">
        <w:rPr>
          <w:b/>
          <w:i/>
          <w:color w:val="FF0000"/>
        </w:rPr>
        <w:t>et pour le financement de l’alternance</w:t>
      </w:r>
      <w:r w:rsidR="00F4002E">
        <w:rPr>
          <w:color w:val="FF0000"/>
        </w:rPr>
        <w:t xml:space="preserve"> </w:t>
      </w:r>
      <w:r w:rsidRPr="000C4914">
        <w:rPr>
          <w:color w:val="FF0000"/>
        </w:rPr>
        <w:t>;</w:t>
      </w:r>
    </w:p>
    <w:p w:rsidR="00967283" w:rsidRPr="000C4914" w:rsidRDefault="00967283" w:rsidP="00A16B66">
      <w:pPr>
        <w:spacing w:after="0" w:line="240" w:lineRule="auto"/>
        <w:ind w:left="708"/>
        <w:jc w:val="both"/>
        <w:rPr>
          <w:color w:val="FF0000"/>
        </w:rPr>
      </w:pPr>
      <w:r w:rsidRPr="000C4914">
        <w:rPr>
          <w:color w:val="FF0000"/>
        </w:rPr>
        <w:t>4° D’organiser et de financer le conseil en évolution professionnelle à destination de l’ensemble des actifs occupés, hors agents publics, selon des modalités fixées par décret ;</w:t>
      </w:r>
    </w:p>
    <w:p w:rsidR="00967283" w:rsidRPr="000C4914" w:rsidRDefault="00020D54" w:rsidP="00A16B66">
      <w:pPr>
        <w:spacing w:after="0" w:line="240" w:lineRule="auto"/>
        <w:ind w:left="708"/>
        <w:jc w:val="both"/>
        <w:rPr>
          <w:color w:val="FF0000"/>
        </w:rPr>
      </w:pPr>
      <w:r w:rsidRPr="00020D54">
        <w:rPr>
          <w:b/>
          <w:i/>
          <w:color w:val="FF0000"/>
        </w:rPr>
        <w:t>5°</w:t>
      </w:r>
      <w:r w:rsidR="00967283" w:rsidRPr="000C4914">
        <w:rPr>
          <w:color w:val="FF0000"/>
        </w:rPr>
        <w:t xml:space="preserve"> De verser aux commissions paritaires interprofessionnelles régionales mentionnées à l’article L. 6323-17-6 des fonds pour le financement de projets de transition professionnelle mentionnés à l’article L. 6323-17-1 selon des modalités fixées par décret ;</w:t>
      </w:r>
    </w:p>
    <w:p w:rsidR="00967283" w:rsidRPr="000C4914" w:rsidRDefault="00020D54" w:rsidP="00A16B66">
      <w:pPr>
        <w:spacing w:after="0" w:line="240" w:lineRule="auto"/>
        <w:ind w:left="708"/>
        <w:jc w:val="both"/>
        <w:rPr>
          <w:color w:val="FF0000"/>
        </w:rPr>
      </w:pPr>
      <w:r w:rsidRPr="00020D54">
        <w:rPr>
          <w:b/>
          <w:i/>
          <w:color w:val="FF0000"/>
        </w:rPr>
        <w:t>6</w:t>
      </w:r>
      <w:r w:rsidR="00F4002E" w:rsidRPr="00020D54">
        <w:rPr>
          <w:b/>
          <w:i/>
          <w:color w:val="FF0000"/>
        </w:rPr>
        <w:t>°</w:t>
      </w:r>
      <w:r w:rsidR="00F4002E" w:rsidRPr="00F4002E">
        <w:rPr>
          <w:color w:val="FF0000"/>
        </w:rPr>
        <w:t xml:space="preserve"> D’assurer la veille, l’observation et la transparence des coûts et des règles de prise en charge en matière de formation professionnelle, lorsque les prestataires perçoivent un financement d’un opérateur de compétences, </w:t>
      </w:r>
      <w:r w:rsidR="00F4002E" w:rsidRPr="00F4002E">
        <w:rPr>
          <w:b/>
          <w:i/>
          <w:color w:val="FF0000"/>
        </w:rPr>
        <w:t>de la commission mentionnée à l’article L.</w:t>
      </w:r>
      <w:r w:rsidR="00F4002E" w:rsidRPr="00F4002E">
        <w:rPr>
          <w:color w:val="FF0000"/>
        </w:rPr>
        <w:t xml:space="preserve"> </w:t>
      </w:r>
      <w:r w:rsidR="00F4002E" w:rsidRPr="00F4002E">
        <w:rPr>
          <w:b/>
          <w:i/>
          <w:color w:val="FF0000"/>
        </w:rPr>
        <w:t>6323-17-6, des fonds d’assurances formation de non-salariés, de l’État, des régions, de la Caisse des dépôts et consignations, de Pôle emploi et de l’institution mentionnée à l’article L. 5214-1, de collecter à cette fin les informations transmises par les prestataires de formation et de publier des indicateurs permettant d’apprécier la valeur ajoutée des actions de formation. À ce titre, elle est chargée d’organiser le partage d’informations prévu à l’article L. 6353-10 et de rendre compte annuellement de l’usage des fonds de la formation professionnelle et du conseil en évolution professionnelle</w:t>
      </w:r>
      <w:r w:rsidR="00F4002E" w:rsidRPr="00F4002E">
        <w:rPr>
          <w:color w:val="FF0000"/>
        </w:rPr>
        <w:t>. Les centres de formation d’apprentis ont l’obligation de transmettre à France compétences tout élément relatif à la détermination de leurs coûts ;</w:t>
      </w:r>
    </w:p>
    <w:p w:rsidR="00967283" w:rsidRPr="000C4914" w:rsidRDefault="00020D54" w:rsidP="00A16B66">
      <w:pPr>
        <w:spacing w:after="0" w:line="240" w:lineRule="auto"/>
        <w:ind w:left="708"/>
        <w:jc w:val="both"/>
        <w:rPr>
          <w:color w:val="FF0000"/>
        </w:rPr>
      </w:pPr>
      <w:r w:rsidRPr="00020D54">
        <w:rPr>
          <w:b/>
          <w:i/>
          <w:color w:val="FF0000"/>
        </w:rPr>
        <w:t>7</w:t>
      </w:r>
      <w:r w:rsidR="00967283" w:rsidRPr="00020D54">
        <w:rPr>
          <w:b/>
          <w:i/>
          <w:color w:val="FF0000"/>
        </w:rPr>
        <w:t>°</w:t>
      </w:r>
      <w:r w:rsidR="00967283" w:rsidRPr="000C4914">
        <w:rPr>
          <w:color w:val="FF0000"/>
        </w:rPr>
        <w:t xml:space="preserve"> De contribuer au suivi et à l’évaluation de la qualité des actions de formation dispensées. À ce titre, elle émet un avis sur le référentiel national mentionné à l’article L. 6316-3 ;</w:t>
      </w:r>
    </w:p>
    <w:p w:rsidR="00967283" w:rsidRPr="000C4914" w:rsidRDefault="00020D54" w:rsidP="00A16B66">
      <w:pPr>
        <w:spacing w:after="0" w:line="240" w:lineRule="auto"/>
        <w:ind w:left="708"/>
        <w:jc w:val="both"/>
        <w:rPr>
          <w:color w:val="FF0000"/>
        </w:rPr>
      </w:pPr>
      <w:r w:rsidRPr="00020D54">
        <w:rPr>
          <w:b/>
          <w:i/>
          <w:color w:val="FF0000"/>
        </w:rPr>
        <w:t>8</w:t>
      </w:r>
      <w:r w:rsidR="001E5B37" w:rsidRPr="00020D54">
        <w:rPr>
          <w:b/>
          <w:i/>
          <w:color w:val="FF0000"/>
        </w:rPr>
        <w:t>°</w:t>
      </w:r>
      <w:r w:rsidR="001E5B37" w:rsidRPr="000C4914">
        <w:rPr>
          <w:color w:val="FF0000"/>
        </w:rPr>
        <w:t xml:space="preserve"> D’établir le répertoire national des certifications professionnelles prévu à l’article L. 6113-1 et le répertoire spécifique prévu à l’article L. 6113-6 ;</w:t>
      </w:r>
    </w:p>
    <w:p w:rsidR="001E5B37" w:rsidRPr="0080347B" w:rsidRDefault="00020D54" w:rsidP="00A16B66">
      <w:pPr>
        <w:spacing w:after="0" w:line="240" w:lineRule="auto"/>
        <w:ind w:left="708"/>
        <w:jc w:val="both"/>
        <w:rPr>
          <w:b/>
          <w:i/>
          <w:color w:val="FF0000"/>
        </w:rPr>
      </w:pPr>
      <w:r>
        <w:rPr>
          <w:b/>
          <w:i/>
          <w:color w:val="FF0000"/>
        </w:rPr>
        <w:t>9°</w:t>
      </w:r>
      <w:r w:rsidR="0080347B" w:rsidRPr="0080347B">
        <w:rPr>
          <w:b/>
          <w:i/>
          <w:color w:val="FF0000"/>
        </w:rPr>
        <w:t xml:space="preserve"> De suivre la mise en </w:t>
      </w:r>
      <w:proofErr w:type="spellStart"/>
      <w:r w:rsidR="0080347B" w:rsidRPr="0080347B">
        <w:rPr>
          <w:b/>
          <w:i/>
          <w:color w:val="FF0000"/>
        </w:rPr>
        <w:t>oeuvre</w:t>
      </w:r>
      <w:proofErr w:type="spellEnd"/>
      <w:r w:rsidR="0080347B" w:rsidRPr="0080347B">
        <w:rPr>
          <w:b/>
          <w:i/>
          <w:color w:val="FF0000"/>
        </w:rPr>
        <w:t xml:space="preserve"> des contrats de plan régionaux de développement des formations et de l’orientation professionnelles définis au I de l’article L. 214-13 du code de l’éducation. France compétences est destinataire, à cet effet, de ces contrats de plans régionaux de développement des formations et de l’orientation professionnelles ainsi que de leurs conventions annuelles d’application ;</w:t>
      </w:r>
    </w:p>
    <w:p w:rsidR="001E5B37" w:rsidRPr="000C4914" w:rsidRDefault="00020D54" w:rsidP="00A16B66">
      <w:pPr>
        <w:spacing w:after="0" w:line="240" w:lineRule="auto"/>
        <w:ind w:left="708"/>
        <w:jc w:val="both"/>
        <w:rPr>
          <w:color w:val="FF0000"/>
        </w:rPr>
      </w:pPr>
      <w:r w:rsidRPr="00020D54">
        <w:rPr>
          <w:b/>
          <w:i/>
          <w:color w:val="FF0000"/>
        </w:rPr>
        <w:t>10</w:t>
      </w:r>
      <w:r w:rsidR="001E5B37" w:rsidRPr="00020D54">
        <w:rPr>
          <w:b/>
          <w:i/>
          <w:color w:val="FF0000"/>
        </w:rPr>
        <w:t>°</w:t>
      </w:r>
      <w:r w:rsidR="001E5B37" w:rsidRPr="000C4914">
        <w:rPr>
          <w:color w:val="FF0000"/>
        </w:rPr>
        <w:t xml:space="preserve"> D’émettre des recommandations sur :</w:t>
      </w:r>
    </w:p>
    <w:p w:rsidR="001E5B37" w:rsidRPr="0080347B" w:rsidRDefault="001E5B37" w:rsidP="00A16B66">
      <w:pPr>
        <w:spacing w:after="0" w:line="240" w:lineRule="auto"/>
        <w:ind w:left="708"/>
        <w:jc w:val="both"/>
        <w:rPr>
          <w:color w:val="FF0000"/>
        </w:rPr>
      </w:pPr>
      <w:r w:rsidRPr="0080347B">
        <w:rPr>
          <w:color w:val="FF0000"/>
        </w:rPr>
        <w:t>a) Le niveau et les règles de prise en charge du financement de l’alternance afin de favoriser leur convergence ;</w:t>
      </w:r>
    </w:p>
    <w:p w:rsidR="001E5B37" w:rsidRPr="0080347B" w:rsidRDefault="001E5B37" w:rsidP="00A16B66">
      <w:pPr>
        <w:spacing w:after="0" w:line="240" w:lineRule="auto"/>
        <w:ind w:left="708"/>
        <w:jc w:val="both"/>
        <w:rPr>
          <w:color w:val="FF0000"/>
        </w:rPr>
      </w:pPr>
      <w:r w:rsidRPr="000C4914">
        <w:rPr>
          <w:color w:val="FF0000"/>
        </w:rPr>
        <w:t>b) La qualité des formations effectuées, notamment au regard de leurs résultats en matière d’accès à l’emploi et à la qualification ;</w:t>
      </w:r>
    </w:p>
    <w:p w:rsidR="001E5B37" w:rsidRPr="000C4914" w:rsidRDefault="001E5B37" w:rsidP="00A16B66">
      <w:pPr>
        <w:spacing w:after="0" w:line="240" w:lineRule="auto"/>
        <w:ind w:left="708"/>
        <w:jc w:val="both"/>
        <w:rPr>
          <w:color w:val="FF0000"/>
        </w:rPr>
      </w:pPr>
      <w:r w:rsidRPr="000C4914">
        <w:rPr>
          <w:color w:val="FF0000"/>
        </w:rPr>
        <w:t>c) L’articulation des actions en matière d’orientation, de formation professionnelle et d’emploi ;</w:t>
      </w:r>
    </w:p>
    <w:p w:rsidR="001E5B37" w:rsidRPr="000C4914" w:rsidRDefault="00026510" w:rsidP="00A16B66">
      <w:pPr>
        <w:spacing w:after="0" w:line="240" w:lineRule="auto"/>
        <w:ind w:left="708"/>
        <w:jc w:val="both"/>
        <w:rPr>
          <w:color w:val="FF0000"/>
        </w:rPr>
      </w:pPr>
      <w:r w:rsidRPr="00026510">
        <w:rPr>
          <w:b/>
          <w:i/>
          <w:color w:val="FF0000"/>
        </w:rPr>
        <w:t>d</w:t>
      </w:r>
      <w:r w:rsidR="0080347B">
        <w:rPr>
          <w:color w:val="FF0000"/>
        </w:rPr>
        <w:t xml:space="preserve">) </w:t>
      </w:r>
      <w:r w:rsidR="001E5B37" w:rsidRPr="000C4914">
        <w:rPr>
          <w:color w:val="FF0000"/>
        </w:rPr>
        <w:t>La garantie de l’égal accès de tous les actifs à la formation professionnelle continue et à l’apprentissage ;</w:t>
      </w:r>
    </w:p>
    <w:p w:rsidR="001E5B37" w:rsidRPr="000C4914" w:rsidRDefault="00026510" w:rsidP="00A16B66">
      <w:pPr>
        <w:spacing w:after="0" w:line="240" w:lineRule="auto"/>
        <w:ind w:left="708"/>
        <w:jc w:val="both"/>
        <w:rPr>
          <w:color w:val="FF0000"/>
        </w:rPr>
      </w:pPr>
      <w:r w:rsidRPr="00026510">
        <w:rPr>
          <w:b/>
          <w:i/>
          <w:color w:val="FF0000"/>
        </w:rPr>
        <w:t>e</w:t>
      </w:r>
      <w:r w:rsidR="001E5B37" w:rsidRPr="000C4914">
        <w:rPr>
          <w:color w:val="FF0000"/>
        </w:rPr>
        <w:t>) Toute question relative à la formation professionnelle continue et à l’apprentissage, notamment à leurs modalités d’accès et à leur financement ;</w:t>
      </w:r>
    </w:p>
    <w:p w:rsidR="001E5B37" w:rsidRPr="000C4914" w:rsidRDefault="00026510" w:rsidP="00A16B66">
      <w:pPr>
        <w:spacing w:after="0" w:line="240" w:lineRule="auto"/>
        <w:ind w:left="708"/>
        <w:jc w:val="both"/>
      </w:pPr>
      <w:r w:rsidRPr="00AA5179">
        <w:rPr>
          <w:b/>
          <w:i/>
          <w:color w:val="FF0000"/>
        </w:rPr>
        <w:t>f</w:t>
      </w:r>
      <w:r w:rsidR="001E5B37" w:rsidRPr="000C4914">
        <w:rPr>
          <w:color w:val="FF0000"/>
        </w:rPr>
        <w:t>) Les modalités et règles de prise en charge des financements alloués au titre du compte personnel de formation mentionné à l’article L. 6323-17-1</w:t>
      </w:r>
      <w:r w:rsidR="0080347B">
        <w:rPr>
          <w:color w:val="FF0000"/>
        </w:rPr>
        <w:t xml:space="preserve"> </w:t>
      </w:r>
      <w:r w:rsidR="0080347B" w:rsidRPr="0080347B">
        <w:rPr>
          <w:b/>
          <w:i/>
          <w:color w:val="FF0000"/>
        </w:rPr>
        <w:t>du présent code</w:t>
      </w:r>
      <w:r w:rsidR="001E5B37" w:rsidRPr="000C4914">
        <w:rPr>
          <w:color w:val="FF0000"/>
        </w:rPr>
        <w:t>, en vue de leur harmonisation sur l’ensemble du territoire ;</w:t>
      </w:r>
    </w:p>
    <w:p w:rsidR="001E5B37" w:rsidRPr="000C4914" w:rsidRDefault="00AA5179" w:rsidP="00793791">
      <w:pPr>
        <w:spacing w:after="0" w:line="240" w:lineRule="auto"/>
        <w:ind w:left="708"/>
        <w:jc w:val="both"/>
        <w:rPr>
          <w:color w:val="FF0000"/>
        </w:rPr>
      </w:pPr>
      <w:r w:rsidRPr="00AA5179">
        <w:rPr>
          <w:b/>
          <w:i/>
          <w:color w:val="FF0000"/>
        </w:rPr>
        <w:t>11</w:t>
      </w:r>
      <w:r w:rsidR="001E5B37" w:rsidRPr="00AA5179">
        <w:rPr>
          <w:b/>
          <w:i/>
          <w:color w:val="FF0000"/>
        </w:rPr>
        <w:t>°</w:t>
      </w:r>
      <w:r w:rsidR="001E5B37" w:rsidRPr="000C4914">
        <w:rPr>
          <w:color w:val="FF0000"/>
        </w:rPr>
        <w:t xml:space="preserve"> De mettre en œuvre toutes autres actions en matière de formation professionnelle continue et d’apprentissage qui lui sont confiées par l’État, les régions et les organisations syndicales de salariés et les organisations professionnelles d’employeurs représ</w:t>
      </w:r>
      <w:r w:rsidR="00793791">
        <w:rPr>
          <w:color w:val="FF0000"/>
        </w:rPr>
        <w:t xml:space="preserve">entatives au niveau national et </w:t>
      </w:r>
      <w:r w:rsidR="001E5B37" w:rsidRPr="000C4914">
        <w:rPr>
          <w:color w:val="FF0000"/>
        </w:rPr>
        <w:t>interprofessionnel ;</w:t>
      </w:r>
    </w:p>
    <w:p w:rsidR="001E5B37" w:rsidRPr="000C4914" w:rsidRDefault="00AA5179" w:rsidP="00A16B66">
      <w:pPr>
        <w:spacing w:after="0" w:line="240" w:lineRule="auto"/>
        <w:ind w:left="708"/>
        <w:jc w:val="both"/>
        <w:rPr>
          <w:color w:val="FF0000"/>
        </w:rPr>
      </w:pPr>
      <w:r w:rsidRPr="00AA5179">
        <w:rPr>
          <w:b/>
          <w:i/>
          <w:color w:val="FF0000"/>
        </w:rPr>
        <w:t>12</w:t>
      </w:r>
      <w:r w:rsidR="001E5B37" w:rsidRPr="00AA5179">
        <w:rPr>
          <w:b/>
          <w:i/>
          <w:color w:val="FF0000"/>
        </w:rPr>
        <w:t>°</w:t>
      </w:r>
      <w:r w:rsidR="001E5B37" w:rsidRPr="000C4914">
        <w:rPr>
          <w:color w:val="FF0000"/>
        </w:rPr>
        <w:t xml:space="preserve"> De signaler tout dysfonctionnement identifié dans le cadre de ses missions en matière de formation professionnelle aux services de contrôle de l’État ;</w:t>
      </w:r>
    </w:p>
    <w:p w:rsidR="001E5B37" w:rsidRPr="000C4914" w:rsidRDefault="00AA5179" w:rsidP="00A16B66">
      <w:pPr>
        <w:spacing w:after="0" w:line="240" w:lineRule="auto"/>
        <w:ind w:left="708"/>
        <w:jc w:val="both"/>
        <w:rPr>
          <w:color w:val="FF0000"/>
        </w:rPr>
      </w:pPr>
      <w:r w:rsidRPr="00AA5179">
        <w:rPr>
          <w:b/>
          <w:i/>
          <w:color w:val="FF0000"/>
        </w:rPr>
        <w:lastRenderedPageBreak/>
        <w:t>13</w:t>
      </w:r>
      <w:r w:rsidR="0080347B" w:rsidRPr="00AA5179">
        <w:rPr>
          <w:b/>
          <w:i/>
          <w:color w:val="FF0000"/>
        </w:rPr>
        <w:t>°</w:t>
      </w:r>
      <w:r w:rsidR="0080347B">
        <w:rPr>
          <w:color w:val="FF0000"/>
        </w:rPr>
        <w:t xml:space="preserve"> </w:t>
      </w:r>
      <w:r w:rsidR="001E5B37" w:rsidRPr="000C4914">
        <w:rPr>
          <w:color w:val="FF0000"/>
        </w:rPr>
        <w:t>De consolider, d’</w:t>
      </w:r>
      <w:r w:rsidR="00C9138E" w:rsidRPr="000C4914">
        <w:rPr>
          <w:color w:val="FF0000"/>
        </w:rPr>
        <w:t xml:space="preserve">animer et de rendre publics les </w:t>
      </w:r>
      <w:r w:rsidR="001E5B37" w:rsidRPr="000C4914">
        <w:rPr>
          <w:color w:val="FF0000"/>
        </w:rPr>
        <w:t>travaux des observatoires prospectifs de</w:t>
      </w:r>
      <w:r w:rsidR="00C9138E" w:rsidRPr="000C4914">
        <w:rPr>
          <w:color w:val="FF0000"/>
        </w:rPr>
        <w:t xml:space="preserve">s métiers et des qualifications </w:t>
      </w:r>
      <w:r w:rsidR="001E5B37" w:rsidRPr="000C4914">
        <w:rPr>
          <w:color w:val="FF0000"/>
        </w:rPr>
        <w:t>mentionnés à l’article L. 2241-4 ;</w:t>
      </w:r>
    </w:p>
    <w:p w:rsidR="00C9138E" w:rsidRPr="000C4914" w:rsidRDefault="00AA5179" w:rsidP="00A16B66">
      <w:pPr>
        <w:spacing w:after="0" w:line="240" w:lineRule="auto"/>
        <w:ind w:left="708"/>
        <w:jc w:val="both"/>
        <w:rPr>
          <w:color w:val="FF0000"/>
        </w:rPr>
      </w:pPr>
      <w:r w:rsidRPr="00AA5179">
        <w:rPr>
          <w:b/>
          <w:i/>
          <w:color w:val="FF0000"/>
        </w:rPr>
        <w:t>14</w:t>
      </w:r>
      <w:r w:rsidR="00C9138E" w:rsidRPr="00AA5179">
        <w:rPr>
          <w:b/>
          <w:i/>
          <w:color w:val="FF0000"/>
        </w:rPr>
        <w:t>°</w:t>
      </w:r>
      <w:r w:rsidR="00C9138E" w:rsidRPr="000C4914">
        <w:rPr>
          <w:color w:val="FF0000"/>
        </w:rPr>
        <w:t xml:space="preserve"> De financer des enquêtes de satisfaction pour évaluer la qualité de l’offre de service, au regard notamment des missions des opérateurs de compétences mentionnées aux 1° du I de l’article L. 6332-1. Ces enquêtes sont réalisées auprès d’une partie significative des entreprises couvertes par les accords collectifs des branches adhérentes à chaque opérateur de compétences ainsi qu’auprès des organismes de formation que l’opérateur finance. Ces enquêtes sont transmises à l’État, afin que leurs résultats soient pris en compte dans le cadre de l’élaboration et de l’évaluation des conventions d’objectifs et de moyens mentionnées au même article L. 6332-1.</w:t>
      </w:r>
    </w:p>
    <w:p w:rsidR="005901E1" w:rsidRDefault="005901E1" w:rsidP="00E75002">
      <w:pPr>
        <w:spacing w:before="240" w:after="0" w:line="240" w:lineRule="auto"/>
        <w:jc w:val="both"/>
        <w:rPr>
          <w:u w:val="single"/>
        </w:rPr>
      </w:pPr>
      <w:r w:rsidRPr="005901E1">
        <w:rPr>
          <w:b/>
          <w:color w:val="FF0000"/>
        </w:rPr>
        <w:t>Art. L. 6123-6</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E75002" w:rsidRPr="00E75002" w:rsidRDefault="00E75002" w:rsidP="00E75002">
      <w:pPr>
        <w:tabs>
          <w:tab w:val="left" w:pos="3040"/>
        </w:tabs>
        <w:spacing w:after="0" w:line="240" w:lineRule="auto"/>
        <w:jc w:val="both"/>
        <w:rPr>
          <w:u w:val="single"/>
        </w:rPr>
      </w:pPr>
      <w:r w:rsidRPr="00E75002">
        <w:rPr>
          <w:u w:val="single"/>
        </w:rPr>
        <w:t xml:space="preserve">Article </w:t>
      </w:r>
      <w:r w:rsidR="00AA5179">
        <w:rPr>
          <w:u w:val="single"/>
        </w:rPr>
        <w:t>36</w:t>
      </w:r>
      <w:r w:rsidRPr="00E75002">
        <w:rPr>
          <w:u w:val="single"/>
        </w:rPr>
        <w:t xml:space="preserve"> alinéa 41 page </w:t>
      </w:r>
      <w:r w:rsidR="00AA5179">
        <w:rPr>
          <w:u w:val="single"/>
        </w:rPr>
        <w:t>90</w:t>
      </w:r>
    </w:p>
    <w:p w:rsidR="005901E1" w:rsidRPr="005901E1" w:rsidRDefault="005901E1" w:rsidP="006B619A">
      <w:pPr>
        <w:spacing w:before="240" w:after="0" w:line="240" w:lineRule="auto"/>
        <w:ind w:left="708"/>
        <w:rPr>
          <w:color w:val="FF0000"/>
        </w:rPr>
      </w:pPr>
      <w:r w:rsidRPr="005901E1">
        <w:rPr>
          <w:color w:val="FF0000"/>
        </w:rPr>
        <w:t xml:space="preserve">France compétences est administrée par un conseil d’administration et dirigée par un directeur général. </w:t>
      </w:r>
    </w:p>
    <w:p w:rsidR="005901E1" w:rsidRDefault="005901E1" w:rsidP="006B619A">
      <w:pPr>
        <w:spacing w:before="240" w:after="0" w:line="240" w:lineRule="auto"/>
        <w:jc w:val="both"/>
        <w:rPr>
          <w:u w:val="single"/>
        </w:rPr>
      </w:pPr>
      <w:r w:rsidRPr="005901E1">
        <w:rPr>
          <w:b/>
          <w:color w:val="FF0000"/>
        </w:rPr>
        <w:t>Art. L. 6123-7</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E75002" w:rsidRPr="00171DE9" w:rsidRDefault="00E75002" w:rsidP="00E75002">
      <w:pPr>
        <w:spacing w:after="0" w:line="240" w:lineRule="auto"/>
        <w:jc w:val="both"/>
        <w:rPr>
          <w:u w:val="single"/>
        </w:rPr>
      </w:pPr>
      <w:r w:rsidRPr="00171DE9">
        <w:rPr>
          <w:u w:val="single"/>
        </w:rPr>
        <w:t xml:space="preserve">Article </w:t>
      </w:r>
      <w:r w:rsidR="00AA5179">
        <w:rPr>
          <w:u w:val="single"/>
        </w:rPr>
        <w:t>36</w:t>
      </w:r>
      <w:r w:rsidRPr="00171DE9">
        <w:rPr>
          <w:u w:val="single"/>
        </w:rPr>
        <w:t xml:space="preserve"> alinéa 42 à 50 page </w:t>
      </w:r>
      <w:r w:rsidR="00AA5179">
        <w:rPr>
          <w:u w:val="single"/>
        </w:rPr>
        <w:t>90-91</w:t>
      </w:r>
    </w:p>
    <w:p w:rsidR="005901E1" w:rsidRPr="005901E1" w:rsidRDefault="005901E1" w:rsidP="006B619A">
      <w:pPr>
        <w:spacing w:before="240" w:after="0" w:line="240" w:lineRule="auto"/>
        <w:ind w:left="708"/>
        <w:rPr>
          <w:color w:val="FF0000"/>
        </w:rPr>
      </w:pPr>
      <w:r w:rsidRPr="005901E1">
        <w:rPr>
          <w:color w:val="FF0000"/>
        </w:rPr>
        <w:t xml:space="preserve">Le conseil d’administration de France compétences est composé : </w:t>
      </w:r>
    </w:p>
    <w:p w:rsidR="005901E1" w:rsidRPr="002A60FE" w:rsidRDefault="005901E1" w:rsidP="00793791">
      <w:pPr>
        <w:spacing w:after="0" w:line="240" w:lineRule="auto"/>
        <w:ind w:left="708"/>
        <w:rPr>
          <w:i/>
          <w:color w:val="FF0000"/>
        </w:rPr>
      </w:pPr>
      <w:r w:rsidRPr="002A60FE">
        <w:rPr>
          <w:i/>
          <w:color w:val="FF0000"/>
        </w:rPr>
        <w:t xml:space="preserve">1° </w:t>
      </w:r>
      <w:r w:rsidR="008655B7" w:rsidRPr="002A60FE">
        <w:rPr>
          <w:i/>
          <w:color w:val="FF0000"/>
        </w:rPr>
        <w:t>U</w:t>
      </w:r>
      <w:r w:rsidRPr="002A60FE">
        <w:rPr>
          <w:i/>
          <w:color w:val="FF0000"/>
        </w:rPr>
        <w:t xml:space="preserve">n collège de représentants de l’État ; </w:t>
      </w:r>
    </w:p>
    <w:p w:rsidR="005901E1" w:rsidRPr="002A60FE" w:rsidRDefault="008655B7" w:rsidP="00793791">
      <w:pPr>
        <w:spacing w:after="0" w:line="240" w:lineRule="auto"/>
        <w:ind w:left="708"/>
        <w:rPr>
          <w:i/>
          <w:color w:val="FF0000"/>
        </w:rPr>
      </w:pPr>
      <w:r w:rsidRPr="002A60FE">
        <w:rPr>
          <w:i/>
          <w:color w:val="FF0000"/>
        </w:rPr>
        <w:t>2° Un collège de représentants des organisations syndicales de salariés représentatives au niveau national et interprofessionnel ;</w:t>
      </w:r>
    </w:p>
    <w:p w:rsidR="005901E1" w:rsidRPr="002A60FE" w:rsidRDefault="008655B7" w:rsidP="00793791">
      <w:pPr>
        <w:spacing w:after="0" w:line="240" w:lineRule="auto"/>
        <w:ind w:left="708"/>
        <w:rPr>
          <w:i/>
          <w:color w:val="FF0000"/>
        </w:rPr>
      </w:pPr>
      <w:r w:rsidRPr="002A60FE">
        <w:rPr>
          <w:i/>
          <w:color w:val="FF0000"/>
        </w:rPr>
        <w:t>3° Un collège de représentants des organisations professionnelles d’employeurs représentatives au niveau national et interprofessionnel ;</w:t>
      </w:r>
    </w:p>
    <w:p w:rsidR="005901E1" w:rsidRPr="002A60FE" w:rsidRDefault="008655B7" w:rsidP="00793791">
      <w:pPr>
        <w:spacing w:after="0" w:line="240" w:lineRule="auto"/>
        <w:ind w:left="708"/>
        <w:rPr>
          <w:i/>
          <w:color w:val="FF0000"/>
        </w:rPr>
      </w:pPr>
      <w:r w:rsidRPr="002A60FE">
        <w:rPr>
          <w:i/>
          <w:color w:val="FF0000"/>
        </w:rPr>
        <w:t>4° Un collège de représentants des régions ;</w:t>
      </w:r>
    </w:p>
    <w:p w:rsidR="005901E1" w:rsidRPr="002A60FE" w:rsidRDefault="008655B7" w:rsidP="00793791">
      <w:pPr>
        <w:spacing w:after="0" w:line="240" w:lineRule="auto"/>
        <w:ind w:left="708"/>
        <w:rPr>
          <w:i/>
          <w:color w:val="FF0000"/>
        </w:rPr>
      </w:pPr>
      <w:r w:rsidRPr="002A60FE">
        <w:rPr>
          <w:i/>
          <w:color w:val="FF0000"/>
        </w:rPr>
        <w:t>5° Un collège de personnalités qualifiées désignées par le ministre chargé de la formation professionnelle.</w:t>
      </w:r>
    </w:p>
    <w:p w:rsidR="005901E1" w:rsidRPr="002A60FE" w:rsidRDefault="002A60FE" w:rsidP="00793791">
      <w:pPr>
        <w:spacing w:after="0" w:line="240" w:lineRule="auto"/>
        <w:ind w:left="708"/>
        <w:rPr>
          <w:i/>
          <w:color w:val="FF0000"/>
        </w:rPr>
      </w:pPr>
      <w:r w:rsidRPr="002A60FE">
        <w:rPr>
          <w:i/>
          <w:color w:val="FF0000"/>
        </w:rPr>
        <w:t>Le président du conseil d’administration est nommé par décret du président de la République parmi le collège des personnalités qualifiées.</w:t>
      </w:r>
    </w:p>
    <w:p w:rsidR="002A60FE" w:rsidRPr="002A60FE" w:rsidRDefault="002A60FE" w:rsidP="00793791">
      <w:pPr>
        <w:spacing w:after="0" w:line="240" w:lineRule="auto"/>
        <w:ind w:left="708"/>
        <w:rPr>
          <w:i/>
          <w:color w:val="FF0000"/>
        </w:rPr>
      </w:pPr>
      <w:r w:rsidRPr="002A60FE">
        <w:rPr>
          <w:i/>
          <w:color w:val="FF0000"/>
        </w:rPr>
        <w:t>La fonction de membre du conseil d’administration est exercée à titre gratuit.</w:t>
      </w:r>
    </w:p>
    <w:p w:rsidR="002A60FE" w:rsidRPr="005901E1" w:rsidRDefault="002A60FE" w:rsidP="00793791">
      <w:pPr>
        <w:spacing w:after="0" w:line="240" w:lineRule="auto"/>
        <w:ind w:left="708"/>
        <w:rPr>
          <w:color w:val="FF0000"/>
        </w:rPr>
      </w:pPr>
      <w:r w:rsidRPr="002A60FE">
        <w:rPr>
          <w:i/>
          <w:color w:val="FF0000"/>
        </w:rPr>
        <w:t>La composition et le fonctionnement du conseil d’administration sont déterminés par décret en Conseil d’État.</w:t>
      </w:r>
    </w:p>
    <w:p w:rsidR="005901E1" w:rsidRDefault="006A2C5F" w:rsidP="006B619A">
      <w:pPr>
        <w:spacing w:before="240" w:after="0" w:line="240" w:lineRule="auto"/>
        <w:jc w:val="both"/>
        <w:rPr>
          <w:u w:val="single"/>
        </w:rPr>
      </w:pPr>
      <w:r>
        <w:rPr>
          <w:b/>
          <w:color w:val="FF0000"/>
        </w:rPr>
        <w:t>Art. L. 6123-8</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171DE9" w:rsidRPr="00171DE9" w:rsidRDefault="00171DE9" w:rsidP="00171DE9">
      <w:pPr>
        <w:spacing w:after="0" w:line="240" w:lineRule="auto"/>
        <w:jc w:val="both"/>
        <w:rPr>
          <w:u w:val="single"/>
        </w:rPr>
      </w:pPr>
      <w:r w:rsidRPr="00171DE9">
        <w:rPr>
          <w:u w:val="single"/>
        </w:rPr>
        <w:t xml:space="preserve">Article </w:t>
      </w:r>
      <w:r w:rsidR="00AA5179">
        <w:rPr>
          <w:u w:val="single"/>
        </w:rPr>
        <w:t>39</w:t>
      </w:r>
      <w:r w:rsidRPr="00171DE9">
        <w:rPr>
          <w:u w:val="single"/>
        </w:rPr>
        <w:t xml:space="preserve"> alinéa 51-52 page </w:t>
      </w:r>
      <w:r w:rsidR="00AA5179">
        <w:rPr>
          <w:u w:val="single"/>
        </w:rPr>
        <w:t>91</w:t>
      </w:r>
    </w:p>
    <w:p w:rsidR="005901E1" w:rsidRPr="005901E1" w:rsidRDefault="005901E1" w:rsidP="006B619A">
      <w:pPr>
        <w:spacing w:before="240" w:after="0" w:line="240" w:lineRule="auto"/>
        <w:ind w:left="708"/>
        <w:rPr>
          <w:color w:val="FF0000"/>
        </w:rPr>
      </w:pPr>
      <w:r w:rsidRPr="005901E1">
        <w:rPr>
          <w:color w:val="FF0000"/>
        </w:rPr>
        <w:t xml:space="preserve">Le directeur général exerce la direction de l’institution dans le cadre des orientations définies par le conseil d’administration. Il prépare les délibérations de ce conseil et en assure l’exécution. </w:t>
      </w:r>
    </w:p>
    <w:p w:rsidR="005901E1" w:rsidRPr="00AA5179" w:rsidRDefault="00171DE9" w:rsidP="00793791">
      <w:pPr>
        <w:spacing w:after="0" w:line="240" w:lineRule="auto"/>
        <w:ind w:left="708"/>
        <w:rPr>
          <w:b/>
          <w:i/>
          <w:color w:val="FF0000"/>
        </w:rPr>
      </w:pPr>
      <w:r w:rsidRPr="00AA5179">
        <w:rPr>
          <w:b/>
          <w:i/>
          <w:color w:val="FF0000"/>
        </w:rPr>
        <w:t>Le directeur général est nommé par décret, après avis du conseil d’administration, sur le rapport du ministre chargé de la formation professionnelle. Il est auditionné par le Parlement avant sa nomination et durant l’exercice de ses fonctions. Le conseil d’administration peut adopter, à la majorité des deux tiers de ses membres, une délibération demandant sa révocation.</w:t>
      </w:r>
    </w:p>
    <w:p w:rsidR="005901E1" w:rsidRDefault="005901E1" w:rsidP="006B619A">
      <w:pPr>
        <w:spacing w:before="240" w:after="0" w:line="240" w:lineRule="auto"/>
        <w:rPr>
          <w:u w:val="single"/>
        </w:rPr>
      </w:pPr>
      <w:r w:rsidRPr="005901E1">
        <w:rPr>
          <w:b/>
          <w:color w:val="FF0000"/>
        </w:rPr>
        <w:t>Art. L. 6123-8-1</w:t>
      </w:r>
      <w:r w:rsidR="00793791">
        <w:rPr>
          <w:b/>
          <w:color w:val="FF0000"/>
        </w:rPr>
        <w:t xml:space="preserve"> NOUVEAU</w:t>
      </w:r>
      <w:r w:rsidR="00AA5179">
        <w:rPr>
          <w:b/>
          <w:color w:val="FF0000"/>
        </w:rPr>
        <w:t xml:space="preserve"> – Renuméroté L. 6123-9</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2B7FAE" w:rsidRPr="002B7FAE" w:rsidRDefault="002B7FAE" w:rsidP="002B7FAE">
      <w:pPr>
        <w:spacing w:after="0" w:line="240" w:lineRule="auto"/>
        <w:rPr>
          <w:u w:val="single"/>
        </w:rPr>
      </w:pPr>
      <w:r w:rsidRPr="002B7FAE">
        <w:rPr>
          <w:u w:val="single"/>
        </w:rPr>
        <w:t xml:space="preserve">Article </w:t>
      </w:r>
      <w:r w:rsidR="00AA5179">
        <w:rPr>
          <w:u w:val="single"/>
        </w:rPr>
        <w:t>36</w:t>
      </w:r>
      <w:r w:rsidRPr="002B7FAE">
        <w:rPr>
          <w:u w:val="single"/>
        </w:rPr>
        <w:t xml:space="preserve"> alinéa 53-54 page </w:t>
      </w:r>
      <w:r w:rsidR="00AA5179">
        <w:rPr>
          <w:u w:val="single"/>
        </w:rPr>
        <w:t>91</w:t>
      </w:r>
    </w:p>
    <w:p w:rsidR="00AA5179" w:rsidRDefault="00AA5179" w:rsidP="00AA5179">
      <w:pPr>
        <w:spacing w:after="0" w:line="240" w:lineRule="auto"/>
        <w:ind w:left="709"/>
        <w:rPr>
          <w:color w:val="FF0000"/>
        </w:rPr>
      </w:pPr>
    </w:p>
    <w:p w:rsidR="00AA5179" w:rsidRPr="00AA5179" w:rsidRDefault="00AA5179" w:rsidP="00AA5179">
      <w:pPr>
        <w:spacing w:after="0" w:line="240" w:lineRule="auto"/>
        <w:ind w:left="709"/>
        <w:rPr>
          <w:b/>
          <w:i/>
          <w:color w:val="FF0000"/>
        </w:rPr>
      </w:pPr>
      <w:r w:rsidRPr="00AA5179">
        <w:rPr>
          <w:b/>
          <w:i/>
          <w:color w:val="FF0000"/>
        </w:rPr>
        <w:t>Article L6123-9</w:t>
      </w:r>
    </w:p>
    <w:p w:rsidR="005901E1" w:rsidRPr="005901E1" w:rsidRDefault="005901E1" w:rsidP="00AA5179">
      <w:pPr>
        <w:spacing w:after="0" w:line="240" w:lineRule="auto"/>
        <w:ind w:left="709"/>
        <w:rPr>
          <w:color w:val="FF0000"/>
        </w:rPr>
      </w:pPr>
      <w:r w:rsidRPr="005901E1">
        <w:rPr>
          <w:color w:val="FF0000"/>
        </w:rPr>
        <w:lastRenderedPageBreak/>
        <w:t xml:space="preserve">Les agents de l’institution nationale, qui sont chargés d’une mission de service public, sont régis par le présent code. </w:t>
      </w:r>
    </w:p>
    <w:p w:rsidR="005901E1" w:rsidRPr="005901E1" w:rsidRDefault="005901E1" w:rsidP="00793791">
      <w:pPr>
        <w:spacing w:after="0" w:line="240" w:lineRule="auto"/>
        <w:ind w:left="708"/>
        <w:rPr>
          <w:color w:val="FF0000"/>
        </w:rPr>
      </w:pPr>
      <w:r w:rsidRPr="005901E1">
        <w:rPr>
          <w:color w:val="FF0000"/>
        </w:rPr>
        <w:t xml:space="preserve">Les règles relatives aux relations collectives de travail prévues par la deuxième partie du présent code s’appliquent à tous les agents de l’institution. </w:t>
      </w:r>
      <w:r w:rsidR="002B7FAE" w:rsidRPr="002B7FAE">
        <w:rPr>
          <w:b/>
          <w:i/>
          <w:color w:val="FF0000"/>
        </w:rPr>
        <w:t>Elles</w:t>
      </w:r>
      <w:r w:rsidRPr="005901E1">
        <w:rPr>
          <w:color w:val="FF0000"/>
        </w:rPr>
        <w:t xml:space="preserve"> sont définies par décret en Conseil d’État. </w:t>
      </w:r>
    </w:p>
    <w:p w:rsidR="005901E1" w:rsidRDefault="005901E1" w:rsidP="006B619A">
      <w:pPr>
        <w:spacing w:before="240" w:after="0" w:line="240" w:lineRule="auto"/>
        <w:rPr>
          <w:u w:val="single"/>
        </w:rPr>
      </w:pPr>
      <w:r w:rsidRPr="005901E1">
        <w:rPr>
          <w:b/>
          <w:color w:val="FF0000"/>
        </w:rPr>
        <w:t>Art. L. 6123-9</w:t>
      </w:r>
      <w:r w:rsidR="00793791">
        <w:rPr>
          <w:b/>
          <w:color w:val="FF0000"/>
        </w:rPr>
        <w:t xml:space="preserve"> NOUVEAU</w:t>
      </w:r>
      <w:r w:rsidR="00940964">
        <w:rPr>
          <w:b/>
          <w:color w:val="FF0000"/>
        </w:rPr>
        <w:t xml:space="preserve"> – Renuméroté L. 6123-10</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940964" w:rsidRPr="002B7FAE" w:rsidRDefault="002B7FAE" w:rsidP="002B7FAE">
      <w:pPr>
        <w:spacing w:after="0" w:line="240" w:lineRule="auto"/>
        <w:rPr>
          <w:u w:val="single"/>
        </w:rPr>
      </w:pPr>
      <w:r w:rsidRPr="002B7FAE">
        <w:rPr>
          <w:u w:val="single"/>
        </w:rPr>
        <w:t xml:space="preserve">Article </w:t>
      </w:r>
      <w:r w:rsidR="00940964">
        <w:rPr>
          <w:u w:val="single"/>
        </w:rPr>
        <w:t>36 alinéa 56</w:t>
      </w:r>
      <w:r w:rsidRPr="002B7FAE">
        <w:rPr>
          <w:u w:val="single"/>
        </w:rPr>
        <w:t xml:space="preserve"> page </w:t>
      </w:r>
      <w:r w:rsidR="00940964">
        <w:rPr>
          <w:u w:val="single"/>
        </w:rPr>
        <w:t>91</w:t>
      </w:r>
    </w:p>
    <w:p w:rsidR="00940964" w:rsidRPr="00940964" w:rsidRDefault="00940964" w:rsidP="006B619A">
      <w:pPr>
        <w:spacing w:before="240" w:after="0" w:line="240" w:lineRule="auto"/>
        <w:ind w:left="708"/>
        <w:rPr>
          <w:b/>
          <w:i/>
          <w:color w:val="FF0000"/>
        </w:rPr>
      </w:pPr>
      <w:r w:rsidRPr="00940964">
        <w:rPr>
          <w:b/>
          <w:i/>
          <w:color w:val="FF0000"/>
        </w:rPr>
        <w:t>Article L6123-10</w:t>
      </w:r>
    </w:p>
    <w:p w:rsidR="005901E1" w:rsidRPr="005901E1" w:rsidRDefault="005901E1" w:rsidP="006B619A">
      <w:pPr>
        <w:spacing w:before="240" w:after="0" w:line="240" w:lineRule="auto"/>
        <w:ind w:left="708"/>
        <w:rPr>
          <w:color w:val="FF0000"/>
        </w:rPr>
      </w:pPr>
      <w:r w:rsidRPr="005901E1">
        <w:rPr>
          <w:color w:val="FF0000"/>
        </w:rPr>
        <w:t xml:space="preserve">Les recommandations mentionnées au </w:t>
      </w:r>
      <w:r w:rsidR="00940964" w:rsidRPr="00940964">
        <w:rPr>
          <w:b/>
          <w:i/>
          <w:color w:val="FF0000"/>
        </w:rPr>
        <w:t>10</w:t>
      </w:r>
      <w:r w:rsidRPr="00940964">
        <w:rPr>
          <w:b/>
          <w:i/>
          <w:color w:val="FF0000"/>
        </w:rPr>
        <w:t>°</w:t>
      </w:r>
      <w:r w:rsidRPr="005901E1">
        <w:rPr>
          <w:color w:val="FF0000"/>
        </w:rPr>
        <w:t xml:space="preserve"> de l’article L. 6123-5 sont adoptées par le conseil d’administration de France compétences. Elles sont rendues publiques et transmises aux ministres chargés de la formation professionnelle, de l’éducation nationale, de l’enseignement supérieur et de l’enseignement agricole, aux présidents des conseils régionaux, aux présidents des commissions nationales paritaires pour l’emploi et aux présidents des opérateurs de compétences. </w:t>
      </w:r>
    </w:p>
    <w:p w:rsidR="005901E1" w:rsidRDefault="006A2C5F" w:rsidP="006B619A">
      <w:pPr>
        <w:spacing w:before="240" w:after="0" w:line="240" w:lineRule="auto"/>
        <w:rPr>
          <w:u w:val="single"/>
        </w:rPr>
      </w:pPr>
      <w:r w:rsidRPr="006A2C5F">
        <w:rPr>
          <w:b/>
          <w:color w:val="FF0000"/>
        </w:rPr>
        <w:t>Art. L. 6123-10</w:t>
      </w:r>
      <w:r w:rsidR="00793791">
        <w:rPr>
          <w:b/>
          <w:color w:val="FF0000"/>
        </w:rPr>
        <w:t xml:space="preserve"> NOUVEAU</w:t>
      </w:r>
      <w:r w:rsidR="000A0542">
        <w:rPr>
          <w:b/>
          <w:color w:val="FF0000"/>
        </w:rPr>
        <w:t xml:space="preserve"> </w:t>
      </w:r>
      <w:r w:rsidR="00940964">
        <w:rPr>
          <w:b/>
          <w:color w:val="FF0000"/>
        </w:rPr>
        <w:t xml:space="preserve"> - Renuméroté L. 6123-11</w:t>
      </w:r>
      <w:r w:rsidR="000A0542">
        <w:rPr>
          <w:u w:val="single"/>
        </w:rPr>
        <w:t>– 1</w:t>
      </w:r>
      <w:r w:rsidR="000A0542" w:rsidRPr="00021773">
        <w:rPr>
          <w:u w:val="single"/>
          <w:vertAlign w:val="superscript"/>
        </w:rPr>
        <w:t>er</w:t>
      </w:r>
      <w:r w:rsidR="000A0542">
        <w:rPr>
          <w:u w:val="single"/>
        </w:rPr>
        <w:t xml:space="preserve"> janvier 2019</w:t>
      </w:r>
    </w:p>
    <w:p w:rsidR="002B7FAE" w:rsidRPr="002B7FAE" w:rsidRDefault="002B7FAE" w:rsidP="002B7FAE">
      <w:pPr>
        <w:spacing w:after="0" w:line="240" w:lineRule="auto"/>
        <w:rPr>
          <w:u w:val="single"/>
        </w:rPr>
      </w:pPr>
      <w:r w:rsidRPr="002B7FAE">
        <w:rPr>
          <w:u w:val="single"/>
        </w:rPr>
        <w:t xml:space="preserve">Article </w:t>
      </w:r>
      <w:r w:rsidR="00940964">
        <w:rPr>
          <w:u w:val="single"/>
        </w:rPr>
        <w:t>36</w:t>
      </w:r>
      <w:r w:rsidRPr="002B7FAE">
        <w:rPr>
          <w:u w:val="single"/>
        </w:rPr>
        <w:t xml:space="preserve"> alinéa 57-58 page </w:t>
      </w:r>
      <w:r w:rsidR="00940964">
        <w:rPr>
          <w:u w:val="single"/>
        </w:rPr>
        <w:t>91-92</w:t>
      </w:r>
    </w:p>
    <w:p w:rsidR="00940964" w:rsidRPr="00940964" w:rsidRDefault="00940964" w:rsidP="006B619A">
      <w:pPr>
        <w:spacing w:before="240" w:after="0" w:line="240" w:lineRule="auto"/>
        <w:ind w:left="708"/>
        <w:rPr>
          <w:b/>
          <w:i/>
          <w:color w:val="FF0000"/>
        </w:rPr>
      </w:pPr>
      <w:r w:rsidRPr="00940964">
        <w:rPr>
          <w:b/>
          <w:i/>
          <w:color w:val="FF0000"/>
        </w:rPr>
        <w:t>Article L6123-11</w:t>
      </w:r>
    </w:p>
    <w:p w:rsidR="005901E1" w:rsidRPr="005901E1" w:rsidRDefault="005901E1" w:rsidP="00940964">
      <w:pPr>
        <w:spacing w:after="0" w:line="240" w:lineRule="auto"/>
        <w:ind w:left="709"/>
        <w:rPr>
          <w:color w:val="FF0000"/>
        </w:rPr>
      </w:pPr>
      <w:r w:rsidRPr="005901E1">
        <w:rPr>
          <w:color w:val="FF0000"/>
        </w:rPr>
        <w:t>Une convention triennale d’objectifs et de performance est conclue entre l’État et France compétences. Cette convention est rendue publique à sa signature et à son renouvellement. Elle définit les modalités de fi</w:t>
      </w:r>
      <w:r w:rsidR="006A2C5F" w:rsidRPr="006A2C5F">
        <w:rPr>
          <w:color w:val="FF0000"/>
        </w:rPr>
        <w:t xml:space="preserve">nancement, la mise en œuvre des </w:t>
      </w:r>
      <w:r w:rsidRPr="005901E1">
        <w:rPr>
          <w:color w:val="FF0000"/>
        </w:rPr>
        <w:t xml:space="preserve">missions et les modalités de suivi de l’activité. Un rapport d’activité est remis chaque année au Parlement et au ministre chargé de la formation professionnelle pour indiquer la mise en œuvre des missions dévolues à France compétences dans l’hexagone, en Corse et dans les collectivités régies par l’article 73 de la Constitution. </w:t>
      </w:r>
    </w:p>
    <w:p w:rsidR="005901E1" w:rsidRPr="005901E1" w:rsidRDefault="005901E1" w:rsidP="00793791">
      <w:pPr>
        <w:spacing w:after="0" w:line="240" w:lineRule="auto"/>
        <w:ind w:left="708"/>
        <w:rPr>
          <w:color w:val="FF0000"/>
        </w:rPr>
      </w:pPr>
      <w:r w:rsidRPr="005901E1">
        <w:rPr>
          <w:color w:val="FF0000"/>
        </w:rPr>
        <w:t xml:space="preserve">L’institution est soumise en matière de gestion financière et comptable aux règles applicables aux entreprises industrielles et commerciales. Elle est soumise à l’ordonnance n° 2015-899 du 23 juillet 2015 relative aux marchés publics. </w:t>
      </w:r>
    </w:p>
    <w:p w:rsidR="005901E1" w:rsidRDefault="005901E1" w:rsidP="006B619A">
      <w:pPr>
        <w:spacing w:before="240" w:after="0" w:line="240" w:lineRule="auto"/>
        <w:rPr>
          <w:u w:val="single"/>
        </w:rPr>
      </w:pPr>
      <w:r w:rsidRPr="005901E1">
        <w:rPr>
          <w:b/>
          <w:color w:val="FF0000"/>
        </w:rPr>
        <w:t>Art. L. 6123-11</w:t>
      </w:r>
      <w:r w:rsidR="00793791">
        <w:rPr>
          <w:b/>
          <w:color w:val="FF0000"/>
        </w:rPr>
        <w:t xml:space="preserve"> NOUVEAU</w:t>
      </w:r>
      <w:r w:rsidR="000A0542">
        <w:rPr>
          <w:b/>
          <w:color w:val="FF0000"/>
        </w:rPr>
        <w:t xml:space="preserve"> </w:t>
      </w:r>
      <w:r w:rsidR="00940964">
        <w:rPr>
          <w:b/>
          <w:color w:val="FF0000"/>
        </w:rPr>
        <w:t>– Renuméroté L. 6123-12</w:t>
      </w:r>
      <w:r w:rsidR="000A0542">
        <w:rPr>
          <w:u w:val="single"/>
        </w:rPr>
        <w:t>– 1</w:t>
      </w:r>
      <w:r w:rsidR="000A0542" w:rsidRPr="00021773">
        <w:rPr>
          <w:u w:val="single"/>
          <w:vertAlign w:val="superscript"/>
        </w:rPr>
        <w:t>er</w:t>
      </w:r>
      <w:r w:rsidR="000A0542">
        <w:rPr>
          <w:u w:val="single"/>
        </w:rPr>
        <w:t xml:space="preserve"> janvier 2019</w:t>
      </w:r>
    </w:p>
    <w:p w:rsidR="002B7FAE" w:rsidRPr="002B7FAE" w:rsidRDefault="002B7FAE" w:rsidP="002B7FAE">
      <w:pPr>
        <w:spacing w:after="0" w:line="240" w:lineRule="auto"/>
        <w:rPr>
          <w:u w:val="single"/>
        </w:rPr>
      </w:pPr>
      <w:r w:rsidRPr="002B7FAE">
        <w:rPr>
          <w:u w:val="single"/>
        </w:rPr>
        <w:t xml:space="preserve">Article </w:t>
      </w:r>
      <w:r w:rsidR="00940964">
        <w:rPr>
          <w:u w:val="single"/>
        </w:rPr>
        <w:t>36</w:t>
      </w:r>
      <w:r w:rsidRPr="002B7FAE">
        <w:rPr>
          <w:u w:val="single"/>
        </w:rPr>
        <w:t xml:space="preserve"> alinéa 59 à 61 page </w:t>
      </w:r>
      <w:r w:rsidR="00940964">
        <w:rPr>
          <w:u w:val="single"/>
        </w:rPr>
        <w:t>92</w:t>
      </w:r>
    </w:p>
    <w:p w:rsidR="00940964" w:rsidRPr="00940964" w:rsidRDefault="00940964" w:rsidP="006B619A">
      <w:pPr>
        <w:spacing w:before="240" w:after="0" w:line="240" w:lineRule="auto"/>
        <w:ind w:left="708"/>
        <w:rPr>
          <w:b/>
          <w:i/>
          <w:color w:val="FF0000"/>
        </w:rPr>
      </w:pPr>
      <w:r w:rsidRPr="00940964">
        <w:rPr>
          <w:b/>
          <w:i/>
          <w:color w:val="FF0000"/>
        </w:rPr>
        <w:t>Article L6123-12</w:t>
      </w:r>
    </w:p>
    <w:p w:rsidR="005901E1" w:rsidRPr="005901E1" w:rsidRDefault="005901E1" w:rsidP="00940964">
      <w:pPr>
        <w:spacing w:after="0" w:line="240" w:lineRule="auto"/>
        <w:ind w:left="709"/>
        <w:rPr>
          <w:color w:val="FF0000"/>
        </w:rPr>
      </w:pPr>
      <w:r w:rsidRPr="005901E1">
        <w:rPr>
          <w:color w:val="FF0000"/>
        </w:rPr>
        <w:t xml:space="preserve">Les recettes de France compétences sont constituées d’impositions de toutes natures, de subventions, de redevances pour service </w:t>
      </w:r>
      <w:r w:rsidR="006A2C5F" w:rsidRPr="006A2C5F">
        <w:rPr>
          <w:color w:val="FF0000"/>
        </w:rPr>
        <w:t xml:space="preserve">rendu, du produit des ventes et </w:t>
      </w:r>
      <w:r w:rsidRPr="005901E1">
        <w:rPr>
          <w:color w:val="FF0000"/>
        </w:rPr>
        <w:t xml:space="preserve">des locations ainsi que de dons et legs et recettes diverses. </w:t>
      </w:r>
    </w:p>
    <w:p w:rsidR="005901E1" w:rsidRPr="005901E1" w:rsidRDefault="005901E1" w:rsidP="00793791">
      <w:pPr>
        <w:spacing w:after="0" w:line="240" w:lineRule="auto"/>
        <w:ind w:left="708"/>
        <w:rPr>
          <w:color w:val="FF0000"/>
        </w:rPr>
      </w:pPr>
      <w:r w:rsidRPr="005901E1">
        <w:rPr>
          <w:color w:val="FF0000"/>
        </w:rPr>
        <w:t xml:space="preserve">Un pourcentage assis sur ces recettes permet de financer la mise en œuvre des missions de l’institution. </w:t>
      </w:r>
    </w:p>
    <w:p w:rsidR="005901E1" w:rsidRPr="005901E1" w:rsidRDefault="005901E1" w:rsidP="00793791">
      <w:pPr>
        <w:spacing w:after="0" w:line="240" w:lineRule="auto"/>
        <w:ind w:left="708"/>
        <w:rPr>
          <w:color w:val="FF0000"/>
        </w:rPr>
      </w:pPr>
      <w:r w:rsidRPr="005901E1">
        <w:rPr>
          <w:color w:val="FF0000"/>
        </w:rPr>
        <w:t xml:space="preserve">Les recettes et leurs modalités d’affectation sont précisées par décret. </w:t>
      </w:r>
    </w:p>
    <w:p w:rsidR="005901E1" w:rsidRDefault="005901E1" w:rsidP="006B619A">
      <w:pPr>
        <w:spacing w:before="240" w:after="0" w:line="240" w:lineRule="auto"/>
        <w:rPr>
          <w:u w:val="single"/>
        </w:rPr>
      </w:pPr>
      <w:r w:rsidRPr="005901E1">
        <w:rPr>
          <w:b/>
          <w:color w:val="FF0000"/>
        </w:rPr>
        <w:t>Art. L. 6123-12</w:t>
      </w:r>
      <w:r w:rsidR="00793791">
        <w:rPr>
          <w:b/>
          <w:color w:val="FF0000"/>
        </w:rPr>
        <w:t xml:space="preserve"> NOUVEAU</w:t>
      </w:r>
      <w:r w:rsidR="000A0542">
        <w:rPr>
          <w:b/>
          <w:color w:val="FF0000"/>
        </w:rPr>
        <w:t xml:space="preserve"> </w:t>
      </w:r>
      <w:r w:rsidR="00940964">
        <w:rPr>
          <w:b/>
          <w:color w:val="FF0000"/>
        </w:rPr>
        <w:t xml:space="preserve"> - </w:t>
      </w:r>
      <w:proofErr w:type="spellStart"/>
      <w:r w:rsidR="00940964">
        <w:rPr>
          <w:b/>
          <w:color w:val="FF0000"/>
        </w:rPr>
        <w:t>Rénuméroté</w:t>
      </w:r>
      <w:proofErr w:type="spellEnd"/>
      <w:r w:rsidR="00940964">
        <w:rPr>
          <w:b/>
          <w:color w:val="FF0000"/>
        </w:rPr>
        <w:t xml:space="preserve"> L.6123-13 </w:t>
      </w:r>
      <w:r w:rsidR="000A0542">
        <w:rPr>
          <w:u w:val="single"/>
        </w:rPr>
        <w:t>– 1</w:t>
      </w:r>
      <w:r w:rsidR="000A0542" w:rsidRPr="00021773">
        <w:rPr>
          <w:u w:val="single"/>
          <w:vertAlign w:val="superscript"/>
        </w:rPr>
        <w:t>er</w:t>
      </w:r>
      <w:r w:rsidR="000A0542">
        <w:rPr>
          <w:u w:val="single"/>
        </w:rPr>
        <w:t xml:space="preserve"> janvier 2019</w:t>
      </w:r>
    </w:p>
    <w:p w:rsidR="007E3749" w:rsidRPr="007E3749" w:rsidRDefault="007E3749" w:rsidP="007E3749">
      <w:pPr>
        <w:spacing w:after="0" w:line="240" w:lineRule="auto"/>
        <w:rPr>
          <w:u w:val="single"/>
        </w:rPr>
      </w:pPr>
      <w:r w:rsidRPr="007E3749">
        <w:rPr>
          <w:u w:val="single"/>
        </w:rPr>
        <w:t xml:space="preserve">Article </w:t>
      </w:r>
      <w:r w:rsidR="00940964">
        <w:rPr>
          <w:u w:val="single"/>
        </w:rPr>
        <w:t>36</w:t>
      </w:r>
      <w:r w:rsidRPr="007E3749">
        <w:rPr>
          <w:u w:val="single"/>
        </w:rPr>
        <w:t xml:space="preserve"> alinéa 62 page </w:t>
      </w:r>
      <w:r w:rsidR="00940964">
        <w:rPr>
          <w:u w:val="single"/>
        </w:rPr>
        <w:t>92</w:t>
      </w:r>
    </w:p>
    <w:p w:rsidR="00940964" w:rsidRPr="00940964" w:rsidRDefault="00940964" w:rsidP="006B619A">
      <w:pPr>
        <w:spacing w:before="240" w:after="0" w:line="240" w:lineRule="auto"/>
        <w:ind w:left="708"/>
        <w:rPr>
          <w:b/>
          <w:i/>
          <w:color w:val="FF0000"/>
        </w:rPr>
      </w:pPr>
      <w:r w:rsidRPr="00940964">
        <w:rPr>
          <w:b/>
          <w:i/>
          <w:color w:val="FF0000"/>
        </w:rPr>
        <w:t>Article L6123-13</w:t>
      </w:r>
    </w:p>
    <w:p w:rsidR="005901E1" w:rsidRPr="005901E1" w:rsidRDefault="005901E1" w:rsidP="00940964">
      <w:pPr>
        <w:spacing w:after="0" w:line="240" w:lineRule="auto"/>
        <w:ind w:left="709"/>
        <w:rPr>
          <w:color w:val="FF0000"/>
        </w:rPr>
      </w:pPr>
      <w:r w:rsidRPr="005901E1">
        <w:rPr>
          <w:color w:val="FF0000"/>
        </w:rPr>
        <w:t>Lorsque les opérateurs de compétences ne fixent pas les modalités de prise en charge du financement de l’alternance ou lorsque le niveau retenu ne converge pas vers le niveau identifié par les recommandations mentionnées au a</w:t>
      </w:r>
      <w:r w:rsidR="00793791">
        <w:rPr>
          <w:color w:val="FF0000"/>
        </w:rPr>
        <w:t xml:space="preserve"> </w:t>
      </w:r>
      <w:r w:rsidRPr="005901E1">
        <w:rPr>
          <w:color w:val="FF0000"/>
        </w:rPr>
        <w:t xml:space="preserve">du </w:t>
      </w:r>
      <w:r w:rsidR="00940964" w:rsidRPr="00940964">
        <w:rPr>
          <w:b/>
          <w:i/>
          <w:color w:val="FF0000"/>
        </w:rPr>
        <w:t>10</w:t>
      </w:r>
      <w:r w:rsidRPr="00940964">
        <w:rPr>
          <w:b/>
          <w:i/>
          <w:color w:val="FF0000"/>
        </w:rPr>
        <w:t>°</w:t>
      </w:r>
      <w:r w:rsidRPr="005901E1">
        <w:rPr>
          <w:color w:val="FF0000"/>
        </w:rPr>
        <w:t xml:space="preserve"> de l’article L. 6123-5, le niveau de prise en charge des contrats de professionnalisation ou d’apprentissage est fixé par décret.</w:t>
      </w:r>
    </w:p>
    <w:p w:rsidR="005901E1" w:rsidRDefault="005901E1" w:rsidP="006B619A">
      <w:pPr>
        <w:spacing w:before="240" w:after="0" w:line="240" w:lineRule="auto"/>
        <w:rPr>
          <w:u w:val="single"/>
        </w:rPr>
      </w:pPr>
      <w:r w:rsidRPr="005901E1">
        <w:rPr>
          <w:b/>
          <w:color w:val="FF0000"/>
        </w:rPr>
        <w:lastRenderedPageBreak/>
        <w:t>Art. L. 6123-13</w:t>
      </w:r>
      <w:r w:rsidR="00793791">
        <w:rPr>
          <w:b/>
          <w:color w:val="FF0000"/>
        </w:rPr>
        <w:t xml:space="preserve"> NOUVEAU</w:t>
      </w:r>
      <w:r w:rsidR="000A0542">
        <w:rPr>
          <w:b/>
          <w:color w:val="FF0000"/>
        </w:rPr>
        <w:t xml:space="preserve"> </w:t>
      </w:r>
      <w:r w:rsidR="00940964">
        <w:rPr>
          <w:b/>
          <w:color w:val="FF0000"/>
        </w:rPr>
        <w:t xml:space="preserve"> Renuméroté L.6123-14 </w:t>
      </w:r>
      <w:r w:rsidR="000A0542">
        <w:rPr>
          <w:u w:val="single"/>
        </w:rPr>
        <w:t>– 1</w:t>
      </w:r>
      <w:r w:rsidR="000A0542" w:rsidRPr="00021773">
        <w:rPr>
          <w:u w:val="single"/>
          <w:vertAlign w:val="superscript"/>
        </w:rPr>
        <w:t>er</w:t>
      </w:r>
      <w:r w:rsidR="000A0542">
        <w:rPr>
          <w:u w:val="single"/>
        </w:rPr>
        <w:t xml:space="preserve"> janvier 2019</w:t>
      </w:r>
    </w:p>
    <w:p w:rsidR="007E3749" w:rsidRPr="007E3749" w:rsidRDefault="007E3749" w:rsidP="007E3749">
      <w:pPr>
        <w:spacing w:after="0" w:line="240" w:lineRule="auto"/>
        <w:rPr>
          <w:u w:val="single"/>
        </w:rPr>
      </w:pPr>
      <w:r w:rsidRPr="007E3749">
        <w:rPr>
          <w:u w:val="single"/>
        </w:rPr>
        <w:t>Article 16 alinéa 63 à 66 page 81</w:t>
      </w:r>
    </w:p>
    <w:p w:rsidR="00940964" w:rsidRPr="00940964" w:rsidRDefault="00940964" w:rsidP="006B619A">
      <w:pPr>
        <w:spacing w:before="240" w:after="0" w:line="240" w:lineRule="auto"/>
        <w:ind w:left="708"/>
        <w:rPr>
          <w:b/>
          <w:i/>
          <w:color w:val="FF0000"/>
        </w:rPr>
      </w:pPr>
      <w:r w:rsidRPr="00940964">
        <w:rPr>
          <w:b/>
          <w:i/>
          <w:color w:val="FF0000"/>
        </w:rPr>
        <w:t>Article L6123-14</w:t>
      </w:r>
    </w:p>
    <w:p w:rsidR="005901E1" w:rsidRPr="005901E1" w:rsidRDefault="005901E1" w:rsidP="00940964">
      <w:pPr>
        <w:spacing w:after="0" w:line="240" w:lineRule="auto"/>
        <w:ind w:left="709"/>
        <w:rPr>
          <w:color w:val="FF0000"/>
        </w:rPr>
      </w:pPr>
      <w:r w:rsidRPr="005901E1">
        <w:rPr>
          <w:color w:val="FF0000"/>
        </w:rPr>
        <w:t xml:space="preserve">Un décret en Conseil d’État détermine les conditions d’application de la présente section, notamment : </w:t>
      </w:r>
    </w:p>
    <w:p w:rsidR="005901E1" w:rsidRPr="005901E1" w:rsidRDefault="005901E1" w:rsidP="00793791">
      <w:pPr>
        <w:spacing w:after="0" w:line="240" w:lineRule="auto"/>
        <w:ind w:left="708"/>
        <w:rPr>
          <w:color w:val="FF0000"/>
        </w:rPr>
      </w:pPr>
      <w:r w:rsidRPr="005901E1">
        <w:rPr>
          <w:color w:val="FF0000"/>
        </w:rPr>
        <w:t xml:space="preserve">1° La nature des disponibilités et des charges </w:t>
      </w:r>
      <w:r w:rsidRPr="007E3749">
        <w:rPr>
          <w:color w:val="FF0000"/>
        </w:rPr>
        <w:t>mentionnées</w:t>
      </w:r>
      <w:r w:rsidRPr="005901E1">
        <w:rPr>
          <w:color w:val="FF0000"/>
        </w:rPr>
        <w:t xml:space="preserve"> au 6° de l’article L. 6332-6 ; </w:t>
      </w:r>
    </w:p>
    <w:p w:rsidR="005901E1" w:rsidRPr="005901E1" w:rsidRDefault="005901E1" w:rsidP="007E3749">
      <w:pPr>
        <w:spacing w:after="0" w:line="240" w:lineRule="auto"/>
        <w:ind w:left="708"/>
        <w:rPr>
          <w:color w:val="FF0000"/>
        </w:rPr>
      </w:pPr>
      <w:r w:rsidRPr="005901E1">
        <w:rPr>
          <w:color w:val="FF0000"/>
        </w:rPr>
        <w:t>2° Les documents et pièces relatifs à leur gestion que les opérateurs de compétences communiquent à France compétences et ceux qu’ils présentent aux personnes commissionnées par cett</w:t>
      </w:r>
      <w:r w:rsidR="007E3749">
        <w:rPr>
          <w:color w:val="FF0000"/>
        </w:rPr>
        <w:t xml:space="preserve">e dernière pour les contrôler. </w:t>
      </w:r>
      <w:r w:rsidRPr="005901E1">
        <w:rPr>
          <w:color w:val="FF0000"/>
        </w:rPr>
        <w:t xml:space="preserve">Ces dispositions s’appliquent sans préjudice des contrôles exercés par les agents mentionnés à l’article L. 6361-5 ; </w:t>
      </w:r>
    </w:p>
    <w:p w:rsidR="005901E1" w:rsidRPr="005901E1" w:rsidRDefault="005901E1" w:rsidP="00793791">
      <w:pPr>
        <w:spacing w:after="0" w:line="240" w:lineRule="auto"/>
        <w:ind w:left="708"/>
        <w:rPr>
          <w:color w:val="FF0000"/>
        </w:rPr>
      </w:pPr>
      <w:r w:rsidRPr="005901E1">
        <w:rPr>
          <w:color w:val="FF0000"/>
        </w:rPr>
        <w:t>3° Les modalités d’application de la péréquation visée aux 1° et 2° de l’article L. 6123-5.</w:t>
      </w:r>
    </w:p>
    <w:p w:rsidR="00A02AD0" w:rsidRPr="00714417" w:rsidRDefault="00A02AD0" w:rsidP="00B21990">
      <w:pPr>
        <w:spacing w:before="240" w:line="240" w:lineRule="auto"/>
        <w:jc w:val="both"/>
        <w:rPr>
          <w:strike/>
          <w:color w:val="943634" w:themeColor="accent2" w:themeShade="BF"/>
          <w:sz w:val="28"/>
          <w:szCs w:val="28"/>
        </w:rPr>
      </w:pPr>
      <w:r w:rsidRPr="00714417">
        <w:rPr>
          <w:strike/>
          <w:color w:val="943634" w:themeColor="accent2" w:themeShade="BF"/>
          <w:sz w:val="28"/>
          <w:szCs w:val="28"/>
        </w:rPr>
        <w:t>Section 4 : comité paritaire interprofessionnel régional pour l’emploi et la formation</w:t>
      </w:r>
    </w:p>
    <w:p w:rsidR="00714417" w:rsidRDefault="00714417" w:rsidP="00714417">
      <w:pPr>
        <w:spacing w:after="0" w:line="240" w:lineRule="auto"/>
        <w:jc w:val="both"/>
      </w:pPr>
      <w:r w:rsidRPr="00CB6B53">
        <w:rPr>
          <w:u w:val="single"/>
        </w:rPr>
        <w:t xml:space="preserve">Article </w:t>
      </w:r>
      <w:r w:rsidR="004F66B2">
        <w:rPr>
          <w:u w:val="single"/>
        </w:rPr>
        <w:t>36</w:t>
      </w:r>
      <w:r w:rsidRPr="00CB6B53">
        <w:rPr>
          <w:u w:val="single"/>
        </w:rPr>
        <w:t xml:space="preserve"> alinéa </w:t>
      </w:r>
      <w:r w:rsidR="007E3749">
        <w:rPr>
          <w:u w:val="single"/>
        </w:rPr>
        <w:t xml:space="preserve">67 page </w:t>
      </w:r>
      <w:r w:rsidR="004F66B2">
        <w:rPr>
          <w:u w:val="single"/>
        </w:rPr>
        <w:t>92</w:t>
      </w:r>
    </w:p>
    <w:p w:rsidR="00A02AD0" w:rsidRPr="00714417" w:rsidRDefault="00714417" w:rsidP="00C9138E">
      <w:pPr>
        <w:spacing w:after="0" w:line="240" w:lineRule="auto"/>
        <w:jc w:val="both"/>
      </w:pPr>
      <w:r w:rsidRPr="00714417">
        <w:t>Les sections 4 et 5 sont abrogées.</w:t>
      </w:r>
    </w:p>
    <w:p w:rsidR="00714417" w:rsidRDefault="00F8132A" w:rsidP="00977747">
      <w:pPr>
        <w:spacing w:before="240" w:after="0" w:line="240" w:lineRule="auto"/>
        <w:jc w:val="both"/>
        <w:rPr>
          <w:u w:val="single"/>
        </w:rPr>
      </w:pPr>
      <w:r w:rsidRPr="00CB6B53">
        <w:rPr>
          <w:u w:val="single"/>
        </w:rPr>
        <w:t>Article L6123-6</w:t>
      </w:r>
      <w:r w:rsidR="000C78AB">
        <w:rPr>
          <w:u w:val="single"/>
        </w:rPr>
        <w:t xml:space="preserve"> </w:t>
      </w:r>
      <w:r w:rsidR="00714417">
        <w:rPr>
          <w:u w:val="single"/>
        </w:rPr>
        <w:t>abrogé</w:t>
      </w:r>
    </w:p>
    <w:p w:rsidR="00124548" w:rsidRDefault="00124548" w:rsidP="005354B9">
      <w:pPr>
        <w:spacing w:before="240" w:after="0" w:line="240" w:lineRule="auto"/>
        <w:ind w:left="708"/>
        <w:jc w:val="both"/>
      </w:pPr>
      <w:r>
        <w:t>Code du travail</w:t>
      </w:r>
    </w:p>
    <w:p w:rsidR="00124548" w:rsidRPr="00714417" w:rsidRDefault="00124548" w:rsidP="00977747">
      <w:pPr>
        <w:spacing w:after="0" w:line="240" w:lineRule="auto"/>
        <w:ind w:left="708"/>
        <w:jc w:val="both"/>
        <w:rPr>
          <w:strike/>
        </w:rPr>
      </w:pPr>
      <w:r w:rsidRPr="00714417">
        <w:rPr>
          <w:strike/>
        </w:rPr>
        <w:t>Le comité paritaire interprofessionnel régional pour l'emploi et la formation est constitué des représentants régionaux des organisations syndicales et des organisations professionnelles d'employeurs représentatives au niveau national et interprofessionnel. Pour chaque institution ou organisation pour laquelle le nombre de représentants est supérieur à un, le principe de parité entre les femmes et les hommes doit être respecté.</w:t>
      </w:r>
    </w:p>
    <w:p w:rsidR="00124548" w:rsidRPr="00714417" w:rsidRDefault="00124548" w:rsidP="00977747">
      <w:pPr>
        <w:spacing w:after="0" w:line="240" w:lineRule="auto"/>
        <w:ind w:left="708"/>
        <w:jc w:val="both"/>
        <w:rPr>
          <w:strike/>
        </w:rPr>
      </w:pPr>
      <w:r w:rsidRPr="00714417">
        <w:rPr>
          <w:strike/>
        </w:rPr>
        <w:t>Il assure le déploiement des politiques paritaires définies par les accords nationaux interprofessionnels en matière de formation et d'emploi, en coordination avec les autres acteurs régionaux. Il est consulté, notamment, sur la carte régionale des formations professionnelles initiales mentionnée au troisième alinéa de l'article L. 214-13-1 du code de l'éducation. Il établit, après concertation avec les représentants régionaux des organisations professionnelles d'employeurs représentatives au niveau national et multi-professionnel, les listes régionales des formations éligibles au compte personnel de formation, dans les conditions prévues aux articles L. 6323-16 et L. 6323-21 du présent code.</w:t>
      </w:r>
    </w:p>
    <w:p w:rsidR="008C6653" w:rsidRPr="00977747" w:rsidRDefault="008C6653" w:rsidP="005F1D3B">
      <w:pPr>
        <w:pStyle w:val="Titre4"/>
        <w:rPr>
          <w:strike/>
          <w:color w:val="943634" w:themeColor="accent2" w:themeShade="BF"/>
        </w:rPr>
      </w:pPr>
      <w:r w:rsidRPr="00977747">
        <w:rPr>
          <w:strike/>
          <w:color w:val="943634" w:themeColor="accent2" w:themeShade="BF"/>
        </w:rPr>
        <w:t>Section 5 : dispositions d’application</w:t>
      </w:r>
    </w:p>
    <w:p w:rsidR="00714417" w:rsidRDefault="00714417" w:rsidP="00714417">
      <w:pPr>
        <w:spacing w:after="0" w:line="240" w:lineRule="auto"/>
        <w:jc w:val="both"/>
      </w:pPr>
      <w:r w:rsidRPr="00CB6B53">
        <w:rPr>
          <w:u w:val="single"/>
        </w:rPr>
        <w:t xml:space="preserve">Article 16 alinéa </w:t>
      </w:r>
      <w:r w:rsidR="00981739">
        <w:rPr>
          <w:u w:val="single"/>
        </w:rPr>
        <w:t>67</w:t>
      </w:r>
      <w:r w:rsidRPr="00CB6B53">
        <w:rPr>
          <w:u w:val="single"/>
        </w:rPr>
        <w:t xml:space="preserve"> </w:t>
      </w:r>
      <w:r w:rsidR="00981739">
        <w:rPr>
          <w:u w:val="single"/>
        </w:rPr>
        <w:t>page 81</w:t>
      </w:r>
    </w:p>
    <w:p w:rsidR="00714417" w:rsidRPr="00714417" w:rsidRDefault="00714417" w:rsidP="00714417">
      <w:pPr>
        <w:spacing w:after="0" w:line="240" w:lineRule="auto"/>
        <w:jc w:val="both"/>
      </w:pPr>
      <w:r w:rsidRPr="00714417">
        <w:t>Les sections 4 et 5 sont abrogées.</w:t>
      </w:r>
    </w:p>
    <w:p w:rsidR="00714417" w:rsidRDefault="00714417" w:rsidP="00124548">
      <w:pPr>
        <w:spacing w:after="0" w:line="240" w:lineRule="auto"/>
        <w:jc w:val="both"/>
        <w:rPr>
          <w:u w:val="single"/>
        </w:rPr>
      </w:pPr>
    </w:p>
    <w:p w:rsidR="00124548" w:rsidRPr="00CB6B53" w:rsidRDefault="00CB6B53" w:rsidP="00124548">
      <w:pPr>
        <w:spacing w:after="0" w:line="240" w:lineRule="auto"/>
        <w:jc w:val="both"/>
        <w:rPr>
          <w:u w:val="single"/>
        </w:rPr>
      </w:pPr>
      <w:r w:rsidRPr="00CB6B53">
        <w:rPr>
          <w:u w:val="single"/>
        </w:rPr>
        <w:t>Article L6123-7</w:t>
      </w:r>
      <w:r w:rsidR="000C78AB">
        <w:rPr>
          <w:u w:val="single"/>
        </w:rPr>
        <w:t xml:space="preserve"> </w:t>
      </w:r>
      <w:r w:rsidR="00714417">
        <w:rPr>
          <w:u w:val="single"/>
        </w:rPr>
        <w:t>abrogé</w:t>
      </w:r>
    </w:p>
    <w:p w:rsidR="00CB6B53" w:rsidRDefault="00CB6B53" w:rsidP="005354B9">
      <w:pPr>
        <w:spacing w:before="240" w:after="0" w:line="240" w:lineRule="auto"/>
        <w:ind w:left="708"/>
        <w:jc w:val="both"/>
      </w:pPr>
      <w:r>
        <w:t>Code du travail</w:t>
      </w:r>
    </w:p>
    <w:p w:rsidR="00CB6B53" w:rsidRPr="00714417" w:rsidRDefault="00CB6B53" w:rsidP="005354B9">
      <w:pPr>
        <w:spacing w:after="0" w:line="240" w:lineRule="auto"/>
        <w:ind w:left="708"/>
        <w:jc w:val="both"/>
        <w:rPr>
          <w:strike/>
        </w:rPr>
      </w:pPr>
      <w:r w:rsidRPr="00714417">
        <w:rPr>
          <w:strike/>
        </w:rPr>
        <w:t>Les modalités d'application du présent chapitre sont définies par décret en Conseil d'Etat.</w:t>
      </w:r>
    </w:p>
    <w:p w:rsidR="00CB6B53" w:rsidRDefault="00CB6B53" w:rsidP="00124548">
      <w:pPr>
        <w:spacing w:after="0" w:line="240" w:lineRule="auto"/>
        <w:jc w:val="both"/>
      </w:pPr>
    </w:p>
    <w:p w:rsidR="008126E3" w:rsidRDefault="008126E3" w:rsidP="00124548">
      <w:pPr>
        <w:spacing w:after="0" w:line="240" w:lineRule="auto"/>
        <w:jc w:val="both"/>
      </w:pPr>
      <w:r w:rsidRPr="008126E3">
        <w:rPr>
          <w:color w:val="FF0000"/>
          <w:highlight w:val="yellow"/>
        </w:rPr>
        <w:t>Dispositions transitoires</w:t>
      </w:r>
    </w:p>
    <w:p w:rsidR="008126E3" w:rsidRDefault="008126E3" w:rsidP="00124548">
      <w:pPr>
        <w:spacing w:after="0" w:line="240" w:lineRule="auto"/>
        <w:jc w:val="both"/>
      </w:pPr>
    </w:p>
    <w:p w:rsidR="008126E3" w:rsidRPr="00981739" w:rsidRDefault="008126E3" w:rsidP="008126E3">
      <w:pPr>
        <w:spacing w:after="0" w:line="240" w:lineRule="auto"/>
        <w:jc w:val="both"/>
        <w:rPr>
          <w:color w:val="FF0000"/>
        </w:rPr>
      </w:pPr>
      <w:r w:rsidRPr="00981739">
        <w:rPr>
          <w:color w:val="FF0000"/>
        </w:rPr>
        <w:t xml:space="preserve">France compétences est substituée au Fonds paritaire de sécurisation des parcours professionnels dans les droits et obligations de toute nature qui pèsent sur cette association à compter du 1er janvier 2019. Pour les besoins de la collecte au titre de la masse salariale 2018, l’association gestionnaire du Fonds paritaire de sécurisation des parcours professionnels perçoit les versements au titre du III l’article 17 de la présente loi et les affecte conformément aux dispositions législatives, </w:t>
      </w:r>
      <w:r w:rsidRPr="00981739">
        <w:rPr>
          <w:color w:val="FF0000"/>
        </w:rPr>
        <w:lastRenderedPageBreak/>
        <w:t>règlementaires et conventionnelles en vigueur au 31 décembre 2018. Cette association est dissoute au plus tard le 30 juin 2019.</w:t>
      </w:r>
    </w:p>
    <w:p w:rsidR="008126E3" w:rsidRPr="00981739" w:rsidRDefault="008126E3" w:rsidP="008126E3">
      <w:pPr>
        <w:spacing w:after="0" w:line="240" w:lineRule="auto"/>
        <w:jc w:val="both"/>
        <w:rPr>
          <w:color w:val="FF0000"/>
        </w:rPr>
      </w:pPr>
    </w:p>
    <w:p w:rsidR="008126E3" w:rsidRPr="00981739" w:rsidRDefault="008126E3" w:rsidP="008126E3">
      <w:pPr>
        <w:spacing w:after="0" w:line="240" w:lineRule="auto"/>
        <w:jc w:val="both"/>
        <w:rPr>
          <w:color w:val="FF0000"/>
        </w:rPr>
      </w:pPr>
      <w:r w:rsidRPr="00981739">
        <w:rPr>
          <w:color w:val="FF0000"/>
        </w:rPr>
        <w:t>Cette substitution est réalisée de plein droit, nonobstant toute disposition ou stipulation contraire. Elle n’a aucune incidence sur ces droits et obligations et n’entraîne ni la modification des contrats et conventions en cours conclus par le Fonds paritaire de sécurisation des parcours professionnels, ni leur résiliation, ni, le cas échéant, le remboursement anticipé des dettes qui en constituent l’objet. Elle entraîne le transfert de plein droit et sans formalité des accessoires des créances cédées et des sûretés réelles et personnelles les garantissant.</w:t>
      </w:r>
    </w:p>
    <w:p w:rsidR="008126E3" w:rsidRPr="00981739" w:rsidRDefault="008126E3" w:rsidP="008126E3">
      <w:pPr>
        <w:spacing w:after="0" w:line="240" w:lineRule="auto"/>
        <w:jc w:val="both"/>
        <w:rPr>
          <w:color w:val="FF0000"/>
        </w:rPr>
      </w:pPr>
    </w:p>
    <w:p w:rsidR="008126E3" w:rsidRPr="00981739" w:rsidRDefault="008126E3" w:rsidP="008126E3">
      <w:pPr>
        <w:spacing w:after="0" w:line="240" w:lineRule="auto"/>
        <w:jc w:val="both"/>
      </w:pPr>
      <w:r w:rsidRPr="00981739">
        <w:rPr>
          <w:color w:val="FF0000"/>
        </w:rPr>
        <w:t>Par dérogation à l’article L. 1224-3 du code du travail, France compétences maintient les contrats de droit privé antérieurement conclus avec le Fonds paritaire de sécurisation des parcours professionnels.</w:t>
      </w:r>
    </w:p>
    <w:p w:rsidR="008126E3" w:rsidRPr="00981739" w:rsidRDefault="008126E3" w:rsidP="008126E3">
      <w:pPr>
        <w:spacing w:after="0" w:line="240" w:lineRule="auto"/>
        <w:jc w:val="both"/>
        <w:rPr>
          <w:color w:val="FF0000"/>
        </w:rPr>
      </w:pPr>
      <w:r w:rsidRPr="00981739">
        <w:rPr>
          <w:color w:val="FF0000"/>
        </w:rPr>
        <w:t>Dans les conditions prévues à l’article L. 1224-3 du code du travail, France compétences se substitue au Fonds paritaire de sécurisation des parcours professionnels en tant qu’employeur des personnels titulaires d’un contrat de travail conclu antérieurement.</w:t>
      </w:r>
    </w:p>
    <w:p w:rsidR="008126E3" w:rsidRPr="00981739" w:rsidRDefault="008126E3" w:rsidP="008126E3">
      <w:pPr>
        <w:spacing w:after="0" w:line="240" w:lineRule="auto"/>
        <w:jc w:val="both"/>
        <w:rPr>
          <w:color w:val="FF0000"/>
        </w:rPr>
      </w:pPr>
    </w:p>
    <w:p w:rsidR="008126E3" w:rsidRPr="00981739" w:rsidRDefault="008126E3" w:rsidP="008126E3">
      <w:pPr>
        <w:spacing w:after="0" w:line="240" w:lineRule="auto"/>
        <w:jc w:val="both"/>
        <w:rPr>
          <w:color w:val="FF0000"/>
        </w:rPr>
      </w:pPr>
      <w:r w:rsidRPr="00981739">
        <w:rPr>
          <w:color w:val="FF0000"/>
        </w:rPr>
        <w:t>La section 4 du chapitre II du titre III du livre III de la sixième partie du code du travail est abrogée à compter du 1er janvier 2019.</w:t>
      </w:r>
    </w:p>
    <w:p w:rsidR="008126E3" w:rsidRPr="00981739" w:rsidRDefault="008126E3" w:rsidP="008126E3">
      <w:pPr>
        <w:spacing w:after="0" w:line="240" w:lineRule="auto"/>
        <w:jc w:val="both"/>
        <w:rPr>
          <w:color w:val="FF0000"/>
        </w:rPr>
      </w:pPr>
    </w:p>
    <w:p w:rsidR="008126E3" w:rsidRPr="00981739" w:rsidRDefault="008126E3" w:rsidP="008126E3">
      <w:pPr>
        <w:spacing w:after="0" w:line="240" w:lineRule="auto"/>
        <w:jc w:val="both"/>
        <w:rPr>
          <w:color w:val="FF0000"/>
        </w:rPr>
      </w:pPr>
      <w:r w:rsidRPr="00981739">
        <w:rPr>
          <w:color w:val="FF0000"/>
        </w:rPr>
        <w:t>Le directeur général de France compétences prend toutes les mesures utiles à l’exercice des missions et activités de l’institution jusqu’à l’installation du conseil d’administration. Il rend alors compte de sa gestion à cette dernière.</w:t>
      </w:r>
    </w:p>
    <w:p w:rsidR="008126E3" w:rsidRPr="00981739" w:rsidRDefault="008126E3" w:rsidP="008126E3">
      <w:pPr>
        <w:spacing w:after="0" w:line="240" w:lineRule="auto"/>
        <w:jc w:val="both"/>
        <w:rPr>
          <w:color w:val="FF0000"/>
        </w:rPr>
      </w:pPr>
    </w:p>
    <w:p w:rsidR="008126E3" w:rsidRPr="00981739" w:rsidRDefault="008126E3" w:rsidP="008126E3">
      <w:pPr>
        <w:spacing w:after="0" w:line="240" w:lineRule="auto"/>
        <w:jc w:val="both"/>
      </w:pPr>
      <w:r w:rsidRPr="00981739">
        <w:rPr>
          <w:color w:val="FF0000"/>
        </w:rPr>
        <w:t>Les transferts mentionnés au IV du présent article sont réalisés à titre gratuit et ne donnent lieu au paiement d’aucune indemnité ou perception de droits ou taxes, ni à aucun versement de la contribution prévue à l’article 879 du code général des impôts ou d’honoraires au profit d’agents de l’État.</w:t>
      </w:r>
    </w:p>
    <w:p w:rsidR="008126E3" w:rsidRDefault="008126E3" w:rsidP="008126E3">
      <w:pPr>
        <w:spacing w:after="0" w:line="240" w:lineRule="auto"/>
        <w:jc w:val="both"/>
      </w:pPr>
    </w:p>
    <w:p w:rsidR="00714417" w:rsidRDefault="00714417">
      <w:r>
        <w:br w:type="page"/>
      </w:r>
    </w:p>
    <w:p w:rsidR="009B660B" w:rsidRPr="009B660B" w:rsidRDefault="009B660B" w:rsidP="009B660B">
      <w:pPr>
        <w:spacing w:after="0" w:line="240" w:lineRule="auto"/>
        <w:jc w:val="both"/>
      </w:pPr>
    </w:p>
    <w:p w:rsidR="00EB378B" w:rsidRPr="00EB378B" w:rsidRDefault="00EB378B" w:rsidP="00CB6B53">
      <w:pPr>
        <w:spacing w:after="0" w:line="240" w:lineRule="auto"/>
        <w:jc w:val="both"/>
        <w:rPr>
          <w:color w:val="FF0000"/>
        </w:rPr>
      </w:pPr>
      <w:r w:rsidRPr="00EB378B">
        <w:rPr>
          <w:color w:val="FF0000"/>
        </w:rPr>
        <w:t>Le livre 1</w:t>
      </w:r>
      <w:r w:rsidRPr="00EB378B">
        <w:rPr>
          <w:color w:val="FF0000"/>
          <w:vertAlign w:val="superscript"/>
        </w:rPr>
        <w:t>er</w:t>
      </w:r>
      <w:r w:rsidRPr="00EB378B">
        <w:rPr>
          <w:color w:val="FF0000"/>
        </w:rPr>
        <w:t xml:space="preserve"> de la sixième partie du code du travail est complété par un titre III ainsi rédigé :</w:t>
      </w:r>
    </w:p>
    <w:p w:rsidR="00EB378B" w:rsidRPr="006C12E9" w:rsidRDefault="00EB378B" w:rsidP="0038406C">
      <w:pPr>
        <w:pStyle w:val="Titre2"/>
        <w:rPr>
          <w:color w:val="FF0000"/>
        </w:rPr>
      </w:pPr>
      <w:bookmarkStart w:id="18" w:name="_Toc517713819"/>
      <w:bookmarkStart w:id="19" w:name="_Toc517781224"/>
      <w:bookmarkStart w:id="20" w:name="_Toc522866556"/>
      <w:r w:rsidRPr="006C12E9">
        <w:rPr>
          <w:color w:val="FF0000"/>
        </w:rPr>
        <w:t>Titre III : Financement de la formation professionnelle</w:t>
      </w:r>
      <w:bookmarkEnd w:id="18"/>
      <w:bookmarkEnd w:id="19"/>
      <w:r w:rsidR="006C12E9">
        <w:rPr>
          <w:color w:val="FF0000"/>
        </w:rPr>
        <w:t xml:space="preserve"> (NOUVEAU)</w:t>
      </w:r>
      <w:bookmarkEnd w:id="20"/>
    </w:p>
    <w:p w:rsidR="00EB378B" w:rsidRDefault="00B0784B" w:rsidP="0038406C">
      <w:pPr>
        <w:pStyle w:val="Titre3"/>
        <w:rPr>
          <w:color w:val="FF0000"/>
        </w:rPr>
      </w:pPr>
      <w:bookmarkStart w:id="21" w:name="_Toc522866557"/>
      <w:r>
        <w:rPr>
          <w:color w:val="FF0000"/>
        </w:rPr>
        <w:t>Chapitre unique : F</w:t>
      </w:r>
      <w:r w:rsidR="00EB378B" w:rsidRPr="006C12E9">
        <w:rPr>
          <w:color w:val="FF0000"/>
        </w:rPr>
        <w:t>inancement de la formation professionnelle</w:t>
      </w:r>
      <w:r w:rsidR="006C12E9">
        <w:rPr>
          <w:color w:val="FF0000"/>
        </w:rPr>
        <w:t xml:space="preserve"> (NOUVEAU) (L6131-1 à L6131-3)</w:t>
      </w:r>
      <w:bookmarkEnd w:id="21"/>
    </w:p>
    <w:p w:rsidR="00933ECE" w:rsidRPr="00933ECE" w:rsidRDefault="00DA517E" w:rsidP="00DA517E">
      <w:r>
        <w:t>1</w:t>
      </w:r>
      <w:r w:rsidRPr="00DA517E">
        <w:rPr>
          <w:vertAlign w:val="superscript"/>
        </w:rPr>
        <w:t>er</w:t>
      </w:r>
      <w:r>
        <w:t xml:space="preserve"> janvier 2019 ?</w:t>
      </w:r>
    </w:p>
    <w:p w:rsidR="00EB378B" w:rsidRDefault="00EB378B" w:rsidP="00B0784B">
      <w:pPr>
        <w:spacing w:before="240" w:after="0" w:line="240" w:lineRule="auto"/>
        <w:jc w:val="both"/>
        <w:rPr>
          <w:color w:val="FF0000"/>
        </w:rPr>
      </w:pPr>
      <w:r w:rsidRPr="00681C00">
        <w:rPr>
          <w:color w:val="FF0000"/>
        </w:rPr>
        <w:t>Article L6131-1</w:t>
      </w:r>
      <w:r w:rsidR="00B0784B" w:rsidRPr="00681C00">
        <w:rPr>
          <w:color w:val="FF0000"/>
        </w:rPr>
        <w:t xml:space="preserve"> NOUVEAU</w:t>
      </w:r>
    </w:p>
    <w:p w:rsidR="00933ECE" w:rsidRPr="00933ECE" w:rsidRDefault="00933ECE" w:rsidP="00933ECE">
      <w:pPr>
        <w:spacing w:after="0" w:line="240" w:lineRule="auto"/>
        <w:jc w:val="both"/>
        <w:rPr>
          <w:u w:val="single"/>
        </w:rPr>
      </w:pPr>
      <w:r w:rsidRPr="00933ECE">
        <w:rPr>
          <w:u w:val="single"/>
        </w:rPr>
        <w:t>Article 37 alinéa 6 à 12 page 94-95</w:t>
      </w:r>
    </w:p>
    <w:p w:rsidR="00EB378B" w:rsidRPr="00681C00" w:rsidRDefault="00681C00" w:rsidP="00B0784B">
      <w:pPr>
        <w:spacing w:before="240" w:after="0" w:line="240" w:lineRule="auto"/>
        <w:ind w:left="708"/>
        <w:jc w:val="both"/>
        <w:rPr>
          <w:color w:val="FF0000"/>
        </w:rPr>
      </w:pPr>
      <w:r>
        <w:rPr>
          <w:color w:val="FF0000"/>
        </w:rPr>
        <w:t>Loi</w:t>
      </w:r>
    </w:p>
    <w:p w:rsidR="00EB378B" w:rsidRPr="00681C00" w:rsidRDefault="00EB378B" w:rsidP="00B0784B">
      <w:pPr>
        <w:spacing w:after="0" w:line="240" w:lineRule="auto"/>
        <w:ind w:left="708"/>
        <w:jc w:val="both"/>
        <w:rPr>
          <w:color w:val="FF0000"/>
        </w:rPr>
      </w:pPr>
      <w:r w:rsidRPr="00681C00">
        <w:rPr>
          <w:color w:val="FF0000"/>
        </w:rPr>
        <w:t>I. – Les employeurs concourent, chaque année, au développement de la formation professionnelle et de l’apprentissage par :</w:t>
      </w:r>
    </w:p>
    <w:p w:rsidR="00EB378B" w:rsidRPr="00681C00" w:rsidRDefault="00EB378B" w:rsidP="00B0784B">
      <w:pPr>
        <w:spacing w:after="0" w:line="240" w:lineRule="auto"/>
        <w:ind w:left="708"/>
        <w:jc w:val="both"/>
        <w:rPr>
          <w:color w:val="FF0000"/>
        </w:rPr>
      </w:pPr>
      <w:r w:rsidRPr="00681C00">
        <w:rPr>
          <w:color w:val="FF0000"/>
        </w:rPr>
        <w:t>1° Le financement direct des actions de formation de leurs salariés ;</w:t>
      </w:r>
    </w:p>
    <w:p w:rsidR="00EB378B" w:rsidRPr="00681C00" w:rsidRDefault="00EB378B" w:rsidP="00B0784B">
      <w:pPr>
        <w:spacing w:after="0" w:line="240" w:lineRule="auto"/>
        <w:ind w:left="708"/>
        <w:jc w:val="both"/>
        <w:rPr>
          <w:color w:val="FF0000"/>
        </w:rPr>
      </w:pPr>
      <w:r w:rsidRPr="00681C00">
        <w:rPr>
          <w:color w:val="FF0000"/>
        </w:rPr>
        <w:t>2° Le versement de la contribution unique à la formation professionnelle et à l’alternance mentionnée à l’article L. 6131-2 ;</w:t>
      </w:r>
    </w:p>
    <w:p w:rsidR="00EB378B" w:rsidRPr="00681C00" w:rsidRDefault="00EB378B" w:rsidP="00B0784B">
      <w:pPr>
        <w:spacing w:after="0" w:line="240" w:lineRule="auto"/>
        <w:ind w:left="708"/>
        <w:jc w:val="both"/>
        <w:rPr>
          <w:color w:val="FF0000"/>
        </w:rPr>
      </w:pPr>
      <w:r w:rsidRPr="00681C00">
        <w:rPr>
          <w:color w:val="FF0000"/>
        </w:rPr>
        <w:t>3° Le versement de la contribution supplémentaire à l’apprentissage mentionnée à l’article L. 6241–1 ;</w:t>
      </w:r>
    </w:p>
    <w:p w:rsidR="00EB378B" w:rsidRPr="00681C00" w:rsidRDefault="00EB378B" w:rsidP="00B0784B">
      <w:pPr>
        <w:spacing w:after="0" w:line="240" w:lineRule="auto"/>
        <w:ind w:left="708"/>
        <w:jc w:val="both"/>
        <w:rPr>
          <w:color w:val="FF0000"/>
        </w:rPr>
      </w:pPr>
      <w:r w:rsidRPr="00681C00">
        <w:rPr>
          <w:color w:val="FF0000"/>
        </w:rPr>
        <w:t>4° Le versement de la contribution dédiée au financement du compte personnel de formation pour les titulaires d’un contrat à durée déterminée mentionnée à l’article L. 6331-6.</w:t>
      </w:r>
    </w:p>
    <w:p w:rsidR="00EB378B" w:rsidRPr="00681C00" w:rsidRDefault="00EB378B" w:rsidP="00B0784B">
      <w:pPr>
        <w:spacing w:after="0" w:line="240" w:lineRule="auto"/>
        <w:ind w:left="708"/>
        <w:jc w:val="both"/>
        <w:rPr>
          <w:color w:val="FF0000"/>
        </w:rPr>
      </w:pPr>
    </w:p>
    <w:p w:rsidR="00EB378B" w:rsidRPr="00681C00" w:rsidRDefault="00EB378B" w:rsidP="00B0784B">
      <w:pPr>
        <w:spacing w:after="0" w:line="240" w:lineRule="auto"/>
        <w:ind w:left="708"/>
        <w:jc w:val="both"/>
        <w:rPr>
          <w:color w:val="FF0000"/>
        </w:rPr>
      </w:pPr>
      <w:r w:rsidRPr="00681C00">
        <w:rPr>
          <w:color w:val="FF0000"/>
        </w:rPr>
        <w:t>II. – Le I ne s’applique pas à l’État, aux collectivités territoriales et à leurs établissements publics à caractère administratif.</w:t>
      </w:r>
    </w:p>
    <w:p w:rsidR="00EB378B" w:rsidRPr="00681C00" w:rsidRDefault="00EB378B" w:rsidP="00B0784B">
      <w:pPr>
        <w:spacing w:after="0" w:line="240" w:lineRule="auto"/>
        <w:ind w:left="708"/>
        <w:jc w:val="both"/>
        <w:rPr>
          <w:color w:val="FF0000"/>
        </w:rPr>
      </w:pPr>
    </w:p>
    <w:p w:rsidR="00EB378B" w:rsidRPr="00681C00" w:rsidRDefault="00EB378B" w:rsidP="00B0784B">
      <w:pPr>
        <w:spacing w:after="0" w:line="240" w:lineRule="auto"/>
        <w:ind w:left="708"/>
        <w:jc w:val="both"/>
        <w:rPr>
          <w:color w:val="FF0000"/>
        </w:rPr>
      </w:pPr>
      <w:r w:rsidRPr="00681C00">
        <w:rPr>
          <w:color w:val="FF0000"/>
        </w:rPr>
        <w:t>III – À l’exception du 1° du I du présent article et du solde mentionné au II de l’article L. 6241-2, ces contributions sont recouvrées par les unions pour le recouvrement des cotisations de sécurité sociale et d’allocations familiales et les caisses générales de sécurité sociale mentionnées aux articles L. 213-1 et L. 752-1 du code de la sécurité sociale et par les organismes mentionnés à l’article L. 723-1 du code rural et de la pêche maritime selon les règles et sous les garanties et sanctions applicables en matière de cotisations et de contributions de sécurité sociale. Elles sont reversées à France compétences selon les modalités prévues à l’article L. 6123-5.</w:t>
      </w:r>
    </w:p>
    <w:p w:rsidR="00EB378B" w:rsidRDefault="00EB378B" w:rsidP="00B0784B">
      <w:pPr>
        <w:spacing w:before="240" w:after="0" w:line="240" w:lineRule="auto"/>
        <w:jc w:val="both"/>
        <w:rPr>
          <w:color w:val="FF0000"/>
        </w:rPr>
      </w:pPr>
      <w:r w:rsidRPr="00681C00">
        <w:rPr>
          <w:color w:val="FF0000"/>
        </w:rPr>
        <w:t>Article L6131-2</w:t>
      </w:r>
      <w:r w:rsidR="00B0784B" w:rsidRPr="00681C00">
        <w:rPr>
          <w:color w:val="FF0000"/>
        </w:rPr>
        <w:t xml:space="preserve"> NOUVEAU</w:t>
      </w:r>
    </w:p>
    <w:p w:rsidR="00B726B8" w:rsidRPr="00B726B8" w:rsidRDefault="00656211" w:rsidP="00B726B8">
      <w:pPr>
        <w:spacing w:after="0" w:line="240" w:lineRule="auto"/>
        <w:jc w:val="both"/>
        <w:rPr>
          <w:u w:val="single"/>
        </w:rPr>
      </w:pPr>
      <w:r>
        <w:rPr>
          <w:u w:val="single"/>
        </w:rPr>
        <w:t>Article 37 alinéa 13 à 15</w:t>
      </w:r>
      <w:r w:rsidR="00B726B8" w:rsidRPr="00B726B8">
        <w:rPr>
          <w:u w:val="single"/>
        </w:rPr>
        <w:t xml:space="preserve"> page 95</w:t>
      </w:r>
    </w:p>
    <w:p w:rsidR="00B0784B" w:rsidRPr="00681C00" w:rsidRDefault="00681C00" w:rsidP="00B0784B">
      <w:pPr>
        <w:spacing w:before="240" w:after="0" w:line="240" w:lineRule="auto"/>
        <w:ind w:left="708"/>
        <w:jc w:val="both"/>
        <w:rPr>
          <w:color w:val="FF0000"/>
        </w:rPr>
      </w:pPr>
      <w:r>
        <w:rPr>
          <w:color w:val="FF0000"/>
        </w:rPr>
        <w:t>Loi</w:t>
      </w:r>
    </w:p>
    <w:p w:rsidR="00EB378B" w:rsidRPr="00681C00" w:rsidRDefault="00EB378B" w:rsidP="00B0784B">
      <w:pPr>
        <w:spacing w:after="0" w:line="240" w:lineRule="auto"/>
        <w:ind w:left="708"/>
        <w:jc w:val="both"/>
        <w:rPr>
          <w:color w:val="FF0000"/>
        </w:rPr>
      </w:pPr>
      <w:r w:rsidRPr="00681C00">
        <w:rPr>
          <w:color w:val="FF0000"/>
        </w:rPr>
        <w:t>La contribution unique à la formation professionnelle et à l’alternance mentionnée au 2° de l’article L. 6131-1 est composée :</w:t>
      </w:r>
    </w:p>
    <w:p w:rsidR="00EB378B" w:rsidRPr="00681C00" w:rsidRDefault="00C74D2B" w:rsidP="00B0784B">
      <w:pPr>
        <w:spacing w:after="0" w:line="240" w:lineRule="auto"/>
        <w:ind w:left="708"/>
        <w:jc w:val="both"/>
        <w:rPr>
          <w:color w:val="FF0000"/>
        </w:rPr>
      </w:pPr>
      <w:r w:rsidRPr="00681C00">
        <w:rPr>
          <w:color w:val="FF0000"/>
        </w:rPr>
        <w:t>1° De la taxe d’apprentissage mentionnée à l’article L. 6241-1 ;</w:t>
      </w:r>
    </w:p>
    <w:p w:rsidR="00C74D2B" w:rsidRPr="00681C00" w:rsidRDefault="00C74D2B" w:rsidP="00B0784B">
      <w:pPr>
        <w:spacing w:after="0" w:line="240" w:lineRule="auto"/>
        <w:ind w:left="708"/>
        <w:jc w:val="both"/>
        <w:rPr>
          <w:color w:val="FF0000"/>
        </w:rPr>
      </w:pPr>
      <w:r w:rsidRPr="00681C00">
        <w:rPr>
          <w:color w:val="FF0000"/>
        </w:rPr>
        <w:t>2° De la contribution à la formation professionnelle mentionnée aux articles L. 6331-1et L. 6331-3.</w:t>
      </w:r>
    </w:p>
    <w:p w:rsidR="00C74D2B" w:rsidRDefault="00C74D2B" w:rsidP="00B0784B">
      <w:pPr>
        <w:spacing w:before="240" w:after="0" w:line="240" w:lineRule="auto"/>
        <w:jc w:val="both"/>
        <w:rPr>
          <w:color w:val="FF0000"/>
        </w:rPr>
      </w:pPr>
      <w:r w:rsidRPr="00681C00">
        <w:rPr>
          <w:color w:val="FF0000"/>
        </w:rPr>
        <w:t>Article L6131-3</w:t>
      </w:r>
      <w:r w:rsidR="00B0784B" w:rsidRPr="00681C00">
        <w:rPr>
          <w:color w:val="FF0000"/>
        </w:rPr>
        <w:t xml:space="preserve"> NOUVEAU</w:t>
      </w:r>
    </w:p>
    <w:p w:rsidR="00886719" w:rsidRPr="00886719" w:rsidRDefault="00886719" w:rsidP="00886719">
      <w:pPr>
        <w:spacing w:after="0" w:line="240" w:lineRule="auto"/>
        <w:jc w:val="both"/>
        <w:rPr>
          <w:u w:val="single"/>
        </w:rPr>
      </w:pPr>
      <w:r w:rsidRPr="00886719">
        <w:rPr>
          <w:u w:val="single"/>
        </w:rPr>
        <w:t>Article 37 alinéa 16 page 95</w:t>
      </w:r>
    </w:p>
    <w:p w:rsidR="00B0784B" w:rsidRPr="00681C00" w:rsidRDefault="00681C00" w:rsidP="00B0784B">
      <w:pPr>
        <w:spacing w:before="240" w:after="0" w:line="240" w:lineRule="auto"/>
        <w:ind w:left="708"/>
        <w:jc w:val="both"/>
        <w:rPr>
          <w:color w:val="FF0000"/>
        </w:rPr>
      </w:pPr>
      <w:r>
        <w:rPr>
          <w:color w:val="FF0000"/>
        </w:rPr>
        <w:t>Loi</w:t>
      </w:r>
    </w:p>
    <w:p w:rsidR="00C74D2B" w:rsidRPr="00681C00" w:rsidRDefault="00C74D2B" w:rsidP="00B0784B">
      <w:pPr>
        <w:spacing w:after="0" w:line="240" w:lineRule="auto"/>
        <w:ind w:left="708"/>
        <w:jc w:val="both"/>
        <w:rPr>
          <w:color w:val="FF0000"/>
        </w:rPr>
      </w:pPr>
      <w:r w:rsidRPr="00681C00">
        <w:rPr>
          <w:color w:val="FF0000"/>
        </w:rPr>
        <w:lastRenderedPageBreak/>
        <w:t>Un décret en Conseil d’État détermine les dispositions d’application du présent chapitre, notamment l’organisation, les modalités et les critères d’affectation ainsi que les modalités et conditions de recouvrement des différentes contributions. »</w:t>
      </w:r>
    </w:p>
    <w:p w:rsidR="00CB6B53" w:rsidRPr="00622ADF" w:rsidRDefault="001D6655" w:rsidP="00622ADF">
      <w:pPr>
        <w:pStyle w:val="Titre1"/>
        <w:rPr>
          <w:color w:val="943634" w:themeColor="accent2" w:themeShade="BF"/>
        </w:rPr>
      </w:pPr>
      <w:bookmarkStart w:id="22" w:name="_Toc522866558"/>
      <w:r w:rsidRPr="00622ADF">
        <w:rPr>
          <w:color w:val="943634" w:themeColor="accent2" w:themeShade="BF"/>
        </w:rPr>
        <w:t>Livre II : L’</w:t>
      </w:r>
      <w:r w:rsidR="000C78AB" w:rsidRPr="00622ADF">
        <w:rPr>
          <w:color w:val="943634" w:themeColor="accent2" w:themeShade="BF"/>
        </w:rPr>
        <w:t>a</w:t>
      </w:r>
      <w:r w:rsidRPr="00622ADF">
        <w:rPr>
          <w:color w:val="943634" w:themeColor="accent2" w:themeShade="BF"/>
        </w:rPr>
        <w:t>pprentissage</w:t>
      </w:r>
      <w:bookmarkEnd w:id="22"/>
    </w:p>
    <w:p w:rsidR="001D6655" w:rsidRPr="00FA05F0" w:rsidRDefault="001D6655" w:rsidP="00FA05F0">
      <w:pPr>
        <w:pStyle w:val="Titre2"/>
        <w:rPr>
          <w:color w:val="943634" w:themeColor="accent2" w:themeShade="BF"/>
        </w:rPr>
      </w:pPr>
      <w:bookmarkStart w:id="23" w:name="_Toc522866559"/>
      <w:r w:rsidRPr="00FA05F0">
        <w:rPr>
          <w:color w:val="943634" w:themeColor="accent2" w:themeShade="BF"/>
        </w:rPr>
        <w:t>Titre 1</w:t>
      </w:r>
      <w:r w:rsidRPr="00FA05F0">
        <w:rPr>
          <w:color w:val="943634" w:themeColor="accent2" w:themeShade="BF"/>
          <w:vertAlign w:val="superscript"/>
        </w:rPr>
        <w:t>er</w:t>
      </w:r>
      <w:r w:rsidRPr="00FA05F0">
        <w:rPr>
          <w:color w:val="943634" w:themeColor="accent2" w:themeShade="BF"/>
        </w:rPr>
        <w:t> : Dispositions générales</w:t>
      </w:r>
      <w:bookmarkEnd w:id="23"/>
    </w:p>
    <w:p w:rsidR="001D6655" w:rsidRPr="00FA05F0" w:rsidRDefault="001D6655" w:rsidP="00FA05F0">
      <w:pPr>
        <w:pStyle w:val="Titre3"/>
        <w:rPr>
          <w:color w:val="943634" w:themeColor="accent2" w:themeShade="BF"/>
        </w:rPr>
      </w:pPr>
      <w:bookmarkStart w:id="24" w:name="_Toc522866560"/>
      <w:r w:rsidRPr="00FA05F0">
        <w:rPr>
          <w:color w:val="943634" w:themeColor="accent2" w:themeShade="BF"/>
        </w:rPr>
        <w:t>Chapitre unique</w:t>
      </w:r>
      <w:r w:rsidR="004C38F3">
        <w:rPr>
          <w:color w:val="943634" w:themeColor="accent2" w:themeShade="BF"/>
        </w:rPr>
        <w:t xml:space="preserve"> (L6211-1 à L6211-</w:t>
      </w:r>
      <w:r w:rsidR="008A5207">
        <w:rPr>
          <w:color w:val="943634" w:themeColor="accent2" w:themeShade="BF"/>
        </w:rPr>
        <w:t>4</w:t>
      </w:r>
      <w:r w:rsidR="004C38F3">
        <w:rPr>
          <w:color w:val="943634" w:themeColor="accent2" w:themeShade="BF"/>
        </w:rPr>
        <w:t>)</w:t>
      </w:r>
      <w:bookmarkEnd w:id="24"/>
    </w:p>
    <w:p w:rsidR="00303D85" w:rsidRDefault="00303D85" w:rsidP="008E1A2E">
      <w:pPr>
        <w:spacing w:before="240" w:after="0" w:line="240" w:lineRule="auto"/>
        <w:jc w:val="both"/>
      </w:pPr>
      <w:r w:rsidRPr="00303D85">
        <w:rPr>
          <w:color w:val="FF0000"/>
          <w:highlight w:val="yellow"/>
        </w:rPr>
        <w:t>Disposition</w:t>
      </w:r>
      <w:r>
        <w:rPr>
          <w:color w:val="FF0000"/>
        </w:rPr>
        <w:t xml:space="preserve"> – article 11 alinéa 1</w:t>
      </w:r>
      <w:r w:rsidR="00707080">
        <w:rPr>
          <w:color w:val="FF0000"/>
        </w:rPr>
        <w:t>-2</w:t>
      </w:r>
      <w:r>
        <w:rPr>
          <w:color w:val="FF0000"/>
        </w:rPr>
        <w:t xml:space="preserve"> page 37</w:t>
      </w:r>
      <w:r w:rsidR="00707080">
        <w:rPr>
          <w:color w:val="FF0000"/>
        </w:rPr>
        <w:t>-38</w:t>
      </w:r>
    </w:p>
    <w:p w:rsidR="00303D85" w:rsidRDefault="00303D85" w:rsidP="00303D85">
      <w:pPr>
        <w:spacing w:after="0" w:line="240" w:lineRule="auto"/>
        <w:jc w:val="both"/>
      </w:pPr>
    </w:p>
    <w:p w:rsidR="00303D85" w:rsidRPr="00303D85" w:rsidRDefault="00303D85" w:rsidP="00303D85">
      <w:pPr>
        <w:spacing w:after="0" w:line="240" w:lineRule="auto"/>
        <w:jc w:val="both"/>
        <w:rPr>
          <w:color w:val="FF0000"/>
        </w:rPr>
      </w:pPr>
      <w:r w:rsidRPr="00303D85">
        <w:rPr>
          <w:color w:val="FF0000"/>
        </w:rPr>
        <w:t>I. – À titre expérimental et jusqu’au 31 décembre 2021, sur l’ensemble du territoire national, pour un apprenti embauché en contrat d’apprentissage, la visite d’information et de prévention mentionnée au deuxième alinéa de l’article L. 4624-1 du code du travail peut être réalisée par un professionnel de santé de la médecine de ville, dans des conditions définies par décret, lorsqu’aucun professionnel de santé mentionné au premier alinéa du même article L. 4624-1 n’est disponible dans un délai de deux mois.</w:t>
      </w:r>
    </w:p>
    <w:p w:rsidR="00303D85" w:rsidRDefault="00303D85" w:rsidP="00303D85">
      <w:pPr>
        <w:spacing w:after="0" w:line="240" w:lineRule="auto"/>
        <w:jc w:val="both"/>
      </w:pPr>
      <w:r w:rsidRPr="00303D85">
        <w:rPr>
          <w:color w:val="FF0000"/>
        </w:rPr>
        <w:t>Au plus tard trois mois avant son terme, le Gouvernement présente au Parlement un rapport d’évaluation de cette expérimentation.</w:t>
      </w:r>
    </w:p>
    <w:p w:rsidR="00303D85" w:rsidRPr="00303D85" w:rsidRDefault="00303D85" w:rsidP="00303D85">
      <w:pPr>
        <w:spacing w:after="0" w:line="240" w:lineRule="auto"/>
        <w:jc w:val="both"/>
      </w:pPr>
    </w:p>
    <w:p w:rsidR="00CB6B53" w:rsidRPr="002E1331" w:rsidRDefault="001D6655" w:rsidP="008E1A2E">
      <w:pPr>
        <w:spacing w:before="240" w:after="0" w:line="240" w:lineRule="auto"/>
        <w:jc w:val="both"/>
        <w:rPr>
          <w:u w:val="single"/>
        </w:rPr>
      </w:pPr>
      <w:r w:rsidRPr="002E1331">
        <w:rPr>
          <w:u w:val="single"/>
        </w:rPr>
        <w:t>Article L6211-1 modifié</w:t>
      </w:r>
      <w:r w:rsidR="00307FDF">
        <w:rPr>
          <w:u w:val="single"/>
        </w:rPr>
        <w:t xml:space="preserve"> – 1</w:t>
      </w:r>
      <w:r w:rsidR="00307FDF" w:rsidRPr="00307FDF">
        <w:rPr>
          <w:u w:val="single"/>
          <w:vertAlign w:val="superscript"/>
        </w:rPr>
        <w:t>er</w:t>
      </w:r>
      <w:r w:rsidR="00307FDF">
        <w:rPr>
          <w:u w:val="single"/>
        </w:rPr>
        <w:t xml:space="preserve"> janvier 2019</w:t>
      </w:r>
    </w:p>
    <w:p w:rsidR="001D6655" w:rsidRDefault="001D6655" w:rsidP="008E1A2E">
      <w:pPr>
        <w:spacing w:after="0" w:line="240" w:lineRule="auto"/>
        <w:jc w:val="both"/>
      </w:pPr>
      <w:r w:rsidRPr="002E1331">
        <w:rPr>
          <w:u w:val="single"/>
        </w:rPr>
        <w:t xml:space="preserve">Article </w:t>
      </w:r>
      <w:r w:rsidR="00707080">
        <w:rPr>
          <w:u w:val="single"/>
        </w:rPr>
        <w:t>11</w:t>
      </w:r>
      <w:r w:rsidRPr="002E1331">
        <w:rPr>
          <w:u w:val="single"/>
        </w:rPr>
        <w:t xml:space="preserve"> alinéa </w:t>
      </w:r>
      <w:r w:rsidR="0084228A">
        <w:rPr>
          <w:u w:val="single"/>
        </w:rPr>
        <w:t>4</w:t>
      </w:r>
      <w:r w:rsidRPr="002E1331">
        <w:rPr>
          <w:u w:val="single"/>
        </w:rPr>
        <w:t xml:space="preserve"> à </w:t>
      </w:r>
      <w:r w:rsidR="00707080">
        <w:rPr>
          <w:u w:val="single"/>
        </w:rPr>
        <w:t>8 page 38</w:t>
      </w:r>
    </w:p>
    <w:p w:rsidR="001D6655" w:rsidRDefault="000C78AB" w:rsidP="008E1A2E">
      <w:pPr>
        <w:spacing w:before="240" w:after="0" w:line="240" w:lineRule="auto"/>
        <w:ind w:left="708"/>
        <w:jc w:val="both"/>
      </w:pPr>
      <w:r>
        <w:t>Code du travail</w:t>
      </w:r>
    </w:p>
    <w:p w:rsidR="000C78AB" w:rsidRPr="000C78AB" w:rsidRDefault="000C78AB" w:rsidP="008E1A2E">
      <w:pPr>
        <w:spacing w:after="0" w:line="240" w:lineRule="auto"/>
        <w:ind w:left="708"/>
        <w:jc w:val="both"/>
        <w:rPr>
          <w:b/>
        </w:rPr>
      </w:pPr>
      <w:r w:rsidRPr="000C78AB">
        <w:rPr>
          <w:b/>
        </w:rPr>
        <w:t>L'apprentissage concourt aux objectifs éducatifs de la nation.</w:t>
      </w:r>
    </w:p>
    <w:p w:rsidR="000C78AB" w:rsidRPr="00B343CD" w:rsidRDefault="000C78AB" w:rsidP="008E1A2E">
      <w:pPr>
        <w:spacing w:after="0" w:line="240" w:lineRule="auto"/>
        <w:ind w:left="708"/>
        <w:jc w:val="both"/>
      </w:pPr>
      <w:r w:rsidRPr="00B343CD">
        <w:t xml:space="preserve">Il a pour objet de donner à des </w:t>
      </w:r>
      <w:r w:rsidRPr="0084228A">
        <w:rPr>
          <w:b/>
          <w:strike/>
        </w:rPr>
        <w:t>jeunes</w:t>
      </w:r>
      <w:r w:rsidRPr="00B343CD">
        <w:t xml:space="preserve"> travailleurs, ayant satisfait à l'obligation scolaire, une formation générale, théorique et pratique, en vue de l'obtention d'une qualification professionnelle sanctionnée par un diplôme ou un titre à finalité professionnelle enregistré au répertoire national des certifications professionnelles.</w:t>
      </w:r>
    </w:p>
    <w:p w:rsidR="000C78AB" w:rsidRDefault="0084228A" w:rsidP="008E1A2E">
      <w:pPr>
        <w:spacing w:before="240" w:after="0" w:line="240" w:lineRule="auto"/>
        <w:ind w:left="708"/>
        <w:jc w:val="both"/>
      </w:pPr>
      <w:r w:rsidRPr="0084228A">
        <w:rPr>
          <w:color w:val="FF0000"/>
        </w:rPr>
        <w:t>Loi</w:t>
      </w:r>
    </w:p>
    <w:p w:rsidR="000C78AB" w:rsidRDefault="000C78AB" w:rsidP="008E1A2E">
      <w:pPr>
        <w:spacing w:after="0" w:line="240" w:lineRule="auto"/>
        <w:ind w:left="708"/>
        <w:jc w:val="both"/>
      </w:pPr>
      <w:r>
        <w:t xml:space="preserve">L'apprentissage concourt aux objectifs éducatifs de la nation. </w:t>
      </w:r>
      <w:r w:rsidRPr="0084228A">
        <w:rPr>
          <w:color w:val="FF0000"/>
        </w:rPr>
        <w:t>Il contribue à l’insertion professionnelle.</w:t>
      </w:r>
    </w:p>
    <w:p w:rsidR="000C78AB" w:rsidRDefault="000C78AB" w:rsidP="008E1A2E">
      <w:pPr>
        <w:spacing w:after="0" w:line="240" w:lineRule="auto"/>
        <w:ind w:left="708"/>
        <w:jc w:val="both"/>
      </w:pPr>
      <w:r>
        <w:t>Il a pour objet de donner à des travailleurs, ayant satisfait à l'obligation scolaire, une formation générale, théorique et pratique, en vue de l'obtention d'une qualification professionnelle sanctionnée par un diplôme ou un titre à finalité professionnelle enregistré au répertoire national des certifications professionnelles.</w:t>
      </w:r>
    </w:p>
    <w:p w:rsidR="00B343CD" w:rsidRPr="0084228A" w:rsidRDefault="00B343CD" w:rsidP="008E1A2E">
      <w:pPr>
        <w:spacing w:after="0" w:line="240" w:lineRule="auto"/>
        <w:ind w:left="708"/>
        <w:jc w:val="both"/>
      </w:pPr>
      <w:r w:rsidRPr="0084228A">
        <w:rPr>
          <w:color w:val="FF0000"/>
        </w:rPr>
        <w:t>La formation est gratuite pour l’apprenti et pour son représentant légal.</w:t>
      </w:r>
    </w:p>
    <w:p w:rsidR="00B343CD" w:rsidRDefault="002A619F" w:rsidP="008E1A2E">
      <w:pPr>
        <w:spacing w:before="240" w:after="0" w:line="240" w:lineRule="auto"/>
        <w:jc w:val="both"/>
        <w:rPr>
          <w:u w:val="single"/>
        </w:rPr>
      </w:pPr>
      <w:r>
        <w:rPr>
          <w:u w:val="single"/>
        </w:rPr>
        <w:t xml:space="preserve">Article L6211-2 </w:t>
      </w:r>
      <w:r w:rsidR="002E1331" w:rsidRPr="002E1331">
        <w:rPr>
          <w:u w:val="single"/>
        </w:rPr>
        <w:t>modifié</w:t>
      </w:r>
    </w:p>
    <w:p w:rsidR="0035465D" w:rsidRPr="002E1331" w:rsidRDefault="00A26CD9" w:rsidP="0035465D">
      <w:pPr>
        <w:spacing w:after="0" w:line="240" w:lineRule="auto"/>
        <w:jc w:val="both"/>
        <w:rPr>
          <w:u w:val="single"/>
        </w:rPr>
      </w:pPr>
      <w:r>
        <w:rPr>
          <w:u w:val="single"/>
        </w:rPr>
        <w:t>Article</w:t>
      </w:r>
      <w:r w:rsidR="00387CC6">
        <w:rPr>
          <w:u w:val="single"/>
        </w:rPr>
        <w:t>24 alinéa 11 à 17 page 56</w:t>
      </w:r>
    </w:p>
    <w:p w:rsidR="002E1331" w:rsidRDefault="002E1331" w:rsidP="00307FDF">
      <w:pPr>
        <w:spacing w:before="240" w:after="0" w:line="240" w:lineRule="auto"/>
        <w:ind w:left="708"/>
        <w:jc w:val="both"/>
      </w:pPr>
      <w:r>
        <w:t>Code du travail</w:t>
      </w:r>
    </w:p>
    <w:p w:rsidR="002E1331" w:rsidRDefault="002E1331" w:rsidP="008E1A2E">
      <w:pPr>
        <w:spacing w:after="0" w:line="240" w:lineRule="auto"/>
        <w:ind w:left="708"/>
        <w:jc w:val="both"/>
      </w:pPr>
      <w:r>
        <w:t>L'apprentissage est une forme d'éducation alternée associant :</w:t>
      </w:r>
    </w:p>
    <w:p w:rsidR="002E1331" w:rsidRDefault="002E1331" w:rsidP="008E1A2E">
      <w:pPr>
        <w:spacing w:after="0" w:line="240" w:lineRule="auto"/>
        <w:ind w:left="708"/>
        <w:jc w:val="both"/>
      </w:pPr>
      <w:r>
        <w:t>1° Une formation dans une ou plusieurs entreprises, fondée sur l'exercice d'une ou plusieurs activités professionnelles en relation directe avec la qualification objet du contrat entre l'apprenti et l'employeur ;</w:t>
      </w:r>
    </w:p>
    <w:p w:rsidR="002E1331" w:rsidRPr="002A619F" w:rsidRDefault="002E1331" w:rsidP="008E1A2E">
      <w:pPr>
        <w:spacing w:after="0" w:line="240" w:lineRule="auto"/>
        <w:ind w:left="708"/>
        <w:jc w:val="both"/>
        <w:rPr>
          <w:b/>
          <w:strike/>
        </w:rPr>
      </w:pPr>
      <w:r w:rsidRPr="002A619F">
        <w:rPr>
          <w:b/>
          <w:strike/>
        </w:rPr>
        <w:lastRenderedPageBreak/>
        <w:t>2° Des enseignements dispensés pendant le temps de travail dans un centre de formation d'apprentis ou une section d'apprentissage, dont tout ou partie peut être effectué à distance.</w:t>
      </w:r>
    </w:p>
    <w:p w:rsidR="002A619F" w:rsidRDefault="002A619F" w:rsidP="008E1A2E">
      <w:pPr>
        <w:spacing w:after="0" w:line="240" w:lineRule="auto"/>
        <w:ind w:left="708"/>
        <w:jc w:val="both"/>
      </w:pPr>
    </w:p>
    <w:p w:rsidR="002A619F" w:rsidRDefault="00375870" w:rsidP="008E1A2E">
      <w:pPr>
        <w:spacing w:after="0" w:line="240" w:lineRule="auto"/>
        <w:ind w:left="708"/>
        <w:jc w:val="both"/>
      </w:pPr>
      <w:r w:rsidRPr="00375870">
        <w:rPr>
          <w:color w:val="FF0000"/>
        </w:rPr>
        <w:t>Loi</w:t>
      </w:r>
    </w:p>
    <w:p w:rsidR="002A619F" w:rsidRDefault="002A619F" w:rsidP="002A619F">
      <w:pPr>
        <w:spacing w:after="0" w:line="240" w:lineRule="auto"/>
        <w:ind w:left="708"/>
        <w:jc w:val="both"/>
      </w:pPr>
      <w:r>
        <w:t>L'apprentissage est une forme d'éducation alternée associant :</w:t>
      </w:r>
    </w:p>
    <w:p w:rsidR="002A619F" w:rsidRDefault="002A619F" w:rsidP="002A619F">
      <w:pPr>
        <w:spacing w:after="0" w:line="240" w:lineRule="auto"/>
        <w:ind w:left="708"/>
        <w:jc w:val="both"/>
      </w:pPr>
      <w:r>
        <w:t>1° Une formation dans une ou plusieurs entreprises, fondée sur l'exercice d'une ou plusieurs activités professionnelles en relation directe avec la qualification objet du contrat entre l'apprenti et l'employeur ;</w:t>
      </w:r>
    </w:p>
    <w:p w:rsidR="002A619F" w:rsidRPr="00375870" w:rsidRDefault="002A619F" w:rsidP="002A619F">
      <w:pPr>
        <w:spacing w:after="0" w:line="240" w:lineRule="auto"/>
        <w:ind w:left="708"/>
        <w:jc w:val="both"/>
      </w:pPr>
      <w:r w:rsidRPr="00375870">
        <w:rPr>
          <w:color w:val="FF0000"/>
        </w:rPr>
        <w:t>2° Des enseignements dispensés pendant le temps de travail dans un centre de formation d’apprentis, dont tout ou partie peut être effectué à distance.</w:t>
      </w:r>
    </w:p>
    <w:p w:rsidR="002A619F" w:rsidRPr="00375870" w:rsidRDefault="002A619F" w:rsidP="002A619F">
      <w:pPr>
        <w:spacing w:after="0" w:line="240" w:lineRule="auto"/>
        <w:ind w:left="708"/>
        <w:jc w:val="both"/>
      </w:pPr>
      <w:r w:rsidRPr="00375870">
        <w:rPr>
          <w:color w:val="FF0000"/>
        </w:rPr>
        <w:t>La durée de formation en centre de formation tient compte des exigences propres à chaque niveau de qualification et des orientations prévues par les conventions ou les accords de branches nationaux ou conclus à d’autres niveaux territoriaux mentionnés à l’article L. 2261-23.</w:t>
      </w:r>
    </w:p>
    <w:p w:rsidR="002A619F" w:rsidRPr="00375870" w:rsidRDefault="002A619F" w:rsidP="002A619F">
      <w:pPr>
        <w:spacing w:after="0" w:line="240" w:lineRule="auto"/>
        <w:ind w:left="708"/>
        <w:jc w:val="both"/>
        <w:rPr>
          <w:color w:val="FF0000"/>
        </w:rPr>
      </w:pPr>
      <w:r w:rsidRPr="00375870">
        <w:rPr>
          <w:color w:val="FF0000"/>
        </w:rPr>
        <w:t>Sous réserve, le cas échéant, des règles fixées par l’organisme certificateur du diplôme ou titre à finalité professionnelle visé, cette durée ne peut être inférieure à 25 % de la durée totale du contrat.</w:t>
      </w:r>
    </w:p>
    <w:p w:rsidR="002A619F" w:rsidRDefault="002A619F" w:rsidP="002A619F">
      <w:pPr>
        <w:spacing w:after="0" w:line="240" w:lineRule="auto"/>
        <w:ind w:left="708"/>
        <w:jc w:val="both"/>
      </w:pPr>
      <w:r w:rsidRPr="00387CC6">
        <w:rPr>
          <w:b/>
          <w:i/>
          <w:color w:val="FF0000"/>
        </w:rPr>
        <w:t>Les formations par apprentissage conduisant à l’obtention d’un diplôme sont soumises à un contrôle pédagogique associant les corps d’inspection ou les agents publics habilités par les ministres certificateurs et des représentants désignés par les branches professionnelles et les chambres consulaires, selon des modalités déterminées par décret en Conseil d’État</w:t>
      </w:r>
      <w:r w:rsidRPr="002A619F">
        <w:rPr>
          <w:i/>
          <w:color w:val="FF0000"/>
        </w:rPr>
        <w:t>.</w:t>
      </w:r>
    </w:p>
    <w:p w:rsidR="002A619F" w:rsidRDefault="002A619F" w:rsidP="002A619F">
      <w:pPr>
        <w:spacing w:after="0" w:line="240" w:lineRule="auto"/>
        <w:ind w:left="708"/>
        <w:jc w:val="both"/>
      </w:pPr>
    </w:p>
    <w:p w:rsidR="002E1331" w:rsidRDefault="002E1331" w:rsidP="008E1A2E">
      <w:pPr>
        <w:spacing w:before="240" w:after="0" w:line="240" w:lineRule="auto"/>
        <w:jc w:val="both"/>
        <w:rPr>
          <w:u w:val="single"/>
        </w:rPr>
      </w:pPr>
      <w:r w:rsidRPr="002E1331">
        <w:rPr>
          <w:u w:val="single"/>
        </w:rPr>
        <w:t xml:space="preserve">Article L6211-3 </w:t>
      </w:r>
      <w:r w:rsidR="008E3697">
        <w:rPr>
          <w:u w:val="single"/>
        </w:rPr>
        <w:t>nouvelle rédaction – Entre en vigueur le 1</w:t>
      </w:r>
      <w:r w:rsidR="008E3697" w:rsidRPr="008E3697">
        <w:rPr>
          <w:u w:val="single"/>
          <w:vertAlign w:val="superscript"/>
        </w:rPr>
        <w:t>er</w:t>
      </w:r>
      <w:r w:rsidR="008E3697">
        <w:rPr>
          <w:u w:val="single"/>
        </w:rPr>
        <w:t xml:space="preserve"> janvier 2020</w:t>
      </w:r>
    </w:p>
    <w:p w:rsidR="008E3697" w:rsidRDefault="008E3697" w:rsidP="008E3697">
      <w:pPr>
        <w:spacing w:after="0" w:line="240" w:lineRule="auto"/>
        <w:jc w:val="both"/>
      </w:pPr>
      <w:r w:rsidRPr="002E1331">
        <w:rPr>
          <w:u w:val="single"/>
        </w:rPr>
        <w:t xml:space="preserve">Article </w:t>
      </w:r>
      <w:r w:rsidR="00387CC6">
        <w:rPr>
          <w:u w:val="single"/>
        </w:rPr>
        <w:t>34</w:t>
      </w:r>
      <w:r w:rsidR="00375870">
        <w:rPr>
          <w:u w:val="single"/>
        </w:rPr>
        <w:t xml:space="preserve"> </w:t>
      </w:r>
      <w:r w:rsidRPr="002E1331">
        <w:rPr>
          <w:u w:val="single"/>
        </w:rPr>
        <w:t xml:space="preserve">alinéa </w:t>
      </w:r>
      <w:r w:rsidR="00387CC6">
        <w:rPr>
          <w:u w:val="single"/>
        </w:rPr>
        <w:t>28</w:t>
      </w:r>
      <w:r w:rsidRPr="002E1331">
        <w:rPr>
          <w:u w:val="single"/>
        </w:rPr>
        <w:t xml:space="preserve"> </w:t>
      </w:r>
      <w:r w:rsidR="00387CC6">
        <w:rPr>
          <w:u w:val="single"/>
        </w:rPr>
        <w:t>à 33 page 80-81</w:t>
      </w:r>
    </w:p>
    <w:p w:rsidR="002E1331" w:rsidRDefault="002E1331" w:rsidP="008E3697">
      <w:pPr>
        <w:spacing w:before="240" w:after="0" w:line="240" w:lineRule="auto"/>
        <w:ind w:left="708"/>
        <w:jc w:val="both"/>
      </w:pPr>
      <w:r>
        <w:t>Code du travail</w:t>
      </w:r>
    </w:p>
    <w:p w:rsidR="002E1331" w:rsidRDefault="002E1331" w:rsidP="008E3697">
      <w:pPr>
        <w:spacing w:after="0" w:line="240" w:lineRule="auto"/>
        <w:ind w:left="708"/>
        <w:jc w:val="both"/>
      </w:pPr>
      <w:r>
        <w:t>Pour le développement de l'apprentissage, la région peut conclure des contrats d'objectifs et de moyens avec :</w:t>
      </w:r>
    </w:p>
    <w:p w:rsidR="002E1331" w:rsidRDefault="002E1331" w:rsidP="008E3697">
      <w:pPr>
        <w:spacing w:after="0" w:line="240" w:lineRule="auto"/>
        <w:ind w:left="708"/>
        <w:jc w:val="both"/>
      </w:pPr>
      <w:r>
        <w:t>1° L'Etat ;</w:t>
      </w:r>
    </w:p>
    <w:p w:rsidR="002E1331" w:rsidRDefault="002E1331" w:rsidP="008E3697">
      <w:pPr>
        <w:spacing w:after="0" w:line="240" w:lineRule="auto"/>
        <w:ind w:left="708"/>
        <w:jc w:val="both"/>
      </w:pPr>
      <w:r>
        <w:t>2° Les organismes consulaires ;</w:t>
      </w:r>
    </w:p>
    <w:p w:rsidR="002E1331" w:rsidRDefault="002E1331" w:rsidP="008E3697">
      <w:pPr>
        <w:spacing w:after="0" w:line="240" w:lineRule="auto"/>
        <w:ind w:left="708"/>
        <w:jc w:val="both"/>
      </w:pPr>
      <w:r>
        <w:t>3° Une ou plusieurs organisations syndicales de salariés et d'organisations professionnelles d'employeurs représentatives.</w:t>
      </w:r>
    </w:p>
    <w:p w:rsidR="002E1331" w:rsidRDefault="002E1331" w:rsidP="008E3697">
      <w:pPr>
        <w:spacing w:after="0" w:line="240" w:lineRule="auto"/>
        <w:ind w:left="708"/>
        <w:jc w:val="both"/>
      </w:pPr>
      <w:r>
        <w:t>D'autres parties peuvent également être associées à ces contrats.</w:t>
      </w:r>
    </w:p>
    <w:p w:rsidR="002E1331" w:rsidRDefault="002E1331" w:rsidP="008E3697">
      <w:pPr>
        <w:spacing w:after="0" w:line="240" w:lineRule="auto"/>
        <w:ind w:left="708"/>
        <w:jc w:val="both"/>
      </w:pPr>
      <w:r>
        <w:t>Ces contrats doivent intégrer le développement de la mixité professionnelle et des mesures visant à lutter contre la répartition sexuée des métiers.</w:t>
      </w:r>
    </w:p>
    <w:p w:rsidR="008E3697" w:rsidRDefault="0017578D" w:rsidP="008E3697">
      <w:pPr>
        <w:spacing w:before="240" w:after="0" w:line="240" w:lineRule="auto"/>
        <w:ind w:left="708"/>
        <w:jc w:val="both"/>
      </w:pPr>
      <w:r w:rsidRPr="0017578D">
        <w:rPr>
          <w:color w:val="FF0000"/>
        </w:rPr>
        <w:t>Loi</w:t>
      </w:r>
    </w:p>
    <w:p w:rsidR="009F3D30" w:rsidRPr="009F3D30" w:rsidRDefault="009F3D30" w:rsidP="009F3D30">
      <w:pPr>
        <w:spacing w:after="0"/>
        <w:ind w:left="708"/>
        <w:rPr>
          <w:color w:val="FF0000"/>
          <w:lang w:eastAsia="fr-FR"/>
        </w:rPr>
      </w:pPr>
      <w:r w:rsidRPr="009F3D30">
        <w:rPr>
          <w:color w:val="FF0000"/>
          <w:lang w:eastAsia="fr-FR"/>
        </w:rPr>
        <w:t>Art. L. 6211-3</w:t>
      </w:r>
      <w:r w:rsidR="000D689C">
        <w:rPr>
          <w:color w:val="FF0000"/>
          <w:lang w:eastAsia="fr-FR"/>
        </w:rPr>
        <w:t xml:space="preserve"> – 1</w:t>
      </w:r>
      <w:r w:rsidR="000D689C" w:rsidRPr="000D689C">
        <w:rPr>
          <w:color w:val="FF0000"/>
          <w:vertAlign w:val="superscript"/>
          <w:lang w:eastAsia="fr-FR"/>
        </w:rPr>
        <w:t>er</w:t>
      </w:r>
      <w:r w:rsidR="000D689C">
        <w:rPr>
          <w:color w:val="FF0000"/>
          <w:lang w:eastAsia="fr-FR"/>
        </w:rPr>
        <w:t xml:space="preserve"> janvier 2020</w:t>
      </w:r>
    </w:p>
    <w:p w:rsidR="009F3D30" w:rsidRPr="009F3D30" w:rsidRDefault="009F3D30" w:rsidP="009F3D30">
      <w:pPr>
        <w:spacing w:after="0"/>
        <w:ind w:left="708"/>
        <w:rPr>
          <w:color w:val="FF0000"/>
          <w:lang w:eastAsia="fr-FR"/>
        </w:rPr>
      </w:pPr>
      <w:r w:rsidRPr="009F3D30">
        <w:rPr>
          <w:b/>
          <w:color w:val="FF0000"/>
          <w:lang w:eastAsia="fr-FR"/>
        </w:rPr>
        <w:t>I.</w:t>
      </w:r>
      <w:r w:rsidRPr="009F3D30">
        <w:rPr>
          <w:color w:val="FF0000"/>
          <w:lang w:eastAsia="fr-FR"/>
        </w:rPr>
        <w:t xml:space="preserve"> – La région peut contribuer au financement des centres de formation des apprentis quand des besoins d’aménagement du territoire et de développement économique qu’elle identifie le justifient. </w:t>
      </w:r>
    </w:p>
    <w:p w:rsidR="009F3D30" w:rsidRPr="009F3D30" w:rsidRDefault="009F3D30" w:rsidP="009F3D30">
      <w:pPr>
        <w:spacing w:after="0"/>
        <w:ind w:left="708"/>
        <w:rPr>
          <w:color w:val="FF0000"/>
          <w:lang w:eastAsia="fr-FR"/>
        </w:rPr>
      </w:pPr>
      <w:r w:rsidRPr="009F3D30">
        <w:rPr>
          <w:color w:val="FF0000"/>
          <w:lang w:eastAsia="fr-FR"/>
        </w:rPr>
        <w:t xml:space="preserve">Elle peut : </w:t>
      </w:r>
    </w:p>
    <w:p w:rsidR="009F3D30" w:rsidRPr="009F3D30" w:rsidRDefault="009F3D30" w:rsidP="009F3D30">
      <w:pPr>
        <w:spacing w:after="0"/>
        <w:ind w:left="708"/>
        <w:rPr>
          <w:color w:val="FF0000"/>
          <w:lang w:eastAsia="fr-FR"/>
        </w:rPr>
      </w:pPr>
      <w:r w:rsidRPr="009F3D30">
        <w:rPr>
          <w:color w:val="FF0000"/>
          <w:lang w:eastAsia="fr-FR"/>
        </w:rPr>
        <w:t xml:space="preserve">1° En matière de dépenses de fonctionnement, majorer la prise en charge des contrats d’apprentissage </w:t>
      </w:r>
      <w:r w:rsidR="0017578D">
        <w:rPr>
          <w:color w:val="FF0000"/>
          <w:lang w:eastAsia="fr-FR"/>
        </w:rPr>
        <w:t>assurée</w:t>
      </w:r>
      <w:r w:rsidRPr="009F3D30">
        <w:rPr>
          <w:color w:val="FF0000"/>
          <w:lang w:eastAsia="fr-FR"/>
        </w:rPr>
        <w:t xml:space="preserve"> par les opérateurs de compétences, dans les conditions prévues à l’article L. 6332-14 ; </w:t>
      </w:r>
    </w:p>
    <w:p w:rsidR="009F3D30" w:rsidRPr="009F3D30" w:rsidRDefault="009F3D30" w:rsidP="009F3D30">
      <w:pPr>
        <w:spacing w:after="0"/>
        <w:ind w:left="708"/>
        <w:rPr>
          <w:color w:val="FF0000"/>
          <w:lang w:eastAsia="fr-FR"/>
        </w:rPr>
      </w:pPr>
      <w:r w:rsidRPr="009F3D30">
        <w:rPr>
          <w:color w:val="FF0000"/>
          <w:lang w:eastAsia="fr-FR"/>
        </w:rPr>
        <w:t xml:space="preserve">2° En matière de dépenses d’investissement, verser des subventions. </w:t>
      </w:r>
    </w:p>
    <w:p w:rsidR="009F3D30" w:rsidRPr="00387CC6" w:rsidRDefault="0017578D" w:rsidP="009F3D30">
      <w:pPr>
        <w:spacing w:after="0"/>
        <w:ind w:left="708"/>
        <w:rPr>
          <w:color w:val="FF0000"/>
          <w:lang w:eastAsia="fr-FR"/>
        </w:rPr>
      </w:pPr>
      <w:r w:rsidRPr="00387CC6">
        <w:rPr>
          <w:color w:val="FF0000"/>
          <w:lang w:eastAsia="fr-FR"/>
        </w:rPr>
        <w:t xml:space="preserve">II. – Le montant des dépenses engagées et mandatées en matière de fonctionnement et d’investissement mentionnées au I du présent article ainsi qu’un état détaillé de leur </w:t>
      </w:r>
      <w:r w:rsidRPr="00387CC6">
        <w:rPr>
          <w:color w:val="FF0000"/>
          <w:lang w:eastAsia="fr-FR"/>
        </w:rPr>
        <w:lastRenderedPageBreak/>
        <w:t>affectation font l’objet d’un débat annuel en conseil régional sur la base d’un rapport présenté par le président du conseil régional. Ce débat peut également porter sur les autres dépenses engagées par la région en matière d’apprentissage. Le rapport, comprenant une annexe présentant les montants des dépenses engagées et mandatées et de l’état détaillé de leur affectation, est transmis pour information au représentant de l’État dans la région et à France compétences. Les ressources allouées à la région pour les dépenses d’investissement</w:t>
      </w:r>
      <w:r w:rsidRPr="0017578D">
        <w:rPr>
          <w:i/>
          <w:color w:val="FF0000"/>
          <w:lang w:eastAsia="fr-FR"/>
        </w:rPr>
        <w:t xml:space="preserve"> </w:t>
      </w:r>
      <w:r w:rsidRPr="00387CC6">
        <w:rPr>
          <w:color w:val="FF0000"/>
          <w:lang w:eastAsia="fr-FR"/>
        </w:rPr>
        <w:t>mentionnées au 2° du même I sont déterminées et réparties chaque année par la loi de finances sur la base des dépenses d’investissement constatées au titre des exercices 2017, 2018 et 2019.</w:t>
      </w:r>
    </w:p>
    <w:p w:rsidR="009F3D30" w:rsidRPr="009F3D30" w:rsidRDefault="009F3D30" w:rsidP="009F3D30">
      <w:pPr>
        <w:spacing w:after="0"/>
        <w:ind w:left="708"/>
        <w:rPr>
          <w:color w:val="FF0000"/>
          <w:lang w:eastAsia="fr-FR"/>
        </w:rPr>
      </w:pPr>
      <w:r w:rsidRPr="009F3D30">
        <w:rPr>
          <w:b/>
          <w:color w:val="FF0000"/>
          <w:lang w:eastAsia="fr-FR"/>
        </w:rPr>
        <w:t>III</w:t>
      </w:r>
      <w:r w:rsidRPr="009F3D30">
        <w:rPr>
          <w:color w:val="FF0000"/>
          <w:lang w:eastAsia="fr-FR"/>
        </w:rPr>
        <w:t xml:space="preserve">. – Les dépenses mentionnées au II s’inscrivent dans les orientations du contrat de plan régional de développement des formations et de l’orientation professionnelles mentionné à l’article L. 214-13 du code de l’éducation. À ce titre, elles peuvent faire l’objet de conventions d’objectifs et de moyens avec les opérateurs de compétences agissant pour le compte des branches adhérentes. </w:t>
      </w:r>
    </w:p>
    <w:p w:rsidR="002E1331" w:rsidRPr="002E1331" w:rsidRDefault="002E1331" w:rsidP="008E3697">
      <w:pPr>
        <w:spacing w:before="240" w:after="0" w:line="240" w:lineRule="auto"/>
        <w:jc w:val="both"/>
        <w:rPr>
          <w:u w:val="single"/>
        </w:rPr>
      </w:pPr>
      <w:r w:rsidRPr="002E1331">
        <w:rPr>
          <w:u w:val="single"/>
        </w:rPr>
        <w:t xml:space="preserve">Article 6211-4 </w:t>
      </w:r>
      <w:r w:rsidR="00307FDF">
        <w:rPr>
          <w:u w:val="single"/>
        </w:rPr>
        <w:t>nouvelle rédaction – 1</w:t>
      </w:r>
      <w:r w:rsidR="00307FDF" w:rsidRPr="00307FDF">
        <w:rPr>
          <w:u w:val="single"/>
          <w:vertAlign w:val="superscript"/>
        </w:rPr>
        <w:t>er</w:t>
      </w:r>
      <w:r w:rsidR="00307FDF">
        <w:rPr>
          <w:u w:val="single"/>
        </w:rPr>
        <w:t xml:space="preserve"> janvier 2019</w:t>
      </w:r>
    </w:p>
    <w:p w:rsidR="002E1331" w:rsidRDefault="002E1331" w:rsidP="002E1331">
      <w:pPr>
        <w:spacing w:after="0" w:line="240" w:lineRule="auto"/>
        <w:jc w:val="both"/>
      </w:pPr>
      <w:r w:rsidRPr="002E1331">
        <w:rPr>
          <w:u w:val="single"/>
        </w:rPr>
        <w:t xml:space="preserve">Article </w:t>
      </w:r>
      <w:r w:rsidR="009F729D">
        <w:rPr>
          <w:u w:val="single"/>
        </w:rPr>
        <w:t>9</w:t>
      </w:r>
      <w:r w:rsidRPr="002E1331">
        <w:rPr>
          <w:u w:val="single"/>
        </w:rPr>
        <w:t xml:space="preserve"> alinéa </w:t>
      </w:r>
      <w:r w:rsidR="009F729D">
        <w:rPr>
          <w:u w:val="single"/>
        </w:rPr>
        <w:t>9 à 16 page 38-39</w:t>
      </w:r>
    </w:p>
    <w:p w:rsidR="002E1331" w:rsidRDefault="002E1331" w:rsidP="00307FDF">
      <w:pPr>
        <w:spacing w:before="240" w:after="0" w:line="240" w:lineRule="auto"/>
        <w:ind w:left="708"/>
        <w:jc w:val="both"/>
      </w:pPr>
      <w:r>
        <w:t>Code du travail</w:t>
      </w:r>
    </w:p>
    <w:p w:rsidR="002E1331" w:rsidRPr="002E1331" w:rsidRDefault="002E1331" w:rsidP="00307FDF">
      <w:pPr>
        <w:spacing w:after="0" w:line="240" w:lineRule="auto"/>
        <w:ind w:left="708"/>
        <w:jc w:val="both"/>
        <w:rPr>
          <w:b/>
        </w:rPr>
      </w:pPr>
      <w:r w:rsidRPr="002E1331">
        <w:rPr>
          <w:b/>
        </w:rPr>
        <w:t xml:space="preserve">Les chambres de commerce et </w:t>
      </w:r>
      <w:proofErr w:type="gramStart"/>
      <w:r w:rsidRPr="002E1331">
        <w:rPr>
          <w:b/>
        </w:rPr>
        <w:t>d'industrie</w:t>
      </w:r>
      <w:proofErr w:type="gramEnd"/>
      <w:r w:rsidRPr="002E1331">
        <w:rPr>
          <w:b/>
        </w:rPr>
        <w:t xml:space="preserve"> territoriales, les chambres de métiers et les chambres d'agriculture exercent leurs attributions en matière d'apprentissage dans le cadre du présent livre.</w:t>
      </w:r>
    </w:p>
    <w:p w:rsidR="002E1331" w:rsidRDefault="00B162E9" w:rsidP="00307FDF">
      <w:pPr>
        <w:spacing w:before="240" w:after="0" w:line="240" w:lineRule="auto"/>
        <w:ind w:left="708"/>
        <w:jc w:val="both"/>
      </w:pPr>
      <w:r w:rsidRPr="00B162E9">
        <w:rPr>
          <w:color w:val="FF0000"/>
        </w:rPr>
        <w:t>Loi</w:t>
      </w:r>
    </w:p>
    <w:p w:rsidR="002E1331" w:rsidRPr="00B162E9" w:rsidRDefault="002E1331" w:rsidP="00307FDF">
      <w:pPr>
        <w:spacing w:after="0" w:line="240" w:lineRule="auto"/>
        <w:ind w:left="708"/>
        <w:jc w:val="both"/>
        <w:rPr>
          <w:color w:val="FF0000"/>
        </w:rPr>
      </w:pPr>
      <w:r w:rsidRPr="00B162E9">
        <w:rPr>
          <w:color w:val="FF0000"/>
        </w:rPr>
        <w:t>Les chambres de commerce et d’industrie, les chambres de métiers et de l’artisanat et les chambres d’agriculture exercent leurs attributions en matière d’apprentissage dans le cadre du présent livre.</w:t>
      </w:r>
    </w:p>
    <w:p w:rsidR="002E1331" w:rsidRPr="00B162E9" w:rsidRDefault="002E1331" w:rsidP="00307FDF">
      <w:pPr>
        <w:spacing w:after="0" w:line="240" w:lineRule="auto"/>
        <w:ind w:left="708"/>
        <w:jc w:val="both"/>
        <w:rPr>
          <w:color w:val="FF0000"/>
        </w:rPr>
      </w:pPr>
      <w:r w:rsidRPr="00B162E9">
        <w:rPr>
          <w:color w:val="FF0000"/>
        </w:rPr>
        <w:t>Elles participent à la formation professionnelle initiale ou continue, notamment grâce aux établissements publics et privés d’enseignement qu’elles créent, gèrent ou financent.</w:t>
      </w:r>
    </w:p>
    <w:p w:rsidR="002E1331" w:rsidRPr="00B162E9" w:rsidRDefault="002E1331" w:rsidP="00307FDF">
      <w:pPr>
        <w:spacing w:after="0" w:line="240" w:lineRule="auto"/>
        <w:ind w:left="708"/>
        <w:jc w:val="both"/>
        <w:rPr>
          <w:color w:val="FF0000"/>
        </w:rPr>
      </w:pPr>
      <w:r w:rsidRPr="00B162E9">
        <w:rPr>
          <w:color w:val="FF0000"/>
        </w:rPr>
        <w:t>Elles contribuent au développement de l’apprentissage en accomplissant les missions :</w:t>
      </w:r>
    </w:p>
    <w:p w:rsidR="002E1331" w:rsidRPr="00B162E9" w:rsidRDefault="002E1331" w:rsidP="00307FDF">
      <w:pPr>
        <w:spacing w:after="0" w:line="240" w:lineRule="auto"/>
        <w:ind w:left="708"/>
        <w:jc w:val="both"/>
      </w:pPr>
      <w:r w:rsidRPr="00B162E9">
        <w:rPr>
          <w:color w:val="FF0000"/>
        </w:rPr>
        <w:t>1° D’accompagner les entreprises qui le souhaitent, notamment pour la préparation du contrat d’apprentissage, préalablement à son dépôt dans les conditions prévues à l’article L. 6224-1. À ce dernier titre, les chambres consulaires peuvent être chargées par les opérateurs de compétences de participer à la mission définie au même article L. 6224-1 ;</w:t>
      </w:r>
    </w:p>
    <w:p w:rsidR="002E1331" w:rsidRPr="00B162E9" w:rsidRDefault="002E1331" w:rsidP="00307FDF">
      <w:pPr>
        <w:spacing w:after="0" w:line="240" w:lineRule="auto"/>
        <w:ind w:left="708"/>
        <w:jc w:val="both"/>
        <w:rPr>
          <w:color w:val="FF0000"/>
        </w:rPr>
      </w:pPr>
      <w:r w:rsidRPr="00B162E9">
        <w:rPr>
          <w:color w:val="FF0000"/>
        </w:rPr>
        <w:t>2° D’assurer la médiation définie à l’article L. 6222-39 ;</w:t>
      </w:r>
    </w:p>
    <w:p w:rsidR="002E1331" w:rsidRPr="00B162E9" w:rsidRDefault="00307FDF" w:rsidP="00307FDF">
      <w:pPr>
        <w:spacing w:after="0" w:line="240" w:lineRule="auto"/>
        <w:ind w:left="708"/>
        <w:jc w:val="both"/>
      </w:pPr>
      <w:r w:rsidRPr="00B162E9">
        <w:rPr>
          <w:color w:val="FF0000"/>
        </w:rPr>
        <w:t xml:space="preserve">3° </w:t>
      </w:r>
      <w:r w:rsidR="002E1331" w:rsidRPr="00B162E9">
        <w:rPr>
          <w:color w:val="FF0000"/>
        </w:rPr>
        <w:t>De participer à la formation des maîtres d’apprentissage. Dans ce cadre, elles peuvent conclure avec les opérateurs de compétences des conventions de partenariat ;</w:t>
      </w:r>
    </w:p>
    <w:p w:rsidR="002E1331" w:rsidRPr="00B162E9" w:rsidRDefault="002E1331" w:rsidP="00307FDF">
      <w:pPr>
        <w:spacing w:after="0" w:line="240" w:lineRule="auto"/>
        <w:ind w:left="708"/>
        <w:jc w:val="both"/>
        <w:rPr>
          <w:color w:val="FF0000"/>
        </w:rPr>
      </w:pPr>
      <w:r w:rsidRPr="00B162E9">
        <w:rPr>
          <w:color w:val="FF0000"/>
        </w:rPr>
        <w:t>4° De participer au service public régional de l’orientation conformément à l’article L. 6111-3 ;</w:t>
      </w:r>
    </w:p>
    <w:p w:rsidR="00685C2D" w:rsidRPr="00B162E9" w:rsidRDefault="00685C2D" w:rsidP="00307FDF">
      <w:pPr>
        <w:spacing w:after="0" w:line="240" w:lineRule="auto"/>
        <w:ind w:left="708"/>
        <w:jc w:val="both"/>
        <w:rPr>
          <w:color w:val="FF0000"/>
        </w:rPr>
      </w:pPr>
      <w:r w:rsidRPr="00B162E9">
        <w:rPr>
          <w:color w:val="FF0000"/>
        </w:rPr>
        <w:t>5° De participer à la gouvernance régionale de l’apprentissage conformément à l’article L. 214-13 du code de l’éducation.</w:t>
      </w:r>
    </w:p>
    <w:p w:rsidR="00685C2D" w:rsidRPr="00FA05F0" w:rsidRDefault="00760EF0" w:rsidP="00FA05F0">
      <w:pPr>
        <w:pStyle w:val="Titre2"/>
        <w:rPr>
          <w:color w:val="943634" w:themeColor="accent2" w:themeShade="BF"/>
        </w:rPr>
      </w:pPr>
      <w:bookmarkStart w:id="25" w:name="_Toc522866561"/>
      <w:r w:rsidRPr="00FA05F0">
        <w:rPr>
          <w:color w:val="943634" w:themeColor="accent2" w:themeShade="BF"/>
        </w:rPr>
        <w:t>Titre II : Contrat d’apprentissage</w:t>
      </w:r>
      <w:bookmarkEnd w:id="25"/>
    </w:p>
    <w:p w:rsidR="00760EF0" w:rsidRPr="00FA05F0" w:rsidRDefault="00760EF0" w:rsidP="00FA05F0">
      <w:pPr>
        <w:pStyle w:val="Titre3"/>
        <w:rPr>
          <w:color w:val="943634" w:themeColor="accent2" w:themeShade="BF"/>
        </w:rPr>
      </w:pPr>
      <w:bookmarkStart w:id="26" w:name="_Toc522866562"/>
      <w:r w:rsidRPr="00FA05F0">
        <w:rPr>
          <w:color w:val="943634" w:themeColor="accent2" w:themeShade="BF"/>
        </w:rPr>
        <w:t>Chapitre 1</w:t>
      </w:r>
      <w:r w:rsidRPr="00FA05F0">
        <w:rPr>
          <w:color w:val="943634" w:themeColor="accent2" w:themeShade="BF"/>
          <w:vertAlign w:val="superscript"/>
        </w:rPr>
        <w:t>er</w:t>
      </w:r>
      <w:r w:rsidRPr="00FA05F0">
        <w:rPr>
          <w:color w:val="943634" w:themeColor="accent2" w:themeShade="BF"/>
        </w:rPr>
        <w:t> : Définition et régime juridique</w:t>
      </w:r>
      <w:r w:rsidR="00DE17C3">
        <w:rPr>
          <w:color w:val="943634" w:themeColor="accent2" w:themeShade="BF"/>
        </w:rPr>
        <w:t xml:space="preserve"> (</w:t>
      </w:r>
      <w:r w:rsidR="00DE17C3" w:rsidRPr="00554518">
        <w:rPr>
          <w:strike/>
          <w:color w:val="943634" w:themeColor="accent2" w:themeShade="BF"/>
        </w:rPr>
        <w:t>L6221-1</w:t>
      </w:r>
      <w:r w:rsidR="00554518">
        <w:rPr>
          <w:color w:val="943634" w:themeColor="accent2" w:themeShade="BF"/>
        </w:rPr>
        <w:t xml:space="preserve"> </w:t>
      </w:r>
      <w:r w:rsidR="00DE17C3">
        <w:rPr>
          <w:color w:val="943634" w:themeColor="accent2" w:themeShade="BF"/>
        </w:rPr>
        <w:t xml:space="preserve"> L6221-2)</w:t>
      </w:r>
      <w:bookmarkEnd w:id="26"/>
    </w:p>
    <w:p w:rsidR="00760EF0" w:rsidRPr="00760EF0" w:rsidRDefault="00760EF0" w:rsidP="00715BEF">
      <w:pPr>
        <w:spacing w:before="240" w:after="0" w:line="240" w:lineRule="auto"/>
        <w:jc w:val="both"/>
        <w:rPr>
          <w:u w:val="single"/>
        </w:rPr>
      </w:pPr>
      <w:r w:rsidRPr="00760EF0">
        <w:rPr>
          <w:u w:val="single"/>
        </w:rPr>
        <w:t>Article L6221-1 complété</w:t>
      </w:r>
      <w:r w:rsidR="0079597C">
        <w:rPr>
          <w:u w:val="single"/>
        </w:rPr>
        <w:t xml:space="preserve"> – </w:t>
      </w:r>
      <w:r w:rsidR="005D3A17">
        <w:rPr>
          <w:u w:val="single"/>
        </w:rPr>
        <w:t xml:space="preserve">en vigueur le </w:t>
      </w:r>
      <w:r w:rsidR="0079597C">
        <w:rPr>
          <w:u w:val="single"/>
        </w:rPr>
        <w:t>1</w:t>
      </w:r>
      <w:r w:rsidR="0079597C" w:rsidRPr="0079597C">
        <w:rPr>
          <w:u w:val="single"/>
          <w:vertAlign w:val="superscript"/>
        </w:rPr>
        <w:t>er</w:t>
      </w:r>
      <w:r w:rsidR="0079597C">
        <w:rPr>
          <w:u w:val="single"/>
        </w:rPr>
        <w:t xml:space="preserve"> janvier 20</w:t>
      </w:r>
      <w:r w:rsidR="005D3A17">
        <w:rPr>
          <w:u w:val="single"/>
        </w:rPr>
        <w:t>20</w:t>
      </w:r>
    </w:p>
    <w:p w:rsidR="00760EF0" w:rsidRPr="00645DC5" w:rsidRDefault="00645DC5" w:rsidP="00685C2D">
      <w:pPr>
        <w:spacing w:after="0" w:line="240" w:lineRule="auto"/>
        <w:jc w:val="both"/>
        <w:rPr>
          <w:b/>
          <w:color w:val="FF0000"/>
        </w:rPr>
      </w:pPr>
      <w:r w:rsidRPr="00645DC5">
        <w:rPr>
          <w:b/>
          <w:color w:val="FF0000"/>
          <w:u w:val="single"/>
        </w:rPr>
        <w:t xml:space="preserve">Cet article est </w:t>
      </w:r>
      <w:r w:rsidR="001213DC">
        <w:rPr>
          <w:b/>
          <w:color w:val="FF0000"/>
          <w:u w:val="single"/>
        </w:rPr>
        <w:t>supprimé – Article 11 alinéa 17 page 39</w:t>
      </w:r>
    </w:p>
    <w:p w:rsidR="00760EF0" w:rsidRPr="001213DC" w:rsidRDefault="00760EF0" w:rsidP="00715BEF">
      <w:pPr>
        <w:spacing w:before="240" w:after="0" w:line="240" w:lineRule="auto"/>
        <w:ind w:left="708"/>
        <w:jc w:val="both"/>
        <w:rPr>
          <w:strike/>
        </w:rPr>
      </w:pPr>
      <w:r w:rsidRPr="001213DC">
        <w:rPr>
          <w:strike/>
        </w:rPr>
        <w:t>Code du travail</w:t>
      </w:r>
    </w:p>
    <w:p w:rsidR="00760EF0" w:rsidRPr="001213DC" w:rsidRDefault="00760EF0" w:rsidP="00715BEF">
      <w:pPr>
        <w:spacing w:after="0" w:line="240" w:lineRule="auto"/>
        <w:ind w:left="708"/>
        <w:jc w:val="both"/>
        <w:rPr>
          <w:strike/>
        </w:rPr>
      </w:pPr>
      <w:r w:rsidRPr="001213DC">
        <w:rPr>
          <w:strike/>
        </w:rPr>
        <w:lastRenderedPageBreak/>
        <w:t>Le contrat d'apprentissage est un contrat de travail de type particulier conclu entre un apprenti ou son représentant légal et un employeur.</w:t>
      </w:r>
    </w:p>
    <w:p w:rsidR="00760EF0" w:rsidRPr="001213DC" w:rsidRDefault="00760EF0" w:rsidP="00715BEF">
      <w:pPr>
        <w:spacing w:after="0" w:line="240" w:lineRule="auto"/>
        <w:ind w:left="708"/>
        <w:jc w:val="both"/>
        <w:rPr>
          <w:strike/>
        </w:rPr>
      </w:pPr>
      <w:r w:rsidRPr="001213DC">
        <w:rPr>
          <w:strike/>
        </w:rPr>
        <w:t>L'employeur s'engage, outre le versement d'un salaire, à assurer à l'apprenti une formation professionnelle complète, dispensée pour partie en entreprise et pour partie en centre de formation d'apprentis ou section d'apprentissage.</w:t>
      </w:r>
    </w:p>
    <w:p w:rsidR="00760EF0" w:rsidRDefault="00760EF0" w:rsidP="00715BEF">
      <w:pPr>
        <w:spacing w:after="0" w:line="240" w:lineRule="auto"/>
        <w:ind w:left="708"/>
        <w:jc w:val="both"/>
      </w:pPr>
      <w:r w:rsidRPr="001213DC">
        <w:rPr>
          <w:strike/>
        </w:rPr>
        <w:t>L'apprenti s'oblige, en retour, en vue de sa formation, à travailler pour cet employeur, pendant la durée du contrat, et à suivre cette formation.</w:t>
      </w:r>
    </w:p>
    <w:p w:rsidR="00760EF0" w:rsidRPr="001213DC" w:rsidRDefault="006F2DB0" w:rsidP="00715BEF">
      <w:pPr>
        <w:spacing w:before="240" w:after="0" w:line="240" w:lineRule="auto"/>
        <w:ind w:left="708"/>
        <w:jc w:val="both"/>
        <w:rPr>
          <w:strike/>
        </w:rPr>
      </w:pPr>
      <w:r w:rsidRPr="001213DC">
        <w:rPr>
          <w:strike/>
          <w:color w:val="FF0000"/>
        </w:rPr>
        <w:t>Loi</w:t>
      </w:r>
    </w:p>
    <w:p w:rsidR="00760EF0" w:rsidRPr="001213DC" w:rsidRDefault="00760EF0" w:rsidP="00715BEF">
      <w:pPr>
        <w:spacing w:after="0" w:line="240" w:lineRule="auto"/>
        <w:ind w:left="708"/>
        <w:jc w:val="both"/>
        <w:rPr>
          <w:strike/>
        </w:rPr>
      </w:pPr>
      <w:r w:rsidRPr="001213DC">
        <w:rPr>
          <w:strike/>
        </w:rPr>
        <w:t>Le contrat d'apprentissage est un contrat de travail de type particulier conclu entre un apprenti ou son représentant légal et un employeur.</w:t>
      </w:r>
    </w:p>
    <w:p w:rsidR="00760EF0" w:rsidRPr="001213DC" w:rsidRDefault="00760EF0" w:rsidP="00715BEF">
      <w:pPr>
        <w:spacing w:after="0" w:line="240" w:lineRule="auto"/>
        <w:ind w:left="708"/>
        <w:jc w:val="both"/>
        <w:rPr>
          <w:strike/>
        </w:rPr>
      </w:pPr>
      <w:r w:rsidRPr="001213DC">
        <w:rPr>
          <w:strike/>
        </w:rPr>
        <w:t>L'employeur s'engage, outre le versement d'un salaire, à assurer à l'apprenti une formation professionnelle complète, dispensée pour partie en entreprise et pour partie en centre de formation d'apprentis ou section d'apprentissage.</w:t>
      </w:r>
    </w:p>
    <w:p w:rsidR="00760EF0" w:rsidRPr="001213DC" w:rsidRDefault="00760EF0" w:rsidP="00715BEF">
      <w:pPr>
        <w:spacing w:after="0" w:line="240" w:lineRule="auto"/>
        <w:ind w:left="708"/>
        <w:jc w:val="both"/>
        <w:rPr>
          <w:i/>
          <w:strike/>
        </w:rPr>
      </w:pPr>
      <w:r w:rsidRPr="001213DC">
        <w:rPr>
          <w:i/>
          <w:strike/>
          <w:color w:val="FF0000"/>
        </w:rPr>
        <w:t>À titre expérimental sur le plan national et pour une durée de trois ans, lorsque l’employeur est un groupement d’employeurs pour l’insertion et la qualification tel que prévu à l’article L. 1253-1, la formation pratique peut être dispensée chez deux de ses membres. Au plus tard trois mois avant son terme, le Gouvernement présente au Parlement un rapport d’évaluation de cette expérimentation. Le suivi de l’apprentissage s’effectue sous la tutelle d’une personne tierce, appartenant au groupement d’employeurs pour l’insertion et la qualification.</w:t>
      </w:r>
    </w:p>
    <w:p w:rsidR="00760EF0" w:rsidRPr="001213DC" w:rsidRDefault="00760EF0" w:rsidP="00715BEF">
      <w:pPr>
        <w:spacing w:after="0" w:line="240" w:lineRule="auto"/>
        <w:ind w:left="708"/>
        <w:jc w:val="both"/>
        <w:rPr>
          <w:strike/>
        </w:rPr>
      </w:pPr>
      <w:r w:rsidRPr="001213DC">
        <w:rPr>
          <w:strike/>
        </w:rPr>
        <w:t>L'apprenti s'oblige, en retour, en vue de sa formation, à travailler pour cet employeur, pendant la durée du contrat, et à suivre cette formation.</w:t>
      </w:r>
    </w:p>
    <w:p w:rsidR="00760EF0" w:rsidRPr="00760EF0" w:rsidRDefault="00760EF0" w:rsidP="00715BEF">
      <w:pPr>
        <w:spacing w:before="240" w:after="0" w:line="240" w:lineRule="auto"/>
        <w:jc w:val="both"/>
        <w:rPr>
          <w:u w:val="single"/>
        </w:rPr>
      </w:pPr>
      <w:r w:rsidRPr="00760EF0">
        <w:rPr>
          <w:u w:val="single"/>
        </w:rPr>
        <w:t>Article L6221-2 modifié</w:t>
      </w:r>
      <w:r w:rsidR="005E7905">
        <w:rPr>
          <w:u w:val="single"/>
        </w:rPr>
        <w:t xml:space="preserve"> – </w:t>
      </w:r>
      <w:r w:rsidR="005D3A17">
        <w:rPr>
          <w:u w:val="single"/>
        </w:rPr>
        <w:t xml:space="preserve">en vigueur le </w:t>
      </w:r>
      <w:r w:rsidR="005E7905">
        <w:rPr>
          <w:u w:val="single"/>
        </w:rPr>
        <w:t>1</w:t>
      </w:r>
      <w:r w:rsidR="005E7905" w:rsidRPr="0079597C">
        <w:rPr>
          <w:u w:val="single"/>
          <w:vertAlign w:val="superscript"/>
        </w:rPr>
        <w:t>er</w:t>
      </w:r>
      <w:r w:rsidR="005E7905">
        <w:rPr>
          <w:u w:val="single"/>
        </w:rPr>
        <w:t xml:space="preserve"> janvier 20</w:t>
      </w:r>
      <w:r w:rsidR="005D3A17">
        <w:rPr>
          <w:u w:val="single"/>
        </w:rPr>
        <w:t>20</w:t>
      </w:r>
    </w:p>
    <w:p w:rsidR="00760EF0" w:rsidRDefault="00760EF0" w:rsidP="00715BEF">
      <w:pPr>
        <w:spacing w:after="0" w:line="240" w:lineRule="auto"/>
        <w:jc w:val="both"/>
      </w:pPr>
      <w:r>
        <w:rPr>
          <w:u w:val="single"/>
        </w:rPr>
        <w:t>Article</w:t>
      </w:r>
      <w:r w:rsidR="008D61A1">
        <w:rPr>
          <w:u w:val="single"/>
        </w:rPr>
        <w:t xml:space="preserve"> </w:t>
      </w:r>
      <w:r w:rsidR="00CA61AD">
        <w:rPr>
          <w:u w:val="single"/>
        </w:rPr>
        <w:t>11 alinéa 18 page 39</w:t>
      </w:r>
    </w:p>
    <w:p w:rsidR="00760EF0" w:rsidRDefault="00760EF0" w:rsidP="00715BEF">
      <w:pPr>
        <w:spacing w:before="240" w:after="0" w:line="240" w:lineRule="auto"/>
        <w:ind w:left="708"/>
        <w:jc w:val="both"/>
      </w:pPr>
      <w:r>
        <w:t>Code du travail</w:t>
      </w:r>
    </w:p>
    <w:p w:rsidR="00760EF0" w:rsidRDefault="00760EF0" w:rsidP="00715BEF">
      <w:pPr>
        <w:spacing w:after="0" w:line="240" w:lineRule="auto"/>
        <w:ind w:left="708"/>
        <w:jc w:val="both"/>
      </w:pPr>
      <w:r w:rsidRPr="00760EF0">
        <w:t xml:space="preserve">Aucune contrepartie financière ne peut être demandée ni à l'apprenti à l'occasion de la conclusion, </w:t>
      </w:r>
      <w:r w:rsidRPr="00506838">
        <w:rPr>
          <w:b/>
        </w:rPr>
        <w:t>de</w:t>
      </w:r>
      <w:r w:rsidRPr="00760EF0">
        <w:t xml:space="preserve"> </w:t>
      </w:r>
      <w:r w:rsidRPr="00506838">
        <w:rPr>
          <w:b/>
        </w:rPr>
        <w:t>l'enregistrement</w:t>
      </w:r>
      <w:r w:rsidRPr="00760EF0">
        <w:t xml:space="preserve"> ou de la rupture du contrat d'apprentissage, ni à l'employeur à l'occasion </w:t>
      </w:r>
      <w:r w:rsidRPr="00506838">
        <w:rPr>
          <w:b/>
        </w:rPr>
        <w:t>de</w:t>
      </w:r>
      <w:r w:rsidRPr="00760EF0">
        <w:t xml:space="preserve"> </w:t>
      </w:r>
      <w:r w:rsidRPr="00506838">
        <w:rPr>
          <w:b/>
        </w:rPr>
        <w:t>l'enregistrement</w:t>
      </w:r>
      <w:r w:rsidRPr="00760EF0">
        <w:t xml:space="preserve"> du contrat d'apprentissage.</w:t>
      </w:r>
    </w:p>
    <w:p w:rsidR="00760EF0" w:rsidRDefault="00792BA2" w:rsidP="00715BEF">
      <w:pPr>
        <w:spacing w:before="240" w:after="0" w:line="240" w:lineRule="auto"/>
        <w:ind w:left="708"/>
        <w:jc w:val="both"/>
      </w:pPr>
      <w:r w:rsidRPr="00792BA2">
        <w:rPr>
          <w:color w:val="FF0000"/>
        </w:rPr>
        <w:t>Loi</w:t>
      </w:r>
    </w:p>
    <w:p w:rsidR="00760EF0" w:rsidRDefault="00760EF0" w:rsidP="00715BEF">
      <w:pPr>
        <w:spacing w:after="0" w:line="240" w:lineRule="auto"/>
        <w:ind w:left="708"/>
        <w:jc w:val="both"/>
      </w:pPr>
      <w:r w:rsidRPr="00760EF0">
        <w:t>Aucune contrepartie financière ne peu</w:t>
      </w:r>
      <w:r>
        <w:t xml:space="preserve">t être demandée ni à l'apprenti </w:t>
      </w:r>
      <w:r w:rsidRPr="00CA61AD">
        <w:rPr>
          <w:color w:val="FF0000"/>
        </w:rPr>
        <w:t>ou son représentant légal</w:t>
      </w:r>
      <w:r>
        <w:t xml:space="preserve"> </w:t>
      </w:r>
      <w:r w:rsidRPr="00760EF0">
        <w:t xml:space="preserve">à l'occasion de la conclusion, </w:t>
      </w:r>
      <w:r w:rsidR="00506838" w:rsidRPr="00CA61AD">
        <w:rPr>
          <w:color w:val="FF0000"/>
        </w:rPr>
        <w:t>du dépôt</w:t>
      </w:r>
      <w:r w:rsidRPr="00506838">
        <w:rPr>
          <w:color w:val="FF0000"/>
        </w:rPr>
        <w:t xml:space="preserve"> </w:t>
      </w:r>
      <w:r w:rsidRPr="00760EF0">
        <w:t xml:space="preserve">ou de la rupture du contrat d'apprentissage, ni à l'employeur à l'occasion </w:t>
      </w:r>
      <w:r w:rsidR="00506838">
        <w:t xml:space="preserve">du </w:t>
      </w:r>
      <w:r w:rsidR="00506838" w:rsidRPr="00CA61AD">
        <w:rPr>
          <w:color w:val="FF0000"/>
        </w:rPr>
        <w:t>dépôt</w:t>
      </w:r>
      <w:r w:rsidRPr="00760EF0">
        <w:t xml:space="preserve"> du contrat d'apprentissage.</w:t>
      </w:r>
    </w:p>
    <w:p w:rsidR="00E87A09" w:rsidRPr="00FA05F0" w:rsidRDefault="00E87A09" w:rsidP="00FA05F0">
      <w:pPr>
        <w:pStyle w:val="Titre3"/>
        <w:rPr>
          <w:color w:val="943634" w:themeColor="accent2" w:themeShade="BF"/>
        </w:rPr>
      </w:pPr>
      <w:bookmarkStart w:id="27" w:name="_Toc522866563"/>
      <w:r w:rsidRPr="00FA05F0">
        <w:rPr>
          <w:color w:val="943634" w:themeColor="accent2" w:themeShade="BF"/>
        </w:rPr>
        <w:t>Chapitre II : Contrat de travail et condition de travail</w:t>
      </w:r>
      <w:r w:rsidR="00D14950">
        <w:rPr>
          <w:color w:val="943634" w:themeColor="accent2" w:themeShade="BF"/>
        </w:rPr>
        <w:t xml:space="preserve"> (L6222-1 à L6222-44</w:t>
      </w:r>
      <w:r w:rsidR="00B5302C">
        <w:rPr>
          <w:color w:val="943634" w:themeColor="accent2" w:themeShade="BF"/>
        </w:rPr>
        <w:t>)</w:t>
      </w:r>
      <w:bookmarkEnd w:id="27"/>
    </w:p>
    <w:p w:rsidR="00E87A09" w:rsidRPr="00FA05F0" w:rsidRDefault="00E87A09" w:rsidP="00FA05F0">
      <w:pPr>
        <w:pStyle w:val="Titre4"/>
        <w:rPr>
          <w:color w:val="943634" w:themeColor="accent2" w:themeShade="BF"/>
        </w:rPr>
      </w:pPr>
      <w:r w:rsidRPr="00FA05F0">
        <w:rPr>
          <w:color w:val="943634" w:themeColor="accent2" w:themeShade="BF"/>
        </w:rPr>
        <w:t>Section 1 : Formation, exécution et rupture du contrat de travail</w:t>
      </w:r>
    </w:p>
    <w:p w:rsidR="00E87A09" w:rsidRDefault="00B8026C" w:rsidP="00C55AF8">
      <w:pPr>
        <w:pStyle w:val="Titre5"/>
        <w:spacing w:after="240"/>
        <w:rPr>
          <w:color w:val="943634" w:themeColor="accent2" w:themeShade="BF"/>
        </w:rPr>
      </w:pPr>
      <w:r>
        <w:rPr>
          <w:color w:val="943634" w:themeColor="accent2" w:themeShade="BF"/>
        </w:rPr>
        <w:t>Sous-section 1 : C</w:t>
      </w:r>
      <w:r w:rsidR="00E87A09" w:rsidRPr="00FA05F0">
        <w:rPr>
          <w:color w:val="943634" w:themeColor="accent2" w:themeShade="BF"/>
        </w:rPr>
        <w:t>onditions de formation du contrat</w:t>
      </w:r>
    </w:p>
    <w:p w:rsidR="008A2658" w:rsidRPr="008A2658" w:rsidRDefault="008A2658" w:rsidP="008A2658">
      <w:pPr>
        <w:spacing w:after="0" w:line="240" w:lineRule="auto"/>
        <w:rPr>
          <w:b/>
        </w:rPr>
      </w:pPr>
      <w:r w:rsidRPr="008A2658">
        <w:rPr>
          <w:b/>
          <w:color w:val="FF0000"/>
        </w:rPr>
        <w:t>Article 13 alinéa 1 page 40</w:t>
      </w:r>
    </w:p>
    <w:p w:rsidR="008A2658" w:rsidRPr="008A2658" w:rsidRDefault="008A2658" w:rsidP="008A2658">
      <w:pPr>
        <w:spacing w:after="0" w:line="240" w:lineRule="auto"/>
        <w:rPr>
          <w:b/>
        </w:rPr>
      </w:pPr>
      <w:r w:rsidRPr="008A2658">
        <w:rPr>
          <w:b/>
          <w:color w:val="FF0000"/>
        </w:rPr>
        <w:t>I. – Sans préjudice de l’exploitation des résultats déjà obtenus au cours de l’expérimentation prévue par cette disposition, en vue de leur évaluation, l’article 77 de la loi n° 2016-1088 du 8 août 2016 relative au travail, à la modernisation du dialogue social et à la sécurisation des parcours professionnels est abrogé.</w:t>
      </w:r>
    </w:p>
    <w:p w:rsidR="008A2658" w:rsidRPr="008A2658" w:rsidRDefault="008A2658" w:rsidP="008A2658">
      <w:pPr>
        <w:spacing w:after="0" w:line="240" w:lineRule="auto"/>
      </w:pPr>
    </w:p>
    <w:p w:rsidR="00E87A09" w:rsidRPr="00E87A09" w:rsidRDefault="00E87A09" w:rsidP="00760EF0">
      <w:pPr>
        <w:spacing w:after="0" w:line="240" w:lineRule="auto"/>
        <w:jc w:val="both"/>
        <w:rPr>
          <w:u w:val="single"/>
        </w:rPr>
      </w:pPr>
      <w:r w:rsidRPr="00E87A09">
        <w:rPr>
          <w:u w:val="single"/>
        </w:rPr>
        <w:t>Article L6222-1 modifié</w:t>
      </w:r>
      <w:r w:rsidR="00826D02">
        <w:rPr>
          <w:u w:val="single"/>
        </w:rPr>
        <w:t xml:space="preserve"> – 1</w:t>
      </w:r>
      <w:r w:rsidR="00826D02" w:rsidRPr="00826D02">
        <w:rPr>
          <w:u w:val="single"/>
          <w:vertAlign w:val="superscript"/>
        </w:rPr>
        <w:t>er</w:t>
      </w:r>
      <w:r w:rsidR="00826D02">
        <w:rPr>
          <w:u w:val="single"/>
        </w:rPr>
        <w:t xml:space="preserve"> janvier 2019</w:t>
      </w:r>
    </w:p>
    <w:p w:rsidR="00E87A09" w:rsidRDefault="00E87A09" w:rsidP="00760EF0">
      <w:pPr>
        <w:spacing w:after="0" w:line="240" w:lineRule="auto"/>
        <w:jc w:val="both"/>
      </w:pPr>
      <w:r w:rsidRPr="00E87A09">
        <w:rPr>
          <w:u w:val="single"/>
        </w:rPr>
        <w:t xml:space="preserve">Article </w:t>
      </w:r>
      <w:r w:rsidR="00A67CFF">
        <w:rPr>
          <w:u w:val="single"/>
        </w:rPr>
        <w:t>13</w:t>
      </w:r>
      <w:r w:rsidRPr="00E87A09">
        <w:rPr>
          <w:u w:val="single"/>
        </w:rPr>
        <w:t xml:space="preserve"> alinéa </w:t>
      </w:r>
      <w:r w:rsidR="00A67CFF">
        <w:rPr>
          <w:u w:val="single"/>
        </w:rPr>
        <w:t>3 à 5</w:t>
      </w:r>
      <w:r w:rsidR="007E38F8">
        <w:rPr>
          <w:u w:val="single"/>
        </w:rPr>
        <w:t xml:space="preserve"> page </w:t>
      </w:r>
      <w:r w:rsidR="00A67CFF">
        <w:rPr>
          <w:u w:val="single"/>
        </w:rPr>
        <w:t>40-41</w:t>
      </w:r>
    </w:p>
    <w:p w:rsidR="00E87A09" w:rsidRDefault="00E87A09" w:rsidP="00826D02">
      <w:pPr>
        <w:spacing w:before="240" w:after="0" w:line="240" w:lineRule="auto"/>
        <w:ind w:left="708"/>
        <w:jc w:val="both"/>
      </w:pPr>
      <w:r>
        <w:t>Code du travail</w:t>
      </w:r>
    </w:p>
    <w:p w:rsidR="00E87A09" w:rsidRDefault="00E87A09" w:rsidP="00826D02">
      <w:pPr>
        <w:spacing w:after="0" w:line="240" w:lineRule="auto"/>
        <w:ind w:left="708"/>
        <w:jc w:val="both"/>
      </w:pPr>
      <w:r>
        <w:lastRenderedPageBreak/>
        <w:t xml:space="preserve">Nul ne peut être engagé en qualité d'apprenti s'il n'est âgé de seize ans au moins à </w:t>
      </w:r>
      <w:r w:rsidRPr="00611D8F">
        <w:rPr>
          <w:b/>
        </w:rPr>
        <w:t>vingt-cinq</w:t>
      </w:r>
      <w:r>
        <w:t xml:space="preserve"> </w:t>
      </w:r>
      <w:r w:rsidRPr="00611D8F">
        <w:rPr>
          <w:b/>
        </w:rPr>
        <w:t>ans</w:t>
      </w:r>
      <w:r>
        <w:t xml:space="preserve"> au début de l'apprentissage.</w:t>
      </w:r>
    </w:p>
    <w:p w:rsidR="00E87A09" w:rsidRDefault="00E87A09" w:rsidP="00826D02">
      <w:pPr>
        <w:spacing w:after="0" w:line="240" w:lineRule="auto"/>
        <w:ind w:left="708"/>
        <w:jc w:val="both"/>
      </w:pPr>
      <w:r>
        <w:t xml:space="preserve">Toutefois, les jeunes âgés d'au moins quinze ans peuvent </w:t>
      </w:r>
      <w:r w:rsidRPr="00611D8F">
        <w:rPr>
          <w:b/>
        </w:rPr>
        <w:t>souscrire</w:t>
      </w:r>
      <w:r>
        <w:t xml:space="preserve"> un contrat d'apprentissage s'ils justifient avoir accompli la scolarité du premier cycle de l'enseignement secondaire.</w:t>
      </w:r>
    </w:p>
    <w:p w:rsidR="00E87A09" w:rsidRDefault="00E87A09" w:rsidP="00826D02">
      <w:pPr>
        <w:spacing w:after="0" w:line="240" w:lineRule="auto"/>
        <w:ind w:left="708"/>
        <w:jc w:val="both"/>
      </w:pPr>
      <w:r>
        <w:t>Les jeunes qui atteignent l'âge de quinze ans avant le terme de l'année civile peuvent être inscrits, sous statut scolaire, dans un lycée professionnel ou dans un centre de formation d'apprentis pour débuter leur formation, dans des conditions fixées par décret en Conseil d'Etat.</w:t>
      </w:r>
    </w:p>
    <w:p w:rsidR="00E87A09" w:rsidRDefault="007E38F8" w:rsidP="00826D02">
      <w:pPr>
        <w:spacing w:before="240" w:after="0" w:line="240" w:lineRule="auto"/>
        <w:ind w:left="708"/>
        <w:jc w:val="both"/>
      </w:pPr>
      <w:r w:rsidRPr="007E38F8">
        <w:rPr>
          <w:color w:val="FF0000"/>
        </w:rPr>
        <w:t>Loi</w:t>
      </w:r>
    </w:p>
    <w:p w:rsidR="00E87A09" w:rsidRDefault="00E87A09" w:rsidP="00826D02">
      <w:pPr>
        <w:spacing w:after="0" w:line="240" w:lineRule="auto"/>
        <w:ind w:left="708"/>
        <w:jc w:val="both"/>
      </w:pPr>
      <w:r>
        <w:t xml:space="preserve">Nul ne peut être engagé en qualité d'apprenti s'il n'est âgé de seize ans au moins à </w:t>
      </w:r>
      <w:r w:rsidR="00611D8F" w:rsidRPr="008A2658">
        <w:rPr>
          <w:color w:val="FF0000"/>
        </w:rPr>
        <w:t>vingt-neuf</w:t>
      </w:r>
      <w:r w:rsidRPr="008A2658">
        <w:rPr>
          <w:color w:val="FF0000"/>
        </w:rPr>
        <w:t xml:space="preserve"> ans </w:t>
      </w:r>
      <w:r w:rsidR="00611D8F" w:rsidRPr="008A2658">
        <w:rPr>
          <w:color w:val="FF0000"/>
        </w:rPr>
        <w:t>révolus</w:t>
      </w:r>
      <w:r w:rsidR="00611D8F">
        <w:t xml:space="preserve"> </w:t>
      </w:r>
      <w:r>
        <w:t>au début de l'apprentissage.</w:t>
      </w:r>
    </w:p>
    <w:p w:rsidR="00E87A09" w:rsidRDefault="00E87A09" w:rsidP="00826D02">
      <w:pPr>
        <w:spacing w:after="0" w:line="240" w:lineRule="auto"/>
        <w:ind w:left="708"/>
        <w:jc w:val="both"/>
      </w:pPr>
      <w:r>
        <w:t xml:space="preserve">Toutefois, les jeunes âgés d'au moins quinze ans peuvent </w:t>
      </w:r>
      <w:r w:rsidR="00611D8F" w:rsidRPr="008A2658">
        <w:rPr>
          <w:color w:val="FF0000"/>
        </w:rPr>
        <w:t>débuter</w:t>
      </w:r>
      <w:r>
        <w:t xml:space="preserve"> un contrat d'apprentissage s'ils justifient avoir accompli la scolarité du premier cycle de l'enseignement secondaire.</w:t>
      </w:r>
    </w:p>
    <w:p w:rsidR="00E87A09" w:rsidRDefault="00E87A09" w:rsidP="00826D02">
      <w:pPr>
        <w:spacing w:after="0" w:line="240" w:lineRule="auto"/>
        <w:ind w:left="708"/>
        <w:jc w:val="both"/>
      </w:pPr>
      <w:r>
        <w:t>Les jeunes qui atteignent l'âge de quinze ans avant le terme de l'année civile peuvent être inscrits, sous statut scolaire, dans un lycée professionnel ou dans un centre de formation d'apprentis pour débuter leur formation, dans des conditions fixées par décret en Conseil d'Etat.</w:t>
      </w:r>
    </w:p>
    <w:p w:rsidR="00611D8F" w:rsidRPr="00611D8F" w:rsidRDefault="00611D8F" w:rsidP="0095659A">
      <w:pPr>
        <w:spacing w:before="240" w:after="0" w:line="240" w:lineRule="auto"/>
        <w:jc w:val="both"/>
        <w:rPr>
          <w:u w:val="single"/>
        </w:rPr>
      </w:pPr>
      <w:r w:rsidRPr="00611D8F">
        <w:rPr>
          <w:u w:val="single"/>
        </w:rPr>
        <w:t>Article L6222-2 modifié</w:t>
      </w:r>
      <w:r w:rsidR="007F154F">
        <w:rPr>
          <w:u w:val="single"/>
        </w:rPr>
        <w:t xml:space="preserve"> – 1</w:t>
      </w:r>
      <w:r w:rsidR="007F154F" w:rsidRPr="007F154F">
        <w:rPr>
          <w:u w:val="single"/>
          <w:vertAlign w:val="superscript"/>
        </w:rPr>
        <w:t>er</w:t>
      </w:r>
      <w:r w:rsidR="007F154F">
        <w:rPr>
          <w:u w:val="single"/>
        </w:rPr>
        <w:t xml:space="preserve"> janvier 2019</w:t>
      </w:r>
    </w:p>
    <w:p w:rsidR="00611D8F" w:rsidRDefault="007E38F8" w:rsidP="00E87A09">
      <w:pPr>
        <w:spacing w:after="0" w:line="240" w:lineRule="auto"/>
        <w:jc w:val="both"/>
      </w:pPr>
      <w:r>
        <w:rPr>
          <w:u w:val="single"/>
        </w:rPr>
        <w:t xml:space="preserve">Article </w:t>
      </w:r>
      <w:r w:rsidR="000827B3">
        <w:rPr>
          <w:u w:val="single"/>
        </w:rPr>
        <w:t>13 alinéa 6 page 41</w:t>
      </w:r>
    </w:p>
    <w:p w:rsidR="00611D8F" w:rsidRDefault="00611D8F" w:rsidP="007F154F">
      <w:pPr>
        <w:spacing w:before="240" w:after="0" w:line="240" w:lineRule="auto"/>
        <w:ind w:left="708"/>
        <w:jc w:val="both"/>
      </w:pPr>
      <w:r>
        <w:t>Code du travail</w:t>
      </w:r>
    </w:p>
    <w:p w:rsidR="00611D8F" w:rsidRDefault="00611D8F" w:rsidP="007F154F">
      <w:pPr>
        <w:spacing w:after="0" w:line="240" w:lineRule="auto"/>
        <w:ind w:left="708"/>
        <w:jc w:val="both"/>
      </w:pPr>
      <w:r>
        <w:t xml:space="preserve">La limite d'âge de </w:t>
      </w:r>
      <w:r w:rsidRPr="00611D8F">
        <w:rPr>
          <w:b/>
        </w:rPr>
        <w:t>vingt-cinq ans</w:t>
      </w:r>
      <w:r>
        <w:t xml:space="preserve"> n'est pas applicable dans les cas suivants :</w:t>
      </w:r>
    </w:p>
    <w:p w:rsidR="00611D8F" w:rsidRDefault="00611D8F" w:rsidP="007F154F">
      <w:pPr>
        <w:spacing w:after="0" w:line="240" w:lineRule="auto"/>
        <w:ind w:left="708"/>
        <w:jc w:val="both"/>
      </w:pPr>
      <w:r>
        <w:t>1° Lorsque le contrat ou la période d'apprentissage proposés fait suite à un contrat ou à une période d'apprentissage précédemment exécutés et conduit à un niveau de diplôme supérieur à celui obtenu à l'issue du contrat ou de la période d'apprentissage précédents ;</w:t>
      </w:r>
    </w:p>
    <w:p w:rsidR="00611D8F" w:rsidRDefault="00611D8F" w:rsidP="007F154F">
      <w:pPr>
        <w:spacing w:after="0" w:line="240" w:lineRule="auto"/>
        <w:ind w:left="708"/>
        <w:jc w:val="both"/>
      </w:pPr>
      <w:r>
        <w:t>2° Lorsqu'il y a eu rupture de contrat pour des causes indépendantes de la volonté de l'apprenti ou suite à une inaptitude physique et temporaire de celui-ci ;</w:t>
      </w:r>
    </w:p>
    <w:p w:rsidR="00611D8F" w:rsidRDefault="00611D8F" w:rsidP="007F154F">
      <w:pPr>
        <w:spacing w:after="0" w:line="240" w:lineRule="auto"/>
        <w:ind w:left="708"/>
        <w:jc w:val="both"/>
      </w:pPr>
      <w:r>
        <w:t>3° Lorsque le contrat d'apprentissage est souscrit par une personne à laquelle la qualité de travailleur handicapé est reconnue ;</w:t>
      </w:r>
    </w:p>
    <w:p w:rsidR="00611D8F" w:rsidRDefault="00611D8F" w:rsidP="007F154F">
      <w:pPr>
        <w:spacing w:after="0" w:line="240" w:lineRule="auto"/>
        <w:ind w:left="708"/>
        <w:jc w:val="both"/>
      </w:pPr>
      <w:r>
        <w:t>4° Lorsque le contrat d'apprentissage est souscrit par une personne qui a un projet de création ou de reprise d'entreprise dont la réalisation est subordonnée à l'obtention du diplôme ou titre sanctionnant la formation poursuivie ;</w:t>
      </w:r>
    </w:p>
    <w:p w:rsidR="00611D8F" w:rsidRDefault="00611D8F" w:rsidP="007F154F">
      <w:pPr>
        <w:spacing w:after="0" w:line="240" w:lineRule="auto"/>
        <w:ind w:left="708"/>
        <w:jc w:val="both"/>
      </w:pPr>
      <w:r>
        <w:t>5° Lorsque le contrat d'apprentissage est souscrit par une personne inscrite en tant que sportif de haut niveau sur la liste mentionnée au premier alinéa de l'article L. 221-2 du code du sport.</w:t>
      </w:r>
    </w:p>
    <w:p w:rsidR="00611D8F" w:rsidRDefault="007E38F8" w:rsidP="007F154F">
      <w:pPr>
        <w:spacing w:before="240" w:after="0" w:line="240" w:lineRule="auto"/>
        <w:ind w:left="708"/>
        <w:jc w:val="both"/>
      </w:pPr>
      <w:r w:rsidRPr="007E38F8">
        <w:rPr>
          <w:color w:val="FF0000"/>
        </w:rPr>
        <w:t>Loi</w:t>
      </w:r>
    </w:p>
    <w:p w:rsidR="00611D8F" w:rsidRDefault="00611D8F" w:rsidP="007F154F">
      <w:pPr>
        <w:spacing w:after="0" w:line="240" w:lineRule="auto"/>
        <w:ind w:left="708"/>
        <w:jc w:val="both"/>
      </w:pPr>
      <w:r>
        <w:t xml:space="preserve">La limite d'âge de </w:t>
      </w:r>
      <w:r w:rsidRPr="000827B3">
        <w:rPr>
          <w:color w:val="FF0000"/>
        </w:rPr>
        <w:t>vingt-neuf ans révolus</w:t>
      </w:r>
      <w:r>
        <w:t xml:space="preserve"> n'est pas applicable dans les cas suivants :</w:t>
      </w:r>
    </w:p>
    <w:p w:rsidR="00611D8F" w:rsidRDefault="00611D8F" w:rsidP="007F154F">
      <w:pPr>
        <w:spacing w:after="0" w:line="240" w:lineRule="auto"/>
        <w:ind w:left="708"/>
        <w:jc w:val="both"/>
      </w:pPr>
      <w:r>
        <w:t>1° Lorsque le contrat ou la période d'apprentissage proposés fait suite à un contrat ou à une période d'apprentissage précédemment exécutés et conduit à un niveau de diplôme supérieur à celui obtenu à l'issue du contrat ou de la période d'apprentissage précédents ;</w:t>
      </w:r>
    </w:p>
    <w:p w:rsidR="00611D8F" w:rsidRDefault="00611D8F" w:rsidP="007F154F">
      <w:pPr>
        <w:spacing w:after="0" w:line="240" w:lineRule="auto"/>
        <w:ind w:left="708"/>
        <w:jc w:val="both"/>
      </w:pPr>
      <w:r>
        <w:t>2° Lorsqu'il y a eu rupture de contrat pour des causes indépendantes de la volonté de l'apprenti ou suite à une inaptitude physique et temporaire de celui-ci ;</w:t>
      </w:r>
    </w:p>
    <w:p w:rsidR="00611D8F" w:rsidRDefault="00611D8F" w:rsidP="007F154F">
      <w:pPr>
        <w:spacing w:after="0" w:line="240" w:lineRule="auto"/>
        <w:ind w:left="708"/>
        <w:jc w:val="both"/>
      </w:pPr>
      <w:r>
        <w:t>3° Lorsque le contrat d'apprentissage est souscrit par une personne à laquelle la qualité de travailleur handicapé est reconnue ;</w:t>
      </w:r>
    </w:p>
    <w:p w:rsidR="00611D8F" w:rsidRDefault="00611D8F" w:rsidP="007F154F">
      <w:pPr>
        <w:spacing w:after="0" w:line="240" w:lineRule="auto"/>
        <w:ind w:left="708"/>
        <w:jc w:val="both"/>
      </w:pPr>
      <w:r>
        <w:t>4° Lorsque le contrat d'apprentissage est souscrit par une personne qui a un projet de création ou de reprise d'entreprise dont la réalisation est subordonnée à l'obtention du diplôme ou titre sanctionnant la formation poursuivie ;</w:t>
      </w:r>
    </w:p>
    <w:p w:rsidR="00611D8F" w:rsidRDefault="00611D8F" w:rsidP="007F154F">
      <w:pPr>
        <w:spacing w:after="0" w:line="240" w:lineRule="auto"/>
        <w:ind w:left="708"/>
        <w:jc w:val="both"/>
      </w:pPr>
      <w:r>
        <w:lastRenderedPageBreak/>
        <w:t>5° Lorsque le contrat d'apprentissage est souscrit par une personne inscrite en tant que sportif de haut niveau sur la liste mentionnée au premier alinéa de l'article L. 221-2 du code du sport.</w:t>
      </w:r>
    </w:p>
    <w:p w:rsidR="00611D8F" w:rsidRPr="00611D8F" w:rsidRDefault="00611D8F" w:rsidP="007F154F">
      <w:pPr>
        <w:spacing w:before="240" w:after="0" w:line="240" w:lineRule="auto"/>
        <w:jc w:val="both"/>
        <w:rPr>
          <w:u w:val="single"/>
        </w:rPr>
      </w:pPr>
      <w:r w:rsidRPr="00611D8F">
        <w:rPr>
          <w:u w:val="single"/>
        </w:rPr>
        <w:t>Article L6222-3 non modifié</w:t>
      </w:r>
    </w:p>
    <w:p w:rsidR="00611D8F" w:rsidRDefault="00611D8F" w:rsidP="0095659A">
      <w:pPr>
        <w:spacing w:before="240" w:after="0" w:line="240" w:lineRule="auto"/>
        <w:ind w:left="708"/>
        <w:jc w:val="both"/>
      </w:pPr>
      <w:r>
        <w:t>Code du travail</w:t>
      </w:r>
    </w:p>
    <w:p w:rsidR="00611D8F" w:rsidRDefault="00611D8F" w:rsidP="007F154F">
      <w:pPr>
        <w:spacing w:after="0" w:line="240" w:lineRule="auto"/>
        <w:ind w:left="708"/>
        <w:jc w:val="both"/>
      </w:pPr>
      <w:r>
        <w:t>Un décret détermine les conditions d'application des dérogations prévues à l'article L. 6222-2, notamment le délai maximum dans lequel le contrat d'apprentissage mentionné au 1° de ce même article est souscrit après l'expiration du contrat précédent.</w:t>
      </w:r>
    </w:p>
    <w:p w:rsidR="00611D8F" w:rsidRDefault="00611D8F" w:rsidP="007F154F">
      <w:pPr>
        <w:spacing w:after="0" w:line="240" w:lineRule="auto"/>
        <w:ind w:left="708"/>
        <w:jc w:val="both"/>
      </w:pPr>
      <w:r>
        <w:t>Les autres mesures d'application de la présente sous-section sont déterminées par décret en Conseil d'Etat.</w:t>
      </w:r>
    </w:p>
    <w:p w:rsidR="009C407F" w:rsidRPr="00FA05F0" w:rsidRDefault="00B33584" w:rsidP="00B33584">
      <w:pPr>
        <w:pStyle w:val="Titre5"/>
        <w:spacing w:after="240"/>
        <w:rPr>
          <w:color w:val="943634" w:themeColor="accent2" w:themeShade="BF"/>
        </w:rPr>
      </w:pPr>
      <w:r>
        <w:rPr>
          <w:color w:val="943634" w:themeColor="accent2" w:themeShade="BF"/>
        </w:rPr>
        <w:t>Sous-section 2 : C</w:t>
      </w:r>
      <w:r w:rsidR="009C407F" w:rsidRPr="00FA05F0">
        <w:rPr>
          <w:color w:val="943634" w:themeColor="accent2" w:themeShade="BF"/>
        </w:rPr>
        <w:t>onclusion du contrat</w:t>
      </w:r>
    </w:p>
    <w:p w:rsidR="009C407F" w:rsidRPr="009C407F" w:rsidRDefault="009C407F" w:rsidP="00611D8F">
      <w:pPr>
        <w:spacing w:after="0" w:line="240" w:lineRule="auto"/>
        <w:jc w:val="both"/>
        <w:rPr>
          <w:u w:val="single"/>
        </w:rPr>
      </w:pPr>
      <w:r w:rsidRPr="009C407F">
        <w:rPr>
          <w:u w:val="single"/>
        </w:rPr>
        <w:t>Article L6222-4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Le contrat d'apprentissage est un contrat écrit qui comporte des clauses et des mentions obligatoires.</w:t>
      </w:r>
    </w:p>
    <w:p w:rsidR="009C407F" w:rsidRDefault="009C407F" w:rsidP="00B33584">
      <w:pPr>
        <w:spacing w:after="0" w:line="240" w:lineRule="auto"/>
        <w:ind w:left="708"/>
        <w:jc w:val="both"/>
      </w:pPr>
      <w:r>
        <w:t>Il est signé par les deux parties contractantes préalablement à l'emploi de l'apprenti.</w:t>
      </w:r>
    </w:p>
    <w:p w:rsidR="009C407F" w:rsidRPr="009C407F" w:rsidRDefault="009C407F" w:rsidP="00B33584">
      <w:pPr>
        <w:spacing w:before="240" w:after="0" w:line="240" w:lineRule="auto"/>
        <w:jc w:val="both"/>
        <w:rPr>
          <w:u w:val="single"/>
        </w:rPr>
      </w:pPr>
      <w:r w:rsidRPr="009C407F">
        <w:rPr>
          <w:u w:val="single"/>
        </w:rPr>
        <w:t>Article L6222-5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Lorsque l'apprenti mineur est employé par un ascendant, le contrat d'apprentissage est remplacé par une déclaration souscrite par l'employeur. Cette déclaration est assimilée dans tous ses effets à un contrat d'apprentissage.</w:t>
      </w:r>
    </w:p>
    <w:p w:rsidR="009C407F" w:rsidRDefault="009C407F" w:rsidP="00B33584">
      <w:pPr>
        <w:spacing w:after="0" w:line="240" w:lineRule="auto"/>
        <w:ind w:left="708"/>
        <w:jc w:val="both"/>
      </w:pPr>
      <w:r>
        <w:t>Elle comporte l'engagement de satisfaire aux conditions prévues par les articles :</w:t>
      </w:r>
    </w:p>
    <w:p w:rsidR="009C407F" w:rsidRDefault="009C407F" w:rsidP="00B33584">
      <w:pPr>
        <w:spacing w:after="0" w:line="240" w:lineRule="auto"/>
        <w:ind w:left="708"/>
        <w:jc w:val="both"/>
      </w:pPr>
      <w:r>
        <w:t>1° L. 6221-1, relatif à la définition et au régime juridique du contrat ;</w:t>
      </w:r>
    </w:p>
    <w:p w:rsidR="009C407F" w:rsidRDefault="009C407F" w:rsidP="00B33584">
      <w:pPr>
        <w:spacing w:after="0" w:line="240" w:lineRule="auto"/>
        <w:ind w:left="708"/>
        <w:jc w:val="both"/>
      </w:pPr>
      <w:r>
        <w:t>2° L. 6222-1 à L. 6222-3, relatifs aux conditions de formation du contrat ;</w:t>
      </w:r>
    </w:p>
    <w:p w:rsidR="009C407F" w:rsidRDefault="009C407F" w:rsidP="00B33584">
      <w:pPr>
        <w:spacing w:after="0" w:line="240" w:lineRule="auto"/>
        <w:ind w:left="708"/>
        <w:jc w:val="both"/>
      </w:pPr>
      <w:r>
        <w:t>3° L. 6222-4, relatif à la conclusion du contrat ;</w:t>
      </w:r>
    </w:p>
    <w:p w:rsidR="009C407F" w:rsidRDefault="009C407F" w:rsidP="00B33584">
      <w:pPr>
        <w:spacing w:after="0" w:line="240" w:lineRule="auto"/>
        <w:ind w:left="708"/>
        <w:jc w:val="both"/>
      </w:pPr>
      <w:r>
        <w:t>4° L. 6222-11 et L. 6222-12, relatifs à la durée du contrat ;</w:t>
      </w:r>
    </w:p>
    <w:p w:rsidR="009C407F" w:rsidRDefault="009C407F" w:rsidP="00B33584">
      <w:pPr>
        <w:spacing w:after="0" w:line="240" w:lineRule="auto"/>
        <w:ind w:left="708"/>
        <w:jc w:val="both"/>
      </w:pPr>
      <w:r>
        <w:t>5° L. 6222-16, relatif au contrat d'apprentissage suivi d'un contrat de travail à durée indéterminée ;</w:t>
      </w:r>
    </w:p>
    <w:p w:rsidR="009C407F" w:rsidRDefault="009C407F" w:rsidP="00B33584">
      <w:pPr>
        <w:spacing w:after="0" w:line="240" w:lineRule="auto"/>
        <w:ind w:left="708"/>
        <w:jc w:val="both"/>
      </w:pPr>
      <w:r>
        <w:t>6° L. 6222-27 à L. 6222-29, relatifs au salaire ;</w:t>
      </w:r>
    </w:p>
    <w:p w:rsidR="009C407F" w:rsidRDefault="009C407F" w:rsidP="00B33584">
      <w:pPr>
        <w:spacing w:after="0" w:line="240" w:lineRule="auto"/>
        <w:ind w:left="708"/>
        <w:jc w:val="both"/>
      </w:pPr>
      <w:r>
        <w:t>7° L. 6223-1 à L. 6223-8, relatifs aux obligations de l'employeur en matière d'organisation de l'apprentissage et de formation ;</w:t>
      </w:r>
    </w:p>
    <w:p w:rsidR="009C407F" w:rsidRDefault="009C407F" w:rsidP="00B33584">
      <w:pPr>
        <w:spacing w:after="0" w:line="240" w:lineRule="auto"/>
        <w:ind w:left="708"/>
        <w:jc w:val="both"/>
      </w:pPr>
      <w:r>
        <w:t>8° L. 6225-1, relatif à l'opposition à l'engagement d'apprentis ;</w:t>
      </w:r>
    </w:p>
    <w:p w:rsidR="009C407F" w:rsidRDefault="009C407F" w:rsidP="00B33584">
      <w:pPr>
        <w:spacing w:after="0" w:line="240" w:lineRule="auto"/>
        <w:ind w:left="708"/>
        <w:jc w:val="both"/>
      </w:pPr>
      <w:r>
        <w:t>9° L. 6225-4 à L. 6225-7, relatifs à la suspension de l'exécution du contrat et à l'interdiction de recruter de nouveaux apprentis.</w:t>
      </w:r>
    </w:p>
    <w:p w:rsidR="009C407F" w:rsidRDefault="009C407F" w:rsidP="00B33584">
      <w:pPr>
        <w:spacing w:after="0" w:line="240" w:lineRule="auto"/>
        <w:ind w:left="708"/>
        <w:jc w:val="both"/>
      </w:pPr>
      <w:r>
        <w:t>L'ascendant verse une partie du salaire à un compte ouvert à cet effet au nom de l'apprenti.</w:t>
      </w:r>
    </w:p>
    <w:p w:rsidR="009C407F" w:rsidRPr="00AE23E5" w:rsidRDefault="009C407F" w:rsidP="00B33584">
      <w:pPr>
        <w:spacing w:before="240" w:after="0" w:line="240" w:lineRule="auto"/>
        <w:jc w:val="both"/>
        <w:rPr>
          <w:u w:val="single"/>
        </w:rPr>
      </w:pPr>
      <w:r w:rsidRPr="00AE23E5">
        <w:rPr>
          <w:u w:val="single"/>
        </w:rPr>
        <w:t>Article 6222-5-1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Par dérogation à l'article L. 6221-1 et au second alinéa de l'article L. 6222-4 et pour l'exercice d'activités saisonnières au sens du 3° de l'article L. 1242-2, deux employeurs peuvent conclure conjointement un contrat d'apprentissage avec toute personne éligible à ce contrat en application des articles L. 6222-1 et L. 6222-2. Par dérogation à l'article L. 6211-1, ce contrat peut avoir pour finalité l'obtention de deux qualifications professionnelles sanctionnées par un diplôme ou un titre à finalité professionnelle enregistré au répertoire national des certifications professionnelles.</w:t>
      </w:r>
    </w:p>
    <w:p w:rsidR="009C407F" w:rsidRDefault="009C407F" w:rsidP="00B33584">
      <w:pPr>
        <w:spacing w:after="0" w:line="240" w:lineRule="auto"/>
        <w:ind w:left="708"/>
        <w:jc w:val="both"/>
      </w:pPr>
      <w:r>
        <w:lastRenderedPageBreak/>
        <w:t>Une convention tripartite signée par les deux employeurs et l'apprenti est annexée au contrat d'apprentissage. Elle détermine :</w:t>
      </w:r>
    </w:p>
    <w:p w:rsidR="009C407F" w:rsidRDefault="009C407F" w:rsidP="00B33584">
      <w:pPr>
        <w:spacing w:after="0" w:line="240" w:lineRule="auto"/>
        <w:ind w:left="708"/>
        <w:jc w:val="both"/>
      </w:pPr>
      <w:r>
        <w:t>1° L'affectation de l'apprenti entre les deux entreprises au cours du contrat selon un calendrier prédéfini, ainsi que le nombre d'heures effectuées dans chaque entreprise ;</w:t>
      </w:r>
    </w:p>
    <w:p w:rsidR="009C407F" w:rsidRDefault="009C407F" w:rsidP="00B33584">
      <w:pPr>
        <w:spacing w:after="0" w:line="240" w:lineRule="auto"/>
        <w:ind w:left="708"/>
        <w:jc w:val="both"/>
      </w:pPr>
      <w:r>
        <w:t>2° Les conditions de mise en place du tutorat entre les deux entreprises ;</w:t>
      </w:r>
    </w:p>
    <w:p w:rsidR="009C407F" w:rsidRDefault="009C407F" w:rsidP="00B33584">
      <w:pPr>
        <w:spacing w:after="0" w:line="240" w:lineRule="auto"/>
        <w:ind w:left="708"/>
        <w:jc w:val="both"/>
      </w:pPr>
      <w:r>
        <w:t>3° La désignation de l'employeur tenu de verser la rémunération due au titre de chaque période consacrée par l'apprenti à la formation dispensée dans les centres de formation d'apprentis et les sections d'apprentissage.</w:t>
      </w:r>
    </w:p>
    <w:p w:rsidR="009C407F" w:rsidRDefault="009C407F" w:rsidP="00B33584">
      <w:pPr>
        <w:spacing w:after="0" w:line="240" w:lineRule="auto"/>
        <w:ind w:left="708"/>
        <w:jc w:val="both"/>
      </w:pPr>
      <w:r>
        <w:t>Le premier alinéa de l'article L. 6222-18 est applicable, à l'initiative de l'apprenti ou de l'un des employeurs.</w:t>
      </w:r>
    </w:p>
    <w:p w:rsidR="009C407F" w:rsidRDefault="009C407F" w:rsidP="00B33584">
      <w:pPr>
        <w:spacing w:after="0" w:line="240" w:lineRule="auto"/>
        <w:ind w:left="708"/>
        <w:jc w:val="both"/>
      </w:pPr>
      <w:r>
        <w:t>L'apprenti bénéficie d'un maître d'apprentissage, au sens de l'article L. 6223-5, dans chacune des entreprises.</w:t>
      </w:r>
    </w:p>
    <w:p w:rsidR="009C407F" w:rsidRDefault="009C407F" w:rsidP="00B33584">
      <w:pPr>
        <w:spacing w:after="0" w:line="240" w:lineRule="auto"/>
        <w:ind w:left="708"/>
        <w:jc w:val="both"/>
      </w:pPr>
      <w:r>
        <w:t>Le contrat peut être rompu, dans les conditions prévues à l'article L. 6222-18, à l'initiative des deux employeurs ou de l'un d'entre eux, lequel prend en charge les conséquences financières d'une rupture à ses torts.</w:t>
      </w:r>
    </w:p>
    <w:p w:rsidR="009C407F" w:rsidRPr="00AE23E5" w:rsidRDefault="009C407F" w:rsidP="00B33584">
      <w:pPr>
        <w:spacing w:before="240" w:after="0" w:line="240" w:lineRule="auto"/>
        <w:jc w:val="both"/>
        <w:rPr>
          <w:u w:val="single"/>
        </w:rPr>
      </w:pPr>
      <w:r w:rsidRPr="00AE23E5">
        <w:rPr>
          <w:u w:val="single"/>
        </w:rPr>
        <w:t>Article L6222-6 non modifié</w:t>
      </w:r>
    </w:p>
    <w:p w:rsidR="009C407F" w:rsidRDefault="009C407F" w:rsidP="00B33584">
      <w:pPr>
        <w:spacing w:before="240" w:after="0" w:line="240" w:lineRule="auto"/>
        <w:ind w:left="708"/>
        <w:jc w:val="both"/>
      </w:pPr>
      <w:r>
        <w:t>Code du travail</w:t>
      </w:r>
    </w:p>
    <w:p w:rsidR="009C407F" w:rsidRPr="00B33584" w:rsidRDefault="009C407F" w:rsidP="00B33584">
      <w:pPr>
        <w:spacing w:after="0" w:line="240" w:lineRule="auto"/>
        <w:ind w:left="708"/>
        <w:jc w:val="both"/>
      </w:pPr>
      <w:r w:rsidRPr="00B33584">
        <w:t>Un décret en Conseil d'Etat détermine les conditions d'application de la présente sous-section.</w:t>
      </w:r>
    </w:p>
    <w:p w:rsidR="00AE23E5" w:rsidRPr="00B27CE6" w:rsidRDefault="00AE23E5" w:rsidP="00AE4837">
      <w:pPr>
        <w:pStyle w:val="Titre5"/>
        <w:spacing w:after="240"/>
        <w:rPr>
          <w:color w:val="943634" w:themeColor="accent2" w:themeShade="BF"/>
        </w:rPr>
      </w:pPr>
      <w:r w:rsidRPr="00B27CE6">
        <w:rPr>
          <w:color w:val="943634" w:themeColor="accent2" w:themeShade="BF"/>
        </w:rPr>
        <w:t xml:space="preserve">Sous-section 3 : </w:t>
      </w:r>
      <w:r w:rsidR="002A1C29">
        <w:rPr>
          <w:color w:val="943634" w:themeColor="accent2" w:themeShade="BF"/>
        </w:rPr>
        <w:t>D</w:t>
      </w:r>
      <w:r w:rsidRPr="00B27CE6">
        <w:rPr>
          <w:color w:val="943634" w:themeColor="accent2" w:themeShade="BF"/>
        </w:rPr>
        <w:t>urée du contrat</w:t>
      </w:r>
      <w:r w:rsidR="002A1C29">
        <w:rPr>
          <w:color w:val="943634" w:themeColor="accent2" w:themeShade="BF"/>
        </w:rPr>
        <w:t xml:space="preserve"> (</w:t>
      </w:r>
      <w:r w:rsidR="00CF793C">
        <w:rPr>
          <w:color w:val="943634" w:themeColor="accent2" w:themeShade="BF"/>
        </w:rPr>
        <w:t>L</w:t>
      </w:r>
      <w:r w:rsidR="002A1C29">
        <w:rPr>
          <w:color w:val="943634" w:themeColor="accent2" w:themeShade="BF"/>
        </w:rPr>
        <w:t>6222-7 à L6222-14)</w:t>
      </w:r>
    </w:p>
    <w:p w:rsidR="00AE23E5" w:rsidRPr="00AE23E5" w:rsidRDefault="00AE23E5" w:rsidP="009C407F">
      <w:pPr>
        <w:spacing w:after="0" w:line="240" w:lineRule="auto"/>
        <w:jc w:val="both"/>
        <w:rPr>
          <w:u w:val="single"/>
        </w:rPr>
      </w:pPr>
      <w:r w:rsidRPr="00AE23E5">
        <w:rPr>
          <w:u w:val="single"/>
        </w:rPr>
        <w:t>Article L6222-7 non modifié</w:t>
      </w:r>
    </w:p>
    <w:p w:rsidR="00AE23E5" w:rsidRDefault="00AE23E5" w:rsidP="00AE4837">
      <w:pPr>
        <w:spacing w:before="240" w:after="0" w:line="240" w:lineRule="auto"/>
        <w:ind w:left="708"/>
        <w:jc w:val="both"/>
      </w:pPr>
      <w:r>
        <w:t>Code du travail</w:t>
      </w:r>
    </w:p>
    <w:p w:rsidR="00AE23E5" w:rsidRDefault="00AE23E5" w:rsidP="00AE4837">
      <w:pPr>
        <w:spacing w:after="0" w:line="240" w:lineRule="auto"/>
        <w:ind w:left="708"/>
        <w:jc w:val="both"/>
      </w:pPr>
      <w:r>
        <w:t>Le contrat d'apprentissage peut être conclu pour une durée limitée ou pour une durée indéterminée.</w:t>
      </w:r>
    </w:p>
    <w:p w:rsidR="00AE23E5" w:rsidRDefault="00AE23E5" w:rsidP="00AE4837">
      <w:pPr>
        <w:spacing w:after="0" w:line="240" w:lineRule="auto"/>
        <w:ind w:left="708"/>
        <w:jc w:val="both"/>
      </w:pPr>
      <w:r>
        <w:t>Lorsqu'il est conclu pour une durée indéterminée, le contrat débute par la période d'apprentissage, pendant laquelle il est régi par le présent titre. A l'issue de cette période, la relation contractuelle est régie par les titres II et III du livre II de la première partie, à l'exception de l'article L. 1221-19.</w:t>
      </w:r>
    </w:p>
    <w:p w:rsidR="00AE23E5" w:rsidRPr="00AE23E5" w:rsidRDefault="00AE23E5" w:rsidP="00AE4837">
      <w:pPr>
        <w:spacing w:before="240" w:after="0" w:line="240" w:lineRule="auto"/>
        <w:jc w:val="both"/>
        <w:rPr>
          <w:u w:val="single"/>
        </w:rPr>
      </w:pPr>
      <w:r w:rsidRPr="00AE23E5">
        <w:rPr>
          <w:u w:val="single"/>
        </w:rPr>
        <w:t xml:space="preserve">Article 6222-7-1 </w:t>
      </w:r>
      <w:r w:rsidR="00AE4837">
        <w:rPr>
          <w:u w:val="single"/>
        </w:rPr>
        <w:t>nouvelle rédaction – 1</w:t>
      </w:r>
      <w:r w:rsidR="00AE4837" w:rsidRPr="00AE4837">
        <w:rPr>
          <w:u w:val="single"/>
          <w:vertAlign w:val="superscript"/>
        </w:rPr>
        <w:t>er</w:t>
      </w:r>
      <w:r w:rsidR="00AE4837">
        <w:rPr>
          <w:u w:val="single"/>
        </w:rPr>
        <w:t xml:space="preserve"> janvier 2019</w:t>
      </w:r>
    </w:p>
    <w:p w:rsidR="00AE23E5" w:rsidRDefault="00AE23E5" w:rsidP="00AE23E5">
      <w:pPr>
        <w:spacing w:after="0" w:line="240" w:lineRule="auto"/>
        <w:jc w:val="both"/>
      </w:pPr>
      <w:r w:rsidRPr="00AE23E5">
        <w:rPr>
          <w:u w:val="single"/>
        </w:rPr>
        <w:t>Ar</w:t>
      </w:r>
      <w:r w:rsidR="007E38F8">
        <w:rPr>
          <w:u w:val="single"/>
        </w:rPr>
        <w:t xml:space="preserve">ticle </w:t>
      </w:r>
      <w:r w:rsidR="005D17CF">
        <w:rPr>
          <w:u w:val="single"/>
        </w:rPr>
        <w:t>13</w:t>
      </w:r>
      <w:r w:rsidR="007E38F8">
        <w:rPr>
          <w:u w:val="single"/>
        </w:rPr>
        <w:t xml:space="preserve"> alinéa </w:t>
      </w:r>
      <w:r w:rsidR="005D17CF">
        <w:rPr>
          <w:u w:val="single"/>
        </w:rPr>
        <w:t>7 à 10 page 41</w:t>
      </w:r>
    </w:p>
    <w:p w:rsidR="00AE23E5" w:rsidRDefault="00AE23E5" w:rsidP="00AE4837">
      <w:pPr>
        <w:spacing w:before="240" w:after="0" w:line="240" w:lineRule="auto"/>
        <w:ind w:left="708"/>
        <w:jc w:val="both"/>
      </w:pPr>
      <w:r>
        <w:t>Code du travail</w:t>
      </w:r>
    </w:p>
    <w:p w:rsidR="00AE23E5" w:rsidRPr="00982CC2" w:rsidRDefault="00AE23E5" w:rsidP="00AE4837">
      <w:pPr>
        <w:spacing w:after="0" w:line="240" w:lineRule="auto"/>
        <w:ind w:left="708"/>
        <w:jc w:val="both"/>
        <w:rPr>
          <w:b/>
        </w:rPr>
      </w:pPr>
      <w:r w:rsidRPr="00982CC2">
        <w:rPr>
          <w:b/>
        </w:rPr>
        <w:t>La durée du contrat d'apprentissage, lorsqu'il est conclu pour une durée limitée, ou de la période d'apprentissage, lorsque le contrat d'apprentissage est conclu pour une durée indéterminée, est égale à celle du cycle de formation préparant à la qualification qui fait l'objet du contrat.</w:t>
      </w:r>
    </w:p>
    <w:p w:rsidR="00AE23E5" w:rsidRPr="00982CC2" w:rsidRDefault="00AE23E5" w:rsidP="00AE4837">
      <w:pPr>
        <w:spacing w:after="0" w:line="240" w:lineRule="auto"/>
        <w:ind w:left="708"/>
        <w:jc w:val="both"/>
        <w:rPr>
          <w:b/>
        </w:rPr>
      </w:pPr>
      <w:r w:rsidRPr="00982CC2">
        <w:rPr>
          <w:b/>
        </w:rPr>
        <w:t>Elle peut varier entre un et trois ans, sous réserve des cas de prolongation prévus à l'article L. 6222-11.</w:t>
      </w:r>
    </w:p>
    <w:p w:rsidR="00AE23E5" w:rsidRDefault="00AE23E5" w:rsidP="00AE4837">
      <w:pPr>
        <w:spacing w:after="0" w:line="240" w:lineRule="auto"/>
        <w:ind w:left="708"/>
        <w:jc w:val="both"/>
      </w:pPr>
      <w:r w:rsidRPr="00982CC2">
        <w:rPr>
          <w:b/>
        </w:rPr>
        <w:t>Elle est fixée en fonction du type de profession et du niveau de qualification préparés.</w:t>
      </w:r>
    </w:p>
    <w:p w:rsidR="00AE23E5" w:rsidRDefault="007E38F8" w:rsidP="00AE4837">
      <w:pPr>
        <w:spacing w:before="240" w:after="0" w:line="240" w:lineRule="auto"/>
        <w:ind w:left="708"/>
        <w:jc w:val="both"/>
      </w:pPr>
      <w:r w:rsidRPr="007E38F8">
        <w:rPr>
          <w:color w:val="FF0000"/>
        </w:rPr>
        <w:t>Loi</w:t>
      </w:r>
    </w:p>
    <w:p w:rsidR="00EA06AF" w:rsidRPr="007E38F8" w:rsidRDefault="00982CC2" w:rsidP="00AE4837">
      <w:pPr>
        <w:spacing w:after="0" w:line="240" w:lineRule="auto"/>
        <w:ind w:left="708"/>
        <w:jc w:val="both"/>
        <w:rPr>
          <w:color w:val="FF0000"/>
        </w:rPr>
      </w:pPr>
      <w:r w:rsidRPr="007E38F8">
        <w:rPr>
          <w:color w:val="FF0000"/>
        </w:rPr>
        <w:t xml:space="preserve">La durée du contrat d’apprentissage, lorsqu’il est conclu pour une durée limitée, ou de la période d’apprentissage, lorsque le contrat d’apprentissage est conclu pour une durée indéterminée, varie entre six mois et trois ans, sous réserve des cas de </w:t>
      </w:r>
      <w:r w:rsidR="00AE4837" w:rsidRPr="007E38F8">
        <w:rPr>
          <w:color w:val="FF0000"/>
        </w:rPr>
        <w:t xml:space="preserve">prolongation prévus à l’article </w:t>
      </w:r>
      <w:r w:rsidRPr="007E38F8">
        <w:rPr>
          <w:color w:val="FF0000"/>
        </w:rPr>
        <w:t>L. 6222-11.</w:t>
      </w:r>
    </w:p>
    <w:p w:rsidR="00982CC2" w:rsidRPr="007E38F8" w:rsidRDefault="00982CC2" w:rsidP="00AE4837">
      <w:pPr>
        <w:spacing w:after="0" w:line="240" w:lineRule="auto"/>
        <w:ind w:left="708"/>
        <w:jc w:val="both"/>
        <w:rPr>
          <w:color w:val="FF0000"/>
        </w:rPr>
      </w:pPr>
      <w:r w:rsidRPr="007E38F8">
        <w:rPr>
          <w:color w:val="FF0000"/>
        </w:rPr>
        <w:lastRenderedPageBreak/>
        <w:t>Elle est égale à la durée du cycle de formation préparant à la qualification qui fait l’objet du contrat, laquelle est fixée en fonction du type de profession et du niveau de qualification préparés.</w:t>
      </w:r>
    </w:p>
    <w:p w:rsidR="00982CC2" w:rsidRPr="007E38F8" w:rsidRDefault="00982CC2" w:rsidP="00AE4837">
      <w:pPr>
        <w:spacing w:after="0" w:line="240" w:lineRule="auto"/>
        <w:ind w:left="708"/>
        <w:jc w:val="both"/>
      </w:pPr>
      <w:r w:rsidRPr="007E38F8">
        <w:rPr>
          <w:color w:val="FF0000"/>
        </w:rPr>
        <w:t>Par dérogation au deuxième alinéa du présent article, la durée du contrat ou de la période d’apprentissage peut être inférieure à celle du cycle de formation préparant à la qualification qui fait l’objet du contrat, compte tenu du niveau initial de compétences de l’apprenti ou des compétences acquises, le cas échéant, lors d’une mobilité à l’étranger, telle que prévue à l’article L. 6222-42, lors d’une activité militaire dans la réserve opérationnelle prévue au livre II de la quatrième partie du code de la défense, lors d’un service civique défini au II de l’article L. 120-1 du code du service national, lors d’un volontariat militaire prévu à l’article L. 121-1 du même code ou lors d’un engament comme sapeur-pompier volontaire en application de l’article L. 723-3 du code de la sécurité intérieure. Cette durée est alors fixée par une convention tripartite signée par le centre de formation, l’employeur et l’apprenti ou son représentant légal, annexée au contrat d’apprentissage.</w:t>
      </w:r>
    </w:p>
    <w:p w:rsidR="00982CC2" w:rsidRPr="008A549C" w:rsidRDefault="008A549C" w:rsidP="00A23E26">
      <w:pPr>
        <w:spacing w:before="240" w:after="0" w:line="240" w:lineRule="auto"/>
        <w:jc w:val="both"/>
        <w:rPr>
          <w:u w:val="single"/>
        </w:rPr>
      </w:pPr>
      <w:r w:rsidRPr="008A549C">
        <w:rPr>
          <w:u w:val="single"/>
        </w:rPr>
        <w:t>Articles L6222-8 à L6222-10 abrogés</w:t>
      </w:r>
      <w:r w:rsidR="009E0767">
        <w:rPr>
          <w:u w:val="single"/>
        </w:rPr>
        <w:t xml:space="preserve"> – 1</w:t>
      </w:r>
      <w:r w:rsidR="009E0767" w:rsidRPr="009E0767">
        <w:rPr>
          <w:u w:val="single"/>
          <w:vertAlign w:val="superscript"/>
        </w:rPr>
        <w:t>er</w:t>
      </w:r>
      <w:r w:rsidR="009E0767">
        <w:rPr>
          <w:u w:val="single"/>
        </w:rPr>
        <w:t xml:space="preserve"> janvier 2019</w:t>
      </w:r>
    </w:p>
    <w:p w:rsidR="009E0767" w:rsidRDefault="009E0767" w:rsidP="009E0767">
      <w:pPr>
        <w:spacing w:after="0"/>
      </w:pPr>
      <w:r>
        <w:t xml:space="preserve">Article L6222-8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La durée du contrat ou de la période d'apprentissage peut être adaptée pour tenir compte du niveau initial de compétence de l'apprenti.</w:t>
      </w:r>
    </w:p>
    <w:p w:rsidR="009E0767" w:rsidRPr="009E0767" w:rsidRDefault="009E0767" w:rsidP="009E0767">
      <w:pPr>
        <w:spacing w:after="0"/>
        <w:ind w:left="708"/>
        <w:rPr>
          <w:strike/>
        </w:rPr>
      </w:pPr>
      <w:r w:rsidRPr="009E0767">
        <w:rPr>
          <w:strike/>
        </w:rPr>
        <w:t>Cette durée est alors fixée par les cocontractants en fonction de l'évaluation des compétences et après autorisation du service de l'inspection de l'apprentissage compétent. Cette autorisation est réputée acquise dans des conditions déterminées par décret en Conseil d'Etat.</w:t>
      </w:r>
    </w:p>
    <w:p w:rsidR="009E0767" w:rsidRDefault="009E0767" w:rsidP="009E0767">
      <w:pPr>
        <w:spacing w:before="240" w:after="0"/>
      </w:pPr>
      <w:r>
        <w:t xml:space="preserve">Article L6222-9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 xml:space="preserve">Par dérogation aux dispositions de l'article </w:t>
      </w:r>
      <w:hyperlink r:id="rId12" w:history="1">
        <w:r w:rsidRPr="009E0767">
          <w:rPr>
            <w:rStyle w:val="Lienhypertexte"/>
            <w:strike/>
          </w:rPr>
          <w:t>L. 6222-7-1</w:t>
        </w:r>
      </w:hyperlink>
      <w:r w:rsidRPr="009E0767">
        <w:rPr>
          <w:strike/>
        </w:rPr>
        <w:t xml:space="preserve">, la durée du contrat ou de la période d'apprentissage peut varier entre six mois et un an lorsque la formation a pour objet l'acquisition d'un diplôme ou d'un titre : </w:t>
      </w:r>
    </w:p>
    <w:p w:rsidR="009E0767" w:rsidRPr="009E0767" w:rsidRDefault="009E0767" w:rsidP="009E0767">
      <w:pPr>
        <w:spacing w:after="0"/>
        <w:ind w:left="708"/>
        <w:rPr>
          <w:strike/>
        </w:rPr>
      </w:pPr>
      <w:r w:rsidRPr="009E0767">
        <w:rPr>
          <w:strike/>
        </w:rPr>
        <w:t xml:space="preserve">1° De même niveau et en rapport avec un premier diplôme ou titre obtenu dans le cadre d'un précédent contrat d'apprentissage ; </w:t>
      </w:r>
    </w:p>
    <w:p w:rsidR="009E0767" w:rsidRPr="009E0767" w:rsidRDefault="009E0767" w:rsidP="009E0767">
      <w:pPr>
        <w:spacing w:after="0"/>
        <w:ind w:left="708"/>
        <w:rPr>
          <w:strike/>
        </w:rPr>
      </w:pPr>
      <w:r w:rsidRPr="009E0767">
        <w:rPr>
          <w:strike/>
        </w:rPr>
        <w:t xml:space="preserve">2° De niveau inférieur à un diplôme ou titre déjà obtenu ; </w:t>
      </w:r>
    </w:p>
    <w:p w:rsidR="009E0767" w:rsidRPr="009E0767" w:rsidRDefault="009E0767" w:rsidP="009E0767">
      <w:pPr>
        <w:spacing w:after="0"/>
        <w:ind w:left="708"/>
        <w:rPr>
          <w:strike/>
        </w:rPr>
      </w:pPr>
      <w:r w:rsidRPr="009E0767">
        <w:rPr>
          <w:strike/>
        </w:rPr>
        <w:t xml:space="preserve">3° Dont une partie a été obtenue par la validation des acquis de l'expérience ; </w:t>
      </w:r>
    </w:p>
    <w:p w:rsidR="009E0767" w:rsidRPr="009E0767" w:rsidRDefault="009E0767" w:rsidP="009E0767">
      <w:pPr>
        <w:spacing w:after="0"/>
        <w:ind w:left="708"/>
        <w:rPr>
          <w:strike/>
        </w:rPr>
      </w:pPr>
      <w:r w:rsidRPr="009E0767">
        <w:rPr>
          <w:strike/>
        </w:rPr>
        <w:t xml:space="preserve">4° Dont la préparation a été commencée sous un autre statut. </w:t>
      </w:r>
    </w:p>
    <w:p w:rsidR="009E0767" w:rsidRPr="009E0767" w:rsidRDefault="009E0767" w:rsidP="009E0767">
      <w:pPr>
        <w:spacing w:after="0"/>
        <w:ind w:left="708"/>
        <w:rPr>
          <w:strike/>
        </w:rPr>
      </w:pPr>
      <w:r w:rsidRPr="009E0767">
        <w:rPr>
          <w:strike/>
        </w:rPr>
        <w:t xml:space="preserve">Dans ces cas, le nombre d'heures de formation dispensées dans les centres de formation d'apprentis ne peut être inférieur à celui fixé dans les conditions prévues à </w:t>
      </w:r>
      <w:hyperlink r:id="rId13" w:history="1">
        <w:r w:rsidRPr="009E0767">
          <w:rPr>
            <w:rStyle w:val="Lienhypertexte"/>
            <w:strike/>
          </w:rPr>
          <w:t>l'article L. 6233-8</w:t>
        </w:r>
      </w:hyperlink>
      <w:r w:rsidRPr="009E0767">
        <w:rPr>
          <w:strike/>
        </w:rPr>
        <w:t xml:space="preserve"> calculé en proportion de la durée du contrat ou de la période d'apprentissage.</w:t>
      </w:r>
    </w:p>
    <w:p w:rsidR="009E0767" w:rsidRDefault="009E0767" w:rsidP="009E0767">
      <w:pPr>
        <w:spacing w:before="240" w:after="0"/>
      </w:pPr>
      <w:r>
        <w:t xml:space="preserve">Article L6222-10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 xml:space="preserve">Les modalités de prise en compte du niveau initial de compétence de l'apprenti permettant d'adapter la durée du contrat ou de la période d'apprentissage en application de </w:t>
      </w:r>
      <w:hyperlink r:id="rId14" w:history="1">
        <w:r w:rsidRPr="009E0767">
          <w:rPr>
            <w:rStyle w:val="Lienhypertexte"/>
            <w:strike/>
          </w:rPr>
          <w:t>l'article L. 6222-8</w:t>
        </w:r>
      </w:hyperlink>
      <w:r w:rsidRPr="009E0767">
        <w:rPr>
          <w:strike/>
        </w:rPr>
        <w:t xml:space="preserve"> sont arrêtées par la région lorsque celle-ci est signataire de la convention de création d'un centre de formation d'apprentis.</w:t>
      </w:r>
    </w:p>
    <w:p w:rsidR="008A549C" w:rsidRPr="008A549C" w:rsidRDefault="008A549C" w:rsidP="007A7A56">
      <w:pPr>
        <w:spacing w:before="240" w:after="0" w:line="240" w:lineRule="auto"/>
        <w:jc w:val="both"/>
        <w:rPr>
          <w:u w:val="single"/>
        </w:rPr>
      </w:pPr>
      <w:r w:rsidRPr="008A549C">
        <w:rPr>
          <w:u w:val="single"/>
        </w:rPr>
        <w:lastRenderedPageBreak/>
        <w:t>Article L6222-11 modifié</w:t>
      </w:r>
      <w:r w:rsidR="007444B1">
        <w:rPr>
          <w:u w:val="single"/>
        </w:rPr>
        <w:t xml:space="preserve"> – 1</w:t>
      </w:r>
      <w:r w:rsidR="007444B1" w:rsidRPr="007444B1">
        <w:rPr>
          <w:u w:val="single"/>
          <w:vertAlign w:val="superscript"/>
        </w:rPr>
        <w:t>er</w:t>
      </w:r>
      <w:r w:rsidR="007444B1">
        <w:rPr>
          <w:u w:val="single"/>
        </w:rPr>
        <w:t xml:space="preserve"> janvier 2019</w:t>
      </w:r>
    </w:p>
    <w:p w:rsidR="008A549C" w:rsidRDefault="007E38F8" w:rsidP="00982CC2">
      <w:pPr>
        <w:spacing w:after="0" w:line="240" w:lineRule="auto"/>
        <w:jc w:val="both"/>
      </w:pPr>
      <w:r>
        <w:rPr>
          <w:u w:val="single"/>
        </w:rPr>
        <w:t xml:space="preserve">Article </w:t>
      </w:r>
      <w:r w:rsidR="00C5021C">
        <w:rPr>
          <w:u w:val="single"/>
        </w:rPr>
        <w:t>13</w:t>
      </w:r>
      <w:r>
        <w:rPr>
          <w:u w:val="single"/>
        </w:rPr>
        <w:t xml:space="preserve"> alinéa 1</w:t>
      </w:r>
      <w:r w:rsidR="00C5021C">
        <w:rPr>
          <w:u w:val="single"/>
        </w:rPr>
        <w:t>2</w:t>
      </w:r>
      <w:r>
        <w:rPr>
          <w:u w:val="single"/>
        </w:rPr>
        <w:t xml:space="preserve"> page </w:t>
      </w:r>
      <w:r w:rsidR="00C5021C">
        <w:rPr>
          <w:u w:val="single"/>
        </w:rPr>
        <w:t>41</w:t>
      </w:r>
    </w:p>
    <w:p w:rsidR="008A549C" w:rsidRDefault="008A549C" w:rsidP="007444B1">
      <w:pPr>
        <w:spacing w:before="240" w:after="0" w:line="240" w:lineRule="auto"/>
        <w:ind w:left="708"/>
        <w:jc w:val="both"/>
      </w:pPr>
      <w:r>
        <w:t>Code du travail</w:t>
      </w:r>
    </w:p>
    <w:p w:rsidR="008A549C" w:rsidRDefault="008A549C" w:rsidP="007444B1">
      <w:pPr>
        <w:spacing w:after="0" w:line="240" w:lineRule="auto"/>
        <w:ind w:left="708"/>
        <w:jc w:val="both"/>
      </w:pPr>
      <w:r>
        <w:t xml:space="preserve">En cas d'échec à </w:t>
      </w:r>
      <w:r w:rsidRPr="008A549C">
        <w:rPr>
          <w:b/>
        </w:rPr>
        <w:t>l'examen</w:t>
      </w:r>
      <w:r>
        <w:t>, l'apprentissage peut être prolongé pour une durée d'un an au plus :</w:t>
      </w:r>
    </w:p>
    <w:p w:rsidR="008A549C" w:rsidRDefault="008A549C" w:rsidP="007444B1">
      <w:pPr>
        <w:spacing w:after="0" w:line="240" w:lineRule="auto"/>
        <w:ind w:left="708"/>
        <w:jc w:val="both"/>
      </w:pPr>
      <w:r>
        <w:t>1° Soit par prorogation du contrat initial ou de la période d'apprentissage ;</w:t>
      </w:r>
    </w:p>
    <w:p w:rsidR="008A549C" w:rsidRDefault="008A549C" w:rsidP="007444B1">
      <w:pPr>
        <w:spacing w:after="0" w:line="240" w:lineRule="auto"/>
        <w:ind w:left="708"/>
        <w:jc w:val="both"/>
      </w:pPr>
      <w:r>
        <w:t>2° Soit par conclusion d'un nouveau contrat avec un autre employeur dans des conditions fixées par décret.</w:t>
      </w:r>
    </w:p>
    <w:p w:rsidR="008A549C" w:rsidRDefault="007E38F8" w:rsidP="007444B1">
      <w:pPr>
        <w:spacing w:before="240" w:after="0" w:line="240" w:lineRule="auto"/>
        <w:ind w:left="708"/>
        <w:jc w:val="both"/>
      </w:pPr>
      <w:r w:rsidRPr="007E38F8">
        <w:rPr>
          <w:color w:val="FF0000"/>
        </w:rPr>
        <w:t>Loi</w:t>
      </w:r>
    </w:p>
    <w:p w:rsidR="008A549C" w:rsidRDefault="008A549C" w:rsidP="007444B1">
      <w:pPr>
        <w:spacing w:after="0" w:line="240" w:lineRule="auto"/>
        <w:ind w:left="708"/>
        <w:jc w:val="both"/>
      </w:pPr>
      <w:r>
        <w:t xml:space="preserve">En cas d'échec à </w:t>
      </w:r>
      <w:r w:rsidRPr="007E38F8">
        <w:rPr>
          <w:color w:val="FF0000"/>
        </w:rPr>
        <w:t>l’obtention du diplôme ou du titre professionnel visé</w:t>
      </w:r>
      <w:r>
        <w:t>, l'apprentissage peut être prolongé pour une durée d'un an au plus :</w:t>
      </w:r>
    </w:p>
    <w:p w:rsidR="008A549C" w:rsidRDefault="008A549C" w:rsidP="007444B1">
      <w:pPr>
        <w:spacing w:after="0" w:line="240" w:lineRule="auto"/>
        <w:ind w:left="708"/>
        <w:jc w:val="both"/>
      </w:pPr>
      <w:r>
        <w:t>1° Soit par prorogation du contrat initial ou de la période d'apprentissage ;</w:t>
      </w:r>
    </w:p>
    <w:p w:rsidR="008A549C" w:rsidRDefault="008A549C" w:rsidP="007444B1">
      <w:pPr>
        <w:spacing w:after="0" w:line="240" w:lineRule="auto"/>
        <w:ind w:left="708"/>
        <w:jc w:val="both"/>
      </w:pPr>
      <w:r>
        <w:t>2° Soit par conclusion d'un nouveau contrat avec un autre employeur dans des conditions fixées par décret.</w:t>
      </w:r>
    </w:p>
    <w:p w:rsidR="008A549C" w:rsidRPr="008A549C" w:rsidRDefault="008A549C" w:rsidP="007444B1">
      <w:pPr>
        <w:spacing w:before="240" w:after="0" w:line="240" w:lineRule="auto"/>
        <w:jc w:val="both"/>
        <w:rPr>
          <w:u w:val="single"/>
        </w:rPr>
      </w:pPr>
      <w:r w:rsidRPr="008A549C">
        <w:rPr>
          <w:u w:val="single"/>
        </w:rPr>
        <w:t xml:space="preserve">Article L6222-12 </w:t>
      </w:r>
      <w:r w:rsidR="007444B1">
        <w:rPr>
          <w:u w:val="single"/>
        </w:rPr>
        <w:t>nouvelle rédaction – 1</w:t>
      </w:r>
      <w:r w:rsidR="007444B1" w:rsidRPr="007444B1">
        <w:rPr>
          <w:u w:val="single"/>
          <w:vertAlign w:val="superscript"/>
        </w:rPr>
        <w:t>er</w:t>
      </w:r>
      <w:r w:rsidR="007444B1">
        <w:rPr>
          <w:u w:val="single"/>
        </w:rPr>
        <w:t xml:space="preserve"> janvier 2019</w:t>
      </w:r>
    </w:p>
    <w:p w:rsidR="008A549C" w:rsidRDefault="007E38F8" w:rsidP="008A549C">
      <w:pPr>
        <w:spacing w:after="0" w:line="240" w:lineRule="auto"/>
        <w:jc w:val="both"/>
      </w:pPr>
      <w:r>
        <w:rPr>
          <w:u w:val="single"/>
        </w:rPr>
        <w:t xml:space="preserve">Article </w:t>
      </w:r>
      <w:r w:rsidR="00C5021C">
        <w:rPr>
          <w:u w:val="single"/>
        </w:rPr>
        <w:t>13</w:t>
      </w:r>
      <w:r>
        <w:rPr>
          <w:u w:val="single"/>
        </w:rPr>
        <w:t xml:space="preserve"> alinéa 1</w:t>
      </w:r>
      <w:r w:rsidR="00C5021C">
        <w:rPr>
          <w:u w:val="single"/>
        </w:rPr>
        <w:t>3 à 16</w:t>
      </w:r>
      <w:r>
        <w:rPr>
          <w:u w:val="single"/>
        </w:rPr>
        <w:t xml:space="preserve"> page </w:t>
      </w:r>
      <w:r w:rsidR="00C5021C">
        <w:rPr>
          <w:u w:val="single"/>
        </w:rPr>
        <w:t>42</w:t>
      </w:r>
    </w:p>
    <w:p w:rsidR="008A549C" w:rsidRDefault="008A549C" w:rsidP="00B766B5">
      <w:pPr>
        <w:spacing w:before="240" w:after="0" w:line="240" w:lineRule="auto"/>
        <w:ind w:left="708"/>
        <w:jc w:val="both"/>
      </w:pPr>
      <w:r>
        <w:t>Code du travail</w:t>
      </w:r>
    </w:p>
    <w:p w:rsidR="008A549C" w:rsidRPr="008A549C" w:rsidRDefault="008A549C" w:rsidP="00B766B5">
      <w:pPr>
        <w:spacing w:after="0" w:line="240" w:lineRule="auto"/>
        <w:ind w:left="708"/>
        <w:jc w:val="both"/>
        <w:rPr>
          <w:b/>
        </w:rPr>
      </w:pPr>
      <w:r w:rsidRPr="008A549C">
        <w:rPr>
          <w:b/>
        </w:rPr>
        <w:t>Le contrat d'apprentissage fixe la date du début de l'apprentissage.</w:t>
      </w:r>
    </w:p>
    <w:p w:rsidR="008A549C" w:rsidRPr="008A549C" w:rsidRDefault="008A549C" w:rsidP="00B766B5">
      <w:pPr>
        <w:spacing w:after="0" w:line="240" w:lineRule="auto"/>
        <w:ind w:left="708"/>
        <w:jc w:val="both"/>
        <w:rPr>
          <w:b/>
        </w:rPr>
      </w:pPr>
      <w:r w:rsidRPr="008A549C">
        <w:rPr>
          <w:b/>
        </w:rPr>
        <w:t>Sauf dérogation accordée dans des conditions déterminées par décret, cette date ne peut être antérieure de plus de trois mois, ni postérieure de plus de trois mois au début du cycle du centre de formation d'apprentis que suit l'apprenti.</w:t>
      </w:r>
    </w:p>
    <w:p w:rsidR="008A549C" w:rsidRDefault="008A549C" w:rsidP="00B766B5">
      <w:pPr>
        <w:spacing w:after="0" w:line="240" w:lineRule="auto"/>
        <w:ind w:left="708"/>
        <w:jc w:val="both"/>
      </w:pPr>
      <w:r w:rsidRPr="008A549C">
        <w:rPr>
          <w:b/>
        </w:rPr>
        <w:t>En cas de dérogation ou de suspension du contrat pour une raison indépendante de la volonté de l'apprenti, la durée du contrat ou de la période d'apprentissage est prolongée jusqu'à l'expiration de ce cycle.</w:t>
      </w:r>
    </w:p>
    <w:p w:rsidR="008A549C" w:rsidRDefault="007E38F8" w:rsidP="00B766B5">
      <w:pPr>
        <w:spacing w:before="240" w:after="0" w:line="240" w:lineRule="auto"/>
        <w:ind w:left="708"/>
        <w:jc w:val="both"/>
      </w:pPr>
      <w:r w:rsidRPr="007E38F8">
        <w:rPr>
          <w:color w:val="FF0000"/>
        </w:rPr>
        <w:t>Loi</w:t>
      </w:r>
    </w:p>
    <w:p w:rsidR="008A549C" w:rsidRPr="007E38F8" w:rsidRDefault="008A549C" w:rsidP="00B766B5">
      <w:pPr>
        <w:spacing w:after="0" w:line="240" w:lineRule="auto"/>
        <w:ind w:left="708"/>
        <w:jc w:val="both"/>
        <w:rPr>
          <w:color w:val="FF0000"/>
        </w:rPr>
      </w:pPr>
      <w:r w:rsidRPr="007E38F8">
        <w:rPr>
          <w:color w:val="FF0000"/>
        </w:rPr>
        <w:t>Le contrat d’apprentissage porte mention de la date du début de l’exécution du contrat d’apprentissage, de la période de formation pratique chez l’employeur et de la période de formation en centre de formation d’apprentis.</w:t>
      </w:r>
    </w:p>
    <w:p w:rsidR="008A549C" w:rsidRPr="007E38F8" w:rsidRDefault="008A549C" w:rsidP="00B766B5">
      <w:pPr>
        <w:spacing w:after="0" w:line="240" w:lineRule="auto"/>
        <w:ind w:left="708"/>
        <w:jc w:val="both"/>
      </w:pPr>
      <w:r w:rsidRPr="007E38F8">
        <w:rPr>
          <w:color w:val="FF0000"/>
        </w:rPr>
        <w:t>La date de début de la formation pr</w:t>
      </w:r>
      <w:r w:rsidR="00D367CD" w:rsidRPr="007E38F8">
        <w:rPr>
          <w:color w:val="FF0000"/>
        </w:rPr>
        <w:t xml:space="preserve">atique chez l’employeur ne peut </w:t>
      </w:r>
      <w:r w:rsidRPr="007E38F8">
        <w:rPr>
          <w:color w:val="FF0000"/>
        </w:rPr>
        <w:t xml:space="preserve">être postérieure de plus de trois mois au début d’exécution du contrat. </w:t>
      </w:r>
      <w:r w:rsidRPr="007E38F8">
        <w:rPr>
          <w:color w:val="FF0000"/>
        </w:rPr>
        <w:cr/>
      </w:r>
      <w:r w:rsidR="00D367CD" w:rsidRPr="007E38F8">
        <w:rPr>
          <w:color w:val="FF0000"/>
        </w:rPr>
        <w:t>La date de début de la période de formation en centre de formation d’apprentis ne peut être postérieure de plus de trois mois au début d’exécution du contrat.</w:t>
      </w:r>
    </w:p>
    <w:p w:rsidR="00D367CD" w:rsidRPr="00D367CD" w:rsidRDefault="00D367CD" w:rsidP="00ED4E7E">
      <w:pPr>
        <w:spacing w:before="240" w:after="0" w:line="240" w:lineRule="auto"/>
        <w:jc w:val="both"/>
        <w:rPr>
          <w:u w:val="single"/>
        </w:rPr>
      </w:pPr>
      <w:r w:rsidRPr="00D367CD">
        <w:rPr>
          <w:u w:val="single"/>
        </w:rPr>
        <w:t>Article L6</w:t>
      </w:r>
      <w:r w:rsidR="00006C80">
        <w:rPr>
          <w:u w:val="single"/>
        </w:rPr>
        <w:t>2</w:t>
      </w:r>
      <w:r w:rsidRPr="00D367CD">
        <w:rPr>
          <w:u w:val="single"/>
        </w:rPr>
        <w:t>22-12-1 abrogé</w:t>
      </w:r>
      <w:r w:rsidR="00ED4E7E">
        <w:rPr>
          <w:u w:val="single"/>
        </w:rPr>
        <w:t xml:space="preserve"> – 1</w:t>
      </w:r>
      <w:r w:rsidR="00ED4E7E" w:rsidRPr="00ED4E7E">
        <w:rPr>
          <w:u w:val="single"/>
          <w:vertAlign w:val="superscript"/>
        </w:rPr>
        <w:t>er</w:t>
      </w:r>
      <w:r w:rsidR="00ED4E7E">
        <w:rPr>
          <w:u w:val="single"/>
        </w:rPr>
        <w:t xml:space="preserve"> janvier 2019</w:t>
      </w:r>
    </w:p>
    <w:p w:rsidR="00D367CD" w:rsidRDefault="007E38F8" w:rsidP="00D367CD">
      <w:pPr>
        <w:spacing w:after="0" w:line="240" w:lineRule="auto"/>
        <w:jc w:val="both"/>
      </w:pPr>
      <w:r>
        <w:rPr>
          <w:u w:val="single"/>
        </w:rPr>
        <w:t>Article 18 alinéa 1 page 38</w:t>
      </w:r>
    </w:p>
    <w:p w:rsidR="00ED4E7E" w:rsidRDefault="00ED4E7E" w:rsidP="00ED4E7E">
      <w:pPr>
        <w:spacing w:before="240" w:after="0" w:line="240" w:lineRule="auto"/>
        <w:ind w:left="708"/>
        <w:jc w:val="both"/>
      </w:pPr>
      <w:r>
        <w:t>Code du travail</w:t>
      </w:r>
    </w:p>
    <w:p w:rsidR="00ED4E7E" w:rsidRPr="00ED4E7E" w:rsidRDefault="00ED4E7E" w:rsidP="00ED4E7E">
      <w:pPr>
        <w:spacing w:after="0"/>
        <w:ind w:left="708"/>
        <w:rPr>
          <w:strike/>
        </w:rPr>
      </w:pPr>
      <w:r w:rsidRPr="00ED4E7E">
        <w:rPr>
          <w:strike/>
        </w:rPr>
        <w:t xml:space="preserve">Par dérogation à </w:t>
      </w:r>
      <w:hyperlink r:id="rId15" w:history="1">
        <w:r w:rsidRPr="00ED4E7E">
          <w:rPr>
            <w:rStyle w:val="Lienhypertexte"/>
            <w:strike/>
          </w:rPr>
          <w:t>l'article L. 6222-12</w:t>
        </w:r>
      </w:hyperlink>
      <w:r w:rsidRPr="00ED4E7E">
        <w:rPr>
          <w:strike/>
        </w:rPr>
        <w:t xml:space="preserve">, un jeune âgé de seize à vingt-cinq ans, ou ayant au moins quinze ans et justifiant avoir accompli la scolarité du premier cycle de l'enseignement secondaire, peut, à sa demande, s'il n'a pas été engagé par un employeur, suivre en centre de formation d'apprentis ou en section d'apprentissage une formation visant à l'obtention d'une qualification professionnelle mentionnée à </w:t>
      </w:r>
      <w:hyperlink r:id="rId16" w:history="1">
        <w:r w:rsidRPr="00ED4E7E">
          <w:rPr>
            <w:rStyle w:val="Lienhypertexte"/>
            <w:strike/>
          </w:rPr>
          <w:t>l'article L. 6211-1</w:t>
        </w:r>
      </w:hyperlink>
      <w:r w:rsidRPr="00ED4E7E">
        <w:rPr>
          <w:strike/>
        </w:rPr>
        <w:t xml:space="preserve">, dans la limite d'un an et des capacités d'accueil du centre ou de la section fixées par les conventions mentionnées aux </w:t>
      </w:r>
      <w:hyperlink r:id="rId17" w:history="1">
        <w:r w:rsidRPr="00ED4E7E">
          <w:rPr>
            <w:rStyle w:val="Lienhypertexte"/>
            <w:strike/>
          </w:rPr>
          <w:t xml:space="preserve">articles L. 6232-1 </w:t>
        </w:r>
      </w:hyperlink>
      <w:r w:rsidRPr="00ED4E7E">
        <w:rPr>
          <w:strike/>
        </w:rPr>
        <w:t xml:space="preserve">et </w:t>
      </w:r>
      <w:hyperlink r:id="rId18" w:history="1">
        <w:r w:rsidRPr="00ED4E7E">
          <w:rPr>
            <w:rStyle w:val="Lienhypertexte"/>
            <w:strike/>
          </w:rPr>
          <w:t>L. 6232-7</w:t>
        </w:r>
      </w:hyperlink>
      <w:r w:rsidRPr="00ED4E7E">
        <w:rPr>
          <w:strike/>
        </w:rPr>
        <w:t xml:space="preserve">. </w:t>
      </w:r>
    </w:p>
    <w:p w:rsidR="00ED4E7E" w:rsidRPr="00ED4E7E" w:rsidRDefault="00ED4E7E" w:rsidP="00ED4E7E">
      <w:pPr>
        <w:spacing w:after="0"/>
        <w:ind w:left="708"/>
        <w:rPr>
          <w:strike/>
        </w:rPr>
      </w:pPr>
      <w:r w:rsidRPr="00ED4E7E">
        <w:rPr>
          <w:strike/>
        </w:rPr>
        <w:t xml:space="preserve">Il bénéficie du statut de stagiaire de la formation professionnelle. </w:t>
      </w:r>
    </w:p>
    <w:p w:rsidR="00ED4E7E" w:rsidRPr="00ED4E7E" w:rsidRDefault="00ED4E7E" w:rsidP="00ED4E7E">
      <w:pPr>
        <w:spacing w:after="0"/>
        <w:ind w:left="708"/>
        <w:rPr>
          <w:strike/>
        </w:rPr>
      </w:pPr>
      <w:r w:rsidRPr="00ED4E7E">
        <w:rPr>
          <w:strike/>
        </w:rPr>
        <w:lastRenderedPageBreak/>
        <w:t xml:space="preserve">Lors des périodes réservées à la formation en entreprise, le centre de formation d'apprentis ou la section d'apprentissage organise à son intention des stages </w:t>
      </w:r>
      <w:proofErr w:type="spellStart"/>
      <w:r w:rsidRPr="00ED4E7E">
        <w:rPr>
          <w:strike/>
        </w:rPr>
        <w:t>professionnalisants</w:t>
      </w:r>
      <w:proofErr w:type="spellEnd"/>
      <w:r w:rsidRPr="00ED4E7E">
        <w:rPr>
          <w:strike/>
        </w:rPr>
        <w:t xml:space="preserve"> en entreprise. </w:t>
      </w:r>
    </w:p>
    <w:p w:rsidR="00ED4E7E" w:rsidRPr="00ED4E7E" w:rsidRDefault="00ED4E7E" w:rsidP="00ED4E7E">
      <w:pPr>
        <w:spacing w:after="0"/>
        <w:ind w:left="708"/>
        <w:rPr>
          <w:strike/>
        </w:rPr>
      </w:pPr>
      <w:r w:rsidRPr="00ED4E7E">
        <w:rPr>
          <w:strike/>
        </w:rPr>
        <w:t xml:space="preserve">Une même entreprise ne peut accueillir un jeune en stage plus d'une fois par an. </w:t>
      </w:r>
    </w:p>
    <w:p w:rsidR="00ED4E7E" w:rsidRDefault="00ED4E7E" w:rsidP="00ED4E7E">
      <w:pPr>
        <w:spacing w:after="0"/>
        <w:ind w:left="708"/>
        <w:rPr>
          <w:strike/>
        </w:rPr>
      </w:pPr>
      <w:r w:rsidRPr="00ED4E7E">
        <w:rPr>
          <w:strike/>
        </w:rPr>
        <w:t xml:space="preserve">A tout moment, le bénéficiaire du présent article peut signer un contrat d'apprentissage. Dans ce cas, la durée du contrat ou de la période d'apprentissage est réduite du nombre de mois écoulés depuis le début du cycle de formation. </w:t>
      </w:r>
    </w:p>
    <w:p w:rsidR="00D3745B" w:rsidRPr="00D3745B" w:rsidRDefault="00D3745B" w:rsidP="00D3745B">
      <w:pPr>
        <w:spacing w:after="0"/>
        <w:rPr>
          <w:b/>
          <w:u w:val="single"/>
        </w:rPr>
      </w:pPr>
      <w:r w:rsidRPr="00D3745B">
        <w:rPr>
          <w:b/>
          <w:color w:val="FF0000"/>
          <w:u w:val="single"/>
        </w:rPr>
        <w:t>Article L6222-12-1 repris et ainsi rédigé</w:t>
      </w:r>
    </w:p>
    <w:p w:rsidR="00D3745B" w:rsidRPr="00D3745B" w:rsidRDefault="00D3745B" w:rsidP="00D3745B">
      <w:pPr>
        <w:spacing w:after="0"/>
        <w:rPr>
          <w:u w:val="single"/>
        </w:rPr>
      </w:pPr>
      <w:r w:rsidRPr="00D3745B">
        <w:rPr>
          <w:u w:val="single"/>
        </w:rPr>
        <w:t>Article 13 alinéa17 à 20 page 42</w:t>
      </w:r>
    </w:p>
    <w:p w:rsidR="00D3745B" w:rsidRDefault="00D3745B" w:rsidP="00ED4E7E">
      <w:pPr>
        <w:spacing w:after="0"/>
        <w:ind w:left="708"/>
      </w:pPr>
      <w:r w:rsidRPr="00D3745B">
        <w:rPr>
          <w:color w:val="FF0000"/>
        </w:rPr>
        <w:t>Loi</w:t>
      </w:r>
    </w:p>
    <w:p w:rsidR="00D3745B" w:rsidRPr="00D3745B" w:rsidRDefault="00D3745B" w:rsidP="00ED4E7E">
      <w:pPr>
        <w:spacing w:after="0"/>
        <w:ind w:left="708"/>
        <w:rPr>
          <w:b/>
          <w:i/>
          <w:color w:val="FF0000"/>
        </w:rPr>
      </w:pPr>
      <w:r w:rsidRPr="00D3745B">
        <w:rPr>
          <w:b/>
          <w:i/>
          <w:color w:val="FF0000"/>
        </w:rPr>
        <w:t>Par dérogation à l’article L. 6222-12, toute personne âgée de seize à vingt-neuf ans révolus, ou ayant au moins quinze ans et justifiant avoir accompli la scolarité du premier cycle de l’enseignement secondaire, peut, à sa demande, si elle n’a pas été engagée par un employeur, débuter un cycle de formation en apprentissage dans la limite d’une durée de trois mois.</w:t>
      </w:r>
    </w:p>
    <w:p w:rsidR="00D3745B" w:rsidRPr="00D3745B" w:rsidRDefault="00D3745B" w:rsidP="00ED4E7E">
      <w:pPr>
        <w:spacing w:after="0"/>
        <w:ind w:left="708"/>
        <w:rPr>
          <w:b/>
          <w:i/>
          <w:color w:val="FF0000"/>
        </w:rPr>
      </w:pPr>
      <w:r w:rsidRPr="00D3745B">
        <w:rPr>
          <w:b/>
          <w:i/>
          <w:color w:val="FF0000"/>
        </w:rPr>
        <w:t>Elle bénéficie pendant cette période du statut de stagiaire de la formation professionnelle et le centre de formation d’apprentis dans lequel elle est inscrite l’assiste dans la recherche d’un employeur. Les coûts de formation correspondants peuvent faire l’objet d’une prise en charge par les opérateurs de compétences selon des modalités déterminées par décret.</w:t>
      </w:r>
    </w:p>
    <w:p w:rsidR="00D3745B" w:rsidRPr="00D3745B" w:rsidRDefault="00D3745B" w:rsidP="00ED4E7E">
      <w:pPr>
        <w:spacing w:after="0"/>
        <w:ind w:left="708"/>
      </w:pPr>
      <w:r w:rsidRPr="00D3745B">
        <w:rPr>
          <w:b/>
          <w:i/>
          <w:color w:val="FF0000"/>
        </w:rPr>
        <w:t>À tout moment, le bénéficiaire du présent article peut signer un contrat d’apprentissage. Dans ce cas, la durée du contrat ou de la période d’apprentissage est réduite du nombre de mois écoulés depuis le début du cycle de formation.</w:t>
      </w:r>
    </w:p>
    <w:p w:rsidR="00D367CD" w:rsidRPr="00D367CD" w:rsidRDefault="00D367CD" w:rsidP="00D52FEA">
      <w:pPr>
        <w:spacing w:before="240" w:after="0" w:line="240" w:lineRule="auto"/>
        <w:jc w:val="both"/>
        <w:rPr>
          <w:u w:val="single"/>
        </w:rPr>
      </w:pPr>
      <w:r w:rsidRPr="00D367CD">
        <w:rPr>
          <w:u w:val="single"/>
        </w:rPr>
        <w:t>Article L6222-13 non modifié</w:t>
      </w:r>
    </w:p>
    <w:p w:rsidR="00D367CD" w:rsidRDefault="00D367CD" w:rsidP="00D52FEA">
      <w:pPr>
        <w:spacing w:before="240" w:after="0" w:line="240" w:lineRule="auto"/>
        <w:ind w:left="708"/>
        <w:jc w:val="both"/>
      </w:pPr>
      <w:r>
        <w:t>Code du travail</w:t>
      </w:r>
    </w:p>
    <w:p w:rsidR="00D367CD" w:rsidRDefault="00D367CD" w:rsidP="00D52FEA">
      <w:pPr>
        <w:spacing w:after="0" w:line="240" w:lineRule="auto"/>
        <w:ind w:left="708"/>
        <w:jc w:val="both"/>
      </w:pPr>
      <w:r>
        <w:t>Lorsqu'un salarié est titulaire d'un contrat de travail à durée indéterminée, ce contrat peut, par accord entre le salarié et l'employeur, être suspendu pendant la durée d'un contrat d'apprentissage conclu avec le même employeur.</w:t>
      </w:r>
    </w:p>
    <w:p w:rsidR="00D367CD" w:rsidRDefault="00D367CD" w:rsidP="00D52FEA">
      <w:pPr>
        <w:spacing w:after="0" w:line="240" w:lineRule="auto"/>
        <w:ind w:left="708"/>
        <w:jc w:val="both"/>
      </w:pPr>
      <w:r>
        <w:t>La durée de la suspension du contrat de travail est égale à la durée de la formation nécessaire à l'obtention de la qualification professionnelle recherchée, prévue à l'article L. 6233-8.</w:t>
      </w:r>
    </w:p>
    <w:p w:rsidR="00D367CD" w:rsidRPr="00D367CD" w:rsidRDefault="00D367CD" w:rsidP="00D52FEA">
      <w:pPr>
        <w:spacing w:before="240" w:after="0" w:line="240" w:lineRule="auto"/>
        <w:jc w:val="both"/>
        <w:rPr>
          <w:u w:val="single"/>
        </w:rPr>
      </w:pPr>
      <w:r w:rsidRPr="00D367CD">
        <w:rPr>
          <w:u w:val="single"/>
        </w:rPr>
        <w:t>Article L6222-14 non modifié</w:t>
      </w:r>
    </w:p>
    <w:p w:rsidR="00D367CD" w:rsidRDefault="00D367CD" w:rsidP="00D52FEA">
      <w:pPr>
        <w:spacing w:before="240" w:after="0" w:line="240" w:lineRule="auto"/>
        <w:ind w:left="708"/>
        <w:jc w:val="both"/>
      </w:pPr>
      <w:r>
        <w:t>Code du travail</w:t>
      </w:r>
    </w:p>
    <w:p w:rsidR="00D367CD" w:rsidRDefault="00D367CD" w:rsidP="00D52FEA">
      <w:pPr>
        <w:spacing w:after="0" w:line="240" w:lineRule="auto"/>
        <w:ind w:left="708"/>
        <w:jc w:val="both"/>
      </w:pPr>
      <w:r w:rsidRPr="00D367CD">
        <w:t>Un décret en Conseil d'Etat détermine les conditions d'application de la présente sous-section.</w:t>
      </w:r>
    </w:p>
    <w:p w:rsidR="00D367CD" w:rsidRPr="00B27CE6" w:rsidRDefault="00F77162" w:rsidP="00F77162">
      <w:pPr>
        <w:pStyle w:val="Titre5"/>
        <w:spacing w:after="240"/>
        <w:rPr>
          <w:color w:val="943634" w:themeColor="accent2" w:themeShade="BF"/>
        </w:rPr>
      </w:pPr>
      <w:r>
        <w:rPr>
          <w:color w:val="943634" w:themeColor="accent2" w:themeShade="BF"/>
        </w:rPr>
        <w:t>Sous-section 4 : S</w:t>
      </w:r>
      <w:r w:rsidR="00404D88" w:rsidRPr="00B27CE6">
        <w:rPr>
          <w:color w:val="943634" w:themeColor="accent2" w:themeShade="BF"/>
        </w:rPr>
        <w:t>uccession de contrats</w:t>
      </w:r>
      <w:r>
        <w:rPr>
          <w:color w:val="943634" w:themeColor="accent2" w:themeShade="BF"/>
        </w:rPr>
        <w:t xml:space="preserve"> (L6222-15 à L6222-17)</w:t>
      </w:r>
    </w:p>
    <w:p w:rsidR="00404D88" w:rsidRPr="00404D88" w:rsidRDefault="00404D88" w:rsidP="00D367CD">
      <w:pPr>
        <w:spacing w:after="0" w:line="240" w:lineRule="auto"/>
        <w:jc w:val="both"/>
        <w:rPr>
          <w:u w:val="single"/>
        </w:rPr>
      </w:pPr>
      <w:r w:rsidRPr="00404D88">
        <w:rPr>
          <w:u w:val="single"/>
        </w:rPr>
        <w:t>Article L6222-15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t>Tout jeune travailleur peut souscrire des contrats d'apprentissage successifs pour préparer des diplômes ou titres sanctionnant des qualifications différentes.</w:t>
      </w:r>
    </w:p>
    <w:p w:rsidR="00404D88" w:rsidRDefault="00404D88" w:rsidP="005A4CAA">
      <w:pPr>
        <w:spacing w:after="0" w:line="240" w:lineRule="auto"/>
        <w:ind w:left="708"/>
        <w:jc w:val="both"/>
      </w:pPr>
      <w:r>
        <w:t>Lorsque l'apprenti a déjà conclu deux contrats successifs de même niveau, il doit obtenir l'autorisation du directeur du dernier centre de formation d'apprentis qu'il a fréquenté pour conclure un troisième contrat d'apprentissage du même niveau.</w:t>
      </w:r>
    </w:p>
    <w:p w:rsidR="00404D88" w:rsidRDefault="00404D88" w:rsidP="005A4CAA">
      <w:pPr>
        <w:spacing w:after="0" w:line="240" w:lineRule="auto"/>
        <w:ind w:left="708"/>
        <w:jc w:val="both"/>
      </w:pPr>
      <w:r>
        <w:lastRenderedPageBreak/>
        <w:t>Il n'est exigé aucune conditio</w:t>
      </w:r>
      <w:r w:rsidR="005A4CAA">
        <w:t>n de délai entre deux contrats.</w:t>
      </w:r>
    </w:p>
    <w:p w:rsidR="00404D88" w:rsidRPr="00404D88" w:rsidRDefault="00404D88" w:rsidP="005A4CAA">
      <w:pPr>
        <w:spacing w:before="240" w:after="0" w:line="240" w:lineRule="auto"/>
        <w:jc w:val="both"/>
        <w:rPr>
          <w:u w:val="single"/>
        </w:rPr>
      </w:pPr>
      <w:r w:rsidRPr="00404D88">
        <w:rPr>
          <w:u w:val="single"/>
        </w:rPr>
        <w:t>Article L6222-16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t>Si le contrat d'apprentissage est suivi de la signature d'un contrat de travail à durée indéterminée, d'un contrat à durée déterminée ou d'un contrat de travail temporaire dans la même entreprise, aucune période d'essai ne peut être imposée, sauf dispositions conventionnelles contraires.</w:t>
      </w:r>
    </w:p>
    <w:p w:rsidR="00404D88" w:rsidRDefault="00404D88" w:rsidP="005A4CAA">
      <w:pPr>
        <w:spacing w:after="0" w:line="240" w:lineRule="auto"/>
        <w:ind w:left="708"/>
        <w:jc w:val="both"/>
      </w:pPr>
      <w:r>
        <w:t>La durée du contrat d'apprentissage est prise en compte pour le calcul de la rémunération et l'ancienneté du salarié.</w:t>
      </w:r>
    </w:p>
    <w:p w:rsidR="00404D88" w:rsidRPr="00404D88" w:rsidRDefault="00404D88" w:rsidP="005A4CAA">
      <w:pPr>
        <w:spacing w:before="240" w:after="0" w:line="240" w:lineRule="auto"/>
        <w:jc w:val="both"/>
        <w:rPr>
          <w:u w:val="single"/>
        </w:rPr>
      </w:pPr>
      <w:r w:rsidRPr="00404D88">
        <w:rPr>
          <w:u w:val="single"/>
        </w:rPr>
        <w:t>Article L6222-17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rsidRPr="00404D88">
        <w:t>Un décret en Conseil d'Etat détermine les mesures d'application de la présente sous-section.</w:t>
      </w:r>
    </w:p>
    <w:p w:rsidR="00404D88" w:rsidRPr="00B27CE6" w:rsidRDefault="00404D88" w:rsidP="00141ED7">
      <w:pPr>
        <w:pStyle w:val="Titre5"/>
        <w:spacing w:after="240"/>
        <w:rPr>
          <w:color w:val="943634" w:themeColor="accent2" w:themeShade="BF"/>
        </w:rPr>
      </w:pPr>
      <w:r w:rsidRPr="00B27CE6">
        <w:rPr>
          <w:color w:val="943634" w:themeColor="accent2" w:themeShade="BF"/>
        </w:rPr>
        <w:t xml:space="preserve">Sous-section 5 : </w:t>
      </w:r>
      <w:r w:rsidR="00141ED7">
        <w:rPr>
          <w:color w:val="943634" w:themeColor="accent2" w:themeShade="BF"/>
        </w:rPr>
        <w:t>R</w:t>
      </w:r>
      <w:r w:rsidRPr="00B27CE6">
        <w:rPr>
          <w:color w:val="943634" w:themeColor="accent2" w:themeShade="BF"/>
        </w:rPr>
        <w:t>upture du contrat de travail</w:t>
      </w:r>
      <w:r w:rsidR="00141ED7">
        <w:rPr>
          <w:color w:val="943634" w:themeColor="accent2" w:themeShade="BF"/>
        </w:rPr>
        <w:t xml:space="preserve"> (L6222-18 à L6222-22)</w:t>
      </w:r>
    </w:p>
    <w:p w:rsidR="00404D88" w:rsidRPr="004B1198" w:rsidRDefault="00404D88" w:rsidP="00D367CD">
      <w:pPr>
        <w:spacing w:after="0" w:line="240" w:lineRule="auto"/>
        <w:jc w:val="both"/>
        <w:rPr>
          <w:u w:val="single"/>
        </w:rPr>
      </w:pPr>
      <w:r w:rsidRPr="004B1198">
        <w:rPr>
          <w:u w:val="single"/>
        </w:rPr>
        <w:t>Article L6222-18 modifié</w:t>
      </w:r>
      <w:r w:rsidR="00DE1175">
        <w:rPr>
          <w:u w:val="single"/>
        </w:rPr>
        <w:t xml:space="preserve"> – 1</w:t>
      </w:r>
      <w:r w:rsidR="00DE1175" w:rsidRPr="00DE1175">
        <w:rPr>
          <w:u w:val="single"/>
          <w:vertAlign w:val="superscript"/>
        </w:rPr>
        <w:t>er</w:t>
      </w:r>
      <w:r w:rsidR="00DE1175">
        <w:rPr>
          <w:u w:val="single"/>
        </w:rPr>
        <w:t xml:space="preserve"> janvier 2019</w:t>
      </w:r>
    </w:p>
    <w:p w:rsidR="00404D88" w:rsidRDefault="00404D88" w:rsidP="00D367CD">
      <w:pPr>
        <w:spacing w:after="0" w:line="240" w:lineRule="auto"/>
        <w:jc w:val="both"/>
      </w:pPr>
      <w:r w:rsidRPr="004B1198">
        <w:rPr>
          <w:u w:val="single"/>
        </w:rPr>
        <w:t xml:space="preserve">Article </w:t>
      </w:r>
      <w:r w:rsidR="00546B0E">
        <w:rPr>
          <w:u w:val="single"/>
        </w:rPr>
        <w:t>16</w:t>
      </w:r>
      <w:r w:rsidRPr="004B1198">
        <w:rPr>
          <w:u w:val="single"/>
        </w:rPr>
        <w:t xml:space="preserve"> alinéa </w:t>
      </w:r>
      <w:r w:rsidR="00546B0E">
        <w:rPr>
          <w:u w:val="single"/>
        </w:rPr>
        <w:t>2 à 9 page 47</w:t>
      </w:r>
    </w:p>
    <w:p w:rsidR="004B1198" w:rsidRDefault="004B1198" w:rsidP="00DE1175">
      <w:pPr>
        <w:spacing w:before="240" w:after="0" w:line="240" w:lineRule="auto"/>
        <w:ind w:left="708"/>
        <w:jc w:val="both"/>
      </w:pPr>
      <w:r>
        <w:t>Code du travail</w:t>
      </w:r>
    </w:p>
    <w:p w:rsidR="004B1198" w:rsidRPr="004B1198" w:rsidRDefault="004B1198" w:rsidP="00DE1175">
      <w:pPr>
        <w:spacing w:after="0" w:line="240" w:lineRule="auto"/>
        <w:ind w:left="708"/>
        <w:jc w:val="both"/>
      </w:pPr>
      <w:r w:rsidRPr="004B1198">
        <w:t>Le contrat d'apprentissage peut être rompu par l'une ou l'autre des parties jusqu'à l'échéance des quarante-cinq premiers jours, consécutifs ou non, de formation pratique en entreprise effectuée par l'apprenti.</w:t>
      </w:r>
    </w:p>
    <w:p w:rsidR="004B1198" w:rsidRPr="004B1198" w:rsidRDefault="004B1198" w:rsidP="00DE1175">
      <w:pPr>
        <w:spacing w:after="0" w:line="240" w:lineRule="auto"/>
        <w:ind w:left="708"/>
        <w:jc w:val="both"/>
        <w:rPr>
          <w:b/>
        </w:rPr>
      </w:pPr>
      <w:r w:rsidRPr="004B1198">
        <w:rPr>
          <w:b/>
        </w:rPr>
        <w:t>Passé ce délai, la rupture du contrat, pendant le cycle de formation, ne peut intervenir que sur accord écrit signé des deux parties. A défaut, la rupture du contrat conclu pour une durée limitée ou, pendant la période d'apprentissage, du contrat conclu pour une durée indéterminée, ne peut être prononcée que par le conseil de prud'hommes, statuant en la forme des référés, en cas de faute grave ou de manquements répétés de l'une des parties à ses obligations ou en raison de l'inaptitude de l'apprenti à exercer le métier auquel il voulait se préparer.</w:t>
      </w:r>
    </w:p>
    <w:p w:rsidR="004B1198" w:rsidRPr="004B1198" w:rsidRDefault="004B1198" w:rsidP="00DE1175">
      <w:pPr>
        <w:spacing w:after="0" w:line="240" w:lineRule="auto"/>
        <w:ind w:left="708"/>
        <w:jc w:val="both"/>
        <w:rPr>
          <w:b/>
        </w:rPr>
      </w:pPr>
      <w:r w:rsidRPr="004B1198">
        <w:rPr>
          <w:b/>
        </w:rPr>
        <w:t>En cas de liquidation judiciaire sans maintien de l'activité ou lorsqu'il est mis fin au maintien de l'activité en application du dernier alinéa de l'article L. 641-10 du code de commerce et qu'il doit être mis fin au contrat d'apprentissage, le liquidateur notifie la rupture du contrat à l'apprenti. Cette rupture ouvre droit pour l'apprenti à des dommages et intérêts d'un montant au moins égal aux rémunérations qu'il aurait perçues jusqu'au terme du contrat.</w:t>
      </w:r>
    </w:p>
    <w:p w:rsidR="004B1198" w:rsidRPr="004B1198" w:rsidRDefault="004B1198" w:rsidP="00DE1175">
      <w:pPr>
        <w:spacing w:after="0" w:line="240" w:lineRule="auto"/>
        <w:ind w:left="708"/>
        <w:jc w:val="both"/>
        <w:rPr>
          <w:b/>
        </w:rPr>
      </w:pPr>
      <w:r w:rsidRPr="004B1198">
        <w:rPr>
          <w:b/>
        </w:rPr>
        <w:t xml:space="preserve">Les articles L. 1221-19 et L. 1242-10 sont applicables </w:t>
      </w:r>
      <w:proofErr w:type="gramStart"/>
      <w:r w:rsidRPr="004B1198">
        <w:rPr>
          <w:b/>
        </w:rPr>
        <w:t>lorsque après</w:t>
      </w:r>
      <w:proofErr w:type="gramEnd"/>
      <w:r w:rsidRPr="004B1198">
        <w:rPr>
          <w:b/>
        </w:rPr>
        <w:t xml:space="preserve"> la rupture d'un contrat d'apprentissage, un nouveau contrat est conclu entre l'apprenti et un nouvel employeur pour achever la formation.</w:t>
      </w:r>
    </w:p>
    <w:p w:rsidR="004B1198" w:rsidRDefault="00DC5561" w:rsidP="00DE1175">
      <w:pPr>
        <w:spacing w:before="240" w:after="0" w:line="240" w:lineRule="auto"/>
        <w:ind w:left="708"/>
        <w:jc w:val="both"/>
      </w:pPr>
      <w:r w:rsidRPr="00DC5561">
        <w:rPr>
          <w:color w:val="FF0000"/>
        </w:rPr>
        <w:t>Loi</w:t>
      </w:r>
    </w:p>
    <w:p w:rsidR="004B1198" w:rsidRDefault="004B1198" w:rsidP="00DE1175">
      <w:pPr>
        <w:spacing w:after="0" w:line="240" w:lineRule="auto"/>
        <w:ind w:left="708"/>
        <w:jc w:val="both"/>
      </w:pPr>
      <w:r w:rsidRPr="004B1198">
        <w:t>Le contrat d'apprentissage peut être rompu par l'une ou l'autre des parties jusqu'à l'échéance des quarante-cinq premiers jours, consécutifs ou non, de formation pratique en entreprise effectuée par l'apprenti.</w:t>
      </w:r>
    </w:p>
    <w:p w:rsidR="004B1198" w:rsidRPr="00DC5561" w:rsidRDefault="004B1198" w:rsidP="00DE1175">
      <w:pPr>
        <w:spacing w:after="0" w:line="240" w:lineRule="auto"/>
        <w:ind w:left="708"/>
        <w:jc w:val="both"/>
      </w:pPr>
      <w:r w:rsidRPr="00DC5561">
        <w:rPr>
          <w:color w:val="FF0000"/>
        </w:rPr>
        <w:t>Passé ce délai, le contrat peut être rompu par accord écrit signé des deux parties.</w:t>
      </w:r>
    </w:p>
    <w:p w:rsidR="00DC5561" w:rsidRPr="00546B0E" w:rsidRDefault="00DC5561" w:rsidP="00DE1175">
      <w:pPr>
        <w:spacing w:after="0" w:line="240" w:lineRule="auto"/>
        <w:ind w:left="708"/>
        <w:jc w:val="both"/>
        <w:rPr>
          <w:color w:val="FF0000"/>
        </w:rPr>
      </w:pPr>
      <w:r w:rsidRPr="00546B0E">
        <w:rPr>
          <w:color w:val="FF0000"/>
        </w:rPr>
        <w:t xml:space="preserve">À défaut, le contrat peut être rompu en cas de force majeure, de faute grave de l’apprenti, d’inaptitude constatée par le médecin du travail dans les conditions définies à l’article L. 4624-4 ou en cas de décès d’un employeur maître d’apprentissage dans le cadre d’une entreprise unipersonnelle. La rupture prend la forme d’un licenciement prononcé selon les modalités prévues aux articles L. 1232-2 à L. 1232-6 et L. 1332-3 à L. 1332-5. En cas </w:t>
      </w:r>
      <w:r w:rsidRPr="00546B0E">
        <w:rPr>
          <w:color w:val="FF0000"/>
        </w:rPr>
        <w:lastRenderedPageBreak/>
        <w:t>d’inaptitude constatée par le médecin du travail, l’employeur n’est pas tenu à une obligation de reclassement.</w:t>
      </w:r>
    </w:p>
    <w:p w:rsidR="004B1198" w:rsidRPr="00546B0E" w:rsidRDefault="004B1198" w:rsidP="00DE1175">
      <w:pPr>
        <w:spacing w:after="0" w:line="240" w:lineRule="auto"/>
        <w:ind w:left="708"/>
        <w:jc w:val="both"/>
        <w:rPr>
          <w:color w:val="FF0000"/>
        </w:rPr>
      </w:pPr>
      <w:r w:rsidRPr="00546B0E">
        <w:rPr>
          <w:color w:val="FF0000"/>
        </w:rPr>
        <w:t>Au</w:t>
      </w:r>
      <w:r w:rsidR="00DE1175" w:rsidRPr="00546B0E">
        <w:rPr>
          <w:color w:val="FF0000"/>
        </w:rPr>
        <w:t>-</w:t>
      </w:r>
      <w:r w:rsidRPr="00546B0E">
        <w:rPr>
          <w:color w:val="FF0000"/>
        </w:rPr>
        <w:t xml:space="preserve">delà de la période prévue au premier alinéa du présent article, la rupture du contrat d’apprentissage peut intervenir à l’initiative de l’apprenti et après respect d’un préavis, dans des conditions déterminées par décret. L’apprenti doit, au préalable, solliciter le médiateur mentionné à l’article L. 6222-39 ou, pour les apprentis du secteur public non industriel et commercial, le service désigné comme étant chargé de la médiation. Si l’apprenti est mineur, l’acte de rupture doit être conjointement signé par son représentant légal. Lorsque l’apprenti mineur ne parvient pas à obtenir de réponse de son représentant légal, il peut solliciter le médiateur mentionné au même article L. 6222-39. Le médiateur intervient, dans un délai maximum de quinze jours </w:t>
      </w:r>
      <w:r w:rsidR="00DC5561" w:rsidRPr="00546B0E">
        <w:rPr>
          <w:color w:val="FF0000"/>
        </w:rPr>
        <w:t xml:space="preserve">calendaires </w:t>
      </w:r>
      <w:r w:rsidRPr="00546B0E">
        <w:rPr>
          <w:color w:val="FF0000"/>
        </w:rPr>
        <w:t>consécutifs à la demande de l’apprenti, afin d’obtenir</w:t>
      </w:r>
      <w:r w:rsidRPr="00EC3983">
        <w:rPr>
          <w:i/>
          <w:color w:val="FF0000"/>
        </w:rPr>
        <w:t xml:space="preserve"> </w:t>
      </w:r>
      <w:r w:rsidRPr="00546B0E">
        <w:rPr>
          <w:color w:val="FF0000"/>
        </w:rPr>
        <w:t>l’accord ou non du représentant légal sur l’acte de rupture du contrat. Une copie de cet acte est adressée, pour information, à l’établissement de formation dans lequel l’apprenti est inscrit.</w:t>
      </w:r>
    </w:p>
    <w:p w:rsidR="004B1198" w:rsidRPr="00EC3983" w:rsidRDefault="004B1198" w:rsidP="00DE1175">
      <w:pPr>
        <w:spacing w:after="0" w:line="240" w:lineRule="auto"/>
        <w:ind w:left="708"/>
        <w:jc w:val="both"/>
        <w:rPr>
          <w:i/>
          <w:color w:val="FF0000"/>
        </w:rPr>
      </w:pPr>
      <w:r w:rsidRPr="00EC3983">
        <w:rPr>
          <w:i/>
          <w:color w:val="FF0000"/>
        </w:rPr>
        <w:t>En cas de liquidation judiciaire sans maintien de l’activité ou lorsqu’il est mis fin au maintien de l’activité en application du dernier alinéa de l’article L. 641-10 du code de commerce et qu’il doit être mis fin au contrat d’apprentissage, le liquidateur notifie la rupture du contrat à l’apprenti. Dans cette hypothèse, les dispositions de l’article L. 1243-4 du présent code s’appliquent, à l’exception de celles relatives à l’indemnité prévue à l’article L. 1243-8.</w:t>
      </w:r>
    </w:p>
    <w:p w:rsidR="004B1198" w:rsidRDefault="004B1198" w:rsidP="006015D1">
      <w:pPr>
        <w:spacing w:before="240" w:after="0" w:line="240" w:lineRule="auto"/>
        <w:jc w:val="both"/>
        <w:rPr>
          <w:u w:val="single"/>
        </w:rPr>
      </w:pPr>
      <w:r w:rsidRPr="004B1198">
        <w:rPr>
          <w:u w:val="single"/>
        </w:rPr>
        <w:t>Sont insérés des articles L6222-18-1 et L6222-18-2 ainsi rédigés</w:t>
      </w:r>
    </w:p>
    <w:p w:rsidR="00501808" w:rsidRPr="004B1198" w:rsidRDefault="00501808" w:rsidP="006015D1">
      <w:pPr>
        <w:spacing w:before="240" w:after="0" w:line="240" w:lineRule="auto"/>
        <w:jc w:val="both"/>
        <w:rPr>
          <w:u w:val="single"/>
        </w:rPr>
      </w:pPr>
    </w:p>
    <w:p w:rsidR="004B1198" w:rsidRDefault="004B1198" w:rsidP="004B1198">
      <w:pPr>
        <w:spacing w:after="0" w:line="240" w:lineRule="auto"/>
        <w:jc w:val="both"/>
        <w:rPr>
          <w:i/>
          <w:color w:val="FF0000"/>
        </w:rPr>
      </w:pPr>
      <w:r w:rsidRPr="00EC3983">
        <w:rPr>
          <w:i/>
          <w:color w:val="FF0000"/>
        </w:rPr>
        <w:t>Article L6222-18-1</w:t>
      </w:r>
      <w:r w:rsidR="006015D1">
        <w:rPr>
          <w:i/>
          <w:color w:val="FF0000"/>
        </w:rPr>
        <w:t xml:space="preserve"> NOUVEAU – 1</w:t>
      </w:r>
      <w:r w:rsidR="006015D1" w:rsidRPr="006015D1">
        <w:rPr>
          <w:i/>
          <w:color w:val="FF0000"/>
          <w:vertAlign w:val="superscript"/>
        </w:rPr>
        <w:t>er</w:t>
      </w:r>
      <w:r w:rsidR="006015D1">
        <w:rPr>
          <w:i/>
          <w:color w:val="FF0000"/>
        </w:rPr>
        <w:t xml:space="preserve"> janvier 2019</w:t>
      </w:r>
    </w:p>
    <w:p w:rsidR="00501808" w:rsidRPr="00501808" w:rsidRDefault="00501808" w:rsidP="004B1198">
      <w:pPr>
        <w:spacing w:after="0" w:line="240" w:lineRule="auto"/>
        <w:jc w:val="both"/>
        <w:rPr>
          <w:u w:val="single"/>
        </w:rPr>
      </w:pPr>
      <w:r w:rsidRPr="00501808">
        <w:rPr>
          <w:u w:val="single"/>
        </w:rPr>
        <w:t xml:space="preserve">Article </w:t>
      </w:r>
      <w:r w:rsidR="00546B0E">
        <w:rPr>
          <w:u w:val="single"/>
        </w:rPr>
        <w:t>16 alinéa 11-12 page 48</w:t>
      </w:r>
    </w:p>
    <w:p w:rsidR="006015D1" w:rsidRPr="00C40212" w:rsidRDefault="00DC5561" w:rsidP="006015D1">
      <w:pPr>
        <w:spacing w:before="240" w:after="0"/>
        <w:ind w:left="708"/>
        <w:rPr>
          <w:color w:val="FF0000"/>
        </w:rPr>
      </w:pPr>
      <w:r>
        <w:rPr>
          <w:color w:val="FF0000"/>
        </w:rPr>
        <w:t>Loi</w:t>
      </w:r>
    </w:p>
    <w:p w:rsidR="004B1198" w:rsidRPr="00546B0E" w:rsidRDefault="004B1198" w:rsidP="006015D1">
      <w:pPr>
        <w:spacing w:after="0" w:line="240" w:lineRule="auto"/>
        <w:ind w:left="708"/>
        <w:jc w:val="both"/>
      </w:pPr>
      <w:r w:rsidRPr="00546B0E">
        <w:rPr>
          <w:color w:val="FF0000"/>
        </w:rPr>
        <w:t>Lorsque le centre de formation d’apprentis prononce l’exclusion définitive de l’apprenti, l’employeur peut engager à son encontre une procédure de licenciement. Cette exclusion constitue la cause réelle et sérieuse du licenciement, qui est prononcé dans les conditions prévues par les dispositions du code du travail relatives à la rupture du contrat de travail pour motif personnel.</w:t>
      </w:r>
      <w:r w:rsidR="00DC5561" w:rsidRPr="00546B0E">
        <w:rPr>
          <w:color w:val="FF0000"/>
        </w:rPr>
        <w:t xml:space="preserve"> Le centre de formation d’apprentis ou l’apprenti peut saisir le médiateur mentionné à l’article L. 6222-39 et, pour les apprentis du secteur public non industriel et commercial, le service désigné comme étant chargé de la médiation.</w:t>
      </w:r>
    </w:p>
    <w:p w:rsidR="004B1198" w:rsidRPr="00546B0E" w:rsidRDefault="004B1198" w:rsidP="006015D1">
      <w:pPr>
        <w:spacing w:after="0" w:line="240" w:lineRule="auto"/>
        <w:ind w:left="708"/>
        <w:jc w:val="both"/>
        <w:rPr>
          <w:color w:val="FF0000"/>
        </w:rPr>
      </w:pPr>
      <w:r w:rsidRPr="00546B0E">
        <w:rPr>
          <w:color w:val="FF0000"/>
        </w:rPr>
        <w:t>À défaut pour l’apprenti d’être inscrit dans un nouveau centre de formation d’apprentis dans un délai de deux mois à compter de son exclusion définitive, son maintien dans l’entreprise est subordonné à la conclusion soit d’un contrat de travail dans les conditions du droit commun, soit d’un avenant mettant fin à la période d’apprentissage lorsque le contrat d’apprentissage est conclu pour une durée indéterminée.</w:t>
      </w:r>
    </w:p>
    <w:p w:rsidR="004B1198" w:rsidRDefault="00951767" w:rsidP="006015D1">
      <w:pPr>
        <w:spacing w:before="240" w:after="0" w:line="240" w:lineRule="auto"/>
        <w:jc w:val="both"/>
        <w:rPr>
          <w:i/>
          <w:color w:val="FF0000"/>
        </w:rPr>
      </w:pPr>
      <w:r w:rsidRPr="00EC3983">
        <w:rPr>
          <w:i/>
          <w:color w:val="FF0000"/>
        </w:rPr>
        <w:t>Article L6222-18-2</w:t>
      </w:r>
      <w:r w:rsidR="006015D1">
        <w:rPr>
          <w:i/>
          <w:color w:val="FF0000"/>
        </w:rPr>
        <w:t xml:space="preserve"> NOUVEAU – 1</w:t>
      </w:r>
      <w:r w:rsidR="006015D1" w:rsidRPr="006015D1">
        <w:rPr>
          <w:i/>
          <w:color w:val="FF0000"/>
          <w:vertAlign w:val="superscript"/>
        </w:rPr>
        <w:t>er</w:t>
      </w:r>
      <w:r w:rsidR="006015D1">
        <w:rPr>
          <w:i/>
          <w:color w:val="FF0000"/>
        </w:rPr>
        <w:t xml:space="preserve"> janvier 2019</w:t>
      </w:r>
    </w:p>
    <w:p w:rsidR="00501808" w:rsidRPr="00501808" w:rsidRDefault="00501808" w:rsidP="00501808">
      <w:pPr>
        <w:rPr>
          <w:u w:val="single"/>
        </w:rPr>
      </w:pPr>
      <w:r w:rsidRPr="00501808">
        <w:rPr>
          <w:u w:val="single"/>
        </w:rPr>
        <w:t xml:space="preserve">Article </w:t>
      </w:r>
      <w:r w:rsidR="00546B0E">
        <w:rPr>
          <w:u w:val="single"/>
        </w:rPr>
        <w:t>16</w:t>
      </w:r>
      <w:r w:rsidRPr="00501808">
        <w:rPr>
          <w:u w:val="single"/>
        </w:rPr>
        <w:t xml:space="preserve"> alinéa 13 page 43-44</w:t>
      </w:r>
    </w:p>
    <w:p w:rsidR="006015D1" w:rsidRPr="00C40212" w:rsidRDefault="00501808" w:rsidP="006015D1">
      <w:pPr>
        <w:spacing w:before="240" w:after="0" w:line="240" w:lineRule="auto"/>
        <w:ind w:left="708"/>
        <w:jc w:val="both"/>
        <w:rPr>
          <w:color w:val="FF0000"/>
        </w:rPr>
      </w:pPr>
      <w:r>
        <w:rPr>
          <w:color w:val="FF0000"/>
        </w:rPr>
        <w:t>Loi</w:t>
      </w:r>
    </w:p>
    <w:p w:rsidR="00951767" w:rsidRPr="00546B0E" w:rsidRDefault="00951767" w:rsidP="006015D1">
      <w:pPr>
        <w:spacing w:after="0" w:line="240" w:lineRule="auto"/>
        <w:ind w:left="708"/>
        <w:jc w:val="both"/>
      </w:pPr>
      <w:r w:rsidRPr="00546B0E">
        <w:rPr>
          <w:color w:val="FF0000"/>
        </w:rPr>
        <w:t>En cas de rupture du contrat d’apprentissage en application de l’article L. 6222-18, le centre de formation dans lequel est inscrit l’apprenti prend les dispositions nécessaires pour lui permettre de suivre sa formation théorique pendant six mois et contribue à lui trouver un nouvel employeur susceptible de lui permettre d’achever son cycle de formation.</w:t>
      </w:r>
    </w:p>
    <w:p w:rsidR="00951767" w:rsidRPr="00647B2E" w:rsidRDefault="00647B2E" w:rsidP="006061B5">
      <w:pPr>
        <w:spacing w:before="240" w:after="0" w:line="240" w:lineRule="auto"/>
        <w:jc w:val="both"/>
        <w:rPr>
          <w:u w:val="single"/>
        </w:rPr>
      </w:pPr>
      <w:r w:rsidRPr="00647B2E">
        <w:rPr>
          <w:u w:val="single"/>
        </w:rPr>
        <w:t>Article L6222-19 non modifié</w:t>
      </w:r>
    </w:p>
    <w:p w:rsidR="00647B2E" w:rsidRDefault="00647B2E" w:rsidP="006061B5">
      <w:pPr>
        <w:spacing w:before="240" w:after="0" w:line="240" w:lineRule="auto"/>
        <w:ind w:left="708"/>
        <w:jc w:val="both"/>
      </w:pPr>
      <w:r>
        <w:t>Code du travail</w:t>
      </w:r>
    </w:p>
    <w:p w:rsidR="00647B2E" w:rsidRDefault="00647B2E" w:rsidP="006061B5">
      <w:pPr>
        <w:ind w:left="708"/>
      </w:pPr>
      <w:r w:rsidRPr="00647B2E">
        <w:lastRenderedPageBreak/>
        <w:t>En cas d'obtention du diplôme ou du titre préparé, le contrat d'apprentissage peut prendre fin, à l'initiative de l'apprenti, avant le terme fixé initialement, à condition d'en avoir informé l'employeur.</w:t>
      </w:r>
    </w:p>
    <w:p w:rsidR="00637D7D" w:rsidRPr="00637D7D" w:rsidRDefault="00637D7D" w:rsidP="00637D7D">
      <w:pPr>
        <w:rPr>
          <w:u w:val="single"/>
        </w:rPr>
      </w:pPr>
      <w:r w:rsidRPr="00637D7D">
        <w:rPr>
          <w:u w:val="single"/>
        </w:rPr>
        <w:t>Pas d’article L6222-20</w:t>
      </w:r>
      <w:r>
        <w:rPr>
          <w:u w:val="single"/>
        </w:rPr>
        <w:t xml:space="preserve"> dans le Code du travail</w:t>
      </w:r>
    </w:p>
    <w:p w:rsidR="00647B2E" w:rsidRPr="00647B2E" w:rsidRDefault="00647B2E" w:rsidP="00951767">
      <w:pPr>
        <w:spacing w:after="0" w:line="240" w:lineRule="auto"/>
        <w:jc w:val="both"/>
        <w:rPr>
          <w:u w:val="single"/>
        </w:rPr>
      </w:pPr>
      <w:r w:rsidRPr="00647B2E">
        <w:rPr>
          <w:u w:val="single"/>
        </w:rPr>
        <w:t>Article L6222-21 modifié</w:t>
      </w:r>
      <w:r w:rsidR="006061B5">
        <w:rPr>
          <w:u w:val="single"/>
        </w:rPr>
        <w:t xml:space="preserve"> – 1</w:t>
      </w:r>
      <w:r w:rsidR="006061B5" w:rsidRPr="006061B5">
        <w:rPr>
          <w:u w:val="single"/>
          <w:vertAlign w:val="superscript"/>
        </w:rPr>
        <w:t>er</w:t>
      </w:r>
      <w:r w:rsidR="006061B5">
        <w:rPr>
          <w:u w:val="single"/>
        </w:rPr>
        <w:t xml:space="preserve"> janvier 2019</w:t>
      </w:r>
    </w:p>
    <w:p w:rsidR="00647B2E" w:rsidRDefault="00501808" w:rsidP="00951767">
      <w:pPr>
        <w:spacing w:after="0" w:line="240" w:lineRule="auto"/>
        <w:jc w:val="both"/>
      </w:pPr>
      <w:r>
        <w:rPr>
          <w:u w:val="single"/>
        </w:rPr>
        <w:t xml:space="preserve">Article </w:t>
      </w:r>
      <w:r w:rsidR="00234254">
        <w:rPr>
          <w:u w:val="single"/>
        </w:rPr>
        <w:t>16 alinéa 14 page 48</w:t>
      </w:r>
    </w:p>
    <w:p w:rsidR="00647B2E" w:rsidRDefault="00647B2E" w:rsidP="006061B5">
      <w:pPr>
        <w:spacing w:before="240" w:after="0" w:line="240" w:lineRule="auto"/>
        <w:ind w:left="708"/>
        <w:jc w:val="both"/>
      </w:pPr>
      <w:r>
        <w:t>Code du travail</w:t>
      </w:r>
    </w:p>
    <w:p w:rsidR="00647B2E" w:rsidRDefault="00647B2E" w:rsidP="006061B5">
      <w:pPr>
        <w:spacing w:after="0" w:line="240" w:lineRule="auto"/>
        <w:ind w:left="708"/>
        <w:jc w:val="both"/>
      </w:pPr>
      <w:r w:rsidRPr="00647B2E">
        <w:t xml:space="preserve">La rupture pendant </w:t>
      </w:r>
      <w:r w:rsidRPr="00647B2E">
        <w:rPr>
          <w:b/>
        </w:rPr>
        <w:t>les deux premiers mois d'apprentissage</w:t>
      </w:r>
      <w:r w:rsidRPr="00647B2E">
        <w:t xml:space="preserve"> ne peut donner lieu à indemnité à moins d'une stipulation contraire dans le contrat.</w:t>
      </w:r>
    </w:p>
    <w:p w:rsidR="00647B2E" w:rsidRDefault="00501808" w:rsidP="006061B5">
      <w:pPr>
        <w:spacing w:before="240" w:after="0" w:line="240" w:lineRule="auto"/>
        <w:ind w:left="708"/>
        <w:jc w:val="both"/>
      </w:pPr>
      <w:r w:rsidRPr="00501808">
        <w:rPr>
          <w:color w:val="FF0000"/>
        </w:rPr>
        <w:t>Loi</w:t>
      </w:r>
    </w:p>
    <w:p w:rsidR="00647B2E" w:rsidRDefault="00647B2E" w:rsidP="006061B5">
      <w:pPr>
        <w:spacing w:after="0" w:line="240" w:lineRule="auto"/>
        <w:ind w:left="708"/>
        <w:jc w:val="both"/>
      </w:pPr>
      <w:r w:rsidRPr="00647B2E">
        <w:t xml:space="preserve">La rupture pendant </w:t>
      </w:r>
      <w:r w:rsidRPr="00501808">
        <w:rPr>
          <w:color w:val="FF0000"/>
        </w:rPr>
        <w:t>la période prévue au premier alinéa de l’article L6222-18</w:t>
      </w:r>
      <w:r w:rsidRPr="00647B2E">
        <w:t xml:space="preserve"> ne peut donner lieu à indemnité à moins d'une stipulation contraire dans le contrat.</w:t>
      </w:r>
    </w:p>
    <w:p w:rsidR="00647B2E" w:rsidRPr="0012549D" w:rsidRDefault="0012549D" w:rsidP="006061B5">
      <w:pPr>
        <w:spacing w:before="240" w:after="0" w:line="240" w:lineRule="auto"/>
        <w:jc w:val="both"/>
        <w:rPr>
          <w:u w:val="single"/>
        </w:rPr>
      </w:pPr>
      <w:r w:rsidRPr="0012549D">
        <w:rPr>
          <w:u w:val="single"/>
        </w:rPr>
        <w:t>Article L6222-22 non modifié</w:t>
      </w:r>
    </w:p>
    <w:p w:rsidR="0012549D" w:rsidRDefault="0012549D" w:rsidP="006061B5">
      <w:pPr>
        <w:spacing w:before="240" w:after="0" w:line="240" w:lineRule="auto"/>
        <w:ind w:left="708"/>
        <w:jc w:val="both"/>
      </w:pPr>
      <w:r>
        <w:t>Code du travail</w:t>
      </w:r>
    </w:p>
    <w:p w:rsidR="0012549D" w:rsidRDefault="0012549D" w:rsidP="006061B5">
      <w:pPr>
        <w:spacing w:after="0" w:line="240" w:lineRule="auto"/>
        <w:ind w:left="708"/>
        <w:jc w:val="both"/>
      </w:pPr>
      <w:r w:rsidRPr="0012549D">
        <w:t>Un décret en Conseil d'Etat détermine les mesures d'application de la présente sous-section.</w:t>
      </w:r>
    </w:p>
    <w:p w:rsidR="0012549D" w:rsidRPr="00B27CE6" w:rsidRDefault="00FF3E68" w:rsidP="00FF3E68">
      <w:pPr>
        <w:pStyle w:val="Titre5"/>
        <w:spacing w:after="240"/>
        <w:rPr>
          <w:color w:val="943634" w:themeColor="accent2" w:themeShade="BF"/>
        </w:rPr>
      </w:pPr>
      <w:r>
        <w:rPr>
          <w:color w:val="943634" w:themeColor="accent2" w:themeShade="BF"/>
        </w:rPr>
        <w:t>Sous-section 6 : C</w:t>
      </w:r>
      <w:r w:rsidR="0012549D" w:rsidRPr="00B27CE6">
        <w:rPr>
          <w:color w:val="943634" w:themeColor="accent2" w:themeShade="BF"/>
        </w:rPr>
        <w:t>ontrat d’apprentissage préparant au baccalauréat professionnel</w:t>
      </w:r>
      <w:r w:rsidR="00FC615F">
        <w:rPr>
          <w:color w:val="943634" w:themeColor="accent2" w:themeShade="BF"/>
        </w:rPr>
        <w:t xml:space="preserve"> (L6222-22-1)</w:t>
      </w:r>
    </w:p>
    <w:p w:rsidR="0012549D" w:rsidRPr="00A6768A" w:rsidRDefault="0012549D" w:rsidP="00951767">
      <w:pPr>
        <w:spacing w:after="0" w:line="240" w:lineRule="auto"/>
        <w:jc w:val="both"/>
        <w:rPr>
          <w:u w:val="single"/>
        </w:rPr>
      </w:pPr>
      <w:r w:rsidRPr="00A6768A">
        <w:rPr>
          <w:u w:val="single"/>
        </w:rPr>
        <w:t>Article L</w:t>
      </w:r>
      <w:r w:rsidR="00A6768A" w:rsidRPr="00A6768A">
        <w:rPr>
          <w:u w:val="single"/>
        </w:rPr>
        <w:t>6222-22-1</w:t>
      </w:r>
      <w:r w:rsidR="00A6768A">
        <w:rPr>
          <w:u w:val="single"/>
        </w:rPr>
        <w:t xml:space="preserve"> modifié</w:t>
      </w:r>
      <w:r w:rsidR="00FC615F">
        <w:rPr>
          <w:u w:val="single"/>
        </w:rPr>
        <w:t xml:space="preserve"> – </w:t>
      </w:r>
      <w:r w:rsidR="00705737">
        <w:rPr>
          <w:u w:val="single"/>
        </w:rPr>
        <w:t xml:space="preserve">en vigueur le </w:t>
      </w:r>
      <w:r w:rsidR="00FC615F">
        <w:rPr>
          <w:u w:val="single"/>
        </w:rPr>
        <w:t>1</w:t>
      </w:r>
      <w:r w:rsidR="00FC615F" w:rsidRPr="00FC615F">
        <w:rPr>
          <w:u w:val="single"/>
          <w:vertAlign w:val="superscript"/>
        </w:rPr>
        <w:t>er</w:t>
      </w:r>
      <w:r w:rsidR="00FC615F">
        <w:rPr>
          <w:u w:val="single"/>
        </w:rPr>
        <w:t xml:space="preserve"> janvier 20</w:t>
      </w:r>
      <w:r w:rsidR="00705737">
        <w:rPr>
          <w:u w:val="single"/>
        </w:rPr>
        <w:t>20</w:t>
      </w:r>
    </w:p>
    <w:p w:rsidR="00A6768A" w:rsidRDefault="00B26974" w:rsidP="00951767">
      <w:pPr>
        <w:spacing w:after="0" w:line="240" w:lineRule="auto"/>
        <w:jc w:val="both"/>
      </w:pPr>
      <w:r>
        <w:rPr>
          <w:u w:val="single"/>
        </w:rPr>
        <w:t xml:space="preserve">Article </w:t>
      </w:r>
      <w:r w:rsidR="00CA61AD">
        <w:rPr>
          <w:u w:val="single"/>
        </w:rPr>
        <w:t>11 alinéa 19 page 39</w:t>
      </w:r>
    </w:p>
    <w:p w:rsidR="00A6768A" w:rsidRDefault="00A6768A" w:rsidP="00FC615F">
      <w:pPr>
        <w:spacing w:before="240" w:after="0" w:line="240" w:lineRule="auto"/>
        <w:ind w:left="708"/>
        <w:jc w:val="both"/>
      </w:pPr>
      <w:r>
        <w:t>Code du travail</w:t>
      </w:r>
    </w:p>
    <w:p w:rsidR="00A6768A" w:rsidRDefault="00A6768A" w:rsidP="00FC615F">
      <w:pPr>
        <w:spacing w:after="0" w:line="240" w:lineRule="auto"/>
        <w:ind w:left="708"/>
        <w:jc w:val="both"/>
      </w:pPr>
      <w:r>
        <w:t>Un apprenti engagé dans la préparation d'un baccalauréat professionnel peut, à sa demande ou à celle de son employeur, au terme de la première année du contrat, poursuivre sa formation en vue d'obtenir un certificat d'aptitude professionnelle, un certificat d'aptitude professionnelle agricole ou un brevet professionnel agricole.</w:t>
      </w:r>
    </w:p>
    <w:p w:rsidR="00A6768A" w:rsidRDefault="00A6768A" w:rsidP="00FC615F">
      <w:pPr>
        <w:spacing w:after="0" w:line="240" w:lineRule="auto"/>
        <w:ind w:left="708"/>
        <w:jc w:val="both"/>
      </w:pPr>
      <w:r>
        <w:t>Lorsque la spécialité du certificat d'aptitude professionnelle, du certificat d'aptitude professionnelle agricole ou du brevet professionnel agricole appartient au même domaine professionnel que celle du baccalauréat professionnel initialement visée, la durée du contrat ou de la période d'apprentissage est réduite d'une année.</w:t>
      </w:r>
    </w:p>
    <w:p w:rsidR="00A6768A" w:rsidRDefault="00A6768A" w:rsidP="00FC615F">
      <w:pPr>
        <w:spacing w:after="0" w:line="240" w:lineRule="auto"/>
        <w:ind w:left="708"/>
        <w:jc w:val="both"/>
      </w:pPr>
      <w:r>
        <w:t>Un avenant au contrat d'apprentissage précisant le diplôme préparé et la durée du contrat ou de la période d'apprentissage correspondante est signé entre l'apprenti, ou son représentant légal, et l'employeur.</w:t>
      </w:r>
    </w:p>
    <w:p w:rsidR="00A6768A" w:rsidRDefault="00A6768A" w:rsidP="00FC615F">
      <w:pPr>
        <w:spacing w:after="0" w:line="240" w:lineRule="auto"/>
        <w:ind w:left="708"/>
        <w:jc w:val="both"/>
      </w:pPr>
      <w:r>
        <w:t>Il est en</w:t>
      </w:r>
      <w:r w:rsidRPr="00A6768A">
        <w:rPr>
          <w:b/>
        </w:rPr>
        <w:t>registré</w:t>
      </w:r>
      <w:r>
        <w:t xml:space="preserve"> dans les conditions fixées au chapitre IV du présent titre.</w:t>
      </w:r>
    </w:p>
    <w:p w:rsidR="00A6768A" w:rsidRDefault="00B26974" w:rsidP="00FC615F">
      <w:pPr>
        <w:spacing w:before="240" w:after="0" w:line="240" w:lineRule="auto"/>
        <w:ind w:left="708"/>
        <w:jc w:val="both"/>
      </w:pPr>
      <w:r w:rsidRPr="00B26974">
        <w:rPr>
          <w:color w:val="FF0000"/>
        </w:rPr>
        <w:t>Loi</w:t>
      </w:r>
    </w:p>
    <w:p w:rsidR="00A6768A" w:rsidRDefault="00A6768A" w:rsidP="00FC615F">
      <w:pPr>
        <w:spacing w:after="0" w:line="240" w:lineRule="auto"/>
        <w:ind w:left="708"/>
        <w:jc w:val="both"/>
      </w:pPr>
      <w:r>
        <w:t>Un apprenti engagé dans la préparation d'un baccalauréat professionnel peut, à sa demande ou à celle de son employeur, au terme de la première année du contrat, poursuivre sa formation en vue d'obtenir un certificat d'aptitude professionnelle, un certificat d'aptitude professionnelle agricole ou un brevet professionnel agricole.</w:t>
      </w:r>
    </w:p>
    <w:p w:rsidR="00A6768A" w:rsidRDefault="00A6768A" w:rsidP="00FC615F">
      <w:pPr>
        <w:spacing w:after="0" w:line="240" w:lineRule="auto"/>
        <w:ind w:left="708"/>
        <w:jc w:val="both"/>
      </w:pPr>
      <w:r>
        <w:t>Lorsque la spécialité du certificat d'aptitude professionnelle, du certificat d'aptitude professionnelle agricole ou du brevet professionnel agricole appartient au même domaine professionnel que celle du baccalauréat professionnel initialement visée, la durée du contrat ou de la période d'apprentissage est réduite d'une année.</w:t>
      </w:r>
    </w:p>
    <w:p w:rsidR="00A6768A" w:rsidRDefault="00A6768A" w:rsidP="00FC615F">
      <w:pPr>
        <w:spacing w:after="0" w:line="240" w:lineRule="auto"/>
        <w:ind w:left="708"/>
        <w:jc w:val="both"/>
      </w:pPr>
      <w:r>
        <w:lastRenderedPageBreak/>
        <w:t>Un avenant au contrat d'apprentissage précisant le diplôme préparé et la durée du contrat ou de la période d'apprentissage correspondante est signé entre l'apprenti, ou son représentant légal, et l'employeur.</w:t>
      </w:r>
    </w:p>
    <w:p w:rsidR="00A6768A" w:rsidRDefault="00A6768A" w:rsidP="00FC615F">
      <w:pPr>
        <w:spacing w:after="0" w:line="240" w:lineRule="auto"/>
        <w:ind w:left="708"/>
        <w:jc w:val="both"/>
      </w:pPr>
      <w:r>
        <w:t xml:space="preserve">Il est </w:t>
      </w:r>
      <w:r w:rsidRPr="00CA61AD">
        <w:rPr>
          <w:color w:val="FF0000"/>
        </w:rPr>
        <w:t>déposé</w:t>
      </w:r>
      <w:r>
        <w:t xml:space="preserve"> dans les conditions fixées au chapitre IV du présent titre.</w:t>
      </w:r>
    </w:p>
    <w:p w:rsidR="00D654C0" w:rsidRPr="00B27CE6" w:rsidRDefault="00D654C0" w:rsidP="00B27CE6">
      <w:pPr>
        <w:pStyle w:val="Titre4"/>
        <w:rPr>
          <w:color w:val="943634" w:themeColor="accent2" w:themeShade="BF"/>
        </w:rPr>
      </w:pPr>
      <w:r w:rsidRPr="00B27CE6">
        <w:rPr>
          <w:color w:val="943634" w:themeColor="accent2" w:themeShade="BF"/>
        </w:rPr>
        <w:t>Section 2 : Conditions de travail de l’apprenti</w:t>
      </w:r>
      <w:r w:rsidR="006A4CF7">
        <w:rPr>
          <w:color w:val="943634" w:themeColor="accent2" w:themeShade="BF"/>
        </w:rPr>
        <w:t xml:space="preserve"> (L6222-23 à L6222-33)</w:t>
      </w:r>
    </w:p>
    <w:p w:rsidR="00D654C0" w:rsidRPr="00B27CE6" w:rsidRDefault="00D654C0" w:rsidP="007E5357">
      <w:pPr>
        <w:pStyle w:val="Titre5"/>
        <w:spacing w:after="240"/>
        <w:rPr>
          <w:color w:val="943634" w:themeColor="accent2" w:themeShade="BF"/>
        </w:rPr>
      </w:pPr>
      <w:r w:rsidRPr="00B27CE6">
        <w:rPr>
          <w:color w:val="943634" w:themeColor="accent2" w:themeShade="BF"/>
        </w:rPr>
        <w:t xml:space="preserve">Sous-section 1 : </w:t>
      </w:r>
      <w:r w:rsidR="007E5357">
        <w:rPr>
          <w:color w:val="943634" w:themeColor="accent2" w:themeShade="BF"/>
        </w:rPr>
        <w:t>G</w:t>
      </w:r>
      <w:r w:rsidRPr="00B27CE6">
        <w:rPr>
          <w:color w:val="943634" w:themeColor="accent2" w:themeShade="BF"/>
        </w:rPr>
        <w:t>aranties</w:t>
      </w:r>
    </w:p>
    <w:p w:rsidR="00D654C0" w:rsidRPr="00D654C0" w:rsidRDefault="00D654C0" w:rsidP="00A6768A">
      <w:pPr>
        <w:spacing w:after="0" w:line="240" w:lineRule="auto"/>
        <w:jc w:val="both"/>
        <w:rPr>
          <w:i/>
        </w:rPr>
      </w:pPr>
      <w:r w:rsidRPr="00D654C0">
        <w:rPr>
          <w:i/>
        </w:rPr>
        <w:t>Article L6222-23 non modifié</w:t>
      </w:r>
    </w:p>
    <w:p w:rsidR="00D654C0" w:rsidRDefault="00D654C0" w:rsidP="00C64816">
      <w:pPr>
        <w:spacing w:before="240" w:after="0" w:line="240" w:lineRule="auto"/>
        <w:ind w:left="708"/>
        <w:jc w:val="both"/>
      </w:pPr>
      <w:r>
        <w:t>Code du travail</w:t>
      </w:r>
    </w:p>
    <w:p w:rsidR="00D654C0" w:rsidRPr="00D654C0" w:rsidRDefault="00D654C0" w:rsidP="00C64816">
      <w:pPr>
        <w:ind w:left="708"/>
      </w:pPr>
      <w:r w:rsidRPr="00D654C0">
        <w:t>L'apprenti bénéficie des dispositions applicables à l'ensemble des salariés dans la mesure où elles ne sont pas contraires à celles qui sont liées à sa situation de jeune travailleur en formation.</w:t>
      </w:r>
    </w:p>
    <w:p w:rsidR="00D654C0" w:rsidRPr="00B27CE6" w:rsidRDefault="00D654C0" w:rsidP="00B27CE6">
      <w:pPr>
        <w:pStyle w:val="Titre5"/>
        <w:rPr>
          <w:color w:val="943634" w:themeColor="accent2" w:themeShade="BF"/>
        </w:rPr>
      </w:pPr>
      <w:r w:rsidRPr="00B27CE6">
        <w:rPr>
          <w:color w:val="943634" w:themeColor="accent2" w:themeShade="BF"/>
        </w:rPr>
        <w:t xml:space="preserve">Sous-section 2 : </w:t>
      </w:r>
      <w:r w:rsidR="00853B5F">
        <w:rPr>
          <w:color w:val="943634" w:themeColor="accent2" w:themeShade="BF"/>
        </w:rPr>
        <w:t>D</w:t>
      </w:r>
      <w:r w:rsidRPr="00B27CE6">
        <w:rPr>
          <w:color w:val="943634" w:themeColor="accent2" w:themeShade="BF"/>
        </w:rPr>
        <w:t>urée du travail</w:t>
      </w:r>
    </w:p>
    <w:p w:rsidR="00D654C0" w:rsidRPr="00234254" w:rsidRDefault="00D654C0" w:rsidP="00853B5F">
      <w:pPr>
        <w:spacing w:before="240" w:after="0" w:line="240" w:lineRule="auto"/>
        <w:jc w:val="both"/>
      </w:pPr>
      <w:r w:rsidRPr="00234254">
        <w:t>Article L6222-24 non modifié</w:t>
      </w:r>
    </w:p>
    <w:p w:rsidR="00D654C0" w:rsidRDefault="00D654C0" w:rsidP="00853B5F">
      <w:pPr>
        <w:spacing w:before="240" w:after="0" w:line="240" w:lineRule="auto"/>
        <w:ind w:left="708"/>
        <w:jc w:val="both"/>
      </w:pPr>
      <w:r>
        <w:t>Code du travail</w:t>
      </w:r>
    </w:p>
    <w:p w:rsidR="00D654C0" w:rsidRDefault="00D654C0" w:rsidP="00853B5F">
      <w:pPr>
        <w:spacing w:after="0" w:line="240" w:lineRule="auto"/>
        <w:ind w:left="708"/>
        <w:jc w:val="both"/>
      </w:pPr>
      <w:r>
        <w:t>Le temps consacré par l'apprenti à la formation dispensée dans les centres de formation d'apprentis est compris dans l'horaire de travail, sauf lorsqu'il s'agit de modules complémentaires au cycle de formation, librement choisis par l'apprenti et acceptés par le centre de formation d'apprentis.</w:t>
      </w:r>
    </w:p>
    <w:p w:rsidR="00D654C0" w:rsidRDefault="00D654C0" w:rsidP="00853B5F">
      <w:pPr>
        <w:spacing w:after="0" w:line="240" w:lineRule="auto"/>
        <w:ind w:left="708"/>
        <w:jc w:val="both"/>
      </w:pPr>
      <w:r>
        <w:t>Pour le temps restant, et dans la limite de l'horaire de travail applicable dans l'entreprise, l'apprenti accomplit le travail qui lui est confié par l'employeur. Ce travail doit être en relation directe avec la formation professionnelle prévue au contrat.</w:t>
      </w:r>
    </w:p>
    <w:p w:rsidR="00D654C0" w:rsidRDefault="00854CB6" w:rsidP="00853B5F">
      <w:pPr>
        <w:spacing w:before="240" w:after="0" w:line="240" w:lineRule="auto"/>
        <w:jc w:val="both"/>
        <w:rPr>
          <w:u w:val="single"/>
        </w:rPr>
      </w:pPr>
      <w:r w:rsidRPr="00854CB6">
        <w:rPr>
          <w:u w:val="single"/>
        </w:rPr>
        <w:t xml:space="preserve">Article L6222-25 </w:t>
      </w:r>
      <w:r w:rsidR="00BB0111">
        <w:rPr>
          <w:u w:val="single"/>
        </w:rPr>
        <w:t>Nouvelle rédaction – 1</w:t>
      </w:r>
      <w:r w:rsidR="00BB0111" w:rsidRPr="00BB0111">
        <w:rPr>
          <w:u w:val="single"/>
          <w:vertAlign w:val="superscript"/>
        </w:rPr>
        <w:t>er</w:t>
      </w:r>
      <w:r w:rsidR="00BB0111">
        <w:rPr>
          <w:u w:val="single"/>
        </w:rPr>
        <w:t xml:space="preserve"> janvier 2019</w:t>
      </w:r>
    </w:p>
    <w:p w:rsidR="00854CB6" w:rsidRPr="00854CB6" w:rsidRDefault="00854CB6" w:rsidP="00A6768A">
      <w:pPr>
        <w:spacing w:after="0" w:line="240" w:lineRule="auto"/>
        <w:jc w:val="both"/>
        <w:rPr>
          <w:u w:val="single"/>
        </w:rPr>
      </w:pPr>
      <w:r>
        <w:rPr>
          <w:u w:val="single"/>
        </w:rPr>
        <w:t>A</w:t>
      </w:r>
      <w:r w:rsidR="0037741B">
        <w:rPr>
          <w:u w:val="single"/>
        </w:rPr>
        <w:t xml:space="preserve">rticle </w:t>
      </w:r>
      <w:r w:rsidR="00BE6F1C">
        <w:rPr>
          <w:u w:val="single"/>
        </w:rPr>
        <w:t>13</w:t>
      </w:r>
      <w:r w:rsidR="0037741B">
        <w:rPr>
          <w:u w:val="single"/>
        </w:rPr>
        <w:t xml:space="preserve"> alinéa </w:t>
      </w:r>
      <w:r w:rsidR="00BE6F1C">
        <w:rPr>
          <w:u w:val="single"/>
        </w:rPr>
        <w:t>13-14 page 43</w:t>
      </w:r>
    </w:p>
    <w:p w:rsidR="00854CB6" w:rsidRDefault="00854CB6" w:rsidP="00853B5F">
      <w:pPr>
        <w:spacing w:before="240" w:after="0" w:line="240" w:lineRule="auto"/>
        <w:ind w:left="708"/>
        <w:jc w:val="both"/>
      </w:pPr>
      <w:r>
        <w:t>Code du travail</w:t>
      </w:r>
    </w:p>
    <w:p w:rsidR="00854CB6" w:rsidRPr="00997D81" w:rsidRDefault="00854CB6" w:rsidP="00853B5F">
      <w:pPr>
        <w:spacing w:after="0" w:line="240" w:lineRule="auto"/>
        <w:ind w:left="708"/>
        <w:jc w:val="both"/>
        <w:rPr>
          <w:b/>
        </w:rPr>
      </w:pPr>
      <w:r w:rsidRPr="00997D81">
        <w:rPr>
          <w:b/>
        </w:rPr>
        <w:t>L'apprenti de moins de dix-huit ans ne peut être employé à un travail effectif excédant ni huit heures par jour ni la durée légale hebdomadaire fixée par l'article L. 3121-27.</w:t>
      </w:r>
    </w:p>
    <w:p w:rsidR="00854CB6" w:rsidRDefault="00854CB6" w:rsidP="00853B5F">
      <w:pPr>
        <w:spacing w:after="0" w:line="240" w:lineRule="auto"/>
        <w:ind w:left="708"/>
        <w:jc w:val="both"/>
      </w:pPr>
      <w:r w:rsidRPr="00997D81">
        <w:rPr>
          <w:b/>
        </w:rPr>
        <w:t>Toutefois, à titre exceptionnel, des dérogations peuvent être accordées, dans la limite de cinq heures par semaine, par l'inspecteur du travail, après avis conforme du médecin du travail.</w:t>
      </w:r>
    </w:p>
    <w:p w:rsidR="00854CB6" w:rsidRDefault="0037741B" w:rsidP="00853B5F">
      <w:pPr>
        <w:spacing w:before="240" w:after="0" w:line="240" w:lineRule="auto"/>
        <w:ind w:left="708"/>
        <w:jc w:val="both"/>
      </w:pPr>
      <w:r w:rsidRPr="0037741B">
        <w:rPr>
          <w:color w:val="FF0000"/>
        </w:rPr>
        <w:t>Loi</w:t>
      </w:r>
    </w:p>
    <w:p w:rsidR="00854CB6" w:rsidRPr="00BE6F1C" w:rsidRDefault="00997D81" w:rsidP="00853B5F">
      <w:pPr>
        <w:spacing w:after="0" w:line="240" w:lineRule="auto"/>
        <w:ind w:left="708"/>
        <w:jc w:val="both"/>
      </w:pPr>
      <w:r w:rsidRPr="00BE6F1C">
        <w:rPr>
          <w:color w:val="FF0000"/>
        </w:rPr>
        <w:t>La durée du temps de travail de l’apprenti de moins de dix-huit ans est déterminée dans les conditions fixées à l’article L. 3162-1.</w:t>
      </w:r>
    </w:p>
    <w:p w:rsidR="00854CB6" w:rsidRDefault="00854CB6" w:rsidP="00BB0111">
      <w:pPr>
        <w:spacing w:before="240" w:after="0" w:line="240" w:lineRule="auto"/>
        <w:jc w:val="both"/>
      </w:pPr>
      <w:r>
        <w:t>Article L6222-26</w:t>
      </w:r>
      <w:r w:rsidR="00997D81">
        <w:t xml:space="preserve"> non modifié</w:t>
      </w:r>
    </w:p>
    <w:p w:rsidR="00997D81" w:rsidRDefault="00997D81" w:rsidP="00BB0111">
      <w:pPr>
        <w:spacing w:before="240" w:after="0" w:line="240" w:lineRule="auto"/>
        <w:ind w:left="708"/>
        <w:jc w:val="both"/>
      </w:pPr>
      <w:r>
        <w:t>Code du travail</w:t>
      </w:r>
    </w:p>
    <w:p w:rsidR="00997D81" w:rsidRDefault="00997D81" w:rsidP="00BB0111">
      <w:pPr>
        <w:spacing w:after="0" w:line="240" w:lineRule="auto"/>
        <w:ind w:left="708"/>
        <w:jc w:val="both"/>
      </w:pPr>
      <w:r>
        <w:t>Le travail de nuit défini à l'article L. 3163-1 est interdit pour l'apprenti de moins de dix-huit ans.</w:t>
      </w:r>
    </w:p>
    <w:p w:rsidR="00997D81" w:rsidRDefault="00997D81" w:rsidP="00BB0111">
      <w:pPr>
        <w:spacing w:after="0" w:line="240" w:lineRule="auto"/>
        <w:ind w:left="708"/>
        <w:jc w:val="both"/>
      </w:pPr>
      <w:r>
        <w:t>Toutefois, des dérogations peuvent être accordées dans les conditions prévues à l'article L. 3163-2 pour les établissements mentionnés à ce même article.</w:t>
      </w:r>
    </w:p>
    <w:p w:rsidR="00997D81" w:rsidRPr="00B27CE6" w:rsidRDefault="007F0288" w:rsidP="00292ECC">
      <w:pPr>
        <w:pStyle w:val="Titre5"/>
        <w:spacing w:after="240"/>
        <w:rPr>
          <w:color w:val="943634" w:themeColor="accent2" w:themeShade="BF"/>
        </w:rPr>
      </w:pPr>
      <w:r w:rsidRPr="00B27CE6">
        <w:rPr>
          <w:color w:val="943634" w:themeColor="accent2" w:themeShade="BF"/>
        </w:rPr>
        <w:lastRenderedPageBreak/>
        <w:t xml:space="preserve">Sous-section 3 : </w:t>
      </w:r>
      <w:r w:rsidR="00292ECC">
        <w:rPr>
          <w:color w:val="943634" w:themeColor="accent2" w:themeShade="BF"/>
        </w:rPr>
        <w:t>S</w:t>
      </w:r>
      <w:r w:rsidRPr="00B27CE6">
        <w:rPr>
          <w:color w:val="943634" w:themeColor="accent2" w:themeShade="BF"/>
        </w:rPr>
        <w:t>alaire</w:t>
      </w:r>
    </w:p>
    <w:p w:rsidR="007F0288" w:rsidRPr="007F0288" w:rsidRDefault="007F0288" w:rsidP="00997D81">
      <w:pPr>
        <w:spacing w:after="0" w:line="240" w:lineRule="auto"/>
        <w:jc w:val="both"/>
        <w:rPr>
          <w:u w:val="single"/>
        </w:rPr>
      </w:pPr>
      <w:r w:rsidRPr="007F0288">
        <w:rPr>
          <w:u w:val="single"/>
        </w:rPr>
        <w:t>Article L6222-27</w:t>
      </w:r>
    </w:p>
    <w:p w:rsidR="007F0288" w:rsidRDefault="00471D54" w:rsidP="00997D81">
      <w:pPr>
        <w:spacing w:after="0" w:line="240" w:lineRule="auto"/>
        <w:jc w:val="both"/>
      </w:pPr>
      <w:r>
        <w:rPr>
          <w:u w:val="single"/>
        </w:rPr>
        <w:t xml:space="preserve">Article </w:t>
      </w:r>
      <w:r w:rsidR="00684320">
        <w:rPr>
          <w:u w:val="single"/>
        </w:rPr>
        <w:t>13 alinéa 33 page 45</w:t>
      </w:r>
    </w:p>
    <w:p w:rsidR="007F0288" w:rsidRDefault="007F0288" w:rsidP="00292ECC">
      <w:pPr>
        <w:spacing w:before="240" w:after="0" w:line="240" w:lineRule="auto"/>
        <w:ind w:left="708"/>
        <w:jc w:val="both"/>
      </w:pPr>
      <w:r>
        <w:t>Code du travail</w:t>
      </w:r>
    </w:p>
    <w:p w:rsidR="007F0288" w:rsidRDefault="007F0288" w:rsidP="00292ECC">
      <w:pPr>
        <w:spacing w:after="0" w:line="240" w:lineRule="auto"/>
        <w:ind w:left="708"/>
        <w:jc w:val="both"/>
      </w:pPr>
      <w:r w:rsidRPr="007F0288">
        <w:t xml:space="preserve">Sous réserve de dispositions contractuelles ou conventionnelles plus favorables, l'apprenti </w:t>
      </w:r>
      <w:r w:rsidRPr="007F0288">
        <w:rPr>
          <w:b/>
        </w:rPr>
        <w:t>perçoit un salaire</w:t>
      </w:r>
      <w:r w:rsidRPr="007F0288">
        <w:t xml:space="preserve"> déterminé en pourcentage du salaire minimum de croissance et </w:t>
      </w:r>
      <w:r w:rsidRPr="007F0288">
        <w:rPr>
          <w:b/>
        </w:rPr>
        <w:t>dont le montant varie</w:t>
      </w:r>
      <w:r w:rsidRPr="007F0288">
        <w:t xml:space="preserve"> en fonction de l'âge du bénéficiaire et de sa progression dans le ou les cycles de formation faisant l'objet de l'apprentissage.</w:t>
      </w:r>
    </w:p>
    <w:p w:rsidR="007F0288" w:rsidRDefault="00471D54" w:rsidP="00292ECC">
      <w:pPr>
        <w:spacing w:before="240" w:after="0" w:line="240" w:lineRule="auto"/>
        <w:ind w:left="708"/>
        <w:jc w:val="both"/>
      </w:pPr>
      <w:r w:rsidRPr="00471D54">
        <w:rPr>
          <w:color w:val="FF0000"/>
        </w:rPr>
        <w:t>Loi</w:t>
      </w:r>
    </w:p>
    <w:p w:rsidR="007F0288" w:rsidRDefault="007F0288" w:rsidP="00292ECC">
      <w:pPr>
        <w:spacing w:after="0" w:line="240" w:lineRule="auto"/>
        <w:ind w:left="708"/>
        <w:jc w:val="both"/>
      </w:pPr>
      <w:r w:rsidRPr="007F0288">
        <w:t xml:space="preserve">Sous réserve de dispositions contractuelles ou conventionnelles plus favorables, l'apprenti </w:t>
      </w:r>
      <w:r w:rsidRPr="00471D54">
        <w:rPr>
          <w:color w:val="FF0000"/>
        </w:rPr>
        <w:t>ne peut percevoir un salaire</w:t>
      </w:r>
      <w:r w:rsidRPr="00471D54">
        <w:t xml:space="preserve"> </w:t>
      </w:r>
      <w:r w:rsidRPr="00471D54">
        <w:rPr>
          <w:color w:val="FF0000"/>
        </w:rPr>
        <w:t>inférieur à un montant</w:t>
      </w:r>
      <w:r w:rsidRPr="007F0288">
        <w:t xml:space="preserve"> déterminé en pourcentage du salaire minimum de croissance et </w:t>
      </w:r>
      <w:r w:rsidRPr="00471D54">
        <w:rPr>
          <w:color w:val="FF0000"/>
        </w:rPr>
        <w:t>variant</w:t>
      </w:r>
      <w:r w:rsidRPr="007F0288">
        <w:t xml:space="preserve"> en fonction de l'âge du bénéficiaire et de sa progression dans le ou les cycles de formation faisant l'objet de l'apprentissage.</w:t>
      </w:r>
    </w:p>
    <w:p w:rsidR="00701452" w:rsidRPr="00701452" w:rsidRDefault="00701452" w:rsidP="00292ECC">
      <w:pPr>
        <w:spacing w:before="240" w:after="0" w:line="240" w:lineRule="auto"/>
        <w:jc w:val="both"/>
        <w:rPr>
          <w:u w:val="single"/>
        </w:rPr>
      </w:pPr>
      <w:r w:rsidRPr="00701452">
        <w:rPr>
          <w:u w:val="single"/>
        </w:rPr>
        <w:t>Article L6222-28 non modifié</w:t>
      </w:r>
    </w:p>
    <w:p w:rsidR="00701452" w:rsidRDefault="00701452" w:rsidP="00292ECC">
      <w:pPr>
        <w:spacing w:before="240" w:after="0" w:line="240" w:lineRule="auto"/>
        <w:ind w:left="708"/>
        <w:jc w:val="both"/>
      </w:pPr>
      <w:r>
        <w:t>Code du travail</w:t>
      </w:r>
    </w:p>
    <w:p w:rsidR="00701452" w:rsidRDefault="00701452" w:rsidP="00292ECC">
      <w:pPr>
        <w:spacing w:after="0" w:line="240" w:lineRule="auto"/>
        <w:ind w:left="708"/>
        <w:jc w:val="both"/>
      </w:pPr>
      <w:r w:rsidRPr="00701452">
        <w:t>Les modalités de rémunération des heures supplémentaires sont celles applicables aux salariés de l'entreprise.</w:t>
      </w:r>
    </w:p>
    <w:p w:rsidR="00701452" w:rsidRPr="00701452" w:rsidRDefault="00701452" w:rsidP="00292ECC">
      <w:pPr>
        <w:spacing w:before="240" w:after="0" w:line="240" w:lineRule="auto"/>
        <w:jc w:val="both"/>
        <w:rPr>
          <w:u w:val="single"/>
        </w:rPr>
      </w:pPr>
      <w:r w:rsidRPr="00701452">
        <w:rPr>
          <w:u w:val="single"/>
        </w:rPr>
        <w:t>Article L6222-29 non modifié</w:t>
      </w:r>
    </w:p>
    <w:p w:rsidR="00701452" w:rsidRDefault="00701452" w:rsidP="00292ECC">
      <w:pPr>
        <w:spacing w:before="240" w:after="0" w:line="240" w:lineRule="auto"/>
        <w:ind w:left="708"/>
        <w:jc w:val="both"/>
      </w:pPr>
      <w:r>
        <w:t>Code du travail</w:t>
      </w:r>
    </w:p>
    <w:p w:rsidR="00701452" w:rsidRDefault="00701452" w:rsidP="00292ECC">
      <w:pPr>
        <w:spacing w:after="0" w:line="240" w:lineRule="auto"/>
        <w:ind w:left="708"/>
        <w:jc w:val="both"/>
      </w:pPr>
      <w:r w:rsidRPr="00701452">
        <w:t>Un décret détermine le montant du salaire prévu à l'article L. 6222-27 et les conditions dans lesquelles les avantages en nature peuvent être déduits du salaire.</w:t>
      </w:r>
    </w:p>
    <w:p w:rsidR="00701452" w:rsidRPr="00292ECC" w:rsidRDefault="00292ECC" w:rsidP="00BA5E20">
      <w:pPr>
        <w:pStyle w:val="Titre5"/>
        <w:spacing w:after="240"/>
        <w:rPr>
          <w:color w:val="943634" w:themeColor="accent2" w:themeShade="BF"/>
        </w:rPr>
      </w:pPr>
      <w:r>
        <w:rPr>
          <w:color w:val="943634" w:themeColor="accent2" w:themeShade="BF"/>
        </w:rPr>
        <w:t>Sous-section 4 : S</w:t>
      </w:r>
      <w:r w:rsidR="00774373" w:rsidRPr="00292ECC">
        <w:rPr>
          <w:color w:val="943634" w:themeColor="accent2" w:themeShade="BF"/>
        </w:rPr>
        <w:t>anté et sécurité</w:t>
      </w:r>
    </w:p>
    <w:p w:rsidR="00774373" w:rsidRPr="00774373" w:rsidRDefault="00774373" w:rsidP="00997D81">
      <w:pPr>
        <w:spacing w:after="0" w:line="240" w:lineRule="auto"/>
        <w:jc w:val="both"/>
        <w:rPr>
          <w:u w:val="single"/>
        </w:rPr>
      </w:pPr>
      <w:r w:rsidRPr="00774373">
        <w:rPr>
          <w:u w:val="single"/>
        </w:rPr>
        <w:t>Article L6222-30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rsidRPr="00774373">
        <w:t>Il est interdit d'employer l'apprenti à des travaux dangereux pour sa santé ou sa sécurité.</w:t>
      </w:r>
    </w:p>
    <w:p w:rsidR="00774373" w:rsidRPr="00774373" w:rsidRDefault="00774373" w:rsidP="00BA5E20">
      <w:pPr>
        <w:spacing w:before="240" w:after="0" w:line="240" w:lineRule="auto"/>
        <w:jc w:val="both"/>
        <w:rPr>
          <w:u w:val="single"/>
        </w:rPr>
      </w:pPr>
      <w:r w:rsidRPr="00774373">
        <w:rPr>
          <w:u w:val="single"/>
        </w:rPr>
        <w:t>Article L6222-31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t>Pour certaines formations professionnelles limitativement énumérées par décret et dans des conditions fixées par ce décret, l'apprenti peut accomplir tous les travaux que peut nécessiter sa formation, sous la responsabilité de l'employeur.</w:t>
      </w:r>
    </w:p>
    <w:p w:rsidR="00774373" w:rsidRDefault="00774373" w:rsidP="00BA5E20">
      <w:pPr>
        <w:spacing w:after="0" w:line="240" w:lineRule="auto"/>
        <w:ind w:left="708"/>
        <w:jc w:val="both"/>
      </w:pPr>
      <w:r>
        <w:t>L'employeur adresse à cette fin une déclaration à la direction régionale des entreprises, de la concurrence, de la consommation, du travail et de l'emploi.</w:t>
      </w:r>
    </w:p>
    <w:p w:rsidR="00774373" w:rsidRDefault="00774373" w:rsidP="00BA5E20">
      <w:pPr>
        <w:spacing w:after="0" w:line="240" w:lineRule="auto"/>
        <w:ind w:left="708"/>
        <w:jc w:val="both"/>
      </w:pPr>
      <w:r>
        <w:t>Ces dispositions s'appliquent sans préjudice des pouvoirs de contrôle en cours d'exécution du contrat de travail par l'inspection du travail.</w:t>
      </w:r>
    </w:p>
    <w:p w:rsidR="00774373" w:rsidRPr="00774373" w:rsidRDefault="00774373" w:rsidP="00BA5E20">
      <w:pPr>
        <w:spacing w:before="240" w:after="0" w:line="240" w:lineRule="auto"/>
        <w:jc w:val="both"/>
        <w:rPr>
          <w:u w:val="single"/>
        </w:rPr>
      </w:pPr>
      <w:r w:rsidRPr="00774373">
        <w:rPr>
          <w:u w:val="single"/>
        </w:rPr>
        <w:t>Article L6222-32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rsidRPr="00774373">
        <w:t>Lorsque l'apprenti fréquente le centre de formation, il continue à bénéficier du régime de sécurité sociale sur les accidents du travail et les maladies professionnelles dont il relève en tant que salarié.</w:t>
      </w:r>
    </w:p>
    <w:p w:rsidR="00774373" w:rsidRPr="00B27CE6" w:rsidRDefault="002F5AA6" w:rsidP="00BA5E20">
      <w:pPr>
        <w:pStyle w:val="Titre5"/>
        <w:spacing w:after="240"/>
        <w:rPr>
          <w:color w:val="943634" w:themeColor="accent2" w:themeShade="BF"/>
        </w:rPr>
      </w:pPr>
      <w:r w:rsidRPr="00B27CE6">
        <w:rPr>
          <w:color w:val="943634" w:themeColor="accent2" w:themeShade="BF"/>
        </w:rPr>
        <w:lastRenderedPageBreak/>
        <w:t xml:space="preserve">Sous-section 5 : </w:t>
      </w:r>
      <w:r w:rsidR="00BA5E20">
        <w:rPr>
          <w:color w:val="943634" w:themeColor="accent2" w:themeShade="BF"/>
        </w:rPr>
        <w:t>D</w:t>
      </w:r>
      <w:r w:rsidRPr="00B27CE6">
        <w:rPr>
          <w:color w:val="943634" w:themeColor="accent2" w:themeShade="BF"/>
        </w:rPr>
        <w:t>ispositions d’application</w:t>
      </w:r>
    </w:p>
    <w:p w:rsidR="002F5AA6" w:rsidRPr="002F5AA6" w:rsidRDefault="002F5AA6" w:rsidP="00774373">
      <w:pPr>
        <w:spacing w:after="0" w:line="240" w:lineRule="auto"/>
        <w:jc w:val="both"/>
        <w:rPr>
          <w:u w:val="single"/>
        </w:rPr>
      </w:pPr>
      <w:r w:rsidRPr="002F5AA6">
        <w:rPr>
          <w:u w:val="single"/>
        </w:rPr>
        <w:t>Article L6222-33 non modifié</w:t>
      </w:r>
    </w:p>
    <w:p w:rsidR="002F5AA6" w:rsidRDefault="002F5AA6" w:rsidP="00BA5E20">
      <w:pPr>
        <w:spacing w:before="240" w:after="0" w:line="240" w:lineRule="auto"/>
        <w:ind w:left="708"/>
        <w:jc w:val="both"/>
      </w:pPr>
      <w:r>
        <w:t>Code du travail</w:t>
      </w:r>
    </w:p>
    <w:p w:rsidR="002F5AA6" w:rsidRDefault="002F5AA6" w:rsidP="00BA5E20">
      <w:pPr>
        <w:spacing w:after="0" w:line="240" w:lineRule="auto"/>
        <w:ind w:left="708"/>
        <w:jc w:val="both"/>
      </w:pPr>
      <w:r w:rsidRPr="002F5AA6">
        <w:t>Les mesures d'application de la présente section sont déterminées par décret en Conseil d'Etat, notamment les conditions dans lesquelles l'apprenti peut accomplir des travaux dangereux ainsi que les formations spécifiques à la sécurité que doit dispenser le centre de formation d'apprentis.</w:t>
      </w:r>
    </w:p>
    <w:p w:rsidR="002F5AA6" w:rsidRPr="00B27CE6" w:rsidRDefault="002F5AA6" w:rsidP="00B03782">
      <w:pPr>
        <w:pStyle w:val="Titre4"/>
        <w:spacing w:after="240"/>
        <w:rPr>
          <w:color w:val="943634" w:themeColor="accent2" w:themeShade="BF"/>
        </w:rPr>
      </w:pPr>
      <w:r w:rsidRPr="00B27CE6">
        <w:rPr>
          <w:color w:val="943634" w:themeColor="accent2" w:themeShade="BF"/>
        </w:rPr>
        <w:t xml:space="preserve">Section 3 : </w:t>
      </w:r>
      <w:r w:rsidR="002B46FD">
        <w:rPr>
          <w:color w:val="943634" w:themeColor="accent2" w:themeShade="BF"/>
        </w:rPr>
        <w:t>P</w:t>
      </w:r>
      <w:r w:rsidRPr="00B27CE6">
        <w:rPr>
          <w:color w:val="943634" w:themeColor="accent2" w:themeShade="BF"/>
        </w:rPr>
        <w:t>résentation et préparation aux examens</w:t>
      </w:r>
      <w:r w:rsidR="002B46FD">
        <w:rPr>
          <w:color w:val="943634" w:themeColor="accent2" w:themeShade="BF"/>
        </w:rPr>
        <w:t xml:space="preserve"> (L6222-34 à L6222-36)</w:t>
      </w:r>
    </w:p>
    <w:p w:rsidR="002F5AA6" w:rsidRPr="002F5AA6" w:rsidRDefault="002F5AA6" w:rsidP="00774373">
      <w:pPr>
        <w:spacing w:after="0" w:line="240" w:lineRule="auto"/>
        <w:jc w:val="both"/>
        <w:rPr>
          <w:u w:val="single"/>
        </w:rPr>
      </w:pPr>
      <w:r w:rsidRPr="002F5AA6">
        <w:rPr>
          <w:u w:val="single"/>
        </w:rPr>
        <w:t>Article L6222-34 non modifié</w:t>
      </w:r>
    </w:p>
    <w:p w:rsidR="002F5AA6" w:rsidRDefault="002F5AA6" w:rsidP="009F3175">
      <w:pPr>
        <w:spacing w:before="240" w:after="0" w:line="240" w:lineRule="auto"/>
        <w:ind w:left="708"/>
        <w:jc w:val="both"/>
      </w:pPr>
      <w:r>
        <w:t>Code du travail</w:t>
      </w:r>
    </w:p>
    <w:p w:rsidR="002F5AA6" w:rsidRDefault="002F5AA6" w:rsidP="009F3175">
      <w:pPr>
        <w:spacing w:after="0" w:line="240" w:lineRule="auto"/>
        <w:ind w:left="708"/>
        <w:jc w:val="both"/>
      </w:pPr>
      <w:r w:rsidRPr="002F5AA6">
        <w:t>L'apprenti est tenu de se présenter aux épreuves du diplôme ou du titre prévu par le contrat d'apprentissage.</w:t>
      </w:r>
    </w:p>
    <w:p w:rsidR="002F5AA6" w:rsidRPr="002F5AA6" w:rsidRDefault="002F5AA6" w:rsidP="009F3175">
      <w:pPr>
        <w:spacing w:before="240" w:after="0" w:line="240" w:lineRule="auto"/>
        <w:jc w:val="both"/>
        <w:rPr>
          <w:u w:val="single"/>
        </w:rPr>
      </w:pPr>
      <w:r w:rsidRPr="002F5AA6">
        <w:rPr>
          <w:u w:val="single"/>
        </w:rPr>
        <w:t>Article L6222-35 non modifié</w:t>
      </w:r>
    </w:p>
    <w:p w:rsidR="002F5AA6" w:rsidRDefault="002F5AA6" w:rsidP="009F3175">
      <w:pPr>
        <w:spacing w:before="240" w:after="0" w:line="240" w:lineRule="auto"/>
        <w:ind w:left="708"/>
        <w:jc w:val="both"/>
      </w:pPr>
      <w:r>
        <w:t>Code du travail</w:t>
      </w:r>
    </w:p>
    <w:p w:rsidR="002F5AA6" w:rsidRDefault="002F5AA6" w:rsidP="009F3175">
      <w:pPr>
        <w:spacing w:after="0" w:line="240" w:lineRule="auto"/>
        <w:ind w:left="708"/>
        <w:jc w:val="both"/>
      </w:pPr>
      <w:r>
        <w:t>Pour la préparation directe des épreuves, l'apprenti a droit à un congé supplémentaire de cinq jours ouvrables. Il doit suivre les enseignements spécialement dispensés dans le centre de formation d'apprentis dès lors que la convention mentionnée à l'article L. 6232-1 en prévoit l'organisation.</w:t>
      </w:r>
    </w:p>
    <w:p w:rsidR="002F5AA6" w:rsidRDefault="002F5AA6" w:rsidP="009F3175">
      <w:pPr>
        <w:spacing w:after="0" w:line="240" w:lineRule="auto"/>
        <w:ind w:left="708"/>
        <w:jc w:val="both"/>
      </w:pPr>
      <w:r>
        <w:t>Ce congé, qui donne droit au maintien du salaire, est situé dans le mois qui précède les épreuves. Il s'ajoute au congé payé prévu à l'article L. 3141-1 et au congé annuel pour les salariés de moins de vingt-et-un ans prévu à l'article L. 3164-9, ainsi qu'à la durée de formation en centre de formation d'apprentis fixée par le contrat.</w:t>
      </w:r>
    </w:p>
    <w:p w:rsidR="002F5AA6" w:rsidRPr="002F5AA6" w:rsidRDefault="002F5AA6" w:rsidP="000C3FA2">
      <w:pPr>
        <w:spacing w:before="240" w:after="0" w:line="240" w:lineRule="auto"/>
        <w:jc w:val="both"/>
        <w:rPr>
          <w:u w:val="single"/>
        </w:rPr>
      </w:pPr>
      <w:r w:rsidRPr="002F5AA6">
        <w:rPr>
          <w:u w:val="single"/>
        </w:rPr>
        <w:t>Article L6222-36 non modifié</w:t>
      </w:r>
    </w:p>
    <w:p w:rsidR="002F5AA6" w:rsidRDefault="002F5AA6" w:rsidP="000C3FA2">
      <w:pPr>
        <w:spacing w:before="240" w:after="0" w:line="240" w:lineRule="auto"/>
        <w:ind w:left="708"/>
        <w:jc w:val="both"/>
      </w:pPr>
      <w:r>
        <w:t>Code du travail</w:t>
      </w:r>
    </w:p>
    <w:p w:rsidR="002F5AA6" w:rsidRDefault="002F5AA6" w:rsidP="000C3FA2">
      <w:pPr>
        <w:spacing w:after="0" w:line="240" w:lineRule="auto"/>
        <w:ind w:left="708"/>
        <w:jc w:val="both"/>
      </w:pPr>
      <w:r w:rsidRPr="002F5AA6">
        <w:t>Un décret en Conseil d'Etat détermine les mesures d'application de la présente section.</w:t>
      </w:r>
    </w:p>
    <w:p w:rsidR="002F5AA6" w:rsidRPr="00B27CE6" w:rsidRDefault="000C3FA2" w:rsidP="000C3FA2">
      <w:pPr>
        <w:pStyle w:val="Titre4"/>
        <w:spacing w:after="240"/>
        <w:rPr>
          <w:color w:val="943634" w:themeColor="accent2" w:themeShade="BF"/>
        </w:rPr>
      </w:pPr>
      <w:r>
        <w:rPr>
          <w:color w:val="943634" w:themeColor="accent2" w:themeShade="BF"/>
        </w:rPr>
        <w:t>Section 3 bis : C</w:t>
      </w:r>
      <w:r w:rsidR="002F5AA6" w:rsidRPr="00B27CE6">
        <w:rPr>
          <w:color w:val="943634" w:themeColor="accent2" w:themeShade="BF"/>
        </w:rPr>
        <w:t>arte d’étudiant des métiers</w:t>
      </w:r>
      <w:r>
        <w:rPr>
          <w:color w:val="943634" w:themeColor="accent2" w:themeShade="BF"/>
        </w:rPr>
        <w:t xml:space="preserve"> (L6222-36-1)</w:t>
      </w:r>
    </w:p>
    <w:p w:rsidR="002F5AA6" w:rsidRPr="002F5AA6" w:rsidRDefault="002F5AA6" w:rsidP="002F5AA6">
      <w:pPr>
        <w:spacing w:after="0" w:line="240" w:lineRule="auto"/>
        <w:jc w:val="both"/>
        <w:rPr>
          <w:u w:val="single"/>
        </w:rPr>
      </w:pPr>
      <w:r w:rsidRPr="002F5AA6">
        <w:rPr>
          <w:u w:val="single"/>
        </w:rPr>
        <w:t>Article L6222-36-1 non modifié</w:t>
      </w:r>
    </w:p>
    <w:p w:rsidR="002F5AA6" w:rsidRDefault="002F5AA6" w:rsidP="00D37754">
      <w:pPr>
        <w:spacing w:before="240" w:after="0" w:line="240" w:lineRule="auto"/>
        <w:ind w:left="708"/>
        <w:jc w:val="both"/>
      </w:pPr>
      <w:r>
        <w:t>Code du travail</w:t>
      </w:r>
    </w:p>
    <w:p w:rsidR="002F5AA6" w:rsidRDefault="002F5AA6" w:rsidP="00D37754">
      <w:pPr>
        <w:spacing w:after="0" w:line="240" w:lineRule="auto"/>
        <w:ind w:left="708"/>
        <w:jc w:val="both"/>
      </w:pPr>
      <w:r>
        <w:t>Une carte portant la mention : "Etudiant des métiers" est délivrée à l'apprenti par l'organisme qui assure sa formation. Cette carte permet à l'apprenti de faire valoir sur l'ensemble du territoire national la spécificité de son statut auprès des tiers, notamment en vue d'accéder à des réductions tarifaires identiques à celles dont bénéficient les étudiants de l'enseignement supérieur.</w:t>
      </w:r>
    </w:p>
    <w:p w:rsidR="002F5AA6" w:rsidRDefault="002F5AA6" w:rsidP="00D37754">
      <w:pPr>
        <w:spacing w:after="0" w:line="240" w:lineRule="auto"/>
        <w:ind w:left="708"/>
        <w:jc w:val="both"/>
      </w:pPr>
      <w:r>
        <w:t>La carte d'étudiant des métiers est établie conformément à un modèle déterminé par voie réglementaire.</w:t>
      </w:r>
    </w:p>
    <w:p w:rsidR="002F5AA6" w:rsidRPr="000A1F78" w:rsidRDefault="009D780A" w:rsidP="002426DF">
      <w:pPr>
        <w:pStyle w:val="Titre4"/>
        <w:spacing w:after="240"/>
        <w:rPr>
          <w:color w:val="943634" w:themeColor="accent2" w:themeShade="BF"/>
        </w:rPr>
      </w:pPr>
      <w:r w:rsidRPr="000A1F78">
        <w:rPr>
          <w:color w:val="943634" w:themeColor="accent2" w:themeShade="BF"/>
        </w:rPr>
        <w:t xml:space="preserve">Section 4 : </w:t>
      </w:r>
      <w:r w:rsidR="00274C8A">
        <w:rPr>
          <w:color w:val="943634" w:themeColor="accent2" w:themeShade="BF"/>
        </w:rPr>
        <w:t>A</w:t>
      </w:r>
      <w:r w:rsidRPr="000A1F78">
        <w:rPr>
          <w:color w:val="943634" w:themeColor="accent2" w:themeShade="BF"/>
        </w:rPr>
        <w:t>ménagements en faveur des personnes handicapées</w:t>
      </w:r>
      <w:r w:rsidR="00274C8A">
        <w:rPr>
          <w:color w:val="943634" w:themeColor="accent2" w:themeShade="BF"/>
        </w:rPr>
        <w:t xml:space="preserve"> (L6222-37 à 38)</w:t>
      </w:r>
    </w:p>
    <w:p w:rsidR="009D780A" w:rsidRPr="009D780A" w:rsidRDefault="009D780A" w:rsidP="002F5AA6">
      <w:pPr>
        <w:spacing w:after="0" w:line="240" w:lineRule="auto"/>
        <w:jc w:val="both"/>
        <w:rPr>
          <w:u w:val="single"/>
        </w:rPr>
      </w:pPr>
      <w:r w:rsidRPr="009D780A">
        <w:rPr>
          <w:u w:val="single"/>
        </w:rPr>
        <w:t>Article L6222-37 non modifié</w:t>
      </w:r>
    </w:p>
    <w:p w:rsidR="009D780A" w:rsidRDefault="009D780A" w:rsidP="006A6733">
      <w:pPr>
        <w:spacing w:before="240" w:after="0" w:line="240" w:lineRule="auto"/>
        <w:ind w:left="708"/>
        <w:jc w:val="both"/>
      </w:pPr>
      <w:r>
        <w:t>Code du travail</w:t>
      </w:r>
    </w:p>
    <w:p w:rsidR="009D780A" w:rsidRDefault="009D780A" w:rsidP="006A6733">
      <w:pPr>
        <w:spacing w:after="0" w:line="240" w:lineRule="auto"/>
        <w:ind w:left="708"/>
        <w:jc w:val="both"/>
      </w:pPr>
      <w:r>
        <w:lastRenderedPageBreak/>
        <w:t>En ce qui concerne les personnes handicapées, des aménagements sont apportés aux dispositions des articles :</w:t>
      </w:r>
    </w:p>
    <w:p w:rsidR="009D780A" w:rsidRDefault="009D780A" w:rsidP="006A6733">
      <w:pPr>
        <w:spacing w:after="0" w:line="240" w:lineRule="auto"/>
        <w:ind w:left="708"/>
        <w:jc w:val="both"/>
      </w:pPr>
      <w:r>
        <w:t>1° L. 6222-1 à L. 6222-3, relatifs aux conditions de formation du contrat d'apprentissage ;</w:t>
      </w:r>
    </w:p>
    <w:p w:rsidR="009D780A" w:rsidRDefault="009D780A" w:rsidP="006A6733">
      <w:pPr>
        <w:spacing w:after="0" w:line="240" w:lineRule="auto"/>
        <w:ind w:left="708"/>
        <w:jc w:val="both"/>
      </w:pPr>
      <w:r>
        <w:t>2° L. 6222-7 à L. 6222-10, relatifs à la durée du contrat ;</w:t>
      </w:r>
    </w:p>
    <w:p w:rsidR="009D780A" w:rsidRDefault="009D780A" w:rsidP="006A6733">
      <w:pPr>
        <w:spacing w:after="0" w:line="240" w:lineRule="auto"/>
        <w:ind w:left="708"/>
        <w:jc w:val="both"/>
      </w:pPr>
      <w:r>
        <w:t>3° L. 6222-15, relatif à la succession de contrats d'apprentissage ;</w:t>
      </w:r>
    </w:p>
    <w:p w:rsidR="009D780A" w:rsidRDefault="009D780A" w:rsidP="006A6733">
      <w:pPr>
        <w:spacing w:after="0" w:line="240" w:lineRule="auto"/>
        <w:ind w:left="708"/>
        <w:jc w:val="both"/>
      </w:pPr>
      <w:r>
        <w:t>4° L. 6222-19, relatif à la rupture du contrat avant le terme fixé en cas d'obtention du diplôme ou du titre préparé ;</w:t>
      </w:r>
    </w:p>
    <w:p w:rsidR="009D780A" w:rsidRDefault="009D780A" w:rsidP="006A6733">
      <w:pPr>
        <w:spacing w:after="0" w:line="240" w:lineRule="auto"/>
        <w:ind w:left="708"/>
        <w:jc w:val="both"/>
      </w:pPr>
      <w:r>
        <w:t>5° L. 6223-3 et L. 6223-4, relatifs aux obligations de l'employeur en matière de formation ;</w:t>
      </w:r>
    </w:p>
    <w:p w:rsidR="009D780A" w:rsidRDefault="009D780A" w:rsidP="006A6733">
      <w:pPr>
        <w:spacing w:after="0" w:line="240" w:lineRule="auto"/>
        <w:ind w:left="708"/>
        <w:jc w:val="both"/>
      </w:pPr>
      <w:r>
        <w:t>6° Et du second alinéa de l'article L. 6222-24, relatif à la durée du temps de travail dans l'entreprise.</w:t>
      </w:r>
    </w:p>
    <w:p w:rsidR="009D780A" w:rsidRPr="009D780A" w:rsidRDefault="009D780A" w:rsidP="006A6733">
      <w:pPr>
        <w:spacing w:before="240" w:after="0" w:line="240" w:lineRule="auto"/>
        <w:jc w:val="both"/>
        <w:rPr>
          <w:u w:val="single"/>
        </w:rPr>
      </w:pPr>
      <w:r w:rsidRPr="009D780A">
        <w:rPr>
          <w:u w:val="single"/>
        </w:rPr>
        <w:t xml:space="preserve">Article L6222-38 </w:t>
      </w:r>
      <w:r w:rsidR="006A6733">
        <w:rPr>
          <w:u w:val="single"/>
        </w:rPr>
        <w:t>nouvelle rédaction – 1</w:t>
      </w:r>
      <w:r w:rsidR="006A6733" w:rsidRPr="006A6733">
        <w:rPr>
          <w:u w:val="single"/>
          <w:vertAlign w:val="superscript"/>
        </w:rPr>
        <w:t>er</w:t>
      </w:r>
      <w:r w:rsidR="006A6733">
        <w:rPr>
          <w:u w:val="single"/>
        </w:rPr>
        <w:t xml:space="preserve"> janvier 2019</w:t>
      </w:r>
    </w:p>
    <w:p w:rsidR="009D780A" w:rsidRDefault="00F15D3C" w:rsidP="002F5AA6">
      <w:pPr>
        <w:spacing w:after="0" w:line="240" w:lineRule="auto"/>
        <w:jc w:val="both"/>
      </w:pPr>
      <w:r>
        <w:rPr>
          <w:u w:val="single"/>
        </w:rPr>
        <w:t xml:space="preserve">Article </w:t>
      </w:r>
      <w:r w:rsidR="00DC4375">
        <w:rPr>
          <w:u w:val="single"/>
        </w:rPr>
        <w:t>27 alinéa 8-9 page 67</w:t>
      </w:r>
    </w:p>
    <w:p w:rsidR="009D780A" w:rsidRDefault="009D780A" w:rsidP="006A6733">
      <w:pPr>
        <w:spacing w:before="240" w:after="0" w:line="240" w:lineRule="auto"/>
        <w:ind w:left="708"/>
        <w:jc w:val="both"/>
      </w:pPr>
      <w:r>
        <w:t>Code du travail</w:t>
      </w:r>
    </w:p>
    <w:p w:rsidR="009D780A" w:rsidRPr="009D780A" w:rsidRDefault="009D780A" w:rsidP="006A6733">
      <w:pPr>
        <w:spacing w:after="0" w:line="240" w:lineRule="auto"/>
        <w:ind w:left="708"/>
        <w:jc w:val="both"/>
        <w:rPr>
          <w:b/>
        </w:rPr>
      </w:pPr>
      <w:r w:rsidRPr="009D780A">
        <w:rPr>
          <w:b/>
        </w:rPr>
        <w:t>Un décret en Conseil d'Etat détermine les aménagements prévus à l'article L. 6222-37 pour les personnes handicapées ainsi que les conditions et les modalités d'octroi aux chefs d'entreprise formant des apprentis handicapés de primes destinées à compenser les dépenses supplémentaires ou le manque à gagner pouvant en résulter.</w:t>
      </w:r>
    </w:p>
    <w:p w:rsidR="009D780A" w:rsidRDefault="00F15D3C" w:rsidP="006A6733">
      <w:pPr>
        <w:spacing w:before="240" w:after="0" w:line="240" w:lineRule="auto"/>
        <w:ind w:left="708"/>
        <w:jc w:val="both"/>
      </w:pPr>
      <w:r w:rsidRPr="00F15D3C">
        <w:rPr>
          <w:color w:val="FF0000"/>
        </w:rPr>
        <w:t>Loi</w:t>
      </w:r>
    </w:p>
    <w:p w:rsidR="009D780A" w:rsidRPr="00F15D3C" w:rsidRDefault="009D780A" w:rsidP="006A6733">
      <w:pPr>
        <w:spacing w:after="0" w:line="240" w:lineRule="auto"/>
        <w:ind w:left="708"/>
        <w:jc w:val="both"/>
      </w:pPr>
      <w:r w:rsidRPr="00F15D3C">
        <w:rPr>
          <w:color w:val="FF0000"/>
        </w:rPr>
        <w:t>Un décret en Conseil d’État détermine les aménagements prévus à l’article L. 6222-37 pour les personnes handicapées.</w:t>
      </w:r>
    </w:p>
    <w:p w:rsidR="009D780A" w:rsidRPr="008B03F5" w:rsidRDefault="00006D70" w:rsidP="006A6733">
      <w:pPr>
        <w:pStyle w:val="Titre4"/>
        <w:spacing w:after="240"/>
        <w:rPr>
          <w:color w:val="943634" w:themeColor="accent2" w:themeShade="BF"/>
        </w:rPr>
      </w:pPr>
      <w:r w:rsidRPr="008B03F5">
        <w:rPr>
          <w:color w:val="943634" w:themeColor="accent2" w:themeShade="BF"/>
        </w:rPr>
        <w:t xml:space="preserve">Section 5 : </w:t>
      </w:r>
      <w:r w:rsidR="006A6733">
        <w:rPr>
          <w:color w:val="943634" w:themeColor="accent2" w:themeShade="BF"/>
        </w:rPr>
        <w:t>M</w:t>
      </w:r>
      <w:r w:rsidRPr="008B03F5">
        <w:rPr>
          <w:color w:val="943634" w:themeColor="accent2" w:themeShade="BF"/>
        </w:rPr>
        <w:t>édiateur consulaire</w:t>
      </w:r>
      <w:r w:rsidR="006A6733">
        <w:rPr>
          <w:color w:val="943634" w:themeColor="accent2" w:themeShade="BF"/>
        </w:rPr>
        <w:t xml:space="preserve"> (L6222-39)</w:t>
      </w:r>
    </w:p>
    <w:p w:rsidR="00006D70" w:rsidRPr="00006D70" w:rsidRDefault="00006D70" w:rsidP="009D780A">
      <w:pPr>
        <w:spacing w:after="0" w:line="240" w:lineRule="auto"/>
        <w:jc w:val="both"/>
        <w:rPr>
          <w:u w:val="single"/>
        </w:rPr>
      </w:pPr>
      <w:r w:rsidRPr="00006D70">
        <w:rPr>
          <w:u w:val="single"/>
        </w:rPr>
        <w:t>Article L6222-39 non modifié</w:t>
      </w:r>
    </w:p>
    <w:p w:rsidR="00006D70" w:rsidRDefault="00006D70" w:rsidP="006A6733">
      <w:pPr>
        <w:spacing w:before="240" w:after="0" w:line="240" w:lineRule="auto"/>
        <w:ind w:left="708"/>
        <w:jc w:val="both"/>
      </w:pPr>
      <w:r>
        <w:t>Code du travail</w:t>
      </w:r>
    </w:p>
    <w:p w:rsidR="00006D70" w:rsidRPr="00006D70" w:rsidRDefault="00006D70" w:rsidP="006A6733">
      <w:pPr>
        <w:ind w:left="708"/>
      </w:pPr>
      <w:r w:rsidRPr="00006D70">
        <w:t>Dans les entreprises ressortissant des chambres consulaires, un médiateur désigné par celles-ci peut être sollicité par les parties pour résoudre les différends entre les employeurs et les apprentis ou leur famille, au sujet de l'exécution ou de la rupture du contrat d'apprentissage.</w:t>
      </w:r>
    </w:p>
    <w:p w:rsidR="00006D70" w:rsidRPr="008B03F5" w:rsidRDefault="00006D70" w:rsidP="005E4E85">
      <w:pPr>
        <w:pStyle w:val="Titre4"/>
        <w:spacing w:after="240"/>
        <w:rPr>
          <w:color w:val="943634" w:themeColor="accent2" w:themeShade="BF"/>
        </w:rPr>
      </w:pPr>
      <w:r w:rsidRPr="008B03F5">
        <w:rPr>
          <w:color w:val="943634" w:themeColor="accent2" w:themeShade="BF"/>
        </w:rPr>
        <w:t xml:space="preserve">Section 6 : </w:t>
      </w:r>
      <w:r w:rsidR="006A6733">
        <w:rPr>
          <w:color w:val="943634" w:themeColor="accent2" w:themeShade="BF"/>
        </w:rPr>
        <w:t>A</w:t>
      </w:r>
      <w:r w:rsidRPr="008B03F5">
        <w:rPr>
          <w:color w:val="943634" w:themeColor="accent2" w:themeShade="BF"/>
        </w:rPr>
        <w:t>ménagements en faveur des sportifs de haut niveau</w:t>
      </w:r>
      <w:r w:rsidR="006A6733">
        <w:rPr>
          <w:color w:val="943634" w:themeColor="accent2" w:themeShade="BF"/>
        </w:rPr>
        <w:t xml:space="preserve"> (L6222-40 à 41)</w:t>
      </w:r>
    </w:p>
    <w:p w:rsidR="00006D70" w:rsidRPr="00006D70" w:rsidRDefault="00006D70" w:rsidP="009D780A">
      <w:pPr>
        <w:spacing w:after="0" w:line="240" w:lineRule="auto"/>
        <w:jc w:val="both"/>
        <w:rPr>
          <w:u w:val="single"/>
        </w:rPr>
      </w:pPr>
      <w:r w:rsidRPr="00006D70">
        <w:rPr>
          <w:u w:val="single"/>
        </w:rPr>
        <w:t>Article L6222-40 non modifié</w:t>
      </w:r>
    </w:p>
    <w:p w:rsidR="00006D70" w:rsidRDefault="00006D70" w:rsidP="005E4E85">
      <w:pPr>
        <w:spacing w:before="240" w:after="0" w:line="240" w:lineRule="auto"/>
        <w:ind w:left="708"/>
        <w:jc w:val="both"/>
      </w:pPr>
      <w:r>
        <w:t>Code du travail</w:t>
      </w:r>
    </w:p>
    <w:p w:rsidR="00006D70" w:rsidRDefault="00006D70" w:rsidP="005E4E85">
      <w:pPr>
        <w:spacing w:after="0" w:line="240" w:lineRule="auto"/>
        <w:ind w:left="708"/>
        <w:jc w:val="both"/>
      </w:pPr>
      <w:r>
        <w:t xml:space="preserve">En ce qui concerne les sportifs de haut niveau, des aménagements sont apportés : </w:t>
      </w:r>
    </w:p>
    <w:p w:rsidR="00006D70" w:rsidRDefault="00006D70" w:rsidP="005E4E85">
      <w:pPr>
        <w:spacing w:after="0" w:line="240" w:lineRule="auto"/>
        <w:ind w:left="708"/>
        <w:jc w:val="both"/>
      </w:pPr>
      <w:r>
        <w:t xml:space="preserve">1° Aux articles L. 6222-7 à L. 6222-10, relatifs à la durée du contrat ; </w:t>
      </w:r>
    </w:p>
    <w:p w:rsidR="00006D70" w:rsidRDefault="00006D70" w:rsidP="005E4E85">
      <w:pPr>
        <w:spacing w:after="0" w:line="240" w:lineRule="auto"/>
        <w:ind w:left="708"/>
        <w:jc w:val="both"/>
      </w:pPr>
      <w:r>
        <w:t>2° Et au second alinéa de l'article L. 6222-24, relatif à la durée du temps de travail dans l'entreprise.</w:t>
      </w:r>
    </w:p>
    <w:p w:rsidR="00A802FF" w:rsidRPr="00A802FF" w:rsidRDefault="00A802FF" w:rsidP="005E4E85">
      <w:pPr>
        <w:spacing w:before="240" w:after="0" w:line="240" w:lineRule="auto"/>
        <w:jc w:val="both"/>
        <w:rPr>
          <w:u w:val="single"/>
        </w:rPr>
      </w:pPr>
      <w:r w:rsidRPr="00A802FF">
        <w:rPr>
          <w:u w:val="single"/>
        </w:rPr>
        <w:t>Article L6222-41 non modifié</w:t>
      </w:r>
    </w:p>
    <w:p w:rsidR="00A802FF" w:rsidRDefault="00A802FF" w:rsidP="005E4E85">
      <w:pPr>
        <w:spacing w:before="240" w:after="0" w:line="240" w:lineRule="auto"/>
        <w:ind w:left="708"/>
        <w:jc w:val="both"/>
      </w:pPr>
      <w:r>
        <w:t>Code du travail</w:t>
      </w:r>
    </w:p>
    <w:p w:rsidR="00A802FF" w:rsidRDefault="00A802FF" w:rsidP="005E4E85">
      <w:pPr>
        <w:spacing w:after="0" w:line="240" w:lineRule="auto"/>
        <w:ind w:left="708"/>
        <w:jc w:val="both"/>
      </w:pPr>
      <w:r w:rsidRPr="00A802FF">
        <w:t>Un décret en Conseil d'Etat détermine les aménagements prévus à l'article L. 6222-40 pour les sportifs de haut niveau.</w:t>
      </w:r>
    </w:p>
    <w:p w:rsidR="00A802FF" w:rsidRPr="008B03F5" w:rsidRDefault="00A802FF" w:rsidP="00A36967">
      <w:pPr>
        <w:pStyle w:val="Titre4"/>
        <w:spacing w:after="240"/>
        <w:rPr>
          <w:color w:val="943634" w:themeColor="accent2" w:themeShade="BF"/>
        </w:rPr>
      </w:pPr>
      <w:r w:rsidRPr="008B03F5">
        <w:rPr>
          <w:color w:val="943634" w:themeColor="accent2" w:themeShade="BF"/>
        </w:rPr>
        <w:t xml:space="preserve">Section 7 : </w:t>
      </w:r>
      <w:r w:rsidR="005E4E85">
        <w:rPr>
          <w:color w:val="943634" w:themeColor="accent2" w:themeShade="BF"/>
        </w:rPr>
        <w:t>M</w:t>
      </w:r>
      <w:r w:rsidRPr="008B03F5">
        <w:rPr>
          <w:color w:val="943634" w:themeColor="accent2" w:themeShade="BF"/>
        </w:rPr>
        <w:t>obilité internationale et européenne des apprentis</w:t>
      </w:r>
      <w:r w:rsidR="005E4E85">
        <w:rPr>
          <w:color w:val="943634" w:themeColor="accent2" w:themeShade="BF"/>
        </w:rPr>
        <w:t xml:space="preserve"> (L6222-42</w:t>
      </w:r>
      <w:r w:rsidR="00632BDF">
        <w:rPr>
          <w:color w:val="943634" w:themeColor="accent2" w:themeShade="BF"/>
        </w:rPr>
        <w:t xml:space="preserve"> à 44</w:t>
      </w:r>
      <w:r w:rsidR="005E4E85">
        <w:rPr>
          <w:color w:val="943634" w:themeColor="accent2" w:themeShade="BF"/>
        </w:rPr>
        <w:t>)</w:t>
      </w:r>
    </w:p>
    <w:p w:rsidR="00A802FF" w:rsidRPr="00720AEB" w:rsidRDefault="00A802FF" w:rsidP="00006D70">
      <w:pPr>
        <w:spacing w:after="0" w:line="240" w:lineRule="auto"/>
        <w:jc w:val="both"/>
        <w:rPr>
          <w:u w:val="single"/>
        </w:rPr>
      </w:pPr>
      <w:r w:rsidRPr="00720AEB">
        <w:rPr>
          <w:u w:val="single"/>
        </w:rPr>
        <w:t>Article L6222-42 modifié</w:t>
      </w:r>
      <w:r w:rsidR="00A36967">
        <w:rPr>
          <w:u w:val="single"/>
        </w:rPr>
        <w:t xml:space="preserve"> – 1</w:t>
      </w:r>
      <w:r w:rsidR="00A36967" w:rsidRPr="00A36967">
        <w:rPr>
          <w:u w:val="single"/>
          <w:vertAlign w:val="superscript"/>
        </w:rPr>
        <w:t>er</w:t>
      </w:r>
      <w:r w:rsidR="00A36967">
        <w:rPr>
          <w:u w:val="single"/>
        </w:rPr>
        <w:t xml:space="preserve"> janvier 2019</w:t>
      </w:r>
    </w:p>
    <w:p w:rsidR="00A802FF" w:rsidRDefault="00A802FF" w:rsidP="00006D70">
      <w:pPr>
        <w:spacing w:after="0" w:line="240" w:lineRule="auto"/>
        <w:jc w:val="both"/>
      </w:pPr>
      <w:r w:rsidRPr="00720AEB">
        <w:rPr>
          <w:u w:val="single"/>
        </w:rPr>
        <w:t>Art</w:t>
      </w:r>
      <w:r w:rsidR="00C978DD">
        <w:rPr>
          <w:u w:val="single"/>
        </w:rPr>
        <w:t xml:space="preserve">icle </w:t>
      </w:r>
      <w:r w:rsidR="00DC4375">
        <w:rPr>
          <w:u w:val="single"/>
        </w:rPr>
        <w:t>13</w:t>
      </w:r>
      <w:r w:rsidR="00C978DD">
        <w:rPr>
          <w:u w:val="single"/>
        </w:rPr>
        <w:t xml:space="preserve"> alinéa </w:t>
      </w:r>
      <w:r w:rsidR="00DC4375">
        <w:rPr>
          <w:u w:val="single"/>
        </w:rPr>
        <w:t>16</w:t>
      </w:r>
      <w:r w:rsidR="00C978DD">
        <w:rPr>
          <w:u w:val="single"/>
        </w:rPr>
        <w:t xml:space="preserve"> à </w:t>
      </w:r>
      <w:r w:rsidR="00DC4375">
        <w:rPr>
          <w:u w:val="single"/>
        </w:rPr>
        <w:t>31</w:t>
      </w:r>
      <w:r w:rsidR="00C978DD">
        <w:rPr>
          <w:u w:val="single"/>
        </w:rPr>
        <w:t xml:space="preserve"> page </w:t>
      </w:r>
      <w:r w:rsidR="00DC4375">
        <w:rPr>
          <w:u w:val="single"/>
        </w:rPr>
        <w:t>43-44</w:t>
      </w:r>
    </w:p>
    <w:p w:rsidR="00A802FF" w:rsidRDefault="00A802FF" w:rsidP="00A36967">
      <w:pPr>
        <w:spacing w:before="240" w:after="0" w:line="240" w:lineRule="auto"/>
        <w:ind w:left="708"/>
        <w:jc w:val="both"/>
      </w:pPr>
      <w:r>
        <w:lastRenderedPageBreak/>
        <w:t>Code du travail</w:t>
      </w:r>
    </w:p>
    <w:p w:rsidR="00A802FF" w:rsidRDefault="00A802FF" w:rsidP="00A36967">
      <w:pPr>
        <w:spacing w:after="0" w:line="240" w:lineRule="auto"/>
        <w:ind w:left="708"/>
        <w:jc w:val="both"/>
      </w:pPr>
      <w:r>
        <w:t xml:space="preserve">Le contrat d'apprentissage peut être exécuté en partie à l'étranger pour une durée </w:t>
      </w:r>
      <w:r w:rsidRPr="00FF5033">
        <w:rPr>
          <w:b/>
          <w:strike/>
        </w:rPr>
        <w:t>déterminée</w:t>
      </w:r>
      <w:r>
        <w:t xml:space="preserve"> qui ne peut excéder un an. </w:t>
      </w:r>
    </w:p>
    <w:p w:rsidR="00A802FF" w:rsidRDefault="00A802FF" w:rsidP="00A36967">
      <w:pPr>
        <w:spacing w:after="0" w:line="240" w:lineRule="auto"/>
        <w:ind w:left="708"/>
        <w:jc w:val="both"/>
      </w:pPr>
      <w:r>
        <w:t xml:space="preserve">Pendant la période de mobilité dans un Etat membre de l'Union européenne autre que la France, l'entreprise ou le centre de formation d'accueil est seul responsable des conditions d'exécution du travail de l'apprenti, telles qu'elles sont déterminées par les dispositions légales et conventionnelles en vigueur dans le pays d'accueil, notamment ce qui a trait : </w:t>
      </w:r>
    </w:p>
    <w:p w:rsidR="00A802FF" w:rsidRDefault="00A802FF" w:rsidP="00A36967">
      <w:pPr>
        <w:spacing w:after="0" w:line="240" w:lineRule="auto"/>
        <w:ind w:left="708"/>
        <w:jc w:val="both"/>
      </w:pPr>
      <w:r>
        <w:t xml:space="preserve">1° A la santé et à la sécurité au travail ; </w:t>
      </w:r>
    </w:p>
    <w:p w:rsidR="00A802FF" w:rsidRDefault="00A802FF" w:rsidP="00A36967">
      <w:pPr>
        <w:spacing w:after="0" w:line="240" w:lineRule="auto"/>
        <w:ind w:left="708"/>
        <w:jc w:val="both"/>
      </w:pPr>
      <w:r>
        <w:t xml:space="preserve">2° A la rémunération ; </w:t>
      </w:r>
    </w:p>
    <w:p w:rsidR="00A802FF" w:rsidRDefault="00A802FF" w:rsidP="00A36967">
      <w:pPr>
        <w:spacing w:after="0" w:line="240" w:lineRule="auto"/>
        <w:ind w:left="708"/>
        <w:jc w:val="both"/>
      </w:pPr>
      <w:r>
        <w:t xml:space="preserve">3° A la durée du travail ; </w:t>
      </w:r>
    </w:p>
    <w:p w:rsidR="00A802FF" w:rsidRDefault="00A802FF" w:rsidP="00A36967">
      <w:pPr>
        <w:spacing w:after="0" w:line="240" w:lineRule="auto"/>
        <w:ind w:left="708"/>
        <w:jc w:val="both"/>
      </w:pPr>
      <w:r>
        <w:t xml:space="preserve">4° Au repos hebdomadaire et aux jours fériés. </w:t>
      </w:r>
    </w:p>
    <w:p w:rsidR="00A802FF" w:rsidRDefault="00A802FF" w:rsidP="00A36967">
      <w:pPr>
        <w:spacing w:after="0" w:line="240" w:lineRule="auto"/>
        <w:ind w:left="708"/>
        <w:jc w:val="both"/>
      </w:pPr>
      <w:r>
        <w:t xml:space="preserve">Pendant la période de mobilité dans l'Union européenne, l'apprenti relève de la sécurité sociale de l'Etat d'accueil, sauf lorsqu'il ne bénéficie pas du statut de salarié ou assimilé dans cet Etat. Dans ce cas, sa couverture sociale est régie par le code de la sécurité sociale pour ce qui concerne les risques maladie, vieillesse, accidents du travail et maladies professionnelles et invalidité. </w:t>
      </w:r>
    </w:p>
    <w:p w:rsidR="00A802FF" w:rsidRDefault="00A802FF" w:rsidP="00A36967">
      <w:pPr>
        <w:spacing w:after="0" w:line="240" w:lineRule="auto"/>
        <w:ind w:left="708"/>
        <w:jc w:val="both"/>
      </w:pPr>
      <w:r>
        <w:t xml:space="preserve">Par dérogation à l'article L. 6221-1 et au second alinéa de l'article L. 6222-4, une convention peut être conclue entre l'apprenti, l'employeur en France, l'employeur à l'étranger, le centre de formation en France et, le cas échéant, le centre de formation à l'étranger pour la mise en œuvre de cette mobilité dans l'Union européenne. </w:t>
      </w:r>
    </w:p>
    <w:p w:rsidR="00A802FF" w:rsidRDefault="00A802FF" w:rsidP="00A36967">
      <w:pPr>
        <w:spacing w:after="0" w:line="240" w:lineRule="auto"/>
        <w:ind w:left="708"/>
        <w:jc w:val="both"/>
      </w:pPr>
      <w:r>
        <w:t>Un arrêté du ministre chargé du travail détermine le modèle de cette convention.</w:t>
      </w:r>
    </w:p>
    <w:p w:rsidR="00A802FF" w:rsidRDefault="00C978DD" w:rsidP="00A36967">
      <w:pPr>
        <w:spacing w:before="240" w:after="0" w:line="240" w:lineRule="auto"/>
        <w:ind w:left="708"/>
        <w:jc w:val="both"/>
      </w:pPr>
      <w:r w:rsidRPr="00C978DD">
        <w:rPr>
          <w:color w:val="FF0000"/>
        </w:rPr>
        <w:t>Loi</w:t>
      </w:r>
    </w:p>
    <w:p w:rsidR="006922A3" w:rsidRDefault="006922A3" w:rsidP="00A36967">
      <w:pPr>
        <w:spacing w:after="0" w:line="240" w:lineRule="auto"/>
        <w:ind w:left="708"/>
        <w:jc w:val="both"/>
      </w:pPr>
      <w:r w:rsidRPr="00C978DD">
        <w:rPr>
          <w:color w:val="FF0000"/>
        </w:rPr>
        <w:t>I.</w:t>
      </w:r>
      <w:r w:rsidR="00510F14" w:rsidRPr="00C978DD">
        <w:rPr>
          <w:color w:val="FF0000"/>
        </w:rPr>
        <w:t xml:space="preserve"> -</w:t>
      </w:r>
      <w:r w:rsidR="00510F14">
        <w:rPr>
          <w:color w:val="FF0000"/>
        </w:rPr>
        <w:t xml:space="preserve"> </w:t>
      </w:r>
      <w:r>
        <w:t xml:space="preserve"> </w:t>
      </w:r>
      <w:r w:rsidRPr="006922A3">
        <w:t>Le contrat d'apprentissage peut être exécuté en partie à l'étranger pour une durée qui ne peut excéder un an.</w:t>
      </w:r>
    </w:p>
    <w:p w:rsidR="006922A3" w:rsidRPr="00FF5033" w:rsidRDefault="006922A3" w:rsidP="00A36967">
      <w:pPr>
        <w:spacing w:after="0" w:line="240" w:lineRule="auto"/>
        <w:ind w:left="708"/>
        <w:jc w:val="both"/>
        <w:rPr>
          <w:color w:val="FF0000"/>
        </w:rPr>
      </w:pPr>
      <w:r w:rsidRPr="00FF5033">
        <w:rPr>
          <w:color w:val="FF0000"/>
        </w:rPr>
        <w:t xml:space="preserve">La durée d’exécution du contrat en France doit être au minimum de six mois. </w:t>
      </w:r>
      <w:r w:rsidRPr="00FF5033">
        <w:rPr>
          <w:color w:val="FF0000"/>
        </w:rPr>
        <w:cr/>
        <w:t>Pendant la période de mobilité à l’étranger, les dispositions de l’article L. 6211-2 ne s’appliquent pas.</w:t>
      </w:r>
    </w:p>
    <w:p w:rsidR="00510F14" w:rsidRDefault="00510F14" w:rsidP="00A36967">
      <w:pPr>
        <w:spacing w:after="0" w:line="240" w:lineRule="auto"/>
        <w:ind w:left="708"/>
        <w:jc w:val="both"/>
      </w:pPr>
      <w:r w:rsidRPr="00FF5033">
        <w:rPr>
          <w:color w:val="FF0000"/>
        </w:rPr>
        <w:t>II. -</w:t>
      </w:r>
      <w:r>
        <w:t xml:space="preserve"> Pendant la période de mobilité dans un Etat membre de l'Union européenne autre que la </w:t>
      </w:r>
      <w:r w:rsidR="00FF5033">
        <w:t xml:space="preserve">France ou </w:t>
      </w:r>
      <w:r w:rsidR="00FF5033" w:rsidRPr="00DC4375">
        <w:rPr>
          <w:b/>
          <w:i/>
          <w:color w:val="FF0000"/>
        </w:rPr>
        <w:t>hors de l’Union européenne</w:t>
      </w:r>
      <w:r>
        <w:t xml:space="preserve">, l'entreprise ou le centre de formation d'accueil est seul responsable des conditions d'exécution du travail de l'apprenti, telles qu'elles sont déterminées par les dispositions légales et conventionnelles en vigueur dans le pays d'accueil, notamment ce qui a trait : </w:t>
      </w:r>
    </w:p>
    <w:p w:rsidR="00510F14" w:rsidRDefault="00510F14" w:rsidP="00A36967">
      <w:pPr>
        <w:spacing w:after="0" w:line="240" w:lineRule="auto"/>
        <w:ind w:left="708"/>
        <w:jc w:val="both"/>
      </w:pPr>
      <w:r>
        <w:t xml:space="preserve">1° A la santé et à la sécurité au travail ; </w:t>
      </w:r>
    </w:p>
    <w:p w:rsidR="00510F14" w:rsidRDefault="00510F14" w:rsidP="00A36967">
      <w:pPr>
        <w:spacing w:after="0" w:line="240" w:lineRule="auto"/>
        <w:ind w:left="708"/>
        <w:jc w:val="both"/>
      </w:pPr>
      <w:r>
        <w:t xml:space="preserve">2° A la rémunération ; </w:t>
      </w:r>
    </w:p>
    <w:p w:rsidR="00510F14" w:rsidRDefault="00510F14" w:rsidP="00A36967">
      <w:pPr>
        <w:spacing w:after="0" w:line="240" w:lineRule="auto"/>
        <w:ind w:left="708"/>
        <w:jc w:val="both"/>
      </w:pPr>
      <w:r>
        <w:t xml:space="preserve">3° A la durée du travail ; </w:t>
      </w:r>
    </w:p>
    <w:p w:rsidR="006922A3" w:rsidRDefault="00510F14" w:rsidP="00A36967">
      <w:pPr>
        <w:spacing w:after="0" w:line="240" w:lineRule="auto"/>
        <w:ind w:left="708"/>
        <w:jc w:val="both"/>
      </w:pPr>
      <w:r>
        <w:t>4° Au repos hebdomadaire et aux jours fériés.</w:t>
      </w:r>
    </w:p>
    <w:p w:rsidR="00510F14" w:rsidRDefault="00510F14" w:rsidP="00A36967">
      <w:pPr>
        <w:spacing w:after="0" w:line="240" w:lineRule="auto"/>
        <w:ind w:left="708"/>
        <w:jc w:val="both"/>
      </w:pPr>
      <w:r w:rsidRPr="00510F14">
        <w:t xml:space="preserve">Pendant la période de mobilité dans </w:t>
      </w:r>
      <w:r w:rsidR="00E84555" w:rsidRPr="00DC4375">
        <w:rPr>
          <w:b/>
          <w:i/>
          <w:color w:val="FF0000"/>
        </w:rPr>
        <w:t>ou hors de</w:t>
      </w:r>
      <w:r w:rsidR="00E84555">
        <w:t xml:space="preserve"> </w:t>
      </w:r>
      <w:r w:rsidRPr="00510F14">
        <w:t xml:space="preserve">l'Union européenne, l'apprenti relève de la sécurité sociale de l'Etat d'accueil, sauf lorsqu'il ne bénéficie pas du statut de salarié ou assimilé dans cet Etat. Dans ce cas, sa couverture sociale est régie par le code de la sécurité sociale pour ce qui concerne les risques maladie, vieillesse, </w:t>
      </w:r>
      <w:r w:rsidR="00E84555" w:rsidRPr="00DC4375">
        <w:rPr>
          <w:b/>
          <w:i/>
          <w:color w:val="FF0000"/>
        </w:rPr>
        <w:t>maternité</w:t>
      </w:r>
      <w:r w:rsidR="00E84555">
        <w:t xml:space="preserve">, </w:t>
      </w:r>
      <w:r w:rsidRPr="00510F14">
        <w:t>accidents du travail et maladies professionnelles et invalidité.</w:t>
      </w:r>
    </w:p>
    <w:p w:rsidR="00371C89" w:rsidRPr="00DC4375" w:rsidRDefault="00371C89" w:rsidP="00A36967">
      <w:pPr>
        <w:spacing w:after="0" w:line="240" w:lineRule="auto"/>
        <w:ind w:left="708"/>
        <w:jc w:val="both"/>
        <w:rPr>
          <w:b/>
          <w:i/>
        </w:rPr>
      </w:pPr>
      <w:r w:rsidRPr="00DC4375">
        <w:rPr>
          <w:b/>
          <w:i/>
          <w:color w:val="FF0000"/>
        </w:rPr>
        <w:t>Cette couverture est assurée en dehors de l’Union européenne, sous réserve des dispositions des conventions internationales de sécurité sociale, par une adhésion à une assurance volontaire.</w:t>
      </w:r>
    </w:p>
    <w:p w:rsidR="00510F14" w:rsidRPr="00371C89" w:rsidRDefault="00510F14" w:rsidP="00A36967">
      <w:pPr>
        <w:spacing w:after="0" w:line="240" w:lineRule="auto"/>
        <w:ind w:left="708"/>
        <w:jc w:val="both"/>
      </w:pPr>
      <w:r w:rsidRPr="00371C89">
        <w:rPr>
          <w:color w:val="FF0000"/>
        </w:rPr>
        <w:t>III. – Pour les périodes de mobilité n’excédant pas quatre semaines, une convention de mise à disposition organisant la mise à disposition d’un apprenti peut être conclue entre l’apprenti, l’employeur en France, le centre de formation en France et le centre de formation à l’étranger ainsi que, le cas échéant, l’employeur à l’étranger.</w:t>
      </w:r>
    </w:p>
    <w:p w:rsidR="00510F14" w:rsidRDefault="00481BE1" w:rsidP="00A36967">
      <w:pPr>
        <w:spacing w:after="0" w:line="240" w:lineRule="auto"/>
        <w:ind w:left="708"/>
        <w:jc w:val="both"/>
      </w:pPr>
      <w:r w:rsidRPr="00481BE1">
        <w:t xml:space="preserve">Par dérogation à l'article L. 6221-1 et au second alinéa de l'article L. 6222-4, une convention peut être conclue entre l'apprenti, l'employeur en France, l'employeur à l'étranger, le centre </w:t>
      </w:r>
      <w:r w:rsidRPr="00481BE1">
        <w:lastRenderedPageBreak/>
        <w:t xml:space="preserve">de formation en France et, le cas échéant, le centre de formation à l'étranger pour la mise en œuvre de cette mobilité dans </w:t>
      </w:r>
      <w:r w:rsidR="00371C89" w:rsidRPr="00DC4375">
        <w:rPr>
          <w:b/>
          <w:i/>
          <w:color w:val="FF0000"/>
        </w:rPr>
        <w:t>ou hors de</w:t>
      </w:r>
      <w:r w:rsidR="00371C89">
        <w:t xml:space="preserve"> </w:t>
      </w:r>
      <w:r w:rsidRPr="00481BE1">
        <w:t>l'Union européenne.</w:t>
      </w:r>
    </w:p>
    <w:p w:rsidR="00481BE1" w:rsidRPr="00720AEB" w:rsidRDefault="00720AEB" w:rsidP="00632BDF">
      <w:pPr>
        <w:spacing w:before="240" w:after="0" w:line="240" w:lineRule="auto"/>
        <w:jc w:val="both"/>
        <w:rPr>
          <w:u w:val="single"/>
        </w:rPr>
      </w:pPr>
      <w:r w:rsidRPr="00720AEB">
        <w:rPr>
          <w:u w:val="single"/>
        </w:rPr>
        <w:t>Article L6222-43 non modifié</w:t>
      </w:r>
    </w:p>
    <w:p w:rsidR="00720AEB" w:rsidRDefault="00720AEB" w:rsidP="00632BDF">
      <w:pPr>
        <w:spacing w:before="240" w:after="0" w:line="240" w:lineRule="auto"/>
        <w:ind w:left="708"/>
        <w:jc w:val="both"/>
      </w:pPr>
      <w:r>
        <w:t>Code du travail</w:t>
      </w:r>
    </w:p>
    <w:p w:rsidR="00720AEB" w:rsidRDefault="00720AEB" w:rsidP="00632BDF">
      <w:pPr>
        <w:spacing w:after="0" w:line="240" w:lineRule="auto"/>
        <w:ind w:left="708"/>
        <w:jc w:val="both"/>
      </w:pPr>
      <w:r>
        <w:t xml:space="preserve">Les apprentis originaires d'un Etat membre de l'Union européenne effectuant une période de mobilité en France bénéficient des dispositions du présent livre. En raison du caractère temporaire de cette mobilité, les dispositions suivantes ne leur sont pas applicables : </w:t>
      </w:r>
    </w:p>
    <w:p w:rsidR="00720AEB" w:rsidRDefault="00720AEB" w:rsidP="00632BDF">
      <w:pPr>
        <w:spacing w:after="0" w:line="240" w:lineRule="auto"/>
        <w:ind w:left="708"/>
        <w:jc w:val="both"/>
      </w:pPr>
      <w:r>
        <w:t xml:space="preserve">1° L'article L. 6211-1, relatif à la finalité du contrat d'apprentissage ; </w:t>
      </w:r>
    </w:p>
    <w:p w:rsidR="00720AEB" w:rsidRDefault="00720AEB" w:rsidP="00632BDF">
      <w:pPr>
        <w:spacing w:after="0" w:line="240" w:lineRule="auto"/>
        <w:ind w:left="708"/>
        <w:jc w:val="both"/>
      </w:pPr>
      <w:r>
        <w:t xml:space="preserve">2° L'article L. 6222-7-1, relatif à la durée du contrat d'apprentissage ; </w:t>
      </w:r>
    </w:p>
    <w:p w:rsidR="00720AEB" w:rsidRDefault="00720AEB" w:rsidP="00632BDF">
      <w:pPr>
        <w:spacing w:after="0" w:line="240" w:lineRule="auto"/>
        <w:ind w:left="708"/>
        <w:jc w:val="both"/>
      </w:pPr>
      <w:r>
        <w:t xml:space="preserve">3° Le deuxième alinéa de l'article L. 6222-12, relatif aux conditions d'intégration d'une formation en apprentissage ; </w:t>
      </w:r>
    </w:p>
    <w:p w:rsidR="00720AEB" w:rsidRDefault="00720AEB" w:rsidP="00632BDF">
      <w:pPr>
        <w:spacing w:after="0" w:line="240" w:lineRule="auto"/>
        <w:ind w:left="708"/>
        <w:jc w:val="both"/>
      </w:pPr>
      <w:r>
        <w:t>4° L'article L. 6233-8, relatif à la durée de la formation en apprentissage.</w:t>
      </w:r>
    </w:p>
    <w:p w:rsidR="00720AEB" w:rsidRPr="00720AEB" w:rsidRDefault="00720AEB" w:rsidP="00632BDF">
      <w:pPr>
        <w:spacing w:before="240" w:after="0" w:line="240" w:lineRule="auto"/>
        <w:jc w:val="both"/>
        <w:rPr>
          <w:u w:val="single"/>
        </w:rPr>
      </w:pPr>
      <w:r w:rsidRPr="00720AEB">
        <w:rPr>
          <w:u w:val="single"/>
        </w:rPr>
        <w:t>Article L6222-44 modifié</w:t>
      </w:r>
      <w:r w:rsidR="00632BDF">
        <w:rPr>
          <w:u w:val="single"/>
        </w:rPr>
        <w:t xml:space="preserve"> – 1</w:t>
      </w:r>
      <w:r w:rsidR="00632BDF" w:rsidRPr="00632BDF">
        <w:rPr>
          <w:u w:val="single"/>
          <w:vertAlign w:val="superscript"/>
        </w:rPr>
        <w:t>er</w:t>
      </w:r>
      <w:r w:rsidR="00632BDF">
        <w:rPr>
          <w:u w:val="single"/>
        </w:rPr>
        <w:t xml:space="preserve"> janvier 2019</w:t>
      </w:r>
    </w:p>
    <w:p w:rsidR="00720AEB" w:rsidRDefault="00567DEF" w:rsidP="00510F14">
      <w:pPr>
        <w:spacing w:after="0" w:line="240" w:lineRule="auto"/>
        <w:jc w:val="both"/>
      </w:pPr>
      <w:r>
        <w:rPr>
          <w:u w:val="single"/>
        </w:rPr>
        <w:t xml:space="preserve">Article </w:t>
      </w:r>
      <w:r w:rsidR="00DC4375">
        <w:rPr>
          <w:u w:val="single"/>
        </w:rPr>
        <w:t>13</w:t>
      </w:r>
      <w:r>
        <w:rPr>
          <w:u w:val="single"/>
        </w:rPr>
        <w:t xml:space="preserve"> alinéa </w:t>
      </w:r>
      <w:r w:rsidR="00DC4375">
        <w:rPr>
          <w:u w:val="single"/>
        </w:rPr>
        <w:t>44 page 44</w:t>
      </w:r>
    </w:p>
    <w:p w:rsidR="00720AEB" w:rsidRDefault="00720AEB" w:rsidP="00632BDF">
      <w:pPr>
        <w:spacing w:before="240" w:after="0" w:line="240" w:lineRule="auto"/>
        <w:ind w:left="708"/>
        <w:jc w:val="both"/>
      </w:pPr>
      <w:r>
        <w:t>Code du travail</w:t>
      </w:r>
    </w:p>
    <w:p w:rsidR="00720AEB" w:rsidRDefault="00720AEB" w:rsidP="00632BDF">
      <w:pPr>
        <w:spacing w:after="0" w:line="240" w:lineRule="auto"/>
        <w:ind w:left="708"/>
        <w:jc w:val="both"/>
      </w:pPr>
      <w:r w:rsidRPr="00720AEB">
        <w:t xml:space="preserve">Le contenu des relations conventionnelles qui lient </w:t>
      </w:r>
      <w:r w:rsidRPr="00720AEB">
        <w:rPr>
          <w:b/>
        </w:rPr>
        <w:t>l'employeur, l'apprenti et la ou les entreprises d'un autre Etat susceptibles d'accueillir temporairement l'apprenti</w:t>
      </w:r>
      <w:r w:rsidRPr="00720AEB">
        <w:t xml:space="preserve"> est fixé par décret en Conseil d'Etat.</w:t>
      </w:r>
    </w:p>
    <w:p w:rsidR="00720AEB" w:rsidRDefault="009A7FCC" w:rsidP="00632BDF">
      <w:pPr>
        <w:spacing w:before="240" w:after="0" w:line="240" w:lineRule="auto"/>
        <w:ind w:left="708"/>
        <w:jc w:val="both"/>
      </w:pPr>
      <w:r w:rsidRPr="009A7FCC">
        <w:rPr>
          <w:color w:val="FF0000"/>
        </w:rPr>
        <w:t>Loi</w:t>
      </w:r>
    </w:p>
    <w:p w:rsidR="00720AEB" w:rsidRDefault="00720AEB" w:rsidP="00632BDF">
      <w:pPr>
        <w:spacing w:after="0" w:line="240" w:lineRule="auto"/>
        <w:ind w:left="708"/>
        <w:jc w:val="both"/>
      </w:pPr>
      <w:r w:rsidRPr="00720AEB">
        <w:t xml:space="preserve">Le contenu des relations conventionnelles qui lient l'employeur, </w:t>
      </w:r>
      <w:r w:rsidRPr="009A7FCC">
        <w:rPr>
          <w:color w:val="FF0000"/>
        </w:rPr>
        <w:t>l’apprenti, l’employeur en France, l’employeur à l’étranger, le centre de formation en France et le centre de formation à l’étranger</w:t>
      </w:r>
      <w:r w:rsidRPr="00720AEB">
        <w:t xml:space="preserve"> est fixé par décret en Conseil d'Etat.</w:t>
      </w:r>
    </w:p>
    <w:p w:rsidR="001616D7" w:rsidRDefault="001616D7" w:rsidP="00632BDF">
      <w:pPr>
        <w:spacing w:after="0" w:line="240" w:lineRule="auto"/>
        <w:ind w:left="708"/>
        <w:jc w:val="both"/>
      </w:pPr>
    </w:p>
    <w:p w:rsidR="001616D7" w:rsidRDefault="001616D7" w:rsidP="00632BDF">
      <w:pPr>
        <w:spacing w:after="0" w:line="240" w:lineRule="auto"/>
        <w:ind w:left="708"/>
        <w:jc w:val="both"/>
      </w:pPr>
      <w:r w:rsidRPr="001616D7">
        <w:rPr>
          <w:color w:val="FF0000"/>
          <w:highlight w:val="yellow"/>
        </w:rPr>
        <w:t>Disposition</w:t>
      </w:r>
    </w:p>
    <w:p w:rsidR="001616D7" w:rsidRPr="001616D7" w:rsidRDefault="001616D7" w:rsidP="00632BDF">
      <w:pPr>
        <w:spacing w:after="0" w:line="240" w:lineRule="auto"/>
        <w:ind w:left="708"/>
        <w:jc w:val="both"/>
        <w:rPr>
          <w:i/>
        </w:rPr>
      </w:pPr>
      <w:r w:rsidRPr="001616D7">
        <w:rPr>
          <w:i/>
          <w:color w:val="FF0000"/>
        </w:rPr>
        <w:t>À titre expérimental, pour une durée de trois ans à compter de la promulgation de la présente loi, dans les collectivités régies par l’article 73 de la Constitution, le contrat d’apprentissage peut être exécuté en partie à l’étranger, dans l’environnement géographique au sens de la loi n° 2016-1657 du 5 décembre 2016 relative à l’action extérieure des collectivités territoriales et à la coopération des outre-mer dans leur environnement régional, pour une durée déterminée qui ne peut excéder un an sous réserve que la France ait conclu des accords bilatéraux avec les pays dans lesquels se déroule le contrat d’apprentissage.</w:t>
      </w:r>
    </w:p>
    <w:p w:rsidR="00720AEB" w:rsidRPr="008B03F5" w:rsidRDefault="003C5C12" w:rsidP="008B03F5">
      <w:pPr>
        <w:pStyle w:val="Titre3"/>
        <w:rPr>
          <w:color w:val="943634" w:themeColor="accent2" w:themeShade="BF"/>
        </w:rPr>
      </w:pPr>
      <w:bookmarkStart w:id="28" w:name="_Toc522866564"/>
      <w:r w:rsidRPr="008B03F5">
        <w:rPr>
          <w:color w:val="943634" w:themeColor="accent2" w:themeShade="BF"/>
        </w:rPr>
        <w:t>Chapitre III : Obligation de l’employeur</w:t>
      </w:r>
      <w:r w:rsidR="00727495">
        <w:rPr>
          <w:color w:val="943634" w:themeColor="accent2" w:themeShade="BF"/>
        </w:rPr>
        <w:t xml:space="preserve"> (L6223-1 à 6223-9)</w:t>
      </w:r>
      <w:bookmarkEnd w:id="28"/>
    </w:p>
    <w:p w:rsidR="003C5C12" w:rsidRPr="008B03F5" w:rsidRDefault="003C5C12" w:rsidP="00D553B9">
      <w:pPr>
        <w:pStyle w:val="Titre4"/>
        <w:spacing w:after="240"/>
        <w:rPr>
          <w:color w:val="943634" w:themeColor="accent2" w:themeShade="BF"/>
        </w:rPr>
      </w:pPr>
      <w:r w:rsidRPr="008B03F5">
        <w:rPr>
          <w:color w:val="943634" w:themeColor="accent2" w:themeShade="BF"/>
        </w:rPr>
        <w:t xml:space="preserve">Section 1 : </w:t>
      </w:r>
      <w:r w:rsidR="00D553B9">
        <w:rPr>
          <w:color w:val="943634" w:themeColor="accent2" w:themeShade="BF"/>
        </w:rPr>
        <w:t>O</w:t>
      </w:r>
      <w:r w:rsidRPr="008B03F5">
        <w:rPr>
          <w:color w:val="943634" w:themeColor="accent2" w:themeShade="BF"/>
        </w:rPr>
        <w:t>rganisation de l’apprentissage</w:t>
      </w:r>
    </w:p>
    <w:p w:rsidR="003C5C12" w:rsidRPr="003C5C12" w:rsidRDefault="003C5C12" w:rsidP="00510F14">
      <w:pPr>
        <w:spacing w:after="0" w:line="240" w:lineRule="auto"/>
        <w:jc w:val="both"/>
        <w:rPr>
          <w:u w:val="single"/>
        </w:rPr>
      </w:pPr>
      <w:r w:rsidRPr="003C5C12">
        <w:rPr>
          <w:u w:val="single"/>
        </w:rPr>
        <w:t>Article L6223-1 non modifié</w:t>
      </w:r>
    </w:p>
    <w:p w:rsidR="003C5C12" w:rsidRDefault="003C5C12" w:rsidP="00D553B9">
      <w:pPr>
        <w:spacing w:before="240" w:after="0" w:line="240" w:lineRule="auto"/>
        <w:ind w:left="708"/>
        <w:jc w:val="both"/>
      </w:pPr>
      <w:r>
        <w:t>Code du travail</w:t>
      </w:r>
    </w:p>
    <w:p w:rsidR="003C5C12" w:rsidRDefault="003C5C12" w:rsidP="00D553B9">
      <w:pPr>
        <w:spacing w:after="0" w:line="240" w:lineRule="auto"/>
        <w:ind w:left="708"/>
        <w:jc w:val="both"/>
      </w:pPr>
      <w:r>
        <w:t>Toute entreprise peut engager un apprenti si l'employeur déclare à l'autorité administrative prendre les mesures nécessaires à l'organisation de l'apprentissage et s'il garantit que l'équipement de l'entreprise, les techniques utilisées, les conditions de travail, de santé et de sécurité, les compétences professionnelles et pédagogiques ainsi que la moralité des personnes qui sont responsables de la formation sont de nature à permettre une formation satisfaisante.</w:t>
      </w:r>
    </w:p>
    <w:p w:rsidR="003C5C12" w:rsidRDefault="003C5C12" w:rsidP="00D553B9">
      <w:pPr>
        <w:spacing w:after="0" w:line="240" w:lineRule="auto"/>
        <w:ind w:left="708"/>
        <w:jc w:val="both"/>
      </w:pPr>
      <w:r>
        <w:t>Cette déclaration devient caduque si l'entreprise n'a pas conclu de contrat d'apprentissage dans la période de cinq ans écoulée à compter de sa notification.</w:t>
      </w:r>
    </w:p>
    <w:p w:rsidR="003C5C12" w:rsidRPr="008B03F5" w:rsidRDefault="00D31DF5" w:rsidP="00D553B9">
      <w:pPr>
        <w:pStyle w:val="Titre4"/>
        <w:spacing w:after="240"/>
        <w:rPr>
          <w:color w:val="943634" w:themeColor="accent2" w:themeShade="BF"/>
        </w:rPr>
      </w:pPr>
      <w:r w:rsidRPr="008B03F5">
        <w:rPr>
          <w:color w:val="943634" w:themeColor="accent2" w:themeShade="BF"/>
        </w:rPr>
        <w:lastRenderedPageBreak/>
        <w:t xml:space="preserve">Section 2 : </w:t>
      </w:r>
      <w:r w:rsidR="00D553B9">
        <w:rPr>
          <w:color w:val="943634" w:themeColor="accent2" w:themeShade="BF"/>
        </w:rPr>
        <w:t>E</w:t>
      </w:r>
      <w:r w:rsidRPr="008B03F5">
        <w:rPr>
          <w:color w:val="943634" w:themeColor="accent2" w:themeShade="BF"/>
        </w:rPr>
        <w:t>ngagements dans le cadre de la formation</w:t>
      </w:r>
    </w:p>
    <w:p w:rsidR="00D31DF5" w:rsidRPr="00D31DF5" w:rsidRDefault="00D31DF5" w:rsidP="00510F14">
      <w:pPr>
        <w:spacing w:after="0" w:line="240" w:lineRule="auto"/>
        <w:jc w:val="both"/>
        <w:rPr>
          <w:u w:val="single"/>
        </w:rPr>
      </w:pPr>
      <w:r w:rsidRPr="00D31DF5">
        <w:rPr>
          <w:u w:val="single"/>
        </w:rPr>
        <w:t>Article L6223-2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inscrit l'apprenti dans un centre de formation d'apprentis assurant l'enseignement correspondant à la formation prévue au contrat.</w:t>
      </w:r>
    </w:p>
    <w:p w:rsidR="00D31DF5" w:rsidRDefault="00D31DF5" w:rsidP="00D553B9">
      <w:pPr>
        <w:spacing w:after="0" w:line="240" w:lineRule="auto"/>
        <w:ind w:left="708"/>
        <w:jc w:val="both"/>
      </w:pPr>
      <w:r>
        <w:t>Le choix du centre de formation d'apprentis est précisé par le contrat d'apprentissage.</w:t>
      </w:r>
    </w:p>
    <w:p w:rsidR="00D31DF5" w:rsidRPr="00D31DF5" w:rsidRDefault="00D31DF5" w:rsidP="00D553B9">
      <w:pPr>
        <w:spacing w:before="240" w:after="0" w:line="240" w:lineRule="auto"/>
        <w:jc w:val="both"/>
        <w:rPr>
          <w:u w:val="single"/>
        </w:rPr>
      </w:pPr>
      <w:r w:rsidRPr="00D31DF5">
        <w:rPr>
          <w:u w:val="single"/>
        </w:rPr>
        <w:t>Article L6223-3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assure dans l'entreprise la formation pratique de l'apprenti.</w:t>
      </w:r>
    </w:p>
    <w:p w:rsidR="00D31DF5" w:rsidRDefault="00D31DF5" w:rsidP="00D553B9">
      <w:pPr>
        <w:spacing w:after="0" w:line="240" w:lineRule="auto"/>
        <w:ind w:left="708"/>
        <w:jc w:val="both"/>
      </w:pPr>
      <w:r>
        <w:t>Il lui confie notamment des tâches ou des postes permettant d'exécuter des opérations ou travaux conformes à une progression annuelle définie par accord entre le centre de formation d'apprentis et les représentants des entreprises qui inscrivent des apprentis dans celui-ci.</w:t>
      </w:r>
    </w:p>
    <w:p w:rsidR="00D31DF5" w:rsidRPr="00D31DF5" w:rsidRDefault="00D31DF5" w:rsidP="00D31DF5">
      <w:pPr>
        <w:spacing w:after="0" w:line="240" w:lineRule="auto"/>
        <w:jc w:val="both"/>
        <w:rPr>
          <w:u w:val="single"/>
        </w:rPr>
      </w:pPr>
      <w:r w:rsidRPr="00D31DF5">
        <w:rPr>
          <w:u w:val="single"/>
        </w:rPr>
        <w:t>Article L6223-4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s'engage à faire suivre à l'apprenti la formation dispensée par le centre et à prendre part aux activités destinées à coordonner celle-ci et la formation en entreprise.</w:t>
      </w:r>
    </w:p>
    <w:p w:rsidR="00D31DF5" w:rsidRDefault="00D31DF5" w:rsidP="00D553B9">
      <w:pPr>
        <w:spacing w:after="0" w:line="240" w:lineRule="auto"/>
        <w:ind w:left="708"/>
        <w:jc w:val="both"/>
      </w:pPr>
      <w:r>
        <w:t>Il veille à l'inscription et à la participation de l'apprenti aux épreuves du diplôme ou du titre sanctionnant la qualification professionnelle prévue par le contrat.</w:t>
      </w:r>
    </w:p>
    <w:p w:rsidR="00D31DF5" w:rsidRPr="008B03F5" w:rsidRDefault="00883B3A" w:rsidP="00BA7D3A">
      <w:pPr>
        <w:pStyle w:val="Titre4"/>
        <w:spacing w:after="240"/>
        <w:rPr>
          <w:color w:val="943634" w:themeColor="accent2" w:themeShade="BF"/>
        </w:rPr>
      </w:pPr>
      <w:r w:rsidRPr="008B03F5">
        <w:rPr>
          <w:color w:val="943634" w:themeColor="accent2" w:themeShade="BF"/>
        </w:rPr>
        <w:t xml:space="preserve">Section 3 : </w:t>
      </w:r>
      <w:r w:rsidR="0054227D">
        <w:rPr>
          <w:color w:val="943634" w:themeColor="accent2" w:themeShade="BF"/>
        </w:rPr>
        <w:t>M</w:t>
      </w:r>
      <w:r w:rsidRPr="008B03F5">
        <w:rPr>
          <w:color w:val="943634" w:themeColor="accent2" w:themeShade="BF"/>
        </w:rPr>
        <w:t>aître d’apprentissage</w:t>
      </w:r>
    </w:p>
    <w:p w:rsidR="00883B3A" w:rsidRPr="008635B8" w:rsidRDefault="00883B3A" w:rsidP="00D31DF5">
      <w:pPr>
        <w:spacing w:after="0" w:line="240" w:lineRule="auto"/>
        <w:jc w:val="both"/>
        <w:rPr>
          <w:u w:val="single"/>
        </w:rPr>
      </w:pPr>
      <w:r w:rsidRPr="008635B8">
        <w:rPr>
          <w:u w:val="single"/>
        </w:rPr>
        <w:t>Article L6223-5</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635B8" w:rsidRDefault="008635B8" w:rsidP="00BA7D3A">
      <w:pPr>
        <w:spacing w:after="0" w:line="240" w:lineRule="auto"/>
        <w:ind w:left="708"/>
        <w:jc w:val="both"/>
      </w:pPr>
      <w:r>
        <w:t>La personne directement responsable de la formation de l'apprenti et assumant la fonction de tuteur est dénommée maître d'apprentissage.</w:t>
      </w:r>
    </w:p>
    <w:p w:rsidR="008635B8" w:rsidRDefault="008635B8" w:rsidP="00BA7D3A">
      <w:pPr>
        <w:spacing w:after="0" w:line="240" w:lineRule="auto"/>
        <w:ind w:left="708"/>
        <w:jc w:val="both"/>
      </w:pPr>
      <w:r>
        <w:t>Le maître d'apprentissage a pour mission de contribuer à l'acquisition par l'apprenti dans l'entreprise des compétences correspondant à la qualification recherchée et au titre ou diplôme préparés, en liaison avec le centre de formation d'apprentis.</w:t>
      </w:r>
    </w:p>
    <w:p w:rsidR="00883B3A" w:rsidRDefault="008635B8" w:rsidP="00BA7D3A">
      <w:pPr>
        <w:spacing w:after="0" w:line="240" w:lineRule="auto"/>
        <w:ind w:left="708"/>
        <w:jc w:val="both"/>
      </w:pPr>
      <w:r>
        <w:t>Lorsque l'apprenti est recruté par un groupement d'employeurs mentionné aux articles L. 1253-1 à L. 1253-23, les dispositions relatives au maître d'apprentissage sont appréciées au niveau de l'entreprise utilisatrice membre de ce groupement.</w:t>
      </w:r>
    </w:p>
    <w:p w:rsidR="00883B3A" w:rsidRPr="008635B8" w:rsidRDefault="00883B3A" w:rsidP="00BA7D3A">
      <w:pPr>
        <w:spacing w:before="240" w:after="0" w:line="240" w:lineRule="auto"/>
        <w:jc w:val="both"/>
        <w:rPr>
          <w:u w:val="single"/>
        </w:rPr>
      </w:pPr>
      <w:r w:rsidRPr="008635B8">
        <w:rPr>
          <w:u w:val="single"/>
        </w:rPr>
        <w:t>Article L6223-6</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83B3A" w:rsidRPr="008635B8" w:rsidRDefault="00883B3A" w:rsidP="00BA7D3A">
      <w:pPr>
        <w:spacing w:before="240" w:after="0" w:line="240" w:lineRule="auto"/>
        <w:jc w:val="both"/>
        <w:rPr>
          <w:u w:val="single"/>
        </w:rPr>
      </w:pPr>
      <w:r w:rsidRPr="008635B8">
        <w:rPr>
          <w:u w:val="single"/>
        </w:rPr>
        <w:t>Article L6223-7</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83B3A" w:rsidRDefault="008635B8" w:rsidP="00BA7D3A">
      <w:pPr>
        <w:spacing w:after="0" w:line="240" w:lineRule="auto"/>
        <w:ind w:left="708"/>
        <w:jc w:val="both"/>
      </w:pPr>
      <w:r w:rsidRPr="008635B8">
        <w:t>L'employeur permet au maître d'apprentissage de dégager sur son temps de travail les disponibilités nécessaires à l'accompagnement de l'apprenti et aux relations avec le centre de formation d'apprentis.</w:t>
      </w:r>
    </w:p>
    <w:p w:rsidR="00883B3A" w:rsidRPr="008635B8" w:rsidRDefault="00883B3A" w:rsidP="00BA7D3A">
      <w:pPr>
        <w:spacing w:before="240" w:after="0" w:line="240" w:lineRule="auto"/>
        <w:jc w:val="both"/>
        <w:rPr>
          <w:u w:val="single"/>
        </w:rPr>
      </w:pPr>
      <w:r w:rsidRPr="008635B8">
        <w:rPr>
          <w:u w:val="single"/>
        </w:rPr>
        <w:t>Article L6223-8</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635B8" w:rsidRDefault="008635B8" w:rsidP="00BA7D3A">
      <w:pPr>
        <w:spacing w:after="0" w:line="240" w:lineRule="auto"/>
        <w:ind w:left="708"/>
        <w:jc w:val="both"/>
      </w:pPr>
      <w:r>
        <w:lastRenderedPageBreak/>
        <w:t>L'employeur veille à ce que le maître d'apprentissage bénéficie de formations lui permettant d'exercer correctement sa mission et de suivre l'évolution du contenu des formations dispensées à l'apprenti et des diplômes qui les valident.</w:t>
      </w:r>
    </w:p>
    <w:p w:rsidR="008635B8" w:rsidRDefault="008635B8" w:rsidP="00BA7D3A">
      <w:pPr>
        <w:spacing w:after="0" w:line="240" w:lineRule="auto"/>
        <w:ind w:left="708"/>
        <w:jc w:val="both"/>
      </w:pPr>
      <w:r>
        <w:t>Un accord collectif d'entreprise ou de branche peut définir les modalités de mise en œuvre et de prise en charge de ces formations.</w:t>
      </w:r>
    </w:p>
    <w:p w:rsidR="008635B8" w:rsidRPr="008635B8" w:rsidRDefault="008635B8" w:rsidP="00BA7D3A">
      <w:pPr>
        <w:spacing w:before="240" w:after="0" w:line="240" w:lineRule="auto"/>
        <w:jc w:val="both"/>
        <w:rPr>
          <w:u w:val="single"/>
        </w:rPr>
      </w:pPr>
      <w:r w:rsidRPr="008635B8">
        <w:rPr>
          <w:u w:val="single"/>
        </w:rPr>
        <w:t xml:space="preserve">Article L6223-8-1 </w:t>
      </w:r>
      <w:r w:rsidR="00BA7D3A">
        <w:rPr>
          <w:u w:val="single"/>
        </w:rPr>
        <w:t>NOUVEAU -1</w:t>
      </w:r>
      <w:r w:rsidR="00BA7D3A" w:rsidRPr="00BA7D3A">
        <w:rPr>
          <w:u w:val="single"/>
          <w:vertAlign w:val="superscript"/>
        </w:rPr>
        <w:t>er</w:t>
      </w:r>
      <w:r w:rsidR="00BA7D3A">
        <w:rPr>
          <w:u w:val="single"/>
        </w:rPr>
        <w:t xml:space="preserve"> janvier 2019</w:t>
      </w:r>
    </w:p>
    <w:p w:rsidR="008635B8" w:rsidRDefault="008635B8" w:rsidP="00D31DF5">
      <w:pPr>
        <w:spacing w:after="0" w:line="240" w:lineRule="auto"/>
        <w:jc w:val="both"/>
      </w:pPr>
      <w:r w:rsidRPr="008635B8">
        <w:rPr>
          <w:u w:val="single"/>
        </w:rPr>
        <w:t xml:space="preserve">Article </w:t>
      </w:r>
      <w:r w:rsidR="00D10A3C">
        <w:rPr>
          <w:u w:val="single"/>
        </w:rPr>
        <w:t>13</w:t>
      </w:r>
      <w:r w:rsidRPr="008635B8">
        <w:rPr>
          <w:u w:val="single"/>
        </w:rPr>
        <w:t xml:space="preserve"> alinéa </w:t>
      </w:r>
      <w:r w:rsidR="00D10A3C">
        <w:rPr>
          <w:u w:val="single"/>
        </w:rPr>
        <w:t>46 à 49 page 45</w:t>
      </w:r>
    </w:p>
    <w:p w:rsidR="008635B8" w:rsidRDefault="00B3135C" w:rsidP="00BA7D3A">
      <w:pPr>
        <w:spacing w:before="240" w:after="0" w:line="240" w:lineRule="auto"/>
        <w:ind w:left="708"/>
        <w:jc w:val="both"/>
      </w:pPr>
      <w:r w:rsidRPr="00B3135C">
        <w:rPr>
          <w:color w:val="FF0000"/>
        </w:rPr>
        <w:t>Loi</w:t>
      </w:r>
    </w:p>
    <w:p w:rsidR="008635B8" w:rsidRPr="00440FE2" w:rsidRDefault="008635B8" w:rsidP="00BA7D3A">
      <w:pPr>
        <w:spacing w:after="0" w:line="240" w:lineRule="auto"/>
        <w:ind w:left="708"/>
        <w:jc w:val="both"/>
        <w:rPr>
          <w:color w:val="FF0000"/>
        </w:rPr>
      </w:pPr>
      <w:r w:rsidRPr="00440FE2">
        <w:rPr>
          <w:color w:val="FF0000"/>
        </w:rPr>
        <w:t>Le maître d’apprentissage doit être salarié de l’entreprise, volontaire, majeur et offrir toutes garanties de moralité. Le cas échéant, l’employeur peut remplir cette fonction.</w:t>
      </w:r>
    </w:p>
    <w:p w:rsidR="008635B8" w:rsidRPr="00440FE2" w:rsidRDefault="008635B8" w:rsidP="00BA7D3A">
      <w:pPr>
        <w:spacing w:after="0" w:line="240" w:lineRule="auto"/>
        <w:ind w:left="708"/>
        <w:jc w:val="both"/>
        <w:rPr>
          <w:color w:val="FF0000"/>
        </w:rPr>
      </w:pPr>
      <w:r w:rsidRPr="00440FE2">
        <w:rPr>
          <w:color w:val="FF0000"/>
        </w:rPr>
        <w:t>Les conditions de compétence professionnelle exigées d’un maître d’apprentissage en application de l’article L. 6223-1 sont déterminées par convention ou accord collectif de branche.</w:t>
      </w:r>
    </w:p>
    <w:p w:rsidR="008635B8" w:rsidRPr="00440FE2" w:rsidRDefault="008635B8" w:rsidP="00BA7D3A">
      <w:pPr>
        <w:spacing w:after="0" w:line="240" w:lineRule="auto"/>
        <w:ind w:left="708"/>
        <w:jc w:val="both"/>
        <w:rPr>
          <w:color w:val="FF0000"/>
        </w:rPr>
      </w:pPr>
      <w:r w:rsidRPr="00440FE2">
        <w:rPr>
          <w:color w:val="FF0000"/>
        </w:rPr>
        <w:t>À défaut d’un tel accord, les conditions de compétence professionnelle exigées d’un maître d’apprentissage sont déterminées par voie réglementaire.</w:t>
      </w:r>
    </w:p>
    <w:p w:rsidR="008635B8" w:rsidRDefault="008635B8" w:rsidP="00BA7D3A">
      <w:pPr>
        <w:spacing w:after="0" w:line="240" w:lineRule="auto"/>
        <w:ind w:left="708"/>
        <w:jc w:val="both"/>
      </w:pPr>
      <w:r w:rsidRPr="00440FE2">
        <w:rPr>
          <w:color w:val="FF0000"/>
        </w:rPr>
        <w:t>Pour les contrats conclus en application de l’article L. 6227-1, les conditions de compétence professionnelle exigées d’un maître d’apprentissage sont déterminées par voie réglementaire.</w:t>
      </w:r>
    </w:p>
    <w:p w:rsidR="008635B8" w:rsidRPr="008B03F5" w:rsidRDefault="00AF07FE" w:rsidP="00AF07FE">
      <w:pPr>
        <w:pStyle w:val="Titre4"/>
        <w:spacing w:after="240"/>
        <w:rPr>
          <w:color w:val="943634" w:themeColor="accent2" w:themeShade="BF"/>
        </w:rPr>
      </w:pPr>
      <w:r>
        <w:rPr>
          <w:color w:val="943634" w:themeColor="accent2" w:themeShade="BF"/>
        </w:rPr>
        <w:t>Section 4 : D</w:t>
      </w:r>
      <w:r w:rsidR="00A516B6" w:rsidRPr="008B03F5">
        <w:rPr>
          <w:color w:val="943634" w:themeColor="accent2" w:themeShade="BF"/>
        </w:rPr>
        <w:t>ispositions d’application</w:t>
      </w:r>
    </w:p>
    <w:p w:rsidR="00A516B6" w:rsidRPr="00A516B6" w:rsidRDefault="00A516B6" w:rsidP="008635B8">
      <w:pPr>
        <w:spacing w:after="0" w:line="240" w:lineRule="auto"/>
        <w:jc w:val="both"/>
        <w:rPr>
          <w:u w:val="single"/>
        </w:rPr>
      </w:pPr>
      <w:r w:rsidRPr="00A516B6">
        <w:rPr>
          <w:u w:val="single"/>
        </w:rPr>
        <w:t>Article L6223-9 non modifié</w:t>
      </w:r>
    </w:p>
    <w:p w:rsidR="00A516B6" w:rsidRDefault="00A516B6" w:rsidP="00AF07FE">
      <w:pPr>
        <w:spacing w:before="240" w:after="0" w:line="240" w:lineRule="auto"/>
        <w:ind w:left="708"/>
        <w:jc w:val="both"/>
      </w:pPr>
      <w:r>
        <w:t>Code du travail</w:t>
      </w:r>
    </w:p>
    <w:p w:rsidR="00A516B6" w:rsidRDefault="00A516B6" w:rsidP="00AF07FE">
      <w:pPr>
        <w:spacing w:after="0" w:line="240" w:lineRule="auto"/>
        <w:ind w:left="708"/>
        <w:jc w:val="both"/>
      </w:pPr>
      <w:r w:rsidRPr="00A516B6">
        <w:t>Un décret en Conseil d'Etat détermine les mesures d'application du présent chapitre.</w:t>
      </w:r>
    </w:p>
    <w:p w:rsidR="00A516B6" w:rsidRPr="006816F6" w:rsidRDefault="00A516B6" w:rsidP="006816F6">
      <w:pPr>
        <w:pStyle w:val="Titre3"/>
        <w:rPr>
          <w:strike/>
          <w:color w:val="943634" w:themeColor="accent2" w:themeShade="BF"/>
        </w:rPr>
      </w:pPr>
      <w:bookmarkStart w:id="29" w:name="_Toc522866565"/>
      <w:r w:rsidRPr="006816F6">
        <w:rPr>
          <w:strike/>
          <w:color w:val="943634" w:themeColor="accent2" w:themeShade="BF"/>
        </w:rPr>
        <w:t>Chapitre IV : Enregistrement du contrat (code du travail)</w:t>
      </w:r>
      <w:bookmarkEnd w:id="29"/>
    </w:p>
    <w:p w:rsidR="00D0394B" w:rsidRPr="00A516B6" w:rsidRDefault="00D0394B" w:rsidP="00D0394B">
      <w:pPr>
        <w:spacing w:after="0" w:line="240" w:lineRule="auto"/>
        <w:jc w:val="both"/>
        <w:rPr>
          <w:u w:val="single"/>
        </w:rPr>
      </w:pPr>
      <w:r w:rsidRPr="00A516B6">
        <w:rPr>
          <w:u w:val="single"/>
        </w:rPr>
        <w:t xml:space="preserve">Article </w:t>
      </w:r>
      <w:r w:rsidR="00766A19">
        <w:rPr>
          <w:u w:val="single"/>
        </w:rPr>
        <w:t>11</w:t>
      </w:r>
      <w:r w:rsidRPr="00A516B6">
        <w:rPr>
          <w:u w:val="single"/>
        </w:rPr>
        <w:t xml:space="preserve"> alinéa </w:t>
      </w:r>
      <w:r w:rsidR="00766A19">
        <w:rPr>
          <w:u w:val="single"/>
        </w:rPr>
        <w:t>20 page 39</w:t>
      </w:r>
    </w:p>
    <w:p w:rsidR="00A516B6" w:rsidRPr="006816F6" w:rsidRDefault="00A516B6" w:rsidP="001D3B37">
      <w:pPr>
        <w:pStyle w:val="Titre3"/>
        <w:spacing w:after="240"/>
        <w:rPr>
          <w:color w:val="FF0000"/>
        </w:rPr>
      </w:pPr>
      <w:bookmarkStart w:id="30" w:name="_Toc522866566"/>
      <w:r w:rsidRPr="006816F6">
        <w:rPr>
          <w:rStyle w:val="Titre3Car"/>
          <w:b/>
          <w:bCs/>
          <w:color w:val="FF0000"/>
        </w:rPr>
        <w:t>Chapitre IV : Dépôt du contrat</w:t>
      </w:r>
      <w:r w:rsidRPr="006816F6">
        <w:rPr>
          <w:color w:val="FF0000"/>
        </w:rPr>
        <w:t xml:space="preserve"> (</w:t>
      </w:r>
      <w:r w:rsidR="001B4447">
        <w:rPr>
          <w:color w:val="FF0000"/>
        </w:rPr>
        <w:t>nouveau</w:t>
      </w:r>
      <w:r w:rsidRPr="006816F6">
        <w:rPr>
          <w:color w:val="FF0000"/>
        </w:rPr>
        <w:t>)</w:t>
      </w:r>
      <w:r w:rsidR="00CA1BF3">
        <w:rPr>
          <w:color w:val="FF0000"/>
        </w:rPr>
        <w:t xml:space="preserve"> (L6224-1)</w:t>
      </w:r>
      <w:bookmarkEnd w:id="30"/>
    </w:p>
    <w:p w:rsidR="00A516B6" w:rsidRPr="00A516B6" w:rsidRDefault="00A516B6" w:rsidP="008635B8">
      <w:pPr>
        <w:spacing w:after="0" w:line="240" w:lineRule="auto"/>
        <w:jc w:val="both"/>
        <w:rPr>
          <w:u w:val="single"/>
        </w:rPr>
      </w:pPr>
      <w:r w:rsidRPr="00A516B6">
        <w:rPr>
          <w:u w:val="single"/>
        </w:rPr>
        <w:t xml:space="preserve">Article L6224-1 </w:t>
      </w:r>
      <w:r w:rsidR="00CC277B">
        <w:rPr>
          <w:u w:val="single"/>
        </w:rPr>
        <w:t>nouvelle rédaction</w:t>
      </w:r>
      <w:r w:rsidR="0065324A">
        <w:rPr>
          <w:u w:val="single"/>
        </w:rPr>
        <w:t> : en vigueur le 1</w:t>
      </w:r>
      <w:r w:rsidR="0065324A" w:rsidRPr="0065324A">
        <w:rPr>
          <w:u w:val="single"/>
          <w:vertAlign w:val="superscript"/>
        </w:rPr>
        <w:t>er</w:t>
      </w:r>
      <w:r w:rsidR="0065324A">
        <w:rPr>
          <w:u w:val="single"/>
        </w:rPr>
        <w:t xml:space="preserve"> janvier 2020</w:t>
      </w:r>
    </w:p>
    <w:p w:rsidR="00A516B6" w:rsidRDefault="00C740F0" w:rsidP="008635B8">
      <w:pPr>
        <w:spacing w:after="0" w:line="240" w:lineRule="auto"/>
        <w:jc w:val="both"/>
      </w:pPr>
      <w:r>
        <w:rPr>
          <w:u w:val="single"/>
        </w:rPr>
        <w:t xml:space="preserve">Article </w:t>
      </w:r>
      <w:r w:rsidR="00766A19">
        <w:rPr>
          <w:u w:val="single"/>
        </w:rPr>
        <w:t>11 alinéa 21-22 page 39</w:t>
      </w:r>
    </w:p>
    <w:p w:rsidR="00A516B6" w:rsidRDefault="00A516B6" w:rsidP="00BD7F71">
      <w:pPr>
        <w:spacing w:before="240" w:after="0" w:line="240" w:lineRule="auto"/>
        <w:ind w:left="708"/>
        <w:jc w:val="both"/>
      </w:pPr>
      <w:r>
        <w:t>Code du travail</w:t>
      </w:r>
    </w:p>
    <w:p w:rsidR="00A516B6" w:rsidRPr="00A516B6" w:rsidRDefault="00A516B6" w:rsidP="00BD7F71">
      <w:pPr>
        <w:spacing w:after="0" w:line="240" w:lineRule="auto"/>
        <w:ind w:left="708"/>
        <w:jc w:val="both"/>
        <w:rPr>
          <w:b/>
        </w:rPr>
      </w:pPr>
      <w:r w:rsidRPr="00A516B6">
        <w:rPr>
          <w:b/>
        </w:rPr>
        <w:t>Le contrat d'apprentissage est adressé pour enregistrement à une chambre consulaire dans des conditions fixées par décret en Conseil d'Etat.</w:t>
      </w:r>
    </w:p>
    <w:p w:rsidR="00A516B6" w:rsidRDefault="00C740F0" w:rsidP="00BD7F71">
      <w:pPr>
        <w:spacing w:before="240" w:after="0" w:line="240" w:lineRule="auto"/>
        <w:ind w:left="708"/>
        <w:jc w:val="both"/>
      </w:pPr>
      <w:r w:rsidRPr="00C740F0">
        <w:rPr>
          <w:color w:val="FF0000"/>
        </w:rPr>
        <w:t>Loi</w:t>
      </w:r>
    </w:p>
    <w:p w:rsidR="00A516B6" w:rsidRPr="00C740F0" w:rsidRDefault="00A516B6" w:rsidP="00BD7F71">
      <w:pPr>
        <w:spacing w:after="0" w:line="240" w:lineRule="auto"/>
        <w:ind w:left="708"/>
        <w:jc w:val="both"/>
      </w:pPr>
      <w:r w:rsidRPr="00C740F0">
        <w:rPr>
          <w:color w:val="FF0000"/>
        </w:rPr>
        <w:t>Le contrat d’apprentissage ou, le cas échéant, la déclaration mentionnée à l’article L. 6222-5 est déposé auprès de l’opérateur de compétences dans des conditions fixées par voie réglementaire.</w:t>
      </w:r>
    </w:p>
    <w:p w:rsidR="00A516B6" w:rsidRPr="00287BF5" w:rsidRDefault="00AC1F2E" w:rsidP="00EB4B27">
      <w:pPr>
        <w:spacing w:before="240" w:after="0" w:line="240" w:lineRule="auto"/>
        <w:jc w:val="both"/>
        <w:rPr>
          <w:color w:val="FF0000"/>
          <w:sz w:val="24"/>
        </w:rPr>
      </w:pPr>
      <w:r w:rsidRPr="00287BF5">
        <w:rPr>
          <w:color w:val="FF0000"/>
          <w:sz w:val="24"/>
        </w:rPr>
        <w:t>Les articles L6224-2 à L6224-8 sont abrogés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L6224-2 </w:t>
      </w:r>
      <w:hyperlink r:id="rId19" w:tooltip="En savoir plus sur l'article L6224-2"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L'enregistrement du contrat d'apprentissage est refusé si le contrat ne satisfait pas toutes les conditions prévues par les articles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1° </w:t>
      </w:r>
      <w:hyperlink r:id="rId20" w:history="1">
        <w:r w:rsidRPr="00D6132A">
          <w:rPr>
            <w:rFonts w:ascii="Times New Roman" w:eastAsia="Times New Roman" w:hAnsi="Times New Roman" w:cs="Times New Roman"/>
            <w:strike/>
            <w:color w:val="0000FF"/>
            <w:sz w:val="24"/>
            <w:szCs w:val="24"/>
            <w:u w:val="single"/>
            <w:lang w:eastAsia="fr-FR"/>
          </w:rPr>
          <w:t>L. 6221-1</w:t>
        </w:r>
      </w:hyperlink>
      <w:r w:rsidRPr="00D6132A">
        <w:rPr>
          <w:rFonts w:ascii="Times New Roman" w:eastAsia="Times New Roman" w:hAnsi="Times New Roman" w:cs="Times New Roman"/>
          <w:strike/>
          <w:sz w:val="24"/>
          <w:szCs w:val="24"/>
          <w:lang w:eastAsia="fr-FR"/>
        </w:rPr>
        <w:t xml:space="preserve">, relatif à la définition et au régime juridique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2° </w:t>
      </w:r>
      <w:hyperlink r:id="rId21" w:history="1">
        <w:r w:rsidRPr="00D6132A">
          <w:rPr>
            <w:rFonts w:ascii="Times New Roman" w:eastAsia="Times New Roman" w:hAnsi="Times New Roman" w:cs="Times New Roman"/>
            <w:strike/>
            <w:color w:val="0000FF"/>
            <w:sz w:val="24"/>
            <w:szCs w:val="24"/>
            <w:u w:val="single"/>
            <w:lang w:eastAsia="fr-FR"/>
          </w:rPr>
          <w:t>L. 6222-1 à L. 6222-3</w:t>
        </w:r>
      </w:hyperlink>
      <w:r w:rsidRPr="00D6132A">
        <w:rPr>
          <w:rFonts w:ascii="Times New Roman" w:eastAsia="Times New Roman" w:hAnsi="Times New Roman" w:cs="Times New Roman"/>
          <w:strike/>
          <w:sz w:val="24"/>
          <w:szCs w:val="24"/>
          <w:lang w:eastAsia="fr-FR"/>
        </w:rPr>
        <w:t xml:space="preserve">, relatifs aux conditions de formation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3° </w:t>
      </w:r>
      <w:hyperlink r:id="rId22" w:history="1">
        <w:r w:rsidRPr="00D6132A">
          <w:rPr>
            <w:rFonts w:ascii="Times New Roman" w:eastAsia="Times New Roman" w:hAnsi="Times New Roman" w:cs="Times New Roman"/>
            <w:strike/>
            <w:color w:val="0000FF"/>
            <w:sz w:val="24"/>
            <w:szCs w:val="24"/>
            <w:u w:val="single"/>
            <w:lang w:eastAsia="fr-FR"/>
          </w:rPr>
          <w:t>L. 6222-4</w:t>
        </w:r>
      </w:hyperlink>
      <w:r w:rsidRPr="00D6132A">
        <w:rPr>
          <w:rFonts w:ascii="Times New Roman" w:eastAsia="Times New Roman" w:hAnsi="Times New Roman" w:cs="Times New Roman"/>
          <w:strike/>
          <w:sz w:val="24"/>
          <w:szCs w:val="24"/>
          <w:lang w:eastAsia="fr-FR"/>
        </w:rPr>
        <w:t xml:space="preserve">, relatif à la conclusion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4° </w:t>
      </w:r>
      <w:hyperlink r:id="rId23" w:history="1">
        <w:r w:rsidRPr="00D6132A">
          <w:rPr>
            <w:rFonts w:ascii="Times New Roman" w:eastAsia="Times New Roman" w:hAnsi="Times New Roman" w:cs="Times New Roman"/>
            <w:strike/>
            <w:color w:val="0000FF"/>
            <w:sz w:val="24"/>
            <w:szCs w:val="24"/>
            <w:u w:val="single"/>
            <w:lang w:eastAsia="fr-FR"/>
          </w:rPr>
          <w:t>L. 6222-11 et L. 6222-12</w:t>
        </w:r>
      </w:hyperlink>
      <w:r w:rsidRPr="00D6132A">
        <w:rPr>
          <w:rFonts w:ascii="Times New Roman" w:eastAsia="Times New Roman" w:hAnsi="Times New Roman" w:cs="Times New Roman"/>
          <w:strike/>
          <w:sz w:val="24"/>
          <w:szCs w:val="24"/>
          <w:lang w:eastAsia="fr-FR"/>
        </w:rPr>
        <w:t xml:space="preserve">, relatifs à la durée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lastRenderedPageBreak/>
        <w:t xml:space="preserve">5° </w:t>
      </w:r>
      <w:hyperlink r:id="rId24" w:history="1">
        <w:r w:rsidRPr="00D6132A">
          <w:rPr>
            <w:rFonts w:ascii="Times New Roman" w:eastAsia="Times New Roman" w:hAnsi="Times New Roman" w:cs="Times New Roman"/>
            <w:strike/>
            <w:color w:val="0000FF"/>
            <w:sz w:val="24"/>
            <w:szCs w:val="24"/>
            <w:u w:val="single"/>
            <w:lang w:eastAsia="fr-FR"/>
          </w:rPr>
          <w:t>L. 6222-16</w:t>
        </w:r>
      </w:hyperlink>
      <w:r w:rsidRPr="00D6132A">
        <w:rPr>
          <w:rFonts w:ascii="Times New Roman" w:eastAsia="Times New Roman" w:hAnsi="Times New Roman" w:cs="Times New Roman"/>
          <w:strike/>
          <w:sz w:val="24"/>
          <w:szCs w:val="24"/>
          <w:lang w:eastAsia="fr-FR"/>
        </w:rPr>
        <w:t xml:space="preserve">, relatif au contrat d'apprentissage suivi d'un contrat de travail à durée indéterminée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6° </w:t>
      </w:r>
      <w:hyperlink r:id="rId25" w:history="1">
        <w:r w:rsidRPr="00D6132A">
          <w:rPr>
            <w:rFonts w:ascii="Times New Roman" w:eastAsia="Times New Roman" w:hAnsi="Times New Roman" w:cs="Times New Roman"/>
            <w:strike/>
            <w:color w:val="0000FF"/>
            <w:sz w:val="24"/>
            <w:szCs w:val="24"/>
            <w:u w:val="single"/>
            <w:lang w:eastAsia="fr-FR"/>
          </w:rPr>
          <w:t>L. 6222-27 à L. 6222-29</w:t>
        </w:r>
      </w:hyperlink>
      <w:r w:rsidRPr="00D6132A">
        <w:rPr>
          <w:rFonts w:ascii="Times New Roman" w:eastAsia="Times New Roman" w:hAnsi="Times New Roman" w:cs="Times New Roman"/>
          <w:strike/>
          <w:sz w:val="24"/>
          <w:szCs w:val="24"/>
          <w:lang w:eastAsia="fr-FR"/>
        </w:rPr>
        <w:t xml:space="preserve">, relatifs au salaire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7° </w:t>
      </w:r>
      <w:hyperlink r:id="rId26" w:history="1">
        <w:r w:rsidRPr="00D6132A">
          <w:rPr>
            <w:rFonts w:ascii="Times New Roman" w:eastAsia="Times New Roman" w:hAnsi="Times New Roman" w:cs="Times New Roman"/>
            <w:strike/>
            <w:color w:val="0000FF"/>
            <w:sz w:val="24"/>
            <w:szCs w:val="24"/>
            <w:u w:val="single"/>
            <w:lang w:eastAsia="fr-FR"/>
          </w:rPr>
          <w:t xml:space="preserve">L. 6223-1 à L. 6223-8, </w:t>
        </w:r>
      </w:hyperlink>
      <w:r w:rsidRPr="00D6132A">
        <w:rPr>
          <w:rFonts w:ascii="Times New Roman" w:eastAsia="Times New Roman" w:hAnsi="Times New Roman" w:cs="Times New Roman"/>
          <w:strike/>
          <w:sz w:val="24"/>
          <w:szCs w:val="24"/>
          <w:lang w:eastAsia="fr-FR"/>
        </w:rPr>
        <w:t xml:space="preserve">relatifs aux obligations de l'employeur en matière d'organisation de l'apprentissage et de formation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8° </w:t>
      </w:r>
      <w:hyperlink r:id="rId27" w:history="1">
        <w:r w:rsidRPr="00D6132A">
          <w:rPr>
            <w:rFonts w:ascii="Times New Roman" w:eastAsia="Times New Roman" w:hAnsi="Times New Roman" w:cs="Times New Roman"/>
            <w:strike/>
            <w:color w:val="0000FF"/>
            <w:sz w:val="24"/>
            <w:szCs w:val="24"/>
            <w:u w:val="single"/>
            <w:lang w:eastAsia="fr-FR"/>
          </w:rPr>
          <w:t>L. 6225-1</w:t>
        </w:r>
      </w:hyperlink>
      <w:r w:rsidRPr="00D6132A">
        <w:rPr>
          <w:rFonts w:ascii="Times New Roman" w:eastAsia="Times New Roman" w:hAnsi="Times New Roman" w:cs="Times New Roman"/>
          <w:strike/>
          <w:sz w:val="24"/>
          <w:szCs w:val="24"/>
          <w:lang w:eastAsia="fr-FR"/>
        </w:rPr>
        <w:t xml:space="preserve">, relatif à l'opposition à l'engagement d'apprentis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9° </w:t>
      </w:r>
      <w:hyperlink r:id="rId28" w:history="1">
        <w:r w:rsidRPr="00D6132A">
          <w:rPr>
            <w:rFonts w:ascii="Times New Roman" w:eastAsia="Times New Roman" w:hAnsi="Times New Roman" w:cs="Times New Roman"/>
            <w:strike/>
            <w:color w:val="0000FF"/>
            <w:sz w:val="24"/>
            <w:szCs w:val="24"/>
            <w:u w:val="single"/>
            <w:lang w:eastAsia="fr-FR"/>
          </w:rPr>
          <w:t>L. 6225-4 à L. 6225-7</w:t>
        </w:r>
      </w:hyperlink>
      <w:r w:rsidRPr="00D6132A">
        <w:rPr>
          <w:rFonts w:ascii="Times New Roman" w:eastAsia="Times New Roman" w:hAnsi="Times New Roman" w:cs="Times New Roman"/>
          <w:strike/>
          <w:sz w:val="24"/>
          <w:szCs w:val="24"/>
          <w:lang w:eastAsia="fr-FR"/>
        </w:rPr>
        <w:t>, relatifs à la suspension de l'exécution du contrat et à l'interdiction de recruter de nouveaux apprentis.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L6224-3 </w:t>
      </w:r>
      <w:hyperlink r:id="rId29" w:tooltip="En savoir plus sur l'article L6224-3"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Sous réserve des dispositions de </w:t>
      </w:r>
      <w:hyperlink r:id="rId30" w:history="1">
        <w:r w:rsidRPr="00D6132A">
          <w:rPr>
            <w:rFonts w:ascii="Times New Roman" w:eastAsia="Times New Roman" w:hAnsi="Times New Roman" w:cs="Times New Roman"/>
            <w:strike/>
            <w:color w:val="0000FF"/>
            <w:sz w:val="24"/>
            <w:szCs w:val="24"/>
            <w:u w:val="single"/>
            <w:lang w:eastAsia="fr-FR"/>
          </w:rPr>
          <w:t>l'article L. 6224-7,</w:t>
        </w:r>
      </w:hyperlink>
      <w:r w:rsidRPr="00D6132A">
        <w:rPr>
          <w:rFonts w:ascii="Times New Roman" w:eastAsia="Times New Roman" w:hAnsi="Times New Roman" w:cs="Times New Roman"/>
          <w:strike/>
          <w:sz w:val="24"/>
          <w:szCs w:val="24"/>
          <w:lang w:eastAsia="fr-FR"/>
        </w:rPr>
        <w:t xml:space="preserve"> le refus d'enregistrement du contrat d'apprentissage fait obstacle à ce que le contrat reçoive ou continue de recevoir exécution.</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L6224-4 </w:t>
      </w:r>
      <w:hyperlink r:id="rId31" w:tooltip="En savoir plus sur l'article L6224-4"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L'enregistrement du contrat d'apprentissage ne donne lieu à aucun frais.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L6224-6 </w:t>
      </w:r>
      <w:hyperlink r:id="rId32" w:tooltip="En savoir plus sur l'article L6224-6"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Lorsque l'apprenti mineur est employé par un ascendant, la déclaration prévue à l'article L. 6222-5 est enregistrée dans les conditions fixées au présent chapitre.</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L6224-7 </w:t>
      </w:r>
      <w:hyperlink r:id="rId33" w:tooltip="En savoir plus sur l'article L6224-7"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Les litiges relatifs à l'enregistrement du contrat d'apprentissage ou de la déclaration qui en tient lieu sont portés devant le conseil de prud'hommes.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L6224-8 </w:t>
      </w:r>
      <w:hyperlink r:id="rId34" w:tooltip="En savoir plus sur l'article L6224-8"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Un décret en Conseil d'Etat détermine les mesures d'application du présent chapitre.</w:t>
      </w:r>
    </w:p>
    <w:p w:rsidR="00AC1F2E" w:rsidRDefault="00AC1F2E" w:rsidP="00A516B6">
      <w:pPr>
        <w:spacing w:after="0" w:line="240" w:lineRule="auto"/>
        <w:jc w:val="both"/>
      </w:pPr>
    </w:p>
    <w:p w:rsidR="00AC1F2E" w:rsidRPr="00353ABC" w:rsidRDefault="00207018" w:rsidP="00EB4B27">
      <w:pPr>
        <w:pStyle w:val="Titre3"/>
        <w:spacing w:after="240"/>
        <w:rPr>
          <w:color w:val="943634" w:themeColor="accent2" w:themeShade="BF"/>
        </w:rPr>
      </w:pPr>
      <w:bookmarkStart w:id="31" w:name="_Toc522866567"/>
      <w:r w:rsidRPr="00353ABC">
        <w:rPr>
          <w:color w:val="943634" w:themeColor="accent2" w:themeShade="BF"/>
        </w:rPr>
        <w:t>Chapitre V : Procédures d’opposition, de suspension et d’interdiction de recrutement</w:t>
      </w:r>
      <w:r w:rsidR="00EB4B27">
        <w:rPr>
          <w:color w:val="943634" w:themeColor="accent2" w:themeShade="BF"/>
        </w:rPr>
        <w:t xml:space="preserve"> (L6225-1 à L6225-8)</w:t>
      </w:r>
      <w:bookmarkEnd w:id="31"/>
    </w:p>
    <w:p w:rsidR="00207018" w:rsidRPr="00353ABC" w:rsidRDefault="00207018" w:rsidP="00FB1EA7">
      <w:pPr>
        <w:pStyle w:val="Titre4"/>
        <w:spacing w:after="240"/>
        <w:rPr>
          <w:color w:val="943634" w:themeColor="accent2" w:themeShade="BF"/>
        </w:rPr>
      </w:pPr>
      <w:r w:rsidRPr="00353ABC">
        <w:rPr>
          <w:color w:val="943634" w:themeColor="accent2" w:themeShade="BF"/>
        </w:rPr>
        <w:t xml:space="preserve">Section 1 : </w:t>
      </w:r>
      <w:r w:rsidR="00FB1EA7">
        <w:rPr>
          <w:color w:val="943634" w:themeColor="accent2" w:themeShade="BF"/>
        </w:rPr>
        <w:t>O</w:t>
      </w:r>
      <w:r w:rsidRPr="00353ABC">
        <w:rPr>
          <w:color w:val="943634" w:themeColor="accent2" w:themeShade="BF"/>
        </w:rPr>
        <w:t>pposition à l’engagement d’apprentis</w:t>
      </w:r>
    </w:p>
    <w:p w:rsidR="00207018" w:rsidRPr="00096B58" w:rsidRDefault="00096B58" w:rsidP="00A516B6">
      <w:pPr>
        <w:spacing w:after="0" w:line="240" w:lineRule="auto"/>
        <w:jc w:val="both"/>
        <w:rPr>
          <w:u w:val="single"/>
        </w:rPr>
      </w:pPr>
      <w:r w:rsidRPr="00096B58">
        <w:rPr>
          <w:u w:val="single"/>
        </w:rPr>
        <w:t>Article</w:t>
      </w:r>
      <w:r w:rsidR="00207018" w:rsidRPr="00096B58">
        <w:rPr>
          <w:u w:val="single"/>
        </w:rPr>
        <w:t xml:space="preserve"> L6</w:t>
      </w:r>
      <w:r w:rsidRPr="00096B58">
        <w:rPr>
          <w:u w:val="single"/>
        </w:rPr>
        <w:t>225-1 non modifié</w:t>
      </w:r>
    </w:p>
    <w:p w:rsidR="00096B58" w:rsidRDefault="00096B58" w:rsidP="00FB1EA7">
      <w:pPr>
        <w:spacing w:before="240" w:after="0" w:line="240" w:lineRule="auto"/>
        <w:ind w:left="708"/>
        <w:jc w:val="both"/>
      </w:pPr>
      <w:r>
        <w:t>Code du travail</w:t>
      </w:r>
    </w:p>
    <w:p w:rsidR="00096B58" w:rsidRPr="00096B58" w:rsidRDefault="00096B58" w:rsidP="00FB1EA7">
      <w:pPr>
        <w:ind w:left="708"/>
      </w:pPr>
      <w:r w:rsidRPr="00096B58">
        <w:t>L'autorité administrative peut s'opposer à l'engagement d'apprentis par une entreprise lorsqu'il est établi par les autorités chargées du contrôle de l'exécution du contrat d'apprentissage que l'employeur méconnaît les obligations mises à sa charge, soit par le présent livre, soit par les autres dispositions du présent code applicables aux jeunes travailleurs ou aux apprentis, soit par le contrat d'apprentissage.</w:t>
      </w:r>
    </w:p>
    <w:p w:rsidR="00096B58" w:rsidRPr="00096B58" w:rsidRDefault="00096B58" w:rsidP="00A516B6">
      <w:pPr>
        <w:spacing w:after="0" w:line="240" w:lineRule="auto"/>
        <w:jc w:val="both"/>
        <w:rPr>
          <w:u w:val="single"/>
        </w:rPr>
      </w:pPr>
      <w:r w:rsidRPr="00096B58">
        <w:rPr>
          <w:u w:val="single"/>
        </w:rPr>
        <w:t>Article L6225-2 non modifié</w:t>
      </w:r>
    </w:p>
    <w:p w:rsidR="00096B58" w:rsidRDefault="00096B58" w:rsidP="00FB1EA7">
      <w:pPr>
        <w:spacing w:before="240" w:after="0" w:line="240" w:lineRule="auto"/>
        <w:ind w:left="708"/>
        <w:jc w:val="both"/>
      </w:pPr>
      <w:r>
        <w:t>Code du travail</w:t>
      </w:r>
    </w:p>
    <w:p w:rsidR="00096B58" w:rsidRDefault="00096B58" w:rsidP="00FB1EA7">
      <w:pPr>
        <w:spacing w:after="0" w:line="240" w:lineRule="auto"/>
        <w:ind w:left="708"/>
        <w:jc w:val="both"/>
      </w:pPr>
      <w:r>
        <w:t>En cas d'opposition à l'engagement d'apprentis, l'autorité administrative décide si les contrats en cours peuvent continuer à être exécutés.</w:t>
      </w:r>
    </w:p>
    <w:p w:rsidR="00096B58" w:rsidRDefault="00096B58" w:rsidP="00FB1EA7">
      <w:pPr>
        <w:spacing w:after="0" w:line="240" w:lineRule="auto"/>
        <w:ind w:left="708"/>
        <w:jc w:val="both"/>
      </w:pPr>
      <w:r>
        <w:t>Il en va de même en cas de transfert des contrats de travail dans le cas prévu à l'article L. 1224-1, en l'absence de déclaration par l'employeur de la nouvelle entreprise.</w:t>
      </w:r>
    </w:p>
    <w:p w:rsidR="00096B58" w:rsidRPr="00F25F42" w:rsidRDefault="00096B58" w:rsidP="00FB1EA7">
      <w:pPr>
        <w:spacing w:before="240" w:after="0" w:line="240" w:lineRule="auto"/>
        <w:jc w:val="both"/>
        <w:rPr>
          <w:u w:val="single"/>
        </w:rPr>
      </w:pPr>
      <w:r w:rsidRPr="00F25F42">
        <w:rPr>
          <w:u w:val="single"/>
        </w:rPr>
        <w:t>Article L6225-3</w:t>
      </w:r>
      <w:r w:rsidR="00F25F42" w:rsidRPr="00F25F42">
        <w:rPr>
          <w:u w:val="single"/>
        </w:rPr>
        <w:t xml:space="preserve"> non modifié</w:t>
      </w:r>
    </w:p>
    <w:p w:rsidR="00F25F42" w:rsidRDefault="00F25F42" w:rsidP="00FB1EA7">
      <w:pPr>
        <w:spacing w:before="240" w:after="0" w:line="240" w:lineRule="auto"/>
        <w:ind w:left="708"/>
        <w:jc w:val="both"/>
      </w:pPr>
      <w:r>
        <w:t>Code du travail</w:t>
      </w:r>
    </w:p>
    <w:p w:rsidR="00F25F42" w:rsidRDefault="00F25F42" w:rsidP="00FB1EA7">
      <w:pPr>
        <w:spacing w:after="0" w:line="240" w:lineRule="auto"/>
        <w:ind w:left="708"/>
        <w:jc w:val="both"/>
      </w:pPr>
      <w:r>
        <w:t>Lorsque l'autorité administrative décide que les contrats en cours ne peuvent continuer à être exécutés, la décision entraîne la rupture des contrats à la date de notification de ce refus aux parties en cause.</w:t>
      </w:r>
    </w:p>
    <w:p w:rsidR="00F25F42" w:rsidRDefault="00F25F42" w:rsidP="00FB1EA7">
      <w:pPr>
        <w:spacing w:after="0" w:line="240" w:lineRule="auto"/>
        <w:ind w:left="708"/>
        <w:jc w:val="both"/>
      </w:pPr>
      <w:r>
        <w:lastRenderedPageBreak/>
        <w:t>L'employeur verse aux apprentis les sommes dont il aurait été redevable si le contrat s'était poursuivi jusqu'à son terme ou jusqu'au terme de la période d'apprentissage.</w:t>
      </w:r>
    </w:p>
    <w:p w:rsidR="00796B3F" w:rsidRPr="00796B3F" w:rsidRDefault="00796B3F" w:rsidP="00FB1EA7">
      <w:pPr>
        <w:spacing w:before="240" w:after="0" w:line="240" w:lineRule="auto"/>
        <w:jc w:val="both"/>
        <w:rPr>
          <w:u w:val="single"/>
        </w:rPr>
      </w:pPr>
      <w:r w:rsidRPr="00796B3F">
        <w:rPr>
          <w:u w:val="single"/>
        </w:rPr>
        <w:t>A</w:t>
      </w:r>
      <w:r w:rsidR="00501808">
        <w:rPr>
          <w:u w:val="single"/>
        </w:rPr>
        <w:t xml:space="preserve">rticle </w:t>
      </w:r>
      <w:r w:rsidR="00257BF0">
        <w:rPr>
          <w:u w:val="single"/>
        </w:rPr>
        <w:t>16 alinéa 15-16 page 48</w:t>
      </w:r>
    </w:p>
    <w:p w:rsidR="00F25F42" w:rsidRPr="00F25F42" w:rsidRDefault="00F25F42" w:rsidP="00F25F42">
      <w:pPr>
        <w:spacing w:after="0" w:line="240" w:lineRule="auto"/>
        <w:jc w:val="both"/>
        <w:rPr>
          <w:i/>
        </w:rPr>
      </w:pPr>
      <w:r w:rsidRPr="00F25F42">
        <w:rPr>
          <w:i/>
          <w:color w:val="FF0000"/>
        </w:rPr>
        <w:t>La section 1 du chapitre V est complétée par l’article L6225-3-1</w:t>
      </w:r>
    </w:p>
    <w:p w:rsidR="00F25F42" w:rsidRPr="00EA7FD2" w:rsidRDefault="00F25F42" w:rsidP="00C87598">
      <w:pPr>
        <w:spacing w:before="240" w:after="0" w:line="240" w:lineRule="auto"/>
        <w:jc w:val="both"/>
        <w:rPr>
          <w:b/>
          <w:color w:val="FF0000"/>
        </w:rPr>
      </w:pPr>
      <w:r w:rsidRPr="00EA7FD2">
        <w:rPr>
          <w:b/>
          <w:color w:val="FF0000"/>
        </w:rPr>
        <w:t>Article L6225-3-1</w:t>
      </w:r>
      <w:r w:rsidR="00FB1EA7" w:rsidRPr="00EA7FD2">
        <w:rPr>
          <w:b/>
          <w:color w:val="FF0000"/>
        </w:rPr>
        <w:t xml:space="preserve"> NOUVEAU – 1</w:t>
      </w:r>
      <w:r w:rsidR="00FB1EA7" w:rsidRPr="00EA7FD2">
        <w:rPr>
          <w:b/>
          <w:color w:val="FF0000"/>
          <w:vertAlign w:val="superscript"/>
        </w:rPr>
        <w:t>er</w:t>
      </w:r>
      <w:r w:rsidR="00FB1EA7" w:rsidRPr="00EA7FD2">
        <w:rPr>
          <w:b/>
          <w:color w:val="FF0000"/>
        </w:rPr>
        <w:t xml:space="preserve"> janvier 2019</w:t>
      </w:r>
    </w:p>
    <w:p w:rsidR="00676ACF" w:rsidRDefault="00501808" w:rsidP="00676ACF">
      <w:pPr>
        <w:spacing w:before="240" w:after="0" w:line="240" w:lineRule="auto"/>
        <w:ind w:left="708"/>
        <w:jc w:val="both"/>
      </w:pPr>
      <w:r w:rsidRPr="00501808">
        <w:rPr>
          <w:color w:val="FF0000"/>
        </w:rPr>
        <w:t>Loi</w:t>
      </w:r>
    </w:p>
    <w:p w:rsidR="00F25F42" w:rsidRPr="00257BF0" w:rsidRDefault="00F25F42" w:rsidP="00FB1EA7">
      <w:pPr>
        <w:spacing w:after="0" w:line="240" w:lineRule="auto"/>
        <w:ind w:left="708"/>
        <w:jc w:val="both"/>
      </w:pPr>
      <w:r w:rsidRPr="00257BF0">
        <w:rPr>
          <w:color w:val="FF0000"/>
        </w:rPr>
        <w:t>En cas de rupture du contrat d’apprentissage en application de l’article L. 6225-3, le centre de formation dans lequel est inscrit l’apprenti prend les dispositions nécessaires pour lui permettre de suivre sa formation théorique pendant six mois et contribue à lui trouver un nouvel employeur susceptible de lui permettre d’achever de son cycle de formation.</w:t>
      </w:r>
    </w:p>
    <w:p w:rsidR="00F25F42" w:rsidRPr="00647271" w:rsidRDefault="00647271" w:rsidP="00647271">
      <w:pPr>
        <w:pStyle w:val="Titre4"/>
        <w:spacing w:after="240"/>
        <w:rPr>
          <w:color w:val="943634" w:themeColor="accent2" w:themeShade="BF"/>
        </w:rPr>
      </w:pPr>
      <w:r>
        <w:rPr>
          <w:color w:val="943634" w:themeColor="accent2" w:themeShade="BF"/>
        </w:rPr>
        <w:t>Section 2 : S</w:t>
      </w:r>
      <w:r w:rsidR="00A567CD" w:rsidRPr="00647271">
        <w:rPr>
          <w:color w:val="943634" w:themeColor="accent2" w:themeShade="BF"/>
        </w:rPr>
        <w:t>uspension de l’exécution du contrat et interdiction de recrutement</w:t>
      </w:r>
    </w:p>
    <w:p w:rsidR="00A567CD" w:rsidRPr="00601803" w:rsidRDefault="00FB265D" w:rsidP="00F25F42">
      <w:pPr>
        <w:spacing w:after="0" w:line="240" w:lineRule="auto"/>
        <w:jc w:val="both"/>
        <w:rPr>
          <w:u w:val="single"/>
        </w:rPr>
      </w:pPr>
      <w:r w:rsidRPr="00601803">
        <w:rPr>
          <w:u w:val="single"/>
        </w:rPr>
        <w:t>Article L6225-4</w:t>
      </w:r>
      <w:r w:rsidR="00601803" w:rsidRPr="00601803">
        <w:rPr>
          <w:u w:val="single"/>
        </w:rPr>
        <w:t xml:space="preserve"> non modifié</w:t>
      </w:r>
    </w:p>
    <w:p w:rsidR="00601803" w:rsidRDefault="00647271" w:rsidP="00647271">
      <w:pPr>
        <w:spacing w:before="240" w:after="0" w:line="240" w:lineRule="auto"/>
        <w:ind w:left="708"/>
        <w:jc w:val="both"/>
      </w:pPr>
      <w:r>
        <w:t xml:space="preserve">Code </w:t>
      </w:r>
      <w:r w:rsidR="00601803">
        <w:t>du travail</w:t>
      </w:r>
    </w:p>
    <w:p w:rsidR="00601803" w:rsidRDefault="00601803" w:rsidP="00647271">
      <w:pPr>
        <w:spacing w:after="0" w:line="240" w:lineRule="auto"/>
        <w:ind w:left="708"/>
        <w:jc w:val="both"/>
      </w:pPr>
      <w:r>
        <w:t>En cas de risque sérieux d'atteinte à la santé ou à l'intégrité physique ou morale de l'apprenti, l'agent de contrôle de l'inspection du travail mentionné à l'article L. 8112-1 ou le fonctionnaire de contrôle assimilé propose au directeur régional des entreprises, de la concurrence, de la consommation, du travail et de l'emploi la suspension du contrat d'apprentissage.</w:t>
      </w:r>
    </w:p>
    <w:p w:rsidR="00FB265D" w:rsidRDefault="00601803" w:rsidP="00647271">
      <w:pPr>
        <w:spacing w:after="0" w:line="240" w:lineRule="auto"/>
        <w:ind w:left="708"/>
        <w:jc w:val="both"/>
      </w:pPr>
      <w:r>
        <w:t>Cette suspension s'accompagne du maintien par l'employeur de la rémunération de l'apprenti.</w:t>
      </w:r>
    </w:p>
    <w:p w:rsidR="00FB265D" w:rsidRPr="00A73FA2" w:rsidRDefault="00FB265D" w:rsidP="00647271">
      <w:pPr>
        <w:spacing w:before="240" w:after="0" w:line="240" w:lineRule="auto"/>
        <w:jc w:val="both"/>
        <w:rPr>
          <w:u w:val="single"/>
        </w:rPr>
      </w:pPr>
      <w:r w:rsidRPr="00A73FA2">
        <w:rPr>
          <w:u w:val="single"/>
        </w:rPr>
        <w:t>Article L6225-5</w:t>
      </w:r>
      <w:r w:rsidR="00A73FA2" w:rsidRPr="00A73FA2">
        <w:rPr>
          <w:u w:val="single"/>
        </w:rPr>
        <w:t xml:space="preserve"> non modifié</w:t>
      </w:r>
    </w:p>
    <w:p w:rsidR="00A73FA2" w:rsidRDefault="00A73FA2" w:rsidP="00647271">
      <w:pPr>
        <w:spacing w:before="240" w:after="0" w:line="240" w:lineRule="auto"/>
        <w:ind w:left="708"/>
        <w:jc w:val="both"/>
      </w:pPr>
      <w:r>
        <w:t>Code du travail</w:t>
      </w:r>
    </w:p>
    <w:p w:rsidR="00A73FA2" w:rsidRDefault="00A73FA2" w:rsidP="00647271">
      <w:pPr>
        <w:spacing w:after="0" w:line="240" w:lineRule="auto"/>
        <w:ind w:left="708"/>
        <w:jc w:val="both"/>
      </w:pPr>
      <w:r>
        <w:t>Dans le délai de quinze jours à compter du constat de l'agent de contrôle, le directeur régional des entreprises, de la concurrence, de la consommation, du travail et de l'emploi se prononce sur la reprise de l'exécution du contrat d'apprentissage.</w:t>
      </w:r>
    </w:p>
    <w:p w:rsidR="00FB265D" w:rsidRDefault="00A73FA2" w:rsidP="00647271">
      <w:pPr>
        <w:spacing w:after="0" w:line="240" w:lineRule="auto"/>
        <w:ind w:left="708"/>
        <w:jc w:val="both"/>
      </w:pPr>
      <w:r>
        <w:t>Le refus d'autoriser la reprise de l'exécution du contrat d'apprentissage entraîne la rupture de ce contrat à la date de notification du refus aux parties. Dans ce cas, l'employeur verse à l'apprenti les sommes dont il aurait été redevable si le contrat s'était poursuivi jusqu'à son terme ou jusqu'au terme de la période d'apprentissage.</w:t>
      </w:r>
    </w:p>
    <w:p w:rsidR="00FB265D" w:rsidRPr="00A73FA2" w:rsidRDefault="00FB265D" w:rsidP="00647271">
      <w:pPr>
        <w:spacing w:before="240" w:after="0" w:line="240" w:lineRule="auto"/>
        <w:jc w:val="both"/>
        <w:rPr>
          <w:u w:val="single"/>
        </w:rPr>
      </w:pPr>
      <w:r w:rsidRPr="00A73FA2">
        <w:rPr>
          <w:u w:val="single"/>
        </w:rPr>
        <w:t>Article L6225-6</w:t>
      </w:r>
      <w:r w:rsidR="00A73FA2" w:rsidRPr="00A73FA2">
        <w:rPr>
          <w:u w:val="single"/>
        </w:rPr>
        <w:t xml:space="preserve"> non modifié</w:t>
      </w:r>
    </w:p>
    <w:p w:rsidR="00A73FA2" w:rsidRDefault="00A73FA2" w:rsidP="00647271">
      <w:pPr>
        <w:spacing w:before="240" w:after="0" w:line="240" w:lineRule="auto"/>
        <w:ind w:left="708"/>
        <w:jc w:val="both"/>
      </w:pPr>
      <w:r>
        <w:t>Code du travail</w:t>
      </w:r>
    </w:p>
    <w:p w:rsidR="00FB265D" w:rsidRDefault="00A73FA2" w:rsidP="00647271">
      <w:pPr>
        <w:spacing w:after="0" w:line="240" w:lineRule="auto"/>
        <w:ind w:left="708"/>
        <w:jc w:val="both"/>
      </w:pPr>
      <w:r w:rsidRPr="00A73FA2">
        <w:t>La décision de refus du directeur régional des entreprises, de la concurrence, de la consommation, du travail et de l'emploi peut s'accompagner de l'interdiction faite à l'employeur de recruter de nouveaux apprentis ainsi que des jeunes titulaires d'un contrat d'insertion en alternance, pour une durée qu'elle détermine.</w:t>
      </w:r>
    </w:p>
    <w:p w:rsidR="00FB265D" w:rsidRPr="00A73FA2" w:rsidRDefault="00FB265D" w:rsidP="00647271">
      <w:pPr>
        <w:spacing w:before="240" w:after="0" w:line="240" w:lineRule="auto"/>
        <w:jc w:val="both"/>
        <w:rPr>
          <w:u w:val="single"/>
        </w:rPr>
      </w:pPr>
      <w:r w:rsidRPr="00A73FA2">
        <w:rPr>
          <w:u w:val="single"/>
        </w:rPr>
        <w:t>Article L6225-7</w:t>
      </w:r>
      <w:r w:rsidR="00A73FA2" w:rsidRPr="00A73FA2">
        <w:rPr>
          <w:u w:val="single"/>
        </w:rPr>
        <w:t>non modifié</w:t>
      </w:r>
    </w:p>
    <w:p w:rsidR="00A73FA2" w:rsidRDefault="00A73FA2" w:rsidP="00647271">
      <w:pPr>
        <w:spacing w:before="240" w:after="0" w:line="240" w:lineRule="auto"/>
        <w:ind w:left="708"/>
        <w:jc w:val="both"/>
      </w:pPr>
      <w:r>
        <w:t>Code du travail</w:t>
      </w:r>
    </w:p>
    <w:p w:rsidR="00A73FA2" w:rsidRDefault="00A73FA2" w:rsidP="00647271">
      <w:pPr>
        <w:spacing w:after="0" w:line="240" w:lineRule="auto"/>
        <w:ind w:left="708"/>
        <w:jc w:val="both"/>
      </w:pPr>
      <w:r w:rsidRPr="00A73FA2">
        <w:t>En cas de refus d'autoriser la reprise de l'exécution du contrat d'apprentissage, le centre de formation d'apprentis où est inscrit l'apprenti prend les dispositions nécessaires pour lui permettre de suivre provisoirement la formation dispensée par le centre et de trouver un nouvel employeur susceptible de contribuer à l'achèvement de sa formation.</w:t>
      </w:r>
    </w:p>
    <w:p w:rsidR="00A73FA2" w:rsidRPr="00353ABC" w:rsidRDefault="00647271" w:rsidP="00647271">
      <w:pPr>
        <w:pStyle w:val="Titre4"/>
        <w:spacing w:after="240"/>
        <w:rPr>
          <w:color w:val="943634" w:themeColor="accent2" w:themeShade="BF"/>
        </w:rPr>
      </w:pPr>
      <w:r>
        <w:rPr>
          <w:color w:val="943634" w:themeColor="accent2" w:themeShade="BF"/>
        </w:rPr>
        <w:lastRenderedPageBreak/>
        <w:t>Section 3 : D</w:t>
      </w:r>
      <w:r w:rsidR="00A73FA2" w:rsidRPr="00353ABC">
        <w:rPr>
          <w:color w:val="943634" w:themeColor="accent2" w:themeShade="BF"/>
        </w:rPr>
        <w:t>ispositions d’application</w:t>
      </w:r>
    </w:p>
    <w:p w:rsidR="00A73FA2" w:rsidRPr="00897986" w:rsidRDefault="00A73FA2" w:rsidP="00F25F42">
      <w:pPr>
        <w:spacing w:after="0" w:line="240" w:lineRule="auto"/>
        <w:jc w:val="both"/>
        <w:rPr>
          <w:u w:val="single"/>
        </w:rPr>
      </w:pPr>
      <w:r w:rsidRPr="00897986">
        <w:rPr>
          <w:u w:val="single"/>
        </w:rPr>
        <w:t>Article L6225-8</w:t>
      </w:r>
      <w:r w:rsidR="00897986" w:rsidRPr="00897986">
        <w:rPr>
          <w:u w:val="single"/>
        </w:rPr>
        <w:t xml:space="preserve"> non modifié</w:t>
      </w:r>
    </w:p>
    <w:p w:rsidR="00897986" w:rsidRDefault="00897986" w:rsidP="00647271">
      <w:pPr>
        <w:spacing w:before="240" w:after="0" w:line="240" w:lineRule="auto"/>
        <w:ind w:left="708"/>
        <w:jc w:val="both"/>
      </w:pPr>
      <w:r>
        <w:t>Code du travail</w:t>
      </w:r>
    </w:p>
    <w:p w:rsidR="00897986" w:rsidRDefault="00897986" w:rsidP="00647271">
      <w:pPr>
        <w:spacing w:after="0" w:line="240" w:lineRule="auto"/>
        <w:ind w:left="708"/>
        <w:jc w:val="both"/>
      </w:pPr>
      <w:r w:rsidRPr="00897986">
        <w:t>Un décret en Conseil d'Etat détermine les mesures d'application du présent chapitre.</w:t>
      </w:r>
    </w:p>
    <w:p w:rsidR="00897986" w:rsidRPr="00647271" w:rsidRDefault="00C7655C" w:rsidP="00647271">
      <w:pPr>
        <w:pStyle w:val="Titre3"/>
        <w:spacing w:after="240"/>
        <w:rPr>
          <w:color w:val="943634" w:themeColor="accent2" w:themeShade="BF"/>
        </w:rPr>
      </w:pPr>
      <w:bookmarkStart w:id="32" w:name="_Toc522866568"/>
      <w:r w:rsidRPr="00647271">
        <w:rPr>
          <w:color w:val="943634" w:themeColor="accent2" w:themeShade="BF"/>
        </w:rPr>
        <w:t>Chapitre VI : Entreprises de travail temporaire</w:t>
      </w:r>
      <w:r w:rsidR="00CA1BF3">
        <w:rPr>
          <w:color w:val="943634" w:themeColor="accent2" w:themeShade="BF"/>
        </w:rPr>
        <w:t xml:space="preserve"> (L6226-1)</w:t>
      </w:r>
      <w:bookmarkEnd w:id="32"/>
    </w:p>
    <w:p w:rsidR="00C7655C" w:rsidRPr="00C7655C" w:rsidRDefault="00C7655C" w:rsidP="00F25F42">
      <w:pPr>
        <w:spacing w:after="0" w:line="240" w:lineRule="auto"/>
        <w:jc w:val="both"/>
        <w:rPr>
          <w:u w:val="single"/>
        </w:rPr>
      </w:pPr>
      <w:r w:rsidRPr="00C7655C">
        <w:rPr>
          <w:u w:val="single"/>
        </w:rPr>
        <w:t>Article L6226-1 non modifié</w:t>
      </w:r>
    </w:p>
    <w:p w:rsidR="00C7655C" w:rsidRDefault="00C7655C" w:rsidP="00647271">
      <w:pPr>
        <w:spacing w:before="240" w:after="0" w:line="240" w:lineRule="auto"/>
        <w:ind w:left="708"/>
        <w:jc w:val="both"/>
      </w:pPr>
      <w:r>
        <w:t>Code du travail</w:t>
      </w:r>
    </w:p>
    <w:p w:rsidR="00C7655C" w:rsidRDefault="00C7655C" w:rsidP="00647271">
      <w:pPr>
        <w:spacing w:after="0" w:line="240" w:lineRule="auto"/>
        <w:ind w:left="708"/>
        <w:jc w:val="both"/>
      </w:pPr>
      <w:r>
        <w:t>Les entreprises de travail temporaire mentionnées à l'article L. 1251-45 peuvent conclure des contrats d'apprentissage. Ces contrats assurent à l'apprenti une formation professionnelle dispensée pour partie en entreprise dans le cadre des missions de travail temporaire définies au chapitre Ier du titre V du livre II de la première partie et pour partie en centre de formation d'apprentis ou section d'apprentissage dans les conditions prévues à l'article L. 1251-57.</w:t>
      </w:r>
    </w:p>
    <w:p w:rsidR="00C7655C" w:rsidRDefault="00C7655C" w:rsidP="00647271">
      <w:pPr>
        <w:spacing w:after="0" w:line="240" w:lineRule="auto"/>
        <w:ind w:left="708"/>
        <w:jc w:val="both"/>
      </w:pPr>
      <w:r>
        <w:t>La durée minimale de chaque mission de travail temporaire effectuée dans le cadre de l'apprentissage est de six mois. Le temps consacré aux enseignements dispensés en centre de formation d'apprentis ou en section d'apprentissage et afférents à ces missions est pris en compte dans cette durée.</w:t>
      </w:r>
    </w:p>
    <w:p w:rsidR="00C7655C" w:rsidRDefault="00C7655C" w:rsidP="00DC3983">
      <w:pPr>
        <w:spacing w:after="0" w:line="240" w:lineRule="auto"/>
        <w:ind w:left="708"/>
        <w:jc w:val="both"/>
      </w:pPr>
      <w:r>
        <w:t xml:space="preserve">La fonction </w:t>
      </w:r>
      <w:proofErr w:type="spellStart"/>
      <w:r>
        <w:t>tutorale</w:t>
      </w:r>
      <w:proofErr w:type="spellEnd"/>
      <w:r>
        <w:t xml:space="preserve"> mentionnée à l'article L. 6223-6 est assurée par un maître d'apprentissage dans l'entreprise de travail temporaire et par un maître d'apprentissage dans l'entreprise utilisatrice.</w:t>
      </w:r>
    </w:p>
    <w:p w:rsidR="00897986" w:rsidRPr="00DC3983" w:rsidRDefault="00C7655C" w:rsidP="00F91F9B">
      <w:pPr>
        <w:pStyle w:val="Titre3"/>
        <w:spacing w:after="240"/>
        <w:rPr>
          <w:color w:val="943634" w:themeColor="accent2" w:themeShade="BF"/>
        </w:rPr>
      </w:pPr>
      <w:bookmarkStart w:id="33" w:name="_Toc522866569"/>
      <w:r w:rsidRPr="00DC3983">
        <w:rPr>
          <w:color w:val="943634" w:themeColor="accent2" w:themeShade="BF"/>
        </w:rPr>
        <w:t>Chapitre VII : Développement de l’apprentissage dans le secteur public non industriel et commercial</w:t>
      </w:r>
      <w:r w:rsidR="00CA1BF3">
        <w:rPr>
          <w:color w:val="943634" w:themeColor="accent2" w:themeShade="BF"/>
        </w:rPr>
        <w:t xml:space="preserve"> (L6227-1 à L6227-12</w:t>
      </w:r>
      <w:r w:rsidR="00D05811">
        <w:rPr>
          <w:color w:val="943634" w:themeColor="accent2" w:themeShade="BF"/>
        </w:rPr>
        <w:t>)</w:t>
      </w:r>
      <w:bookmarkEnd w:id="33"/>
    </w:p>
    <w:p w:rsidR="00C7655C" w:rsidRPr="005716AA" w:rsidRDefault="00C7655C" w:rsidP="00F25F42">
      <w:pPr>
        <w:spacing w:after="0" w:line="240" w:lineRule="auto"/>
        <w:jc w:val="both"/>
        <w:rPr>
          <w:u w:val="single"/>
        </w:rPr>
      </w:pPr>
      <w:r w:rsidRPr="005716AA">
        <w:rPr>
          <w:u w:val="single"/>
        </w:rPr>
        <w:t>Article L6227-1</w:t>
      </w:r>
      <w:r w:rsidR="005716AA" w:rsidRPr="005716AA">
        <w:rPr>
          <w:u w:val="single"/>
        </w:rPr>
        <w:t xml:space="preserve"> non modifié</w:t>
      </w:r>
    </w:p>
    <w:p w:rsidR="00C7655C" w:rsidRDefault="005716AA" w:rsidP="00F91F9B">
      <w:pPr>
        <w:spacing w:before="240" w:after="0" w:line="240" w:lineRule="auto"/>
        <w:ind w:left="708"/>
        <w:jc w:val="both"/>
      </w:pPr>
      <w:r>
        <w:t>Code du travail</w:t>
      </w:r>
    </w:p>
    <w:p w:rsidR="005716AA" w:rsidRDefault="005716AA" w:rsidP="00F91F9B">
      <w:pPr>
        <w:spacing w:after="0" w:line="240" w:lineRule="auto"/>
        <w:ind w:left="708"/>
        <w:jc w:val="both"/>
      </w:pPr>
      <w:r w:rsidRPr="005716AA">
        <w:t>Les personnes morales de droit public dont le personnel ne relève pas du droit privé peuvent conclure des contrats d'apprentissage selon les modalités définies au présent titre, sous réserve du présent chapitre.</w:t>
      </w:r>
    </w:p>
    <w:p w:rsidR="00C7655C" w:rsidRPr="00E46DF6" w:rsidRDefault="00C7655C" w:rsidP="00F91F9B">
      <w:pPr>
        <w:spacing w:before="240" w:after="0" w:line="240" w:lineRule="auto"/>
        <w:jc w:val="both"/>
        <w:rPr>
          <w:u w:val="single"/>
        </w:rPr>
      </w:pPr>
      <w:r w:rsidRPr="00E46DF6">
        <w:rPr>
          <w:u w:val="single"/>
        </w:rPr>
        <w:t>Article L6227-2</w:t>
      </w:r>
      <w:r w:rsidR="00E46DF6" w:rsidRPr="00E46DF6">
        <w:rPr>
          <w:u w:val="single"/>
        </w:rPr>
        <w:t xml:space="preserve"> non modifié</w:t>
      </w:r>
    </w:p>
    <w:p w:rsidR="00E46DF6" w:rsidRDefault="00E46DF6" w:rsidP="00F91F9B">
      <w:pPr>
        <w:spacing w:before="240" w:after="0" w:line="240" w:lineRule="auto"/>
        <w:ind w:left="708"/>
        <w:jc w:val="both"/>
      </w:pPr>
      <w:r>
        <w:t>Code du travail</w:t>
      </w:r>
    </w:p>
    <w:p w:rsidR="00C7655C" w:rsidRDefault="00E46DF6" w:rsidP="00F91F9B">
      <w:pPr>
        <w:spacing w:after="0" w:line="240" w:lineRule="auto"/>
        <w:ind w:left="708"/>
        <w:jc w:val="both"/>
      </w:pPr>
      <w:r w:rsidRPr="00E46DF6">
        <w:t>Par dérogation à l'article L. 6222-7, le contrat d'apprentissage est conclu pour une durée limitée.</w:t>
      </w:r>
    </w:p>
    <w:p w:rsidR="00C7655C" w:rsidRPr="009B7B6E" w:rsidRDefault="00C7655C" w:rsidP="00F57B6E">
      <w:pPr>
        <w:spacing w:before="240" w:after="0" w:line="240" w:lineRule="auto"/>
        <w:jc w:val="both"/>
        <w:rPr>
          <w:u w:val="single"/>
        </w:rPr>
      </w:pPr>
      <w:r w:rsidRPr="009B7B6E">
        <w:rPr>
          <w:u w:val="single"/>
        </w:rPr>
        <w:t>Article L6227-3</w:t>
      </w:r>
      <w:r w:rsidR="009B7B6E" w:rsidRPr="009B7B6E">
        <w:rPr>
          <w:u w:val="single"/>
        </w:rPr>
        <w:t xml:space="preserve"> non modifié</w:t>
      </w:r>
    </w:p>
    <w:p w:rsidR="009B7B6E" w:rsidRDefault="009B7B6E" w:rsidP="00F91F9B">
      <w:pPr>
        <w:spacing w:before="240" w:after="0" w:line="240" w:lineRule="auto"/>
        <w:ind w:left="708"/>
        <w:jc w:val="both"/>
      </w:pPr>
      <w:r>
        <w:t>Code du travail</w:t>
      </w:r>
    </w:p>
    <w:p w:rsidR="00C7655C" w:rsidRDefault="009B7B6E" w:rsidP="00F91F9B">
      <w:pPr>
        <w:spacing w:after="0" w:line="240" w:lineRule="auto"/>
        <w:ind w:left="708"/>
        <w:jc w:val="both"/>
      </w:pPr>
      <w:r w:rsidRPr="009B7B6E">
        <w:t>Les personnes morales mentionnées à l'article L. 6227-1 peuvent conclure avec une autre personne morale de droit public ou avec une entreprise des conventions prévoyant qu'une partie de la formation pratique est dispensée par cette autre personne morale de droit public ou par cette entreprise. Un décret fixe les clauses que comportent ces conventions ainsi que les autres dispositions qui leur sont applicables.</w:t>
      </w:r>
    </w:p>
    <w:p w:rsidR="00C7655C" w:rsidRPr="009B7B6E" w:rsidRDefault="00C7655C" w:rsidP="00F91F9B">
      <w:pPr>
        <w:spacing w:before="240" w:after="0" w:line="240" w:lineRule="auto"/>
        <w:jc w:val="both"/>
        <w:rPr>
          <w:u w:val="single"/>
        </w:rPr>
      </w:pPr>
      <w:r w:rsidRPr="009B7B6E">
        <w:rPr>
          <w:u w:val="single"/>
        </w:rPr>
        <w:t>Article L6227-4</w:t>
      </w:r>
      <w:r w:rsidR="009B7B6E" w:rsidRPr="009B7B6E">
        <w:rPr>
          <w:u w:val="single"/>
        </w:rPr>
        <w:t xml:space="preserve"> non modifié</w:t>
      </w:r>
    </w:p>
    <w:p w:rsidR="009B7B6E" w:rsidRDefault="009B7B6E" w:rsidP="00F91F9B">
      <w:pPr>
        <w:spacing w:before="240" w:after="0" w:line="240" w:lineRule="auto"/>
        <w:ind w:left="708"/>
        <w:jc w:val="both"/>
      </w:pPr>
      <w:r>
        <w:lastRenderedPageBreak/>
        <w:t>Code du travail</w:t>
      </w:r>
    </w:p>
    <w:p w:rsidR="00C7655C" w:rsidRDefault="009B7B6E" w:rsidP="00F91F9B">
      <w:pPr>
        <w:ind w:left="708"/>
      </w:pPr>
      <w:r w:rsidRPr="009B7B6E">
        <w:t>Les conditions générales d'accueil et de formation des apprentis font l'objet d'un avis du comité technique ou de toute autre instance compétente au sein de laquelle siègent les représentants du personnel. Cette instance examine annuellement un rapport sur l'exécutio</w:t>
      </w:r>
      <w:r w:rsidR="00BE0177">
        <w:t>n des contrats d'apprentissage.</w:t>
      </w:r>
    </w:p>
    <w:p w:rsidR="00C7655C" w:rsidRPr="00BE0177" w:rsidRDefault="00C7655C" w:rsidP="00F25F42">
      <w:pPr>
        <w:spacing w:after="0" w:line="240" w:lineRule="auto"/>
        <w:jc w:val="both"/>
        <w:rPr>
          <w:u w:val="single"/>
        </w:rPr>
      </w:pPr>
      <w:r w:rsidRPr="00BE0177">
        <w:rPr>
          <w:u w:val="single"/>
        </w:rPr>
        <w:t>Article L6227-5</w:t>
      </w:r>
      <w:r w:rsidR="00BE0177" w:rsidRPr="00BE0177">
        <w:rPr>
          <w:u w:val="single"/>
        </w:rPr>
        <w:t xml:space="preserve"> non modifié</w:t>
      </w:r>
    </w:p>
    <w:p w:rsidR="00BE0177" w:rsidRDefault="00BE0177" w:rsidP="00F91F9B">
      <w:pPr>
        <w:spacing w:before="240" w:after="0" w:line="240" w:lineRule="auto"/>
        <w:ind w:left="708"/>
        <w:jc w:val="both"/>
      </w:pPr>
      <w:r>
        <w:t>Code du travail</w:t>
      </w:r>
    </w:p>
    <w:p w:rsidR="00C7655C" w:rsidRDefault="00BE0177" w:rsidP="00F91F9B">
      <w:pPr>
        <w:spacing w:after="0" w:line="240" w:lineRule="auto"/>
        <w:ind w:left="708"/>
        <w:jc w:val="both"/>
      </w:pPr>
      <w:r w:rsidRPr="00BE0177">
        <w:t>Pour la mise en œuvre du présent chapitre, un centre de formation d'apprentis peut conclure avec un ou plusieurs centres de formation gérés par une personne mentionnée à l'article L. 6227-1 ou avec le Centre national de la fonction publique territoriale une convention aux termes de laquelle ces établissements assurent une partie des formations normalement dispensées par le centre de formation d'apprentis et peut mettre à sa disposition des équipements pédagogiques ou d'hébergement. Dans ce cas, les centres de formation d'apprentis conservent la responsabilité administrative et pédagogique des enseignements dispensés.</w:t>
      </w:r>
    </w:p>
    <w:p w:rsidR="00C7655C" w:rsidRPr="00E24544" w:rsidRDefault="00C7655C" w:rsidP="00F91F9B">
      <w:pPr>
        <w:spacing w:before="240" w:after="0" w:line="240" w:lineRule="auto"/>
        <w:jc w:val="both"/>
        <w:rPr>
          <w:u w:val="single"/>
        </w:rPr>
      </w:pPr>
      <w:r w:rsidRPr="00E24544">
        <w:rPr>
          <w:u w:val="single"/>
        </w:rPr>
        <w:t>Article L6227-6</w:t>
      </w:r>
      <w:r w:rsidR="00E24544" w:rsidRPr="00E24544">
        <w:rPr>
          <w:u w:val="single"/>
        </w:rPr>
        <w:t xml:space="preserve"> non modifié</w:t>
      </w:r>
    </w:p>
    <w:p w:rsidR="00E24544" w:rsidRDefault="00E24544" w:rsidP="00F91F9B">
      <w:pPr>
        <w:spacing w:before="240" w:after="0" w:line="240" w:lineRule="auto"/>
        <w:ind w:left="708"/>
        <w:jc w:val="both"/>
      </w:pPr>
      <w:r>
        <w:t>Code du travail</w:t>
      </w:r>
    </w:p>
    <w:p w:rsidR="00E24544" w:rsidRPr="00E24544" w:rsidRDefault="00E24544" w:rsidP="00F91F9B">
      <w:pPr>
        <w:ind w:left="708"/>
      </w:pPr>
      <w:r w:rsidRPr="00E24544">
        <w:t>Les personnes morales mentionnées à l'article L. 6227-1 prennent en charge les coûts de la formation de leurs apprentis dans les centres de formation d'apprentis qui les accueillent, sauf lorsque ces personnes morales sont redevables de la taxe d'apprentissage. A cet effet, elles concluent une convention avec ces centres pour définir les conditions de cette prise en charge.</w:t>
      </w:r>
    </w:p>
    <w:p w:rsidR="00C7655C" w:rsidRPr="009C7449" w:rsidRDefault="00C7655C" w:rsidP="00F25F42">
      <w:pPr>
        <w:spacing w:after="0" w:line="240" w:lineRule="auto"/>
        <w:jc w:val="both"/>
        <w:rPr>
          <w:u w:val="single"/>
        </w:rPr>
      </w:pPr>
      <w:r w:rsidRPr="009C7449">
        <w:rPr>
          <w:u w:val="single"/>
        </w:rPr>
        <w:t>Article L6227-7</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L'apprenti perçoit un salaire dont le montant, déterminé en pourcentage du salaire minimum de croissance et fixé par décret, varie en fonction de l'âge du bénéficiaire, de l'ancienneté dans le contrat et du niveau du diplôme préparé. Ce salaire est déterminé pour chaque année d'apprentissage.</w:t>
      </w:r>
    </w:p>
    <w:p w:rsidR="00C7655C" w:rsidRPr="009C7449" w:rsidRDefault="00C7655C" w:rsidP="00F91F9B">
      <w:pPr>
        <w:spacing w:before="240" w:after="0" w:line="240" w:lineRule="auto"/>
        <w:jc w:val="both"/>
        <w:rPr>
          <w:u w:val="single"/>
        </w:rPr>
      </w:pPr>
      <w:r w:rsidRPr="009C7449">
        <w:rPr>
          <w:u w:val="single"/>
        </w:rPr>
        <w:t>Article L6227-8</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L'apprenti est affilié au régime général de la sécurité sociale pour tous les risques et au régime complémentaire de retraite institué au profit des agents non titulaires de l'Etat et des collectivités territoriales ou au profit des agents des autres personnes morales de droit public mentionnées à l'article L. 6227-1. Les validations de droit à l'assurance vieillesse sont opérées selon les conditions fixées au second alinéa du II de l'article L. 6243-2.</w:t>
      </w:r>
    </w:p>
    <w:p w:rsidR="00C7655C" w:rsidRPr="009C7449" w:rsidRDefault="00C7655C" w:rsidP="00F91F9B">
      <w:pPr>
        <w:spacing w:before="240" w:after="0" w:line="240" w:lineRule="auto"/>
        <w:jc w:val="both"/>
        <w:rPr>
          <w:u w:val="single"/>
        </w:rPr>
      </w:pPr>
      <w:r w:rsidRPr="009C7449">
        <w:rPr>
          <w:u w:val="single"/>
        </w:rPr>
        <w:t>Article L6227-9</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 xml:space="preserve">L'Etat prend en charge les cotisations d'assurance sociale et les allocations familiales dues par l'employeur ainsi que les cotisations et contributions salariales d'origine légale et conventionnelle rendues obligatoires par la loi dues au titre des salaires versés aux apprentis, y compris les contributions d'assurance chômage versées par l'employeur qui a adhéré au </w:t>
      </w:r>
      <w:r w:rsidRPr="009C7449">
        <w:lastRenderedPageBreak/>
        <w:t>régime mentionné à l'article L. 5422-13. Par dérogation, cette adhésion peut être limitée aux apprentis.</w:t>
      </w:r>
    </w:p>
    <w:p w:rsidR="00C7655C" w:rsidRPr="006F4A71" w:rsidRDefault="00C7655C" w:rsidP="00F91F9B">
      <w:pPr>
        <w:spacing w:before="240" w:after="0" w:line="240" w:lineRule="auto"/>
        <w:jc w:val="both"/>
        <w:rPr>
          <w:u w:val="single"/>
        </w:rPr>
      </w:pPr>
      <w:r w:rsidRPr="006F4A71">
        <w:rPr>
          <w:u w:val="single"/>
        </w:rPr>
        <w:t>Article L6227-10</w:t>
      </w:r>
      <w:r w:rsidR="006F4A71" w:rsidRPr="006F4A71">
        <w:rPr>
          <w:u w:val="single"/>
        </w:rPr>
        <w:t xml:space="preserve"> non modifié</w:t>
      </w:r>
    </w:p>
    <w:p w:rsidR="006F4A71" w:rsidRDefault="006F4A71" w:rsidP="00F91F9B">
      <w:pPr>
        <w:spacing w:before="240" w:after="0" w:line="240" w:lineRule="auto"/>
        <w:ind w:left="708"/>
        <w:jc w:val="both"/>
      </w:pPr>
      <w:r>
        <w:t>Code du travail</w:t>
      </w:r>
    </w:p>
    <w:p w:rsidR="006F4A71" w:rsidRPr="006F4A71" w:rsidRDefault="006F4A71" w:rsidP="00F91F9B">
      <w:pPr>
        <w:ind w:left="708"/>
      </w:pPr>
      <w:r w:rsidRPr="006F4A71">
        <w:t>Les services accomplis par l'apprenti au titre de son ou de ses contrats d'apprentissage ne peuvent ni être pris en compte comme services publics au sens des dispositions applicables aux fonctionnaires, aux agents publics ou aux agents employés par les personnes morales mentionnées à l'article L. 6227-1, ni au titre de l'un des régimes spéciaux de retraite applicables à ces agents.</w:t>
      </w:r>
    </w:p>
    <w:p w:rsidR="00C7655C" w:rsidRPr="00A93D75" w:rsidRDefault="00C7655C" w:rsidP="00F25F42">
      <w:pPr>
        <w:spacing w:after="0" w:line="240" w:lineRule="auto"/>
        <w:jc w:val="both"/>
        <w:rPr>
          <w:u w:val="single"/>
        </w:rPr>
      </w:pPr>
      <w:r w:rsidRPr="00A93D75">
        <w:rPr>
          <w:u w:val="single"/>
        </w:rPr>
        <w:t>Article L6227-11</w:t>
      </w:r>
      <w:r w:rsidR="00E17B10">
        <w:rPr>
          <w:u w:val="single"/>
        </w:rPr>
        <w:t xml:space="preserve"> modifié</w:t>
      </w:r>
      <w:r w:rsidR="00F91F9B">
        <w:rPr>
          <w:u w:val="single"/>
        </w:rPr>
        <w:t xml:space="preserve"> – 1</w:t>
      </w:r>
      <w:r w:rsidR="00F91F9B" w:rsidRPr="00F91F9B">
        <w:rPr>
          <w:u w:val="single"/>
          <w:vertAlign w:val="superscript"/>
        </w:rPr>
        <w:t>er</w:t>
      </w:r>
      <w:r w:rsidR="00F91F9B">
        <w:rPr>
          <w:u w:val="single"/>
        </w:rPr>
        <w:t xml:space="preserve"> janvier 20</w:t>
      </w:r>
      <w:r w:rsidR="006F1EA8">
        <w:rPr>
          <w:u w:val="single"/>
        </w:rPr>
        <w:t>20</w:t>
      </w:r>
    </w:p>
    <w:p w:rsidR="006F4A71" w:rsidRDefault="00D45404" w:rsidP="00F25F42">
      <w:pPr>
        <w:spacing w:after="0" w:line="240" w:lineRule="auto"/>
        <w:jc w:val="both"/>
      </w:pPr>
      <w:r>
        <w:rPr>
          <w:u w:val="single"/>
        </w:rPr>
        <w:t xml:space="preserve">Article </w:t>
      </w:r>
      <w:r w:rsidR="00766A19">
        <w:rPr>
          <w:u w:val="single"/>
        </w:rPr>
        <w:t>11 alinéa 24 page 39</w:t>
      </w:r>
    </w:p>
    <w:p w:rsidR="006F4A71" w:rsidRDefault="006F4A71" w:rsidP="00F91F9B">
      <w:pPr>
        <w:spacing w:before="240" w:after="0" w:line="240" w:lineRule="auto"/>
        <w:ind w:left="708"/>
        <w:jc w:val="both"/>
      </w:pPr>
      <w:r>
        <w:t>Code du travail</w:t>
      </w:r>
    </w:p>
    <w:p w:rsidR="006F4A71" w:rsidRPr="006F4A71" w:rsidRDefault="006F4A71" w:rsidP="00F91F9B">
      <w:pPr>
        <w:ind w:left="708"/>
      </w:pPr>
      <w:r w:rsidRPr="006F4A71">
        <w:t xml:space="preserve">Le contrat d'apprentissage, </w:t>
      </w:r>
      <w:r w:rsidRPr="00766A19">
        <w:rPr>
          <w:b/>
          <w:strike/>
        </w:rPr>
        <w:t>revêtu de la signature de l'employeur et de l'apprenti, autorisé, le cas échéant, par son représentant légal</w:t>
      </w:r>
      <w:r w:rsidRPr="006F4A71">
        <w:t xml:space="preserve">, est </w:t>
      </w:r>
      <w:r w:rsidRPr="006F4A71">
        <w:rPr>
          <w:b/>
        </w:rPr>
        <w:t>adressé pour enregistrement au</w:t>
      </w:r>
      <w:r w:rsidRPr="006F4A71">
        <w:t xml:space="preserve"> représentant de l'Etat dans le département du lieu d'exécution du contrat.</w:t>
      </w:r>
    </w:p>
    <w:p w:rsidR="006F4A71" w:rsidRDefault="00D45404" w:rsidP="00F91F9B">
      <w:pPr>
        <w:spacing w:after="0" w:line="240" w:lineRule="auto"/>
        <w:ind w:left="708"/>
        <w:jc w:val="both"/>
      </w:pPr>
      <w:r w:rsidRPr="00D45404">
        <w:rPr>
          <w:color w:val="FF0000"/>
        </w:rPr>
        <w:t>Loi</w:t>
      </w:r>
    </w:p>
    <w:p w:rsidR="006F4A71" w:rsidRDefault="006F4A71" w:rsidP="00F91F9B">
      <w:pPr>
        <w:ind w:left="708"/>
      </w:pPr>
      <w:r>
        <w:t xml:space="preserve">Le contrat d'apprentissage </w:t>
      </w:r>
      <w:r w:rsidRPr="006F4A71">
        <w:t xml:space="preserve">est </w:t>
      </w:r>
      <w:r w:rsidRPr="00D45404">
        <w:rPr>
          <w:color w:val="FF0000"/>
        </w:rPr>
        <w:t>déposé auprès du</w:t>
      </w:r>
      <w:r w:rsidRPr="006F4A71">
        <w:t xml:space="preserve"> représentant de l'Etat dans le département </w:t>
      </w:r>
      <w:r w:rsidR="00E17B10">
        <w:t>du lieu d'exécution du contrat.</w:t>
      </w:r>
    </w:p>
    <w:p w:rsidR="00C7655C" w:rsidRPr="00F62A8B" w:rsidRDefault="00C7655C" w:rsidP="00F25F42">
      <w:pPr>
        <w:spacing w:after="0" w:line="240" w:lineRule="auto"/>
        <w:jc w:val="both"/>
        <w:rPr>
          <w:u w:val="single"/>
        </w:rPr>
      </w:pPr>
      <w:r w:rsidRPr="00F62A8B">
        <w:rPr>
          <w:u w:val="single"/>
        </w:rPr>
        <w:t>Article L6227-12</w:t>
      </w:r>
      <w:r w:rsidR="00E17B10" w:rsidRPr="00F62A8B">
        <w:rPr>
          <w:u w:val="single"/>
        </w:rPr>
        <w:t xml:space="preserve"> </w:t>
      </w:r>
      <w:r w:rsidR="003D14CD">
        <w:rPr>
          <w:u w:val="single"/>
        </w:rPr>
        <w:t>Nouvelle rédaction</w:t>
      </w:r>
    </w:p>
    <w:p w:rsidR="00E17B10" w:rsidRDefault="00DF5D6F" w:rsidP="00F25F42">
      <w:pPr>
        <w:spacing w:after="0" w:line="240" w:lineRule="auto"/>
        <w:jc w:val="both"/>
      </w:pPr>
      <w:r>
        <w:rPr>
          <w:u w:val="single"/>
        </w:rPr>
        <w:t xml:space="preserve">Article </w:t>
      </w:r>
      <w:r w:rsidR="00833166">
        <w:rPr>
          <w:u w:val="single"/>
        </w:rPr>
        <w:t>11 alinéa 25-26 page 39</w:t>
      </w:r>
    </w:p>
    <w:p w:rsidR="00E17B10" w:rsidRDefault="00E17B10" w:rsidP="00F91F9B">
      <w:pPr>
        <w:spacing w:before="240" w:after="0" w:line="240" w:lineRule="auto"/>
        <w:ind w:left="708"/>
        <w:jc w:val="both"/>
      </w:pPr>
      <w:r>
        <w:t>Code du travail</w:t>
      </w:r>
    </w:p>
    <w:p w:rsidR="00E17B10" w:rsidRDefault="00E17B10" w:rsidP="00F91F9B">
      <w:pPr>
        <w:spacing w:after="0" w:line="240" w:lineRule="auto"/>
        <w:ind w:left="708"/>
        <w:jc w:val="both"/>
      </w:pPr>
      <w:r>
        <w:t>Les articles L. 6211-4, L. 6222-5, L. 6222-13, L. 6222-16, L. 6222-31, L. 6222-39, L. 6223-1, L. 6224-1, le 5° de l'article L. 6224-2, les articles L. 6224-6, L. 6225-1, L. 6225-2, L. 6225-3, L. 6243-1 à L. 6243-1-2 ne s'appliquent pas aux contrats d'apprentissage conclus par les personnes mentionnées à l'article L. 6227-1.</w:t>
      </w:r>
    </w:p>
    <w:p w:rsidR="00E17B10" w:rsidRDefault="00E17B10" w:rsidP="00F91F9B">
      <w:pPr>
        <w:spacing w:after="0" w:line="240" w:lineRule="auto"/>
        <w:ind w:left="708"/>
        <w:jc w:val="both"/>
      </w:pPr>
      <w:r>
        <w:t>Un décret en Conseil d'Etat détermine les modalités de mise en œuvre du présent chapitre.</w:t>
      </w:r>
    </w:p>
    <w:p w:rsidR="00E17B10" w:rsidRDefault="00DF5D6F" w:rsidP="00F91F9B">
      <w:pPr>
        <w:spacing w:before="240" w:after="0" w:line="240" w:lineRule="auto"/>
        <w:ind w:left="708"/>
        <w:jc w:val="both"/>
      </w:pPr>
      <w:r w:rsidRPr="00DF5D6F">
        <w:rPr>
          <w:color w:val="FF0000"/>
        </w:rPr>
        <w:t>Loi</w:t>
      </w:r>
    </w:p>
    <w:p w:rsidR="00E17B10" w:rsidRDefault="00E17B10" w:rsidP="00DF5D6F">
      <w:pPr>
        <w:spacing w:after="0" w:line="240" w:lineRule="auto"/>
        <w:ind w:left="708"/>
        <w:jc w:val="both"/>
        <w:rPr>
          <w:i/>
          <w:color w:val="FF0000"/>
        </w:rPr>
      </w:pPr>
      <w:r w:rsidRPr="00E17B10">
        <w:rPr>
          <w:i/>
          <w:color w:val="FF0000"/>
        </w:rPr>
        <w:t>L’ensemble des dispositions relatives à l’apprentissage est applicable au secteur public non industriel et commercial, à l’exception des articles L. 6222-5, L. 6222-13, L. 6</w:t>
      </w:r>
      <w:r w:rsidR="00DF5D6F">
        <w:rPr>
          <w:i/>
          <w:color w:val="FF0000"/>
        </w:rPr>
        <w:t xml:space="preserve">222-16, L. 6222-31, L. 6222-39, </w:t>
      </w:r>
      <w:r w:rsidRPr="00E17B10">
        <w:rPr>
          <w:i/>
          <w:color w:val="FF0000"/>
        </w:rPr>
        <w:t>L. 6223-1, L. 6224-1, L. 6225-1</w:t>
      </w:r>
      <w:r w:rsidR="00DF5D6F">
        <w:rPr>
          <w:i/>
          <w:color w:val="FF0000"/>
        </w:rPr>
        <w:t xml:space="preserve"> à</w:t>
      </w:r>
      <w:r w:rsidRPr="00E17B10">
        <w:rPr>
          <w:i/>
          <w:color w:val="FF0000"/>
        </w:rPr>
        <w:t xml:space="preserve"> L. 6225-3</w:t>
      </w:r>
      <w:r w:rsidR="00DF5D6F">
        <w:rPr>
          <w:i/>
          <w:color w:val="FF0000"/>
        </w:rPr>
        <w:t xml:space="preserve">-1, L. 6243-1 et </w:t>
      </w:r>
      <w:r w:rsidRPr="00E17B10">
        <w:rPr>
          <w:i/>
          <w:color w:val="FF0000"/>
        </w:rPr>
        <w:t>L. 6243-1-2.</w:t>
      </w:r>
    </w:p>
    <w:p w:rsidR="00DF5D6F" w:rsidRDefault="00635AAE" w:rsidP="00F91F9B">
      <w:pPr>
        <w:spacing w:after="0" w:line="240" w:lineRule="auto"/>
        <w:ind w:left="708"/>
        <w:jc w:val="both"/>
        <w:rPr>
          <w:color w:val="FF0000"/>
        </w:rPr>
      </w:pPr>
      <w:r w:rsidRPr="008325DE">
        <w:rPr>
          <w:color w:val="FF0000"/>
        </w:rPr>
        <w:t>Les modalités de mise en œuvre du présent chapitre sont déterminées par voie réglementaire.</w:t>
      </w:r>
    </w:p>
    <w:p w:rsidR="00635AAE" w:rsidRDefault="00635AAE" w:rsidP="00F91F9B">
      <w:pPr>
        <w:spacing w:after="0" w:line="240" w:lineRule="auto"/>
        <w:ind w:left="708"/>
        <w:jc w:val="both"/>
        <w:rPr>
          <w:color w:val="FF0000"/>
        </w:rPr>
      </w:pPr>
    </w:p>
    <w:p w:rsidR="00C30FCC" w:rsidRDefault="00C30FCC" w:rsidP="00F91F9B">
      <w:pPr>
        <w:spacing w:after="0" w:line="240" w:lineRule="auto"/>
        <w:ind w:left="708"/>
        <w:jc w:val="both"/>
        <w:rPr>
          <w:color w:val="FF0000"/>
        </w:rPr>
      </w:pPr>
      <w:r w:rsidRPr="00C30FCC">
        <w:rPr>
          <w:color w:val="FF0000"/>
          <w:highlight w:val="yellow"/>
        </w:rPr>
        <w:t>Dispositions</w:t>
      </w:r>
      <w:r w:rsidR="008325DE">
        <w:rPr>
          <w:color w:val="FF0000"/>
        </w:rPr>
        <w:t xml:space="preserve"> – article 11 alinéa 27 à 29 page 39-40</w:t>
      </w:r>
    </w:p>
    <w:p w:rsidR="00C30FCC" w:rsidRPr="008325DE" w:rsidRDefault="00C30FCC" w:rsidP="00F91F9B">
      <w:pPr>
        <w:spacing w:after="0" w:line="240" w:lineRule="auto"/>
        <w:ind w:left="708"/>
        <w:jc w:val="both"/>
        <w:rPr>
          <w:color w:val="FF0000"/>
        </w:rPr>
      </w:pPr>
    </w:p>
    <w:p w:rsidR="008325DE" w:rsidRPr="008325DE" w:rsidRDefault="008325DE" w:rsidP="00F91F9B">
      <w:pPr>
        <w:spacing w:after="0" w:line="240" w:lineRule="auto"/>
        <w:ind w:left="708"/>
        <w:jc w:val="both"/>
        <w:rPr>
          <w:color w:val="FF0000"/>
        </w:rPr>
      </w:pPr>
      <w:r w:rsidRPr="008325DE">
        <w:rPr>
          <w:color w:val="FF0000"/>
        </w:rPr>
        <w:t>III. – Les 2° à 8° du I II du présent article entrent en vigueur le 1er janvier 2020.</w:t>
      </w:r>
    </w:p>
    <w:p w:rsidR="008325DE" w:rsidRPr="008325DE" w:rsidRDefault="008325DE" w:rsidP="00F91F9B">
      <w:pPr>
        <w:spacing w:after="0" w:line="240" w:lineRule="auto"/>
        <w:ind w:left="708"/>
        <w:jc w:val="both"/>
        <w:rPr>
          <w:color w:val="FF0000"/>
        </w:rPr>
      </w:pPr>
    </w:p>
    <w:p w:rsidR="00C30FCC" w:rsidRDefault="008325DE" w:rsidP="00F91F9B">
      <w:pPr>
        <w:spacing w:after="0" w:line="240" w:lineRule="auto"/>
        <w:ind w:left="708"/>
        <w:jc w:val="both"/>
        <w:rPr>
          <w:color w:val="FF0000"/>
        </w:rPr>
      </w:pPr>
      <w:r w:rsidRPr="008325DE">
        <w:rPr>
          <w:color w:val="FF0000"/>
        </w:rPr>
        <w:t xml:space="preserve">IV. – À titre expérimental sur l’ensemble du territoire national et pour une durée de trois ans à compter de la promulgation de la présente loi, lorsque l’employeur de l’apprenti est un groupement d’employeurs tel que prévu à l’article L. 1253-1 du code du travail, la formation pratique peut être dispensée chez trois de ses membres. Au plus tard trois mois avant son terme, le Gouvernement présente au Parlement un rapport d’évaluation de cette </w:t>
      </w:r>
      <w:r w:rsidRPr="008325DE">
        <w:rPr>
          <w:color w:val="FF0000"/>
        </w:rPr>
        <w:lastRenderedPageBreak/>
        <w:t>expérimentation. Le suivi de l’apprentissage s’effectue sous la tutelle d’une personne tierce, appartenant au groupement d’employeurs.</w:t>
      </w:r>
    </w:p>
    <w:p w:rsidR="008325DE" w:rsidRPr="008325DE" w:rsidRDefault="008325DE" w:rsidP="00F91F9B">
      <w:pPr>
        <w:spacing w:after="0" w:line="240" w:lineRule="auto"/>
        <w:ind w:left="708"/>
        <w:jc w:val="both"/>
      </w:pPr>
    </w:p>
    <w:p w:rsidR="00F62A8B" w:rsidRPr="00F91F9B" w:rsidRDefault="00F62A8B" w:rsidP="00F91F9B">
      <w:pPr>
        <w:pStyle w:val="Titre2"/>
        <w:rPr>
          <w:strike/>
          <w:color w:val="943634" w:themeColor="accent2" w:themeShade="BF"/>
        </w:rPr>
      </w:pPr>
      <w:bookmarkStart w:id="34" w:name="_Toc522866570"/>
      <w:r w:rsidRPr="00F91F9B">
        <w:rPr>
          <w:strike/>
          <w:color w:val="943634" w:themeColor="accent2" w:themeShade="BF"/>
        </w:rPr>
        <w:t>Titre III : Centres de formation d’apprentis et de sections d’apprentissage</w:t>
      </w:r>
      <w:bookmarkEnd w:id="34"/>
    </w:p>
    <w:p w:rsidR="00F46EAC" w:rsidRPr="00F91F9B" w:rsidRDefault="00F46EAC" w:rsidP="00353ABC">
      <w:pPr>
        <w:pStyle w:val="Titre2"/>
        <w:rPr>
          <w:color w:val="FF0000"/>
        </w:rPr>
      </w:pPr>
      <w:bookmarkStart w:id="35" w:name="_Toc522866571"/>
      <w:r w:rsidRPr="00F91F9B">
        <w:rPr>
          <w:color w:val="FF0000"/>
        </w:rPr>
        <w:t>Titre III : Dispositions spécifiques applicables aux centres de formation d’apprentis</w:t>
      </w:r>
      <w:bookmarkEnd w:id="35"/>
    </w:p>
    <w:p w:rsidR="00F62A8B" w:rsidRPr="00233280" w:rsidRDefault="00F62A8B" w:rsidP="00233280">
      <w:pPr>
        <w:pStyle w:val="Titre3"/>
        <w:rPr>
          <w:strike/>
          <w:color w:val="943634" w:themeColor="accent2" w:themeShade="BF"/>
        </w:rPr>
      </w:pPr>
      <w:bookmarkStart w:id="36" w:name="_Toc522866572"/>
      <w:r w:rsidRPr="00233280">
        <w:rPr>
          <w:strike/>
          <w:color w:val="943634" w:themeColor="accent2" w:themeShade="BF"/>
        </w:rPr>
        <w:t>Chapitre Ier : Missions des centres de formation d’apprentis</w:t>
      </w:r>
      <w:bookmarkEnd w:id="36"/>
    </w:p>
    <w:p w:rsidR="00F46EAC" w:rsidRPr="00353ABC" w:rsidRDefault="00F46EAC" w:rsidP="002D4005">
      <w:pPr>
        <w:pStyle w:val="Titre3"/>
        <w:spacing w:after="240"/>
        <w:rPr>
          <w:color w:val="FF0000"/>
        </w:rPr>
      </w:pPr>
      <w:bookmarkStart w:id="37" w:name="_Toc522866573"/>
      <w:r w:rsidRPr="00353ABC">
        <w:rPr>
          <w:color w:val="FF0000"/>
        </w:rPr>
        <w:t>Chapitre Ier : Missions et obligations des centres de formation d’apprentis</w:t>
      </w:r>
      <w:r w:rsidR="00130133">
        <w:rPr>
          <w:color w:val="FF0000"/>
        </w:rPr>
        <w:t xml:space="preserve"> (L</w:t>
      </w:r>
      <w:r w:rsidR="0019529A">
        <w:rPr>
          <w:color w:val="FF0000"/>
        </w:rPr>
        <w:t>6231-1 à L6231-7</w:t>
      </w:r>
      <w:r w:rsidR="00130133">
        <w:rPr>
          <w:color w:val="FF0000"/>
        </w:rPr>
        <w:t>)</w:t>
      </w:r>
      <w:bookmarkEnd w:id="37"/>
    </w:p>
    <w:p w:rsidR="00F62A8B" w:rsidRPr="00F46EAC" w:rsidRDefault="00F46EAC" w:rsidP="002D4005">
      <w:pPr>
        <w:spacing w:after="0" w:line="240" w:lineRule="auto"/>
        <w:ind w:left="708"/>
        <w:jc w:val="both"/>
        <w:rPr>
          <w:u w:val="single"/>
        </w:rPr>
      </w:pPr>
      <w:r w:rsidRPr="00F46EAC">
        <w:rPr>
          <w:u w:val="single"/>
        </w:rPr>
        <w:t>Article L6231</w:t>
      </w:r>
      <w:r w:rsidR="00F62A8B" w:rsidRPr="00F46EAC">
        <w:rPr>
          <w:u w:val="single"/>
        </w:rPr>
        <w:t>-1</w:t>
      </w:r>
      <w:r>
        <w:rPr>
          <w:u w:val="single"/>
        </w:rPr>
        <w:t xml:space="preserve"> </w:t>
      </w:r>
      <w:r w:rsidR="00C62E49">
        <w:rPr>
          <w:u w:val="single"/>
        </w:rPr>
        <w:t>nouvelle rédaction</w:t>
      </w:r>
    </w:p>
    <w:p w:rsidR="00F46EAC" w:rsidRDefault="00F46EAC" w:rsidP="002D4005">
      <w:pPr>
        <w:spacing w:after="0" w:line="240" w:lineRule="auto"/>
        <w:ind w:left="708"/>
        <w:jc w:val="both"/>
      </w:pPr>
      <w:r w:rsidRPr="00F46EAC">
        <w:rPr>
          <w:u w:val="single"/>
        </w:rPr>
        <w:t>Ar</w:t>
      </w:r>
      <w:r w:rsidR="00DE5EB4">
        <w:rPr>
          <w:u w:val="single"/>
        </w:rPr>
        <w:t xml:space="preserve">ticle </w:t>
      </w:r>
      <w:r w:rsidR="00D43A49">
        <w:rPr>
          <w:u w:val="single"/>
        </w:rPr>
        <w:t>24 alinéa 30- 31 page 57</w:t>
      </w:r>
    </w:p>
    <w:p w:rsidR="00F62A8B" w:rsidRDefault="00F46EAC" w:rsidP="002D4005">
      <w:pPr>
        <w:spacing w:before="240" w:after="0" w:line="240" w:lineRule="auto"/>
        <w:ind w:left="708"/>
        <w:jc w:val="both"/>
      </w:pPr>
      <w:r>
        <w:t>Code du travail</w:t>
      </w:r>
    </w:p>
    <w:p w:rsidR="00F46EAC" w:rsidRPr="00C62E49" w:rsidRDefault="00F46EAC" w:rsidP="002D4005">
      <w:pPr>
        <w:spacing w:after="0" w:line="240" w:lineRule="auto"/>
        <w:ind w:left="708"/>
        <w:jc w:val="both"/>
        <w:rPr>
          <w:b/>
        </w:rPr>
      </w:pPr>
      <w:r w:rsidRPr="00C62E49">
        <w:rPr>
          <w:b/>
        </w:rPr>
        <w:t>Les centres de formation d'apprentis :</w:t>
      </w:r>
    </w:p>
    <w:p w:rsidR="00F46EAC" w:rsidRPr="00C62E49" w:rsidRDefault="00F46EAC" w:rsidP="002D4005">
      <w:pPr>
        <w:spacing w:after="0" w:line="240" w:lineRule="auto"/>
        <w:ind w:left="708"/>
        <w:jc w:val="both"/>
        <w:rPr>
          <w:b/>
        </w:rPr>
      </w:pPr>
      <w:r w:rsidRPr="00C62E49">
        <w:rPr>
          <w:b/>
        </w:rPr>
        <w:t>1° Dispensent aux jeunes travailleurs titulaires d'un contrat d'apprentissage ainsi qu'aux apprentis originaires de l'Union européenne en mobilité en France une formation générale associée à une formation technologique et pratique, qui complète la formation reçue en entreprise et s'articule avec elle dans un objectif de progression sociale ;</w:t>
      </w:r>
    </w:p>
    <w:p w:rsidR="00F46EAC" w:rsidRPr="00C62E49" w:rsidRDefault="00F46EAC" w:rsidP="002D4005">
      <w:pPr>
        <w:spacing w:after="0" w:line="240" w:lineRule="auto"/>
        <w:ind w:left="708"/>
        <w:jc w:val="both"/>
        <w:rPr>
          <w:b/>
        </w:rPr>
      </w:pPr>
      <w:r w:rsidRPr="00C62E49">
        <w:rPr>
          <w:b/>
        </w:rPr>
        <w:t>2° Concourent au développement des connaissances, des compétences et de la culture nécessaires à l'exercice de la citoyenneté ;</w:t>
      </w:r>
    </w:p>
    <w:p w:rsidR="00F46EAC" w:rsidRPr="00C62E49" w:rsidRDefault="00F46EAC" w:rsidP="002D4005">
      <w:pPr>
        <w:spacing w:after="0" w:line="240" w:lineRule="auto"/>
        <w:ind w:left="708"/>
        <w:jc w:val="both"/>
        <w:rPr>
          <w:b/>
        </w:rPr>
      </w:pPr>
      <w:r w:rsidRPr="00C62E49">
        <w:rPr>
          <w:b/>
        </w:rPr>
        <w:t>3° Assurent la cohérence entre la formation dispensée en leur sein et celle dispensée au sein de l'entreprise, en particulier en organisant la coopération entre les formateurs et les maîtres d'apprentissage ;</w:t>
      </w:r>
    </w:p>
    <w:p w:rsidR="00F46EAC" w:rsidRPr="00C62E49" w:rsidRDefault="00F46EAC" w:rsidP="002D4005">
      <w:pPr>
        <w:spacing w:after="0" w:line="240" w:lineRule="auto"/>
        <w:ind w:left="708"/>
        <w:jc w:val="both"/>
        <w:rPr>
          <w:b/>
        </w:rPr>
      </w:pPr>
      <w:r w:rsidRPr="00C62E49">
        <w:rPr>
          <w:b/>
        </w:rPr>
        <w:t>4° Développent l'aptitude des apprentis à poursuivre des études par les voies de l'apprentissage, de l'enseignement professionnel ou technologique ou par toute autre voie ;</w:t>
      </w:r>
    </w:p>
    <w:p w:rsidR="00F46EAC" w:rsidRPr="00C62E49" w:rsidRDefault="00F46EAC" w:rsidP="002D4005">
      <w:pPr>
        <w:spacing w:after="0" w:line="240" w:lineRule="auto"/>
        <w:ind w:left="708"/>
        <w:jc w:val="both"/>
        <w:rPr>
          <w:b/>
        </w:rPr>
      </w:pPr>
      <w:r w:rsidRPr="00C62E49">
        <w:rPr>
          <w:b/>
        </w:rPr>
        <w:t>5° Assistent les postulants à l'apprentissage dans leur recherche d'un employeur, et les apprentis en rupture de contrat dans la recherche d'un nouvel employeur, en lien avec le service public de l'emploi ;</w:t>
      </w:r>
    </w:p>
    <w:p w:rsidR="00F46EAC" w:rsidRPr="00C62E49" w:rsidRDefault="00F46EAC" w:rsidP="002D4005">
      <w:pPr>
        <w:spacing w:after="0" w:line="240" w:lineRule="auto"/>
        <w:ind w:left="708"/>
        <w:jc w:val="both"/>
        <w:rPr>
          <w:b/>
        </w:rPr>
      </w:pPr>
      <w:r w:rsidRPr="00C62E49">
        <w:rPr>
          <w:b/>
        </w:rPr>
        <w:t>6° Apportent, en lien avec le service public de l'emploi, en particulier avec les missions locales, un accompagnement aux apprentis pour prévenir ou résoudre les difficultés d'ordre social et matériel susceptibles de mettre en péril le déroulement du contrat d'apprentissage ;</w:t>
      </w:r>
    </w:p>
    <w:p w:rsidR="00F46EAC" w:rsidRPr="00C62E49" w:rsidRDefault="00F46EAC" w:rsidP="002D4005">
      <w:pPr>
        <w:spacing w:after="0" w:line="240" w:lineRule="auto"/>
        <w:ind w:left="708"/>
        <w:jc w:val="both"/>
        <w:rPr>
          <w:b/>
        </w:rPr>
      </w:pPr>
      <w:r w:rsidRPr="00C62E49">
        <w:rPr>
          <w:b/>
        </w:rPr>
        <w:t>7° Favorisent la mixité au sein de leurs structures en sensibilisant les formateurs, les maîtres d'apprentissage et les apprentis à la question de l'égalité entre les sexes et en menant une politique d'orientation et de promotion des formations qui met en avant les avantages de la mixité. Ils participent à la lutte contre la répartition sexuée des métiers ;</w:t>
      </w:r>
    </w:p>
    <w:p w:rsidR="00F46EAC" w:rsidRPr="00C62E49" w:rsidRDefault="00F46EAC" w:rsidP="002D4005">
      <w:pPr>
        <w:spacing w:after="0" w:line="240" w:lineRule="auto"/>
        <w:ind w:left="708"/>
        <w:jc w:val="both"/>
        <w:rPr>
          <w:b/>
        </w:rPr>
      </w:pPr>
      <w:r w:rsidRPr="00C62E49">
        <w:rPr>
          <w:b/>
        </w:rPr>
        <w:t>8° Encouragent la mobilité internationale des apprentis, en mobilisant en particulier les programmes de l'Union européenne, du personnel dédié et en mentionnant, le cas échéant, dans le contenu de la formation la période de mobilité ;</w:t>
      </w:r>
    </w:p>
    <w:p w:rsidR="00F46EAC" w:rsidRPr="00C62E49" w:rsidRDefault="00F46EAC" w:rsidP="002D4005">
      <w:pPr>
        <w:spacing w:after="0" w:line="240" w:lineRule="auto"/>
        <w:ind w:left="708"/>
        <w:jc w:val="both"/>
        <w:rPr>
          <w:b/>
        </w:rPr>
      </w:pPr>
      <w:r w:rsidRPr="00C62E49">
        <w:rPr>
          <w:b/>
        </w:rPr>
        <w:t>9° Assurent le suivi et l'accompagnement des apprentis quand la formation prévue au 2° de l'article L. 6211-2 est dispensée en tout ou partie à distance.</w:t>
      </w:r>
    </w:p>
    <w:p w:rsidR="00F46EAC" w:rsidRDefault="004E7660" w:rsidP="002D4005">
      <w:pPr>
        <w:spacing w:before="240" w:after="0" w:line="240" w:lineRule="auto"/>
        <w:ind w:left="708"/>
        <w:jc w:val="both"/>
      </w:pPr>
      <w:r w:rsidRPr="004E7660">
        <w:rPr>
          <w:color w:val="FF0000"/>
        </w:rPr>
        <w:t>Loi</w:t>
      </w:r>
    </w:p>
    <w:p w:rsidR="00F46EAC" w:rsidRPr="004E7660" w:rsidRDefault="00F46EAC" w:rsidP="002D4005">
      <w:pPr>
        <w:spacing w:after="0" w:line="240" w:lineRule="auto"/>
        <w:ind w:left="708"/>
        <w:jc w:val="both"/>
        <w:rPr>
          <w:color w:val="FF0000"/>
        </w:rPr>
      </w:pPr>
      <w:r w:rsidRPr="004E7660">
        <w:rPr>
          <w:color w:val="FF0000"/>
        </w:rPr>
        <w:t>Le titre V du livre III de la présente partie, à l’exception des articles L. 6353-3 à L. 6353-7, s’applique aux centres de formation d’apprentis.</w:t>
      </w:r>
    </w:p>
    <w:p w:rsidR="00F46EAC" w:rsidRDefault="00F46EAC" w:rsidP="002D4005">
      <w:pPr>
        <w:spacing w:after="0" w:line="240" w:lineRule="auto"/>
        <w:ind w:left="708"/>
        <w:jc w:val="both"/>
      </w:pPr>
      <w:r w:rsidRPr="004E7660">
        <w:rPr>
          <w:color w:val="FF0000"/>
        </w:rPr>
        <w:t>Les dispositions spécifiques applicables à ces organismes sont prévues au présent titre</w:t>
      </w:r>
      <w:r w:rsidRPr="00F46EAC">
        <w:rPr>
          <w:i/>
          <w:color w:val="FF0000"/>
        </w:rPr>
        <w:t>.</w:t>
      </w:r>
    </w:p>
    <w:p w:rsidR="00F62A8B" w:rsidRPr="009B1C3A" w:rsidRDefault="00F46EAC" w:rsidP="00453199">
      <w:pPr>
        <w:spacing w:before="240" w:after="0" w:line="240" w:lineRule="auto"/>
        <w:jc w:val="both"/>
        <w:rPr>
          <w:u w:val="single"/>
        </w:rPr>
      </w:pPr>
      <w:r w:rsidRPr="009B1C3A">
        <w:rPr>
          <w:u w:val="single"/>
        </w:rPr>
        <w:lastRenderedPageBreak/>
        <w:t>Article L6231</w:t>
      </w:r>
      <w:r w:rsidR="00F62A8B" w:rsidRPr="009B1C3A">
        <w:rPr>
          <w:u w:val="single"/>
        </w:rPr>
        <w:t>-2</w:t>
      </w:r>
      <w:r w:rsidR="009B1C3A" w:rsidRPr="009B1C3A">
        <w:rPr>
          <w:u w:val="single"/>
        </w:rPr>
        <w:t xml:space="preserve"> </w:t>
      </w:r>
      <w:r w:rsidR="00C62E49">
        <w:rPr>
          <w:u w:val="single"/>
        </w:rPr>
        <w:t>nouvelle rédaction</w:t>
      </w:r>
    </w:p>
    <w:p w:rsidR="00FB448E" w:rsidRDefault="00BC047E" w:rsidP="00E17B10">
      <w:pPr>
        <w:spacing w:after="0" w:line="240" w:lineRule="auto"/>
        <w:jc w:val="both"/>
      </w:pPr>
      <w:r>
        <w:rPr>
          <w:u w:val="single"/>
        </w:rPr>
        <w:t xml:space="preserve">Article </w:t>
      </w:r>
      <w:r w:rsidR="00184EA3">
        <w:rPr>
          <w:u w:val="single"/>
        </w:rPr>
        <w:t>24</w:t>
      </w:r>
      <w:r>
        <w:rPr>
          <w:u w:val="single"/>
        </w:rPr>
        <w:t xml:space="preserve"> alinéa 32 </w:t>
      </w:r>
      <w:r w:rsidR="00184EA3">
        <w:rPr>
          <w:u w:val="single"/>
        </w:rPr>
        <w:t>à 49 page 57-59</w:t>
      </w:r>
    </w:p>
    <w:p w:rsidR="00FB448E" w:rsidRDefault="00FB448E" w:rsidP="00453199">
      <w:pPr>
        <w:spacing w:before="240" w:after="0" w:line="240" w:lineRule="auto"/>
        <w:ind w:left="708"/>
        <w:jc w:val="both"/>
      </w:pPr>
      <w:r>
        <w:t>Code du travail</w:t>
      </w:r>
    </w:p>
    <w:p w:rsidR="00FB448E" w:rsidRDefault="00FB448E" w:rsidP="00453199">
      <w:pPr>
        <w:spacing w:after="0" w:line="240" w:lineRule="auto"/>
        <w:ind w:left="708"/>
        <w:jc w:val="both"/>
      </w:pPr>
      <w:r w:rsidRPr="00FB448E">
        <w:t>Un centre de formation d'apprentis peut conclure avec une entreprise habilitée par l'inspection de l'apprentissage, dans des conditions déterminées par décret, une convention aux termes de laquelle cette entreprise assure une partie des formations technologiques et pratiques normalement dispensées par le centre de formation d'apprentis.</w:t>
      </w:r>
    </w:p>
    <w:p w:rsidR="009B1C3A" w:rsidRDefault="00BC047E" w:rsidP="00453199">
      <w:pPr>
        <w:spacing w:before="240" w:after="0" w:line="240" w:lineRule="auto"/>
        <w:ind w:left="708"/>
        <w:jc w:val="both"/>
      </w:pPr>
      <w:r w:rsidRPr="00BC047E">
        <w:rPr>
          <w:color w:val="FF0000"/>
        </w:rPr>
        <w:t>Loi</w:t>
      </w:r>
    </w:p>
    <w:p w:rsidR="009B1C3A" w:rsidRPr="00C62E49" w:rsidRDefault="009B1C3A" w:rsidP="00453199">
      <w:pPr>
        <w:spacing w:after="0" w:line="240" w:lineRule="auto"/>
        <w:ind w:left="708"/>
        <w:jc w:val="both"/>
        <w:rPr>
          <w:color w:val="FF0000"/>
        </w:rPr>
      </w:pPr>
      <w:r w:rsidRPr="00C62E49">
        <w:rPr>
          <w:color w:val="FF0000"/>
        </w:rPr>
        <w:t>Les centres de formation dispensant les actions mentionnées au 4° de l’article L. 6313-1 ont pour mission :</w:t>
      </w:r>
    </w:p>
    <w:p w:rsidR="009B1C3A" w:rsidRPr="00184EA3" w:rsidRDefault="00BC047E" w:rsidP="00453199">
      <w:pPr>
        <w:spacing w:after="0" w:line="240" w:lineRule="auto"/>
        <w:ind w:left="708"/>
        <w:jc w:val="both"/>
        <w:rPr>
          <w:color w:val="FF0000"/>
        </w:rPr>
      </w:pPr>
      <w:r w:rsidRPr="00184EA3">
        <w:rPr>
          <w:color w:val="FF0000"/>
        </w:rPr>
        <w:t>1° D’accompagner les personnes, y compris celles en situation de handicap, souhaitant s’orienter ou se réorienter par la voie de l’apprentissage, en développant leurs connaissances et leurs compétences et en facilitant leur intégration en emploi, en cohérence avec leur projet professionnel. Pour les personnes en situation de handicap, le centre de formation d’apprentis appuie la recherche d’un employeur et facilite leur intégration tant en centre de formation d’apprentis qu’en entreprise en proposant les adaptations nécessaires au bon déroulement de leur contrat d’apprentissage. Pour accomplir cette mission, le centre de formation d’apprentis désigne un référent chargé de l’intégration des personnes en situation de handicap ;</w:t>
      </w:r>
    </w:p>
    <w:p w:rsidR="009B1C3A" w:rsidRPr="00184EA3" w:rsidRDefault="00BC047E" w:rsidP="00453199">
      <w:pPr>
        <w:spacing w:after="0" w:line="240" w:lineRule="auto"/>
        <w:ind w:left="708"/>
        <w:jc w:val="both"/>
        <w:rPr>
          <w:color w:val="FF0000"/>
        </w:rPr>
      </w:pPr>
      <w:r w:rsidRPr="00184EA3">
        <w:rPr>
          <w:color w:val="FF0000"/>
        </w:rPr>
        <w:t>2° D’appuyer et d’accompagner les postulants à l’apprentissage dans leur recherche d’un employeur ;</w:t>
      </w:r>
    </w:p>
    <w:p w:rsidR="009B1C3A" w:rsidRPr="00BC047E" w:rsidRDefault="009B1C3A" w:rsidP="00453199">
      <w:pPr>
        <w:spacing w:after="0" w:line="240" w:lineRule="auto"/>
        <w:ind w:left="708"/>
        <w:jc w:val="both"/>
      </w:pPr>
      <w:r w:rsidRPr="00BC047E">
        <w:rPr>
          <w:color w:val="FF0000"/>
        </w:rPr>
        <w:t>3° D’assurer la cohérence entre la formation dispensée en leur sein et celle dispensée au sein de l’entreprise, en particulier en organisant la coopération entre les formateurs et les maîtres d’apprentissage ;</w:t>
      </w:r>
    </w:p>
    <w:p w:rsidR="009B1C3A" w:rsidRPr="00BC047E" w:rsidRDefault="00184EA3" w:rsidP="00453199">
      <w:pPr>
        <w:spacing w:after="0" w:line="240" w:lineRule="auto"/>
        <w:ind w:left="708"/>
        <w:jc w:val="both"/>
        <w:rPr>
          <w:color w:val="FF0000"/>
        </w:rPr>
      </w:pPr>
      <w:r w:rsidRPr="00184EA3">
        <w:rPr>
          <w:b/>
          <w:i/>
          <w:color w:val="FF0000"/>
        </w:rPr>
        <w:t>4°</w:t>
      </w:r>
      <w:r w:rsidR="009B1C3A" w:rsidRPr="00BC047E">
        <w:rPr>
          <w:color w:val="FF0000"/>
        </w:rPr>
        <w:t xml:space="preserve"> D’informer, dès le début de leur formation, les apprentis de leurs droits et devoirs en tant qu’apprentis et en tant que salariés et des règles applicables en matière de santé et de sécurité en milieu professionnel ;</w:t>
      </w:r>
    </w:p>
    <w:p w:rsidR="009B1C3A" w:rsidRPr="00BC047E" w:rsidRDefault="00184EA3" w:rsidP="00453199">
      <w:pPr>
        <w:spacing w:after="0" w:line="240" w:lineRule="auto"/>
        <w:ind w:left="708"/>
        <w:jc w:val="both"/>
        <w:rPr>
          <w:color w:val="FF0000"/>
        </w:rPr>
      </w:pPr>
      <w:r w:rsidRPr="00184EA3">
        <w:rPr>
          <w:b/>
          <w:i/>
          <w:color w:val="FF0000"/>
        </w:rPr>
        <w:t>5</w:t>
      </w:r>
      <w:r w:rsidR="009B1C3A" w:rsidRPr="00184EA3">
        <w:rPr>
          <w:b/>
          <w:i/>
          <w:color w:val="FF0000"/>
        </w:rPr>
        <w:t>°</w:t>
      </w:r>
      <w:r w:rsidR="009B1C3A" w:rsidRPr="00BC047E">
        <w:rPr>
          <w:color w:val="FF0000"/>
        </w:rPr>
        <w:t xml:space="preserve"> De permettre aux apprentis en rupture de contrat la poursuite de leur formation pendant six mois tout en </w:t>
      </w:r>
      <w:proofErr w:type="gramStart"/>
      <w:r w:rsidR="009B1C3A" w:rsidRPr="00BC047E">
        <w:rPr>
          <w:color w:val="FF0000"/>
        </w:rPr>
        <w:t>les accompagnant</w:t>
      </w:r>
      <w:proofErr w:type="gramEnd"/>
      <w:r w:rsidR="009B1C3A" w:rsidRPr="00BC047E">
        <w:rPr>
          <w:color w:val="FF0000"/>
        </w:rPr>
        <w:t xml:space="preserve"> dans la recherche d’un nouvel employeur, en lien avec le service public de l’emploi. Les apprentis en rupture de contrat sont affiliés à un régime de sécurité sociale et peuvent bénéficier d’une rémunération, en application des dispositions prévues respectivement aux articles L. 6342-1 et L. 6341-1 ;</w:t>
      </w:r>
    </w:p>
    <w:p w:rsidR="009B1C3A" w:rsidRPr="00BC047E" w:rsidRDefault="00184EA3" w:rsidP="00453199">
      <w:pPr>
        <w:spacing w:after="0" w:line="240" w:lineRule="auto"/>
        <w:ind w:left="708"/>
        <w:jc w:val="both"/>
        <w:rPr>
          <w:color w:val="FF0000"/>
        </w:rPr>
      </w:pPr>
      <w:r w:rsidRPr="00184EA3">
        <w:rPr>
          <w:b/>
          <w:i/>
          <w:color w:val="FF0000"/>
        </w:rPr>
        <w:t>6</w:t>
      </w:r>
      <w:r w:rsidR="009B1C3A" w:rsidRPr="00184EA3">
        <w:rPr>
          <w:b/>
          <w:i/>
          <w:color w:val="FF0000"/>
        </w:rPr>
        <w:t>°</w:t>
      </w:r>
      <w:r w:rsidR="009B1C3A" w:rsidRPr="00BC047E">
        <w:rPr>
          <w:color w:val="FF0000"/>
        </w:rPr>
        <w:t xml:space="preserve"> D’apporter, en lien avec le service public de l’emploi, en particulier avec les missions locales, un accompagnement aux apprentis pour prévenir ou résoudre les difficultés d’ordre social et matériel susceptibles de mettre en péril le déroulement du contrat d’apprentissage ;</w:t>
      </w:r>
    </w:p>
    <w:p w:rsidR="009B1C3A" w:rsidRPr="00BC047E" w:rsidRDefault="00184EA3" w:rsidP="00453199">
      <w:pPr>
        <w:spacing w:after="0" w:line="240" w:lineRule="auto"/>
        <w:ind w:left="708"/>
        <w:jc w:val="both"/>
        <w:rPr>
          <w:color w:val="FF0000"/>
        </w:rPr>
      </w:pPr>
      <w:r w:rsidRPr="00184EA3">
        <w:rPr>
          <w:b/>
          <w:i/>
          <w:color w:val="FF0000"/>
        </w:rPr>
        <w:t>7</w:t>
      </w:r>
      <w:r w:rsidR="009B1C3A" w:rsidRPr="00184EA3">
        <w:rPr>
          <w:b/>
          <w:i/>
          <w:color w:val="FF0000"/>
        </w:rPr>
        <w:t>°</w:t>
      </w:r>
      <w:r w:rsidR="009B1C3A" w:rsidRPr="00BC047E">
        <w:rPr>
          <w:color w:val="FF0000"/>
        </w:rPr>
        <w:t xml:space="preserve"> De favoriser la mixité au sein de leurs structures en sensibilisant les formateurs, les maîtres d’apprentissage et les apprentis à la question de l’égalité entre les femmes et les hommes ainsi qu’à la prévention du harcèlement sexuel au travail et en menant une politique d’orientation et de promotion des formations qui met en avant les avantages de la mixité. Ils participent à la lutte contre la répartition sexuée des métiers ;</w:t>
      </w:r>
    </w:p>
    <w:p w:rsidR="009B1C3A" w:rsidRDefault="00184EA3" w:rsidP="00453199">
      <w:pPr>
        <w:spacing w:after="0" w:line="240" w:lineRule="auto"/>
        <w:ind w:left="708"/>
        <w:jc w:val="both"/>
        <w:rPr>
          <w:color w:val="FF0000"/>
        </w:rPr>
      </w:pPr>
      <w:r w:rsidRPr="00184EA3">
        <w:rPr>
          <w:b/>
          <w:i/>
          <w:color w:val="FF0000"/>
        </w:rPr>
        <w:t>8°</w:t>
      </w:r>
      <w:r w:rsidR="00797928" w:rsidRPr="00BC047E">
        <w:rPr>
          <w:color w:val="FF0000"/>
        </w:rPr>
        <w:t xml:space="preserve"> D’encourager la mixité des métiers et l’égalité professionnelle entre les femmes et les hommes en organisant des actions d’information sur ces sujets à destination des apprentis ;</w:t>
      </w:r>
    </w:p>
    <w:p w:rsidR="00BC047E" w:rsidRPr="00184EA3" w:rsidRDefault="00184EA3" w:rsidP="00453199">
      <w:pPr>
        <w:spacing w:after="0" w:line="240" w:lineRule="auto"/>
        <w:ind w:left="708"/>
        <w:jc w:val="both"/>
        <w:rPr>
          <w:b/>
          <w:i/>
          <w:color w:val="FF0000"/>
        </w:rPr>
      </w:pPr>
      <w:r w:rsidRPr="00184EA3">
        <w:rPr>
          <w:b/>
          <w:i/>
          <w:color w:val="FF0000"/>
        </w:rPr>
        <w:t>9°</w:t>
      </w:r>
      <w:r w:rsidR="00BC047E" w:rsidRPr="00BC047E">
        <w:rPr>
          <w:i/>
          <w:color w:val="FF0000"/>
        </w:rPr>
        <w:t xml:space="preserve"> </w:t>
      </w:r>
      <w:r w:rsidR="00BC047E" w:rsidRPr="00184EA3">
        <w:rPr>
          <w:b/>
          <w:i/>
          <w:color w:val="FF0000"/>
        </w:rPr>
        <w:t xml:space="preserve">De favoriser, </w:t>
      </w:r>
      <w:proofErr w:type="spellStart"/>
      <w:r w:rsidR="00BC047E" w:rsidRPr="00184EA3">
        <w:rPr>
          <w:b/>
          <w:i/>
          <w:color w:val="FF0000"/>
        </w:rPr>
        <w:t>au delà</w:t>
      </w:r>
      <w:proofErr w:type="spellEnd"/>
      <w:r w:rsidR="00BC047E" w:rsidRPr="00184EA3">
        <w:rPr>
          <w:b/>
          <w:i/>
          <w:color w:val="FF0000"/>
        </w:rPr>
        <w:t xml:space="preserve"> de l’égalité entre les femmes et les hommes, la diversité au sein de leurs structures en sensibilisant les formateurs, les maîtres d’apprentissage et les apprentis à l’égalité des chances et à la lutte contre toutes formes de discriminations et en menant une politique d’orientation et de promotion des formations qui mette en avant les avantages de la diversité ;</w:t>
      </w:r>
    </w:p>
    <w:p w:rsidR="00797928" w:rsidRPr="00797928" w:rsidRDefault="00184EA3" w:rsidP="00453199">
      <w:pPr>
        <w:spacing w:after="0" w:line="240" w:lineRule="auto"/>
        <w:ind w:left="708"/>
        <w:jc w:val="both"/>
        <w:rPr>
          <w:i/>
          <w:color w:val="FF0000"/>
        </w:rPr>
      </w:pPr>
      <w:r w:rsidRPr="00184EA3">
        <w:rPr>
          <w:b/>
          <w:i/>
          <w:color w:val="FF0000"/>
        </w:rPr>
        <w:t>10</w:t>
      </w:r>
      <w:r w:rsidR="00797928" w:rsidRPr="00184EA3">
        <w:rPr>
          <w:b/>
          <w:i/>
          <w:color w:val="FF0000"/>
        </w:rPr>
        <w:t>°</w:t>
      </w:r>
      <w:r w:rsidR="00797928" w:rsidRPr="00FA20C7">
        <w:rPr>
          <w:color w:val="FF0000"/>
        </w:rPr>
        <w:t xml:space="preserve"> D’encourager la mobilité nationale et internationale des apprentis, en nommant un personnel dédié,</w:t>
      </w:r>
      <w:r w:rsidR="00797928" w:rsidRPr="00797928">
        <w:rPr>
          <w:i/>
          <w:color w:val="FF0000"/>
        </w:rPr>
        <w:t xml:space="preserve"> </w:t>
      </w:r>
      <w:r w:rsidR="00FA20C7" w:rsidRPr="007824EB">
        <w:rPr>
          <w:b/>
          <w:i/>
          <w:color w:val="FF0000"/>
        </w:rPr>
        <w:t>qui peut comprendre</w:t>
      </w:r>
      <w:r w:rsidR="00797928" w:rsidRPr="00797928">
        <w:rPr>
          <w:i/>
          <w:color w:val="FF0000"/>
        </w:rPr>
        <w:t xml:space="preserve"> </w:t>
      </w:r>
      <w:r w:rsidR="00797928" w:rsidRPr="00FA20C7">
        <w:rPr>
          <w:color w:val="FF0000"/>
        </w:rPr>
        <w:t>un référent</w:t>
      </w:r>
      <w:r w:rsidR="00797928" w:rsidRPr="00797928">
        <w:rPr>
          <w:i/>
          <w:color w:val="FF0000"/>
        </w:rPr>
        <w:t xml:space="preserve"> </w:t>
      </w:r>
      <w:r w:rsidR="00797928" w:rsidRPr="00FA20C7">
        <w:rPr>
          <w:color w:val="FF0000"/>
        </w:rPr>
        <w:t xml:space="preserve">mobilité mobilisant, au niveau national, </w:t>
      </w:r>
      <w:r w:rsidR="00797928" w:rsidRPr="00FA20C7">
        <w:rPr>
          <w:color w:val="FF0000"/>
        </w:rPr>
        <w:lastRenderedPageBreak/>
        <w:t>les ressources locales et, au niveau international, les programmes de l’Union européenne, et en mentionnant, le cas échéant, dans le contenu de la formation, la période de mobilité ;</w:t>
      </w:r>
    </w:p>
    <w:p w:rsidR="00797928" w:rsidRPr="00D53C65" w:rsidRDefault="007824EB" w:rsidP="00453199">
      <w:pPr>
        <w:spacing w:after="0" w:line="240" w:lineRule="auto"/>
        <w:ind w:left="708"/>
        <w:jc w:val="both"/>
        <w:rPr>
          <w:color w:val="FF0000"/>
        </w:rPr>
      </w:pPr>
      <w:r w:rsidRPr="007824EB">
        <w:rPr>
          <w:b/>
          <w:i/>
          <w:color w:val="FF0000"/>
        </w:rPr>
        <w:t>11</w:t>
      </w:r>
      <w:r w:rsidR="00797928" w:rsidRPr="007824EB">
        <w:rPr>
          <w:b/>
          <w:i/>
          <w:color w:val="FF0000"/>
        </w:rPr>
        <w:t>°</w:t>
      </w:r>
      <w:r w:rsidR="00797928" w:rsidRPr="00D53C65">
        <w:rPr>
          <w:color w:val="FF0000"/>
        </w:rPr>
        <w:t xml:space="preserve"> D’assurer le suivi et l’accompagnement des apprentis quand la formation prévue au 2° de l’article L. 6211-2 est dispensée en tout ou partie à distance ;</w:t>
      </w:r>
    </w:p>
    <w:p w:rsidR="00797928" w:rsidRPr="00D53C65" w:rsidRDefault="007824EB" w:rsidP="00453199">
      <w:pPr>
        <w:spacing w:after="0" w:line="240" w:lineRule="auto"/>
        <w:ind w:left="708"/>
        <w:jc w:val="both"/>
        <w:rPr>
          <w:color w:val="FF0000"/>
        </w:rPr>
      </w:pPr>
      <w:r w:rsidRPr="007824EB">
        <w:rPr>
          <w:b/>
          <w:i/>
          <w:color w:val="FF0000"/>
        </w:rPr>
        <w:t>12</w:t>
      </w:r>
      <w:r w:rsidR="00797928" w:rsidRPr="007824EB">
        <w:rPr>
          <w:b/>
          <w:i/>
          <w:color w:val="FF0000"/>
        </w:rPr>
        <w:t>°</w:t>
      </w:r>
      <w:r w:rsidR="00797928" w:rsidRPr="00D53C65">
        <w:rPr>
          <w:color w:val="FF0000"/>
        </w:rPr>
        <w:t xml:space="preserve"> D’évaluer les compétences acquises par les apprentis, y compris sous la forme d’un contrôle continu, dans le respect des règles définies par chaque organisme certificateur ;</w:t>
      </w:r>
    </w:p>
    <w:p w:rsidR="009B1C3A" w:rsidRPr="00D53C65" w:rsidRDefault="007824EB" w:rsidP="00453199">
      <w:pPr>
        <w:spacing w:after="0" w:line="240" w:lineRule="auto"/>
        <w:ind w:left="708"/>
        <w:jc w:val="both"/>
      </w:pPr>
      <w:r w:rsidRPr="007824EB">
        <w:rPr>
          <w:b/>
          <w:i/>
          <w:color w:val="FF0000"/>
        </w:rPr>
        <w:t>13</w:t>
      </w:r>
      <w:r w:rsidR="00D53C65" w:rsidRPr="007824EB">
        <w:rPr>
          <w:b/>
          <w:i/>
          <w:color w:val="FF0000"/>
        </w:rPr>
        <w:t>°</w:t>
      </w:r>
      <w:r w:rsidR="00D53C65" w:rsidRPr="00D53C65">
        <w:rPr>
          <w:color w:val="FF0000"/>
        </w:rPr>
        <w:t xml:space="preserve"> </w:t>
      </w:r>
      <w:r w:rsidR="00797928" w:rsidRPr="00D53C65">
        <w:rPr>
          <w:color w:val="FF0000"/>
        </w:rPr>
        <w:t>D’accompagner les apprentis ayant interrompu leur formation et ceux n’ayant pas, à l’issue de leur formation, obtenu de diplôme ou de titre à finalité professionnelle vers les personnes et les organismes susceptibles de les accompagner dans la définition d’un projet de poursuite de formation ;</w:t>
      </w:r>
    </w:p>
    <w:p w:rsidR="00797928" w:rsidRDefault="007824EB" w:rsidP="00453199">
      <w:pPr>
        <w:spacing w:after="0" w:line="240" w:lineRule="auto"/>
        <w:ind w:left="708"/>
        <w:jc w:val="both"/>
        <w:rPr>
          <w:color w:val="FF0000"/>
        </w:rPr>
      </w:pPr>
      <w:r w:rsidRPr="007824EB">
        <w:rPr>
          <w:b/>
          <w:i/>
          <w:color w:val="FF0000"/>
        </w:rPr>
        <w:t>14</w:t>
      </w:r>
      <w:r w:rsidR="00797928" w:rsidRPr="007824EB">
        <w:rPr>
          <w:b/>
          <w:i/>
          <w:color w:val="FF0000"/>
        </w:rPr>
        <w:t>°</w:t>
      </w:r>
      <w:r w:rsidR="00797928" w:rsidRPr="00D53C65">
        <w:rPr>
          <w:color w:val="FF0000"/>
        </w:rPr>
        <w:t xml:space="preserve"> D’accompagner les apprentis dans leurs démarches pour accéder aux aides auxquelles ils peuvent prétendre au regard de la législation et de la réglementation en vigueur.</w:t>
      </w:r>
    </w:p>
    <w:p w:rsidR="00D53C65" w:rsidRPr="00D53C65" w:rsidRDefault="00D53C65" w:rsidP="00453199">
      <w:pPr>
        <w:spacing w:after="0" w:line="240" w:lineRule="auto"/>
        <w:ind w:left="708"/>
        <w:jc w:val="both"/>
        <w:rPr>
          <w:color w:val="FF0000"/>
        </w:rPr>
      </w:pPr>
    </w:p>
    <w:p w:rsidR="00D53C65" w:rsidRPr="00797928" w:rsidRDefault="00797928" w:rsidP="00D53C65">
      <w:pPr>
        <w:spacing w:after="0" w:line="240" w:lineRule="auto"/>
        <w:ind w:left="708"/>
        <w:jc w:val="both"/>
        <w:rPr>
          <w:i/>
          <w:color w:val="FF0000"/>
        </w:rPr>
      </w:pPr>
      <w:r w:rsidRPr="00797928">
        <w:rPr>
          <w:i/>
          <w:color w:val="FF0000"/>
        </w:rPr>
        <w:t>Les centres de formation peuvent confier certaines de ces missions aux chambres consulaires dans des conditions déterminées par décret</w:t>
      </w:r>
      <w:r w:rsidR="00D53C65">
        <w:rPr>
          <w:i/>
          <w:color w:val="FF0000"/>
        </w:rPr>
        <w:t>.</w:t>
      </w:r>
    </w:p>
    <w:p w:rsidR="00F62A8B" w:rsidRPr="004F39B8" w:rsidRDefault="00F46EAC" w:rsidP="000A5770">
      <w:pPr>
        <w:spacing w:before="240" w:after="0" w:line="240" w:lineRule="auto"/>
        <w:jc w:val="both"/>
        <w:rPr>
          <w:u w:val="single"/>
        </w:rPr>
      </w:pPr>
      <w:r w:rsidRPr="004F39B8">
        <w:rPr>
          <w:u w:val="single"/>
        </w:rPr>
        <w:t>Article L6231</w:t>
      </w:r>
      <w:r w:rsidR="00F62A8B" w:rsidRPr="004F39B8">
        <w:rPr>
          <w:u w:val="single"/>
        </w:rPr>
        <w:t>-3</w:t>
      </w:r>
      <w:r w:rsidR="004F39B8" w:rsidRPr="004F39B8">
        <w:rPr>
          <w:u w:val="single"/>
        </w:rPr>
        <w:t xml:space="preserve"> </w:t>
      </w:r>
      <w:r w:rsidR="007D3072">
        <w:rPr>
          <w:u w:val="single"/>
        </w:rPr>
        <w:t>nouvelle rédaction</w:t>
      </w:r>
    </w:p>
    <w:p w:rsidR="00F62A8B" w:rsidRDefault="004F39B8" w:rsidP="00E17B10">
      <w:pPr>
        <w:spacing w:after="0" w:line="240" w:lineRule="auto"/>
        <w:jc w:val="both"/>
      </w:pPr>
      <w:r w:rsidRPr="004F39B8">
        <w:rPr>
          <w:u w:val="single"/>
        </w:rPr>
        <w:t xml:space="preserve">Article </w:t>
      </w:r>
      <w:r w:rsidR="007824EB">
        <w:rPr>
          <w:u w:val="single"/>
        </w:rPr>
        <w:t>24</w:t>
      </w:r>
      <w:r w:rsidRPr="004F39B8">
        <w:rPr>
          <w:u w:val="single"/>
        </w:rPr>
        <w:t xml:space="preserve"> alinéa </w:t>
      </w:r>
      <w:r w:rsidR="007824EB">
        <w:rPr>
          <w:u w:val="single"/>
        </w:rPr>
        <w:t>50 page 59</w:t>
      </w:r>
    </w:p>
    <w:p w:rsidR="004F39B8" w:rsidRDefault="004F39B8" w:rsidP="000A5770">
      <w:pPr>
        <w:spacing w:before="240" w:after="0" w:line="240" w:lineRule="auto"/>
        <w:ind w:left="708"/>
        <w:jc w:val="both"/>
      </w:pPr>
      <w:r>
        <w:t>Code du travail</w:t>
      </w:r>
    </w:p>
    <w:p w:rsidR="004F39B8" w:rsidRPr="004F39B8" w:rsidRDefault="004F39B8" w:rsidP="000A5770">
      <w:pPr>
        <w:spacing w:after="0" w:line="240" w:lineRule="auto"/>
        <w:ind w:left="708"/>
        <w:jc w:val="both"/>
        <w:rPr>
          <w:b/>
        </w:rPr>
      </w:pPr>
      <w:r w:rsidRPr="004F39B8">
        <w:rPr>
          <w:b/>
        </w:rPr>
        <w:t>Un centre de formation d'apprentis peut conclure avec des établissements une convention aux termes de laquelle ces derniers assurent tout ou partie des enseignements normalement dispensés par le centre de formation d'apprentis et mettent à disposition des équipements pédagogiques ou d'hébergement.</w:t>
      </w:r>
    </w:p>
    <w:p w:rsidR="004F39B8" w:rsidRPr="004F39B8" w:rsidRDefault="004F39B8" w:rsidP="000A5770">
      <w:pPr>
        <w:spacing w:after="0" w:line="240" w:lineRule="auto"/>
        <w:ind w:left="708"/>
        <w:jc w:val="both"/>
        <w:rPr>
          <w:b/>
        </w:rPr>
      </w:pPr>
      <w:r w:rsidRPr="004F39B8">
        <w:rPr>
          <w:b/>
        </w:rPr>
        <w:t>De telles conventions peuvent être conclues avec :</w:t>
      </w:r>
    </w:p>
    <w:p w:rsidR="004F39B8" w:rsidRPr="004F39B8" w:rsidRDefault="004F39B8" w:rsidP="000A5770">
      <w:pPr>
        <w:spacing w:after="0" w:line="240" w:lineRule="auto"/>
        <w:ind w:left="708"/>
        <w:jc w:val="both"/>
        <w:rPr>
          <w:b/>
        </w:rPr>
      </w:pPr>
      <w:r w:rsidRPr="004F39B8">
        <w:rPr>
          <w:b/>
        </w:rPr>
        <w:t>1° Un ou plusieurs établissements d'enseignement publics ou privés sous contrat ;</w:t>
      </w:r>
    </w:p>
    <w:p w:rsidR="004F39B8" w:rsidRPr="004F39B8" w:rsidRDefault="004F39B8" w:rsidP="000A5770">
      <w:pPr>
        <w:spacing w:after="0" w:line="240" w:lineRule="auto"/>
        <w:ind w:left="708"/>
        <w:jc w:val="both"/>
        <w:rPr>
          <w:b/>
        </w:rPr>
      </w:pPr>
      <w:r w:rsidRPr="004F39B8">
        <w:rPr>
          <w:b/>
        </w:rPr>
        <w:t>2° Des établissements d'enseignement technique ou professionnel reconnus ou agréés par l'Etat ;</w:t>
      </w:r>
    </w:p>
    <w:p w:rsidR="004F39B8" w:rsidRDefault="004F39B8" w:rsidP="000A5770">
      <w:pPr>
        <w:spacing w:after="0" w:line="240" w:lineRule="auto"/>
        <w:ind w:left="708"/>
        <w:jc w:val="both"/>
      </w:pPr>
      <w:r w:rsidRPr="004F39B8">
        <w:rPr>
          <w:b/>
        </w:rPr>
        <w:t>3° Des établissements habilités à délivrer un titre d'ingénieur diplômé ou des établissements de formation et de recherche relevant de ministères autres que celui chargé de l'éducation nationale</w:t>
      </w:r>
      <w:r>
        <w:t>.</w:t>
      </w:r>
    </w:p>
    <w:p w:rsidR="004F39B8" w:rsidRPr="00D53C65" w:rsidRDefault="00D53C65" w:rsidP="000A5770">
      <w:pPr>
        <w:spacing w:before="240" w:after="0" w:line="240" w:lineRule="auto"/>
        <w:ind w:left="708"/>
        <w:jc w:val="both"/>
        <w:rPr>
          <w:color w:val="FF0000"/>
        </w:rPr>
      </w:pPr>
      <w:r w:rsidRPr="00D53C65">
        <w:rPr>
          <w:color w:val="FF0000"/>
        </w:rPr>
        <w:t>Loi</w:t>
      </w:r>
    </w:p>
    <w:p w:rsidR="004F39B8" w:rsidRPr="00D53C65" w:rsidRDefault="004F39B8" w:rsidP="000A5770">
      <w:pPr>
        <w:spacing w:after="0" w:line="240" w:lineRule="auto"/>
        <w:ind w:left="708"/>
        <w:jc w:val="both"/>
      </w:pPr>
      <w:r w:rsidRPr="00D53C65">
        <w:rPr>
          <w:color w:val="FF0000"/>
        </w:rPr>
        <w:t>Tout centre de formation d’apprentis prévoit l’institution d’un conseil de perfectionnement dont la fonction est de veiller à son organisation et à son fonctionnement.</w:t>
      </w:r>
    </w:p>
    <w:p w:rsidR="009104AE" w:rsidRPr="007824EB" w:rsidRDefault="009104AE" w:rsidP="009104AE">
      <w:pPr>
        <w:spacing w:before="240" w:after="0" w:line="240" w:lineRule="auto"/>
        <w:jc w:val="both"/>
        <w:rPr>
          <w:b/>
          <w:color w:val="FF0000"/>
          <w:u w:val="single"/>
        </w:rPr>
      </w:pPr>
      <w:r w:rsidRPr="007824EB">
        <w:rPr>
          <w:b/>
          <w:color w:val="FF0000"/>
          <w:u w:val="single"/>
        </w:rPr>
        <w:t>Article L6231-3-1 NOUVEAU</w:t>
      </w:r>
      <w:r w:rsidR="007824EB" w:rsidRPr="007824EB">
        <w:rPr>
          <w:b/>
          <w:color w:val="FF0000"/>
          <w:u w:val="single"/>
        </w:rPr>
        <w:t xml:space="preserve"> renuméroté L6231-4</w:t>
      </w:r>
    </w:p>
    <w:p w:rsidR="004F39B8" w:rsidRPr="009104AE" w:rsidRDefault="004F39B8" w:rsidP="00E17B10">
      <w:pPr>
        <w:spacing w:after="0" w:line="240" w:lineRule="auto"/>
        <w:jc w:val="both"/>
        <w:rPr>
          <w:u w:val="single"/>
        </w:rPr>
      </w:pPr>
      <w:r w:rsidRPr="009104AE">
        <w:rPr>
          <w:u w:val="single"/>
        </w:rPr>
        <w:t xml:space="preserve">Article </w:t>
      </w:r>
      <w:r w:rsidR="007824EB">
        <w:rPr>
          <w:u w:val="single"/>
        </w:rPr>
        <w:t>24</w:t>
      </w:r>
      <w:r w:rsidRPr="009104AE">
        <w:rPr>
          <w:u w:val="single"/>
        </w:rPr>
        <w:t xml:space="preserve"> alinéa </w:t>
      </w:r>
      <w:r w:rsidR="00DC6E50">
        <w:rPr>
          <w:u w:val="single"/>
        </w:rPr>
        <w:t xml:space="preserve">51 page </w:t>
      </w:r>
      <w:r w:rsidR="007824EB">
        <w:rPr>
          <w:u w:val="single"/>
        </w:rPr>
        <w:t>60</w:t>
      </w:r>
    </w:p>
    <w:p w:rsidR="006734FC" w:rsidRPr="006734FC" w:rsidRDefault="006734FC" w:rsidP="006734FC">
      <w:pPr>
        <w:spacing w:after="0" w:line="240" w:lineRule="auto"/>
        <w:ind w:left="709"/>
        <w:jc w:val="both"/>
        <w:rPr>
          <w:b/>
        </w:rPr>
      </w:pPr>
    </w:p>
    <w:p w:rsidR="007824EB" w:rsidRPr="007824EB" w:rsidRDefault="007824EB" w:rsidP="006734FC">
      <w:pPr>
        <w:spacing w:after="0" w:line="240" w:lineRule="auto"/>
        <w:ind w:left="709"/>
        <w:jc w:val="both"/>
        <w:rPr>
          <w:b/>
          <w:color w:val="FF0000"/>
        </w:rPr>
      </w:pPr>
      <w:r w:rsidRPr="007824EB">
        <w:rPr>
          <w:b/>
          <w:color w:val="FF0000"/>
        </w:rPr>
        <w:t>Article L6231-4</w:t>
      </w:r>
    </w:p>
    <w:p w:rsidR="007824EB" w:rsidRPr="00DC6E50" w:rsidRDefault="007824EB" w:rsidP="006734FC">
      <w:pPr>
        <w:spacing w:after="0" w:line="240" w:lineRule="auto"/>
        <w:ind w:left="709"/>
        <w:jc w:val="both"/>
        <w:rPr>
          <w:color w:val="FF0000"/>
        </w:rPr>
      </w:pPr>
      <w:r>
        <w:rPr>
          <w:color w:val="FF0000"/>
        </w:rPr>
        <w:t>L</w:t>
      </w:r>
      <w:r w:rsidR="00DC6E50" w:rsidRPr="00DC6E50">
        <w:rPr>
          <w:color w:val="FF0000"/>
        </w:rPr>
        <w:t>oi</w:t>
      </w:r>
    </w:p>
    <w:p w:rsidR="004F39B8" w:rsidRPr="00DC6E50" w:rsidRDefault="004F39B8" w:rsidP="00F631B5">
      <w:pPr>
        <w:spacing w:after="0" w:line="240" w:lineRule="auto"/>
        <w:ind w:left="708"/>
        <w:jc w:val="both"/>
      </w:pPr>
      <w:r w:rsidRPr="00DC6E50">
        <w:rPr>
          <w:color w:val="FF0000"/>
        </w:rPr>
        <w:t xml:space="preserve">Tout centre de formation d’apprentis a l’obligation de mettre en place une comptabilité analytique. Les règles de mises en </w:t>
      </w:r>
      <w:proofErr w:type="spellStart"/>
      <w:r w:rsidRPr="00DC6E50">
        <w:rPr>
          <w:color w:val="FF0000"/>
        </w:rPr>
        <w:t>oeuvre</w:t>
      </w:r>
      <w:proofErr w:type="spellEnd"/>
      <w:r w:rsidRPr="00DC6E50">
        <w:rPr>
          <w:color w:val="FF0000"/>
        </w:rPr>
        <w:t xml:space="preserve"> de cette comptabilité analytique ainsi que le seuil à partir duquel cette obligation s’applique sont fixés par arrêté du ministre chargé de la formation professionnelle.</w:t>
      </w:r>
    </w:p>
    <w:p w:rsidR="00F62A8B" w:rsidRPr="007824EB" w:rsidRDefault="00F46EAC" w:rsidP="00DE013A">
      <w:pPr>
        <w:spacing w:before="240" w:after="0" w:line="240" w:lineRule="auto"/>
        <w:jc w:val="both"/>
        <w:rPr>
          <w:b/>
          <w:u w:val="single"/>
        </w:rPr>
      </w:pPr>
      <w:r w:rsidRPr="007824EB">
        <w:rPr>
          <w:b/>
          <w:color w:val="FF0000"/>
          <w:u w:val="single"/>
        </w:rPr>
        <w:t>Article L6231</w:t>
      </w:r>
      <w:r w:rsidR="00F62A8B" w:rsidRPr="007824EB">
        <w:rPr>
          <w:b/>
          <w:color w:val="FF0000"/>
          <w:u w:val="single"/>
        </w:rPr>
        <w:t>-4</w:t>
      </w:r>
      <w:r w:rsidR="00C120BC" w:rsidRPr="007824EB">
        <w:rPr>
          <w:b/>
          <w:color w:val="FF0000"/>
          <w:u w:val="single"/>
        </w:rPr>
        <w:t xml:space="preserve"> </w:t>
      </w:r>
      <w:r w:rsidR="00DE013A" w:rsidRPr="007824EB">
        <w:rPr>
          <w:b/>
          <w:color w:val="FF0000"/>
          <w:u w:val="single"/>
        </w:rPr>
        <w:t>Nouvelle rédaction</w:t>
      </w:r>
      <w:r w:rsidR="007824EB" w:rsidRPr="007824EB">
        <w:rPr>
          <w:b/>
          <w:color w:val="FF0000"/>
          <w:u w:val="single"/>
        </w:rPr>
        <w:t xml:space="preserve"> renuméroté L6231-5</w:t>
      </w:r>
    </w:p>
    <w:p w:rsidR="00F62A8B" w:rsidRDefault="00C120BC" w:rsidP="00E17B10">
      <w:pPr>
        <w:spacing w:after="0" w:line="240" w:lineRule="auto"/>
        <w:jc w:val="both"/>
      </w:pPr>
      <w:r w:rsidRPr="00C120BC">
        <w:rPr>
          <w:u w:val="single"/>
        </w:rPr>
        <w:t xml:space="preserve">Article </w:t>
      </w:r>
      <w:r w:rsidR="007824EB">
        <w:rPr>
          <w:u w:val="single"/>
        </w:rPr>
        <w:t>24</w:t>
      </w:r>
      <w:r w:rsidRPr="00C120BC">
        <w:rPr>
          <w:u w:val="single"/>
        </w:rPr>
        <w:t xml:space="preserve"> alinéa </w:t>
      </w:r>
      <w:r w:rsidR="007824EB">
        <w:rPr>
          <w:u w:val="single"/>
        </w:rPr>
        <w:t>52 page 60</w:t>
      </w:r>
    </w:p>
    <w:p w:rsidR="00C120BC" w:rsidRDefault="00C120BC" w:rsidP="00DE013A">
      <w:pPr>
        <w:spacing w:before="240" w:after="0" w:line="240" w:lineRule="auto"/>
        <w:ind w:left="708"/>
        <w:jc w:val="both"/>
      </w:pPr>
      <w:r>
        <w:t>Code du travail</w:t>
      </w:r>
    </w:p>
    <w:p w:rsidR="00C120BC" w:rsidRPr="00CF5DB7" w:rsidRDefault="00C120BC" w:rsidP="00DE013A">
      <w:pPr>
        <w:spacing w:after="0" w:line="240" w:lineRule="auto"/>
        <w:ind w:left="708"/>
        <w:jc w:val="both"/>
        <w:rPr>
          <w:b/>
        </w:rPr>
      </w:pPr>
      <w:r w:rsidRPr="00CF5DB7">
        <w:rPr>
          <w:b/>
        </w:rPr>
        <w:t>Dans les cas prévus aux articles L. 6231-2 et L. 6231-3, les centres de formation d'apprentis conservent la responsabilité administrative et pédagogique des enseignements dispensés.</w:t>
      </w:r>
    </w:p>
    <w:p w:rsidR="006734FC" w:rsidRPr="006734FC" w:rsidRDefault="006734FC" w:rsidP="006734FC">
      <w:pPr>
        <w:spacing w:after="0" w:line="240" w:lineRule="auto"/>
        <w:ind w:left="709"/>
        <w:jc w:val="both"/>
        <w:rPr>
          <w:b/>
        </w:rPr>
      </w:pPr>
    </w:p>
    <w:p w:rsidR="007824EB" w:rsidRPr="006734FC" w:rsidRDefault="006734FC" w:rsidP="006734FC">
      <w:pPr>
        <w:spacing w:after="0" w:line="240" w:lineRule="auto"/>
        <w:ind w:left="709"/>
        <w:jc w:val="both"/>
        <w:rPr>
          <w:b/>
          <w:color w:val="FF0000"/>
        </w:rPr>
      </w:pPr>
      <w:r w:rsidRPr="006734FC">
        <w:rPr>
          <w:b/>
          <w:color w:val="FF0000"/>
        </w:rPr>
        <w:t>Article L6231-5</w:t>
      </w:r>
    </w:p>
    <w:p w:rsidR="00C120BC" w:rsidRPr="00F40764" w:rsidRDefault="00F40764" w:rsidP="006734FC">
      <w:pPr>
        <w:spacing w:after="0" w:line="240" w:lineRule="auto"/>
        <w:ind w:left="709"/>
        <w:jc w:val="both"/>
        <w:rPr>
          <w:color w:val="FF0000"/>
        </w:rPr>
      </w:pPr>
      <w:r w:rsidRPr="00F40764">
        <w:rPr>
          <w:color w:val="FF0000"/>
        </w:rPr>
        <w:t>Loi</w:t>
      </w:r>
    </w:p>
    <w:p w:rsidR="00C120BC" w:rsidRPr="00F40764" w:rsidRDefault="00C120BC" w:rsidP="00DE013A">
      <w:pPr>
        <w:spacing w:after="0" w:line="240" w:lineRule="auto"/>
        <w:ind w:left="708"/>
        <w:jc w:val="both"/>
      </w:pPr>
      <w:r w:rsidRPr="00F40764">
        <w:rPr>
          <w:color w:val="FF0000"/>
        </w:rPr>
        <w:t>Les statuts de l’organisme de formation qui dispense des actions au titre du 4° de l’article L. 6313-1 mentionnent expressément dans leur objet l’activité de formation en apprentissage.</w:t>
      </w:r>
    </w:p>
    <w:p w:rsidR="00F62A8B" w:rsidRPr="000226B1" w:rsidRDefault="00F46EAC" w:rsidP="00DE013A">
      <w:pPr>
        <w:spacing w:before="240" w:after="0" w:line="240" w:lineRule="auto"/>
        <w:jc w:val="both"/>
        <w:rPr>
          <w:b/>
          <w:u w:val="single"/>
        </w:rPr>
      </w:pPr>
      <w:r w:rsidRPr="000226B1">
        <w:rPr>
          <w:b/>
          <w:color w:val="FF0000"/>
          <w:u w:val="single"/>
        </w:rPr>
        <w:t>Article L6231</w:t>
      </w:r>
      <w:r w:rsidR="00F62A8B" w:rsidRPr="000226B1">
        <w:rPr>
          <w:b/>
          <w:color w:val="FF0000"/>
          <w:u w:val="single"/>
        </w:rPr>
        <w:t>-5</w:t>
      </w:r>
      <w:r w:rsidR="00CF5DB7" w:rsidRPr="000226B1">
        <w:rPr>
          <w:b/>
          <w:color w:val="FF0000"/>
          <w:u w:val="single"/>
        </w:rPr>
        <w:t xml:space="preserve"> </w:t>
      </w:r>
      <w:r w:rsidR="00D51FEB" w:rsidRPr="000226B1">
        <w:rPr>
          <w:b/>
          <w:color w:val="FF0000"/>
          <w:u w:val="single"/>
        </w:rPr>
        <w:t>Nouvelle rédaction</w:t>
      </w:r>
      <w:r w:rsidR="000226B1" w:rsidRPr="000226B1">
        <w:rPr>
          <w:b/>
          <w:color w:val="FF0000"/>
          <w:u w:val="single"/>
        </w:rPr>
        <w:t xml:space="preserve"> renuméroté L6231-6</w:t>
      </w:r>
    </w:p>
    <w:p w:rsidR="00C120BC" w:rsidRPr="00DE013A" w:rsidRDefault="00C120BC" w:rsidP="00E17B10">
      <w:pPr>
        <w:spacing w:after="0" w:line="240" w:lineRule="auto"/>
        <w:jc w:val="both"/>
        <w:rPr>
          <w:u w:val="single"/>
        </w:rPr>
      </w:pPr>
      <w:r w:rsidRPr="00DE013A">
        <w:rPr>
          <w:u w:val="single"/>
        </w:rPr>
        <w:t xml:space="preserve">Article </w:t>
      </w:r>
      <w:r w:rsidR="000226B1">
        <w:rPr>
          <w:u w:val="single"/>
        </w:rPr>
        <w:t>24</w:t>
      </w:r>
      <w:r w:rsidRPr="00DE013A">
        <w:rPr>
          <w:u w:val="single"/>
        </w:rPr>
        <w:t xml:space="preserve"> alinéa </w:t>
      </w:r>
      <w:r w:rsidR="00F40764">
        <w:rPr>
          <w:u w:val="single"/>
        </w:rPr>
        <w:t xml:space="preserve">53-54 page </w:t>
      </w:r>
      <w:r w:rsidR="000226B1">
        <w:rPr>
          <w:u w:val="single"/>
        </w:rPr>
        <w:t>60</w:t>
      </w:r>
    </w:p>
    <w:p w:rsidR="00C120BC" w:rsidRDefault="00C120BC" w:rsidP="00DE013A">
      <w:pPr>
        <w:spacing w:before="240" w:after="0" w:line="240" w:lineRule="auto"/>
        <w:ind w:left="708"/>
        <w:jc w:val="both"/>
      </w:pPr>
      <w:r>
        <w:t>Code du travail</w:t>
      </w:r>
    </w:p>
    <w:p w:rsidR="00C120BC" w:rsidRPr="00CF5DB7" w:rsidRDefault="00C120BC" w:rsidP="00DE013A">
      <w:pPr>
        <w:spacing w:after="0" w:line="240" w:lineRule="auto"/>
        <w:ind w:left="708"/>
        <w:jc w:val="both"/>
        <w:rPr>
          <w:b/>
        </w:rPr>
      </w:pPr>
      <w:r w:rsidRPr="00CF5DB7">
        <w:rPr>
          <w:b/>
        </w:rPr>
        <w:t>Un décret en Conseil d'Etat détermine les mesures d'application du présent chapitre.</w:t>
      </w:r>
    </w:p>
    <w:p w:rsidR="000226B1" w:rsidRPr="000226B1" w:rsidRDefault="000226B1" w:rsidP="000226B1">
      <w:pPr>
        <w:spacing w:after="0" w:line="240" w:lineRule="auto"/>
        <w:ind w:left="709"/>
        <w:jc w:val="both"/>
      </w:pPr>
    </w:p>
    <w:p w:rsidR="000226B1" w:rsidRPr="000226B1" w:rsidRDefault="000226B1" w:rsidP="000226B1">
      <w:pPr>
        <w:spacing w:after="0" w:line="240" w:lineRule="auto"/>
        <w:ind w:left="709"/>
        <w:jc w:val="both"/>
        <w:rPr>
          <w:b/>
          <w:color w:val="FF0000"/>
        </w:rPr>
      </w:pPr>
      <w:r w:rsidRPr="000226B1">
        <w:rPr>
          <w:b/>
          <w:color w:val="FF0000"/>
        </w:rPr>
        <w:t>Article L6231-6</w:t>
      </w:r>
    </w:p>
    <w:p w:rsidR="00CF5DB7" w:rsidRPr="00F40764" w:rsidRDefault="00F40764" w:rsidP="000226B1">
      <w:pPr>
        <w:spacing w:after="0" w:line="240" w:lineRule="auto"/>
        <w:ind w:left="709"/>
        <w:jc w:val="both"/>
        <w:rPr>
          <w:color w:val="FF0000"/>
        </w:rPr>
      </w:pPr>
      <w:r w:rsidRPr="00F40764">
        <w:rPr>
          <w:color w:val="FF0000"/>
        </w:rPr>
        <w:t>Loi</w:t>
      </w:r>
    </w:p>
    <w:p w:rsidR="00CF5DB7" w:rsidRPr="00F40764" w:rsidRDefault="00CF5DB7" w:rsidP="00DE013A">
      <w:pPr>
        <w:spacing w:after="0" w:line="240" w:lineRule="auto"/>
        <w:ind w:left="708"/>
        <w:jc w:val="both"/>
        <w:rPr>
          <w:color w:val="FF0000"/>
        </w:rPr>
      </w:pPr>
      <w:r w:rsidRPr="00F40764">
        <w:rPr>
          <w:color w:val="FF0000"/>
        </w:rPr>
        <w:t>Il est interdit de donner le nom de centre de formation d’apprentis à un organisme dont la déclaration d’activité n’a pas été enregistrée par l’autorité administrative conformément à l’article L. 6351-1 et dont les statuts ne font pas référence à l’apprentissage.</w:t>
      </w:r>
    </w:p>
    <w:p w:rsidR="00CF5DB7" w:rsidRDefault="00CF5DB7" w:rsidP="00DE013A">
      <w:pPr>
        <w:spacing w:after="0" w:line="240" w:lineRule="auto"/>
        <w:ind w:left="708"/>
        <w:jc w:val="both"/>
      </w:pPr>
      <w:r w:rsidRPr="00F40764">
        <w:rPr>
          <w:color w:val="FF0000"/>
        </w:rPr>
        <w:t>Le fait de contrevenir aux dispositions du premier alinéa du présent article est puni de 4 500 € d’amende.</w:t>
      </w:r>
    </w:p>
    <w:p w:rsidR="00CF5DB7" w:rsidRPr="000226B1" w:rsidRDefault="00CF5DB7" w:rsidP="00D51FEB">
      <w:pPr>
        <w:spacing w:before="240" w:after="0" w:line="240" w:lineRule="auto"/>
        <w:jc w:val="both"/>
        <w:rPr>
          <w:b/>
          <w:color w:val="FF0000"/>
          <w:u w:val="single"/>
        </w:rPr>
      </w:pPr>
      <w:r w:rsidRPr="000226B1">
        <w:rPr>
          <w:b/>
          <w:color w:val="FF0000"/>
          <w:u w:val="single"/>
        </w:rPr>
        <w:t xml:space="preserve">Article L6231-6 </w:t>
      </w:r>
      <w:r w:rsidR="007D6B1A" w:rsidRPr="000226B1">
        <w:rPr>
          <w:b/>
          <w:color w:val="FF0000"/>
          <w:u w:val="single"/>
        </w:rPr>
        <w:t>NOUVEAU</w:t>
      </w:r>
      <w:r w:rsidR="000226B1" w:rsidRPr="000226B1">
        <w:rPr>
          <w:b/>
          <w:color w:val="FF0000"/>
          <w:u w:val="single"/>
        </w:rPr>
        <w:t xml:space="preserve"> renuméroté L6231-7</w:t>
      </w:r>
    </w:p>
    <w:p w:rsidR="00CF5DB7" w:rsidRDefault="00CF5DB7" w:rsidP="00CF5DB7">
      <w:pPr>
        <w:spacing w:after="0" w:line="240" w:lineRule="auto"/>
        <w:jc w:val="both"/>
      </w:pPr>
      <w:r w:rsidRPr="00CF5DB7">
        <w:rPr>
          <w:u w:val="single"/>
        </w:rPr>
        <w:t xml:space="preserve">Article </w:t>
      </w:r>
      <w:r w:rsidR="000226B1">
        <w:rPr>
          <w:u w:val="single"/>
        </w:rPr>
        <w:t xml:space="preserve">24 alinéa </w:t>
      </w:r>
      <w:r w:rsidR="006F7F99">
        <w:rPr>
          <w:u w:val="single"/>
        </w:rPr>
        <w:t xml:space="preserve">55 page </w:t>
      </w:r>
      <w:r w:rsidR="000226B1">
        <w:rPr>
          <w:u w:val="single"/>
        </w:rPr>
        <w:t>60</w:t>
      </w:r>
    </w:p>
    <w:p w:rsidR="000226B1" w:rsidRPr="000226B1" w:rsidRDefault="000226B1" w:rsidP="000226B1">
      <w:pPr>
        <w:spacing w:after="0" w:line="240" w:lineRule="auto"/>
        <w:ind w:left="709"/>
        <w:jc w:val="both"/>
      </w:pPr>
    </w:p>
    <w:p w:rsidR="000226B1" w:rsidRPr="000226B1" w:rsidRDefault="000226B1" w:rsidP="000226B1">
      <w:pPr>
        <w:spacing w:after="0" w:line="240" w:lineRule="auto"/>
        <w:ind w:left="709"/>
        <w:jc w:val="both"/>
        <w:rPr>
          <w:b/>
          <w:color w:val="FF0000"/>
        </w:rPr>
      </w:pPr>
      <w:r w:rsidRPr="000226B1">
        <w:rPr>
          <w:b/>
          <w:color w:val="FF0000"/>
        </w:rPr>
        <w:t>Article L6231-7</w:t>
      </w:r>
    </w:p>
    <w:p w:rsidR="00CF5DB7" w:rsidRPr="006F7F99" w:rsidRDefault="006F7F99" w:rsidP="000226B1">
      <w:pPr>
        <w:spacing w:after="0" w:line="240" w:lineRule="auto"/>
        <w:ind w:left="709"/>
        <w:jc w:val="both"/>
        <w:rPr>
          <w:color w:val="FF0000"/>
        </w:rPr>
      </w:pPr>
      <w:r w:rsidRPr="006F7F99">
        <w:rPr>
          <w:color w:val="FF0000"/>
        </w:rPr>
        <w:t>Loi</w:t>
      </w:r>
    </w:p>
    <w:p w:rsidR="00CF5DB7" w:rsidRPr="006F7F99" w:rsidRDefault="00CF5DB7" w:rsidP="007D6B1A">
      <w:pPr>
        <w:spacing w:after="0" w:line="240" w:lineRule="auto"/>
        <w:ind w:left="708"/>
        <w:jc w:val="both"/>
      </w:pPr>
      <w:r w:rsidRPr="006F7F99">
        <w:rPr>
          <w:color w:val="FF0000"/>
        </w:rPr>
        <w:t>La devise de la République, le drapeau tricolore et le drapeau européen sont apposés sur la façade des centres de formation d’apprentis. La Déclaration des droits de l’homme et du citoyen du 26 août 1789 est affichée de manière visible dans les locaux des mêmes établissements.</w:t>
      </w:r>
    </w:p>
    <w:p w:rsidR="00CF5DB7" w:rsidRPr="00D32722" w:rsidRDefault="00CF5DB7" w:rsidP="00D32722">
      <w:pPr>
        <w:pStyle w:val="Titre3"/>
        <w:rPr>
          <w:strike/>
          <w:color w:val="943634" w:themeColor="accent2" w:themeShade="BF"/>
        </w:rPr>
      </w:pPr>
      <w:bookmarkStart w:id="38" w:name="_Toc522866574"/>
      <w:r w:rsidRPr="00D32722">
        <w:rPr>
          <w:strike/>
          <w:color w:val="943634" w:themeColor="accent2" w:themeShade="BF"/>
        </w:rPr>
        <w:t>Chapitre II : Création de centres de formation d’apprentis et de sections d’apprentissage</w:t>
      </w:r>
      <w:bookmarkEnd w:id="38"/>
    </w:p>
    <w:p w:rsidR="00CF5DB7" w:rsidRPr="000B2F3D" w:rsidRDefault="00F56795" w:rsidP="00D32722">
      <w:pPr>
        <w:pStyle w:val="Titre3"/>
        <w:spacing w:after="240"/>
        <w:rPr>
          <w:color w:val="FF0000"/>
        </w:rPr>
      </w:pPr>
      <w:bookmarkStart w:id="39" w:name="_Toc522866575"/>
      <w:r w:rsidRPr="000B2F3D">
        <w:rPr>
          <w:color w:val="FF0000"/>
        </w:rPr>
        <w:t>Chapitre II</w:t>
      </w:r>
      <w:r w:rsidR="004F12A0" w:rsidRPr="000B2F3D">
        <w:rPr>
          <w:color w:val="FF0000"/>
        </w:rPr>
        <w:t xml:space="preserve"> </w:t>
      </w:r>
      <w:r w:rsidR="00CF5DB7" w:rsidRPr="000B2F3D">
        <w:rPr>
          <w:color w:val="FF0000"/>
        </w:rPr>
        <w:t>Organisation de l‘apprentissage au sein des centres de formation d’apprentis</w:t>
      </w:r>
      <w:r w:rsidR="00F96FB5">
        <w:rPr>
          <w:color w:val="FF0000"/>
        </w:rPr>
        <w:t xml:space="preserve"> (L6232-1)</w:t>
      </w:r>
      <w:bookmarkEnd w:id="39"/>
    </w:p>
    <w:p w:rsidR="00D32722" w:rsidRPr="00D32722" w:rsidRDefault="00D32722" w:rsidP="005E298F">
      <w:pPr>
        <w:pStyle w:val="Titre4"/>
        <w:spacing w:after="240"/>
        <w:rPr>
          <w:strike/>
          <w:color w:val="943634" w:themeColor="accent2" w:themeShade="BF"/>
        </w:rPr>
      </w:pPr>
      <w:r w:rsidRPr="00D32722">
        <w:rPr>
          <w:strike/>
          <w:color w:val="943634" w:themeColor="accent2" w:themeShade="BF"/>
        </w:rPr>
        <w:t>Section 1 : création de centres de formation d’apprentis</w:t>
      </w:r>
    </w:p>
    <w:p w:rsidR="00CF5DB7" w:rsidRPr="00CF5DB7" w:rsidRDefault="00CF5DB7" w:rsidP="00CF5DB7">
      <w:pPr>
        <w:spacing w:after="0" w:line="240" w:lineRule="auto"/>
        <w:jc w:val="both"/>
        <w:rPr>
          <w:u w:val="single"/>
        </w:rPr>
      </w:pPr>
      <w:r w:rsidRPr="00CF5DB7">
        <w:rPr>
          <w:u w:val="single"/>
        </w:rPr>
        <w:t>Article L6232-1</w:t>
      </w:r>
      <w:r w:rsidR="008A0D3B">
        <w:rPr>
          <w:u w:val="single"/>
        </w:rPr>
        <w:t xml:space="preserve"> rédigé</w:t>
      </w:r>
    </w:p>
    <w:p w:rsidR="00CF5DB7" w:rsidRDefault="00CF5DB7" w:rsidP="00CF5DB7">
      <w:pPr>
        <w:spacing w:after="0" w:line="240" w:lineRule="auto"/>
        <w:jc w:val="both"/>
      </w:pPr>
      <w:r w:rsidRPr="00CF5DB7">
        <w:rPr>
          <w:u w:val="single"/>
        </w:rPr>
        <w:t xml:space="preserve">Article </w:t>
      </w:r>
      <w:r w:rsidR="008E09FA">
        <w:rPr>
          <w:u w:val="single"/>
        </w:rPr>
        <w:t>24</w:t>
      </w:r>
      <w:r w:rsidRPr="00CF5DB7">
        <w:rPr>
          <w:u w:val="single"/>
        </w:rPr>
        <w:t xml:space="preserve"> alinéa</w:t>
      </w:r>
      <w:r w:rsidR="00F94FC8">
        <w:rPr>
          <w:u w:val="single"/>
        </w:rPr>
        <w:t>s</w:t>
      </w:r>
      <w:r w:rsidRPr="00CF5DB7">
        <w:rPr>
          <w:u w:val="single"/>
        </w:rPr>
        <w:t xml:space="preserve"> </w:t>
      </w:r>
      <w:r w:rsidR="00D90C7E">
        <w:rPr>
          <w:u w:val="single"/>
        </w:rPr>
        <w:t xml:space="preserve">58-59 page </w:t>
      </w:r>
      <w:r w:rsidR="008E09FA">
        <w:rPr>
          <w:u w:val="single"/>
        </w:rPr>
        <w:t>60</w:t>
      </w:r>
    </w:p>
    <w:p w:rsidR="00CF5DB7" w:rsidRDefault="00CF5DB7" w:rsidP="00BC042C">
      <w:pPr>
        <w:spacing w:before="240" w:after="0" w:line="240" w:lineRule="auto"/>
        <w:ind w:left="708"/>
        <w:jc w:val="both"/>
      </w:pPr>
      <w:r>
        <w:t>Code du travail</w:t>
      </w:r>
    </w:p>
    <w:p w:rsidR="008A0D3B" w:rsidRDefault="008A0D3B" w:rsidP="00BC042C">
      <w:pPr>
        <w:spacing w:after="0" w:line="240" w:lineRule="auto"/>
        <w:ind w:left="708"/>
        <w:jc w:val="both"/>
      </w:pPr>
      <w:r>
        <w:t>La création des centres de formation d'apprentis fait l'objet de conventions conclues, sur le territoire régional, entre la région et :</w:t>
      </w:r>
    </w:p>
    <w:p w:rsidR="008A0D3B" w:rsidRDefault="008A0D3B" w:rsidP="00BC042C">
      <w:pPr>
        <w:spacing w:after="0" w:line="240" w:lineRule="auto"/>
        <w:ind w:left="708"/>
        <w:jc w:val="both"/>
      </w:pPr>
      <w:r>
        <w:t>1° Les organismes de formation gérés paritairement par les organisations professionnelles d'employeurs et les syndicats de salariés ;</w:t>
      </w:r>
    </w:p>
    <w:p w:rsidR="008A0D3B" w:rsidRDefault="008A0D3B" w:rsidP="00BC042C">
      <w:pPr>
        <w:spacing w:after="0" w:line="240" w:lineRule="auto"/>
        <w:ind w:left="708"/>
        <w:jc w:val="both"/>
      </w:pPr>
      <w:r>
        <w:t>2° Les autres collectivités territoriales ;</w:t>
      </w:r>
    </w:p>
    <w:p w:rsidR="008A0D3B" w:rsidRDefault="008A0D3B" w:rsidP="00BC042C">
      <w:pPr>
        <w:spacing w:after="0" w:line="240" w:lineRule="auto"/>
        <w:ind w:left="708"/>
        <w:jc w:val="both"/>
      </w:pPr>
      <w:r>
        <w:t>3° Les établissements publics ;</w:t>
      </w:r>
    </w:p>
    <w:p w:rsidR="008A0D3B" w:rsidRDefault="008A0D3B" w:rsidP="00BC042C">
      <w:pPr>
        <w:spacing w:after="0" w:line="240" w:lineRule="auto"/>
        <w:ind w:left="708"/>
        <w:jc w:val="both"/>
      </w:pPr>
      <w:r>
        <w:t>4° Les chambres de commerce et d'industrie territoriales, les chambres des métiers et les chambres d'agriculture ;</w:t>
      </w:r>
    </w:p>
    <w:p w:rsidR="008A0D3B" w:rsidRDefault="008A0D3B" w:rsidP="00BC042C">
      <w:pPr>
        <w:spacing w:after="0" w:line="240" w:lineRule="auto"/>
        <w:ind w:left="708"/>
        <w:jc w:val="both"/>
      </w:pPr>
      <w:r>
        <w:t>5° Les établissements d'enseignement privés sous contrat ;</w:t>
      </w:r>
    </w:p>
    <w:p w:rsidR="008A0D3B" w:rsidRDefault="008A0D3B" w:rsidP="00BC042C">
      <w:pPr>
        <w:spacing w:after="0" w:line="240" w:lineRule="auto"/>
        <w:ind w:left="708"/>
        <w:jc w:val="both"/>
      </w:pPr>
      <w:r>
        <w:t>6° Les organisations professionnelles ou interprofessionnelles représentatives d'employeurs ;</w:t>
      </w:r>
    </w:p>
    <w:p w:rsidR="008A0D3B" w:rsidRDefault="008A0D3B" w:rsidP="00BC042C">
      <w:pPr>
        <w:spacing w:after="0" w:line="240" w:lineRule="auto"/>
        <w:ind w:left="708"/>
        <w:jc w:val="both"/>
      </w:pPr>
      <w:r>
        <w:t>7° Les associations ;</w:t>
      </w:r>
    </w:p>
    <w:p w:rsidR="008A0D3B" w:rsidRDefault="008A0D3B" w:rsidP="00BC042C">
      <w:pPr>
        <w:spacing w:after="0" w:line="240" w:lineRule="auto"/>
        <w:ind w:left="708"/>
        <w:jc w:val="both"/>
      </w:pPr>
      <w:r>
        <w:lastRenderedPageBreak/>
        <w:t>8° Les entreprises ou leurs groupements ;</w:t>
      </w:r>
    </w:p>
    <w:p w:rsidR="008A0D3B" w:rsidRDefault="008A0D3B" w:rsidP="00BC042C">
      <w:pPr>
        <w:spacing w:after="0" w:line="240" w:lineRule="auto"/>
        <w:ind w:left="708"/>
        <w:jc w:val="both"/>
      </w:pPr>
      <w:r>
        <w:t>9° Toute autre personne.</w:t>
      </w:r>
    </w:p>
    <w:p w:rsidR="008A0D3B" w:rsidRPr="00D90C7E" w:rsidRDefault="00D90C7E" w:rsidP="00BC042C">
      <w:pPr>
        <w:spacing w:before="240" w:after="0" w:line="240" w:lineRule="auto"/>
        <w:ind w:left="708"/>
        <w:jc w:val="both"/>
        <w:rPr>
          <w:color w:val="FF0000"/>
        </w:rPr>
      </w:pPr>
      <w:r w:rsidRPr="00D90C7E">
        <w:rPr>
          <w:color w:val="FF0000"/>
        </w:rPr>
        <w:t>Loi</w:t>
      </w:r>
    </w:p>
    <w:p w:rsidR="008A0D3B" w:rsidRPr="00D90C7E" w:rsidRDefault="008A0D3B" w:rsidP="00BC042C">
      <w:pPr>
        <w:spacing w:after="0" w:line="240" w:lineRule="auto"/>
        <w:ind w:left="708"/>
        <w:jc w:val="both"/>
        <w:rPr>
          <w:color w:val="FF0000"/>
        </w:rPr>
      </w:pPr>
      <w:r w:rsidRPr="00D90C7E">
        <w:rPr>
          <w:color w:val="FF0000"/>
        </w:rPr>
        <w:t>Un centre de formation d’apprentis peut conclure avec des établissements d’enseignement, des organismes de formation ou des entreprises une convention aux termes de laquelle ces derniers assurent tout ou partie des enseignements normalement dispensés par le centre de formation d’apprentis et mettent à disposition des équipements pédagogiques ou d’hébergement.</w:t>
      </w:r>
    </w:p>
    <w:p w:rsidR="008A0D3B" w:rsidRPr="00D90C7E" w:rsidRDefault="008A0D3B" w:rsidP="00BC042C">
      <w:pPr>
        <w:spacing w:after="0" w:line="240" w:lineRule="auto"/>
        <w:ind w:left="708"/>
        <w:jc w:val="both"/>
      </w:pPr>
      <w:r w:rsidRPr="00D90C7E">
        <w:rPr>
          <w:color w:val="FF0000"/>
        </w:rPr>
        <w:t>Les centres de formation d’apprentis mentionnés au premier alinéa conservent la responsabilité pédagogique et administrative des enseignements dispensés.</w:t>
      </w:r>
    </w:p>
    <w:p w:rsidR="008A0D3B" w:rsidRPr="000B2F3D" w:rsidRDefault="008A0D3B" w:rsidP="004F12A0">
      <w:pPr>
        <w:pStyle w:val="Titre3"/>
        <w:rPr>
          <w:color w:val="FF0000"/>
        </w:rPr>
      </w:pPr>
      <w:bookmarkStart w:id="40" w:name="_Toc522866576"/>
      <w:r w:rsidRPr="000B2F3D">
        <w:rPr>
          <w:color w:val="FF0000"/>
        </w:rPr>
        <w:t>Chapitre II bis</w:t>
      </w:r>
      <w:r w:rsidR="009955A0">
        <w:rPr>
          <w:color w:val="FF0000"/>
        </w:rPr>
        <w:t> : devient Chapitre III</w:t>
      </w:r>
      <w:r w:rsidR="0082706C">
        <w:rPr>
          <w:color w:val="FF0000"/>
        </w:rPr>
        <w:t xml:space="preserve"> : </w:t>
      </w:r>
      <w:r w:rsidRPr="000B2F3D">
        <w:rPr>
          <w:color w:val="FF0000"/>
        </w:rPr>
        <w:t>Création d’unités de formation par apprentissage</w:t>
      </w:r>
      <w:r w:rsidR="0019529A">
        <w:rPr>
          <w:color w:val="FF0000"/>
        </w:rPr>
        <w:t xml:space="preserve"> (L6233-1)</w:t>
      </w:r>
      <w:bookmarkEnd w:id="40"/>
    </w:p>
    <w:p w:rsidR="004F12A0" w:rsidRPr="00D75F52" w:rsidRDefault="004F12A0" w:rsidP="004F12A0">
      <w:pPr>
        <w:rPr>
          <w:u w:val="single"/>
        </w:rPr>
      </w:pPr>
      <w:r w:rsidRPr="00D75F52">
        <w:rPr>
          <w:u w:val="single"/>
        </w:rPr>
        <w:t xml:space="preserve">Article </w:t>
      </w:r>
      <w:r w:rsidR="009955A0">
        <w:rPr>
          <w:u w:val="single"/>
        </w:rPr>
        <w:t>24</w:t>
      </w:r>
      <w:r w:rsidRPr="00D75F52">
        <w:rPr>
          <w:u w:val="single"/>
        </w:rPr>
        <w:t xml:space="preserve"> alinéa </w:t>
      </w:r>
      <w:r w:rsidR="00D75F52" w:rsidRPr="00D75F52">
        <w:rPr>
          <w:u w:val="single"/>
        </w:rPr>
        <w:t>60-61 page 54</w:t>
      </w:r>
    </w:p>
    <w:p w:rsidR="00CF5DB7" w:rsidRPr="009955A0" w:rsidRDefault="00CF5DB7" w:rsidP="00CF5DB7">
      <w:pPr>
        <w:spacing w:after="0" w:line="240" w:lineRule="auto"/>
        <w:jc w:val="both"/>
        <w:rPr>
          <w:b/>
          <w:u w:val="single"/>
        </w:rPr>
      </w:pPr>
      <w:r w:rsidRPr="009955A0">
        <w:rPr>
          <w:b/>
          <w:color w:val="FF0000"/>
          <w:u w:val="single"/>
        </w:rPr>
        <w:t>Article L6232-2</w:t>
      </w:r>
      <w:r w:rsidR="008A0D3B" w:rsidRPr="009955A0">
        <w:rPr>
          <w:b/>
          <w:color w:val="FF0000"/>
          <w:u w:val="single"/>
        </w:rPr>
        <w:t xml:space="preserve"> nouveau</w:t>
      </w:r>
      <w:r w:rsidR="009955A0" w:rsidRPr="009955A0">
        <w:rPr>
          <w:b/>
          <w:color w:val="FF0000"/>
          <w:u w:val="single"/>
        </w:rPr>
        <w:t xml:space="preserve"> renuméroté L6233-1</w:t>
      </w:r>
    </w:p>
    <w:p w:rsidR="008A0D3B" w:rsidRDefault="008A0D3B" w:rsidP="00CF5DB7">
      <w:pPr>
        <w:spacing w:after="0" w:line="240" w:lineRule="auto"/>
        <w:jc w:val="both"/>
      </w:pPr>
      <w:r w:rsidRPr="00D75F52">
        <w:rPr>
          <w:u w:val="single"/>
        </w:rPr>
        <w:t xml:space="preserve">Article </w:t>
      </w:r>
      <w:r w:rsidR="009955A0">
        <w:rPr>
          <w:u w:val="single"/>
        </w:rPr>
        <w:t>24</w:t>
      </w:r>
      <w:r w:rsidRPr="00D75F52">
        <w:rPr>
          <w:u w:val="single"/>
        </w:rPr>
        <w:t xml:space="preserve"> alinéa </w:t>
      </w:r>
      <w:r w:rsidR="00D75F52" w:rsidRPr="00D75F52">
        <w:rPr>
          <w:u w:val="single"/>
        </w:rPr>
        <w:t xml:space="preserve">62-63 page </w:t>
      </w:r>
      <w:r w:rsidR="009955A0">
        <w:rPr>
          <w:u w:val="single"/>
        </w:rPr>
        <w:t>61</w:t>
      </w:r>
    </w:p>
    <w:p w:rsidR="008A0D3B" w:rsidRDefault="008A0D3B" w:rsidP="00D656D3">
      <w:pPr>
        <w:spacing w:before="240" w:after="0" w:line="240" w:lineRule="auto"/>
        <w:ind w:left="708"/>
        <w:jc w:val="both"/>
      </w:pPr>
      <w:r>
        <w:t>Code du travail</w:t>
      </w:r>
    </w:p>
    <w:p w:rsidR="008A0D3B" w:rsidRDefault="008A0D3B" w:rsidP="00D656D3">
      <w:pPr>
        <w:spacing w:after="0" w:line="240" w:lineRule="auto"/>
        <w:ind w:left="708"/>
        <w:jc w:val="both"/>
      </w:pPr>
      <w:r w:rsidRPr="008A0D3B">
        <w:t>Les conventions créant les centres de formation d'apprentis doivent être conformes à une convention type établie par la région.</w:t>
      </w:r>
    </w:p>
    <w:p w:rsidR="00BD336D" w:rsidRPr="00BD336D" w:rsidRDefault="00BD336D" w:rsidP="00BD336D">
      <w:pPr>
        <w:spacing w:after="0" w:line="240" w:lineRule="auto"/>
        <w:ind w:left="709"/>
        <w:jc w:val="both"/>
      </w:pPr>
    </w:p>
    <w:p w:rsidR="00BD336D" w:rsidRPr="00BD336D" w:rsidRDefault="00BD336D" w:rsidP="00BD336D">
      <w:pPr>
        <w:spacing w:after="0" w:line="240" w:lineRule="auto"/>
        <w:ind w:left="709"/>
        <w:jc w:val="both"/>
        <w:rPr>
          <w:b/>
          <w:color w:val="FF0000"/>
        </w:rPr>
      </w:pPr>
      <w:r w:rsidRPr="00BD336D">
        <w:rPr>
          <w:b/>
          <w:color w:val="FF0000"/>
        </w:rPr>
        <w:t>Article L6233-1</w:t>
      </w:r>
    </w:p>
    <w:p w:rsidR="008A0D3B" w:rsidRPr="00D75F52" w:rsidRDefault="00D75F52" w:rsidP="00BD336D">
      <w:pPr>
        <w:spacing w:after="0" w:line="240" w:lineRule="auto"/>
        <w:ind w:left="709"/>
        <w:jc w:val="both"/>
        <w:rPr>
          <w:color w:val="FF0000"/>
        </w:rPr>
      </w:pPr>
      <w:r w:rsidRPr="00D75F52">
        <w:rPr>
          <w:color w:val="FF0000"/>
        </w:rPr>
        <w:t>Loi</w:t>
      </w:r>
    </w:p>
    <w:p w:rsidR="008A0D3B" w:rsidRPr="00D75F52" w:rsidRDefault="008A0D3B" w:rsidP="00D656D3">
      <w:pPr>
        <w:spacing w:after="0" w:line="240" w:lineRule="auto"/>
        <w:ind w:left="708"/>
        <w:jc w:val="both"/>
        <w:rPr>
          <w:color w:val="FF0000"/>
        </w:rPr>
      </w:pPr>
      <w:r w:rsidRPr="00D75F52">
        <w:rPr>
          <w:color w:val="FF0000"/>
        </w:rPr>
        <w:t>Les enseignements dispensés par le centre de formation d’apprentis peuvent être dispensés dans un établissement d’enseignement au sein d’une unité de formation par apprentissage. Cette unité est créée dans le cadre d’une convention entre cet établissement et le centre de formation d’apprentis.</w:t>
      </w:r>
    </w:p>
    <w:p w:rsidR="008A0D3B" w:rsidRPr="00D75F52" w:rsidRDefault="008A0D3B" w:rsidP="00D656D3">
      <w:pPr>
        <w:spacing w:after="0" w:line="240" w:lineRule="auto"/>
        <w:ind w:left="708"/>
        <w:jc w:val="both"/>
      </w:pPr>
      <w:r w:rsidRPr="00D75F52">
        <w:rPr>
          <w:color w:val="FF0000"/>
        </w:rPr>
        <w:t>L’établissement d’enseignement a la responsabilité pédagogique des formations dispensées par son unité de formation par apprentissage.</w:t>
      </w:r>
    </w:p>
    <w:p w:rsidR="00CF5DB7" w:rsidRPr="007474A7" w:rsidRDefault="00CF5DB7" w:rsidP="00F57B6E">
      <w:pPr>
        <w:spacing w:before="240" w:line="240" w:lineRule="auto"/>
        <w:jc w:val="both"/>
        <w:rPr>
          <w:i/>
        </w:rPr>
      </w:pPr>
      <w:r w:rsidRPr="007474A7">
        <w:rPr>
          <w:i/>
        </w:rPr>
        <w:t>Article L6232-3</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Les conventions créant les centres de formation d'apprentis prévoient l'institution d'un conseil de perfectionnement.</w:t>
      </w:r>
    </w:p>
    <w:p w:rsidR="00CF5DB7" w:rsidRPr="007474A7" w:rsidRDefault="00CF5DB7" w:rsidP="00F57B6E">
      <w:pPr>
        <w:spacing w:before="240" w:line="240" w:lineRule="auto"/>
        <w:jc w:val="both"/>
        <w:rPr>
          <w:i/>
        </w:rPr>
      </w:pPr>
      <w:r w:rsidRPr="007474A7">
        <w:rPr>
          <w:i/>
        </w:rPr>
        <w:t>Article L6232-4</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Il est interdit de donner le nom de centre de formation d'apprentis à un établissement qui ne fait pas l'objet d'une convention répondant aux règles prévues par le présent titre.</w:t>
      </w:r>
    </w:p>
    <w:p w:rsidR="00CF5DB7" w:rsidRPr="007474A7" w:rsidRDefault="00CF5DB7" w:rsidP="00F57B6E">
      <w:pPr>
        <w:spacing w:before="240" w:line="240" w:lineRule="auto"/>
        <w:jc w:val="both"/>
        <w:rPr>
          <w:i/>
        </w:rPr>
      </w:pPr>
      <w:r w:rsidRPr="007474A7">
        <w:rPr>
          <w:i/>
        </w:rPr>
        <w:t>Article L6232-5</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Sous réserve des dispositions des articles L. 6232-4, L. 6234-1 et L. 6234-2, les centres de formation d'apprentis ne sont pas soumis aux dispositions relatives aux établissements d'enseignement privés prévues au titre IV du livre IV du code de l'éducation.</w:t>
      </w:r>
    </w:p>
    <w:p w:rsidR="003C21BE" w:rsidRPr="00365AC7" w:rsidRDefault="003C21BE" w:rsidP="00365AC7">
      <w:pPr>
        <w:pStyle w:val="Titre4"/>
        <w:spacing w:after="240"/>
        <w:rPr>
          <w:strike/>
          <w:color w:val="943634" w:themeColor="accent2" w:themeShade="BF"/>
        </w:rPr>
      </w:pPr>
      <w:r w:rsidRPr="00365AC7">
        <w:rPr>
          <w:strike/>
          <w:color w:val="943634" w:themeColor="accent2" w:themeShade="BF"/>
        </w:rPr>
        <w:lastRenderedPageBreak/>
        <w:t>Section 2 : création de sections d’apprentissage et d’unités de formation par apprentissage</w:t>
      </w:r>
    </w:p>
    <w:p w:rsidR="003C21BE" w:rsidRPr="00D312F9" w:rsidRDefault="002E7276" w:rsidP="00CF5DB7">
      <w:pPr>
        <w:spacing w:after="0" w:line="240" w:lineRule="auto"/>
        <w:jc w:val="both"/>
      </w:pPr>
      <w:r w:rsidRPr="00D312F9">
        <w:t xml:space="preserve">Article L6232-6 </w:t>
      </w:r>
      <w:r w:rsidR="00365AC7" w:rsidRPr="00D312F9">
        <w:t>abrogé</w:t>
      </w:r>
    </w:p>
    <w:p w:rsidR="002E7276" w:rsidRPr="00365AC7" w:rsidRDefault="002E7276" w:rsidP="00365AC7">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enseignements dispensés par le centre de formation d'apprentis peuvent être dispensés dans un établissement d'enseignement public ou privé sous contrat ou dans un établissement de formation et de recherche relevant d'un ministère autre que celui chargé de l'éducation, au sein d'une section d'apprentissage créée dans les conditions prévues par une convention conclue entre cet établissement, toute personne morale mentionnée à l'article L. 6232-1 et la région.</w:t>
      </w:r>
    </w:p>
    <w:p w:rsidR="002E7276" w:rsidRPr="00ED48FD" w:rsidRDefault="002E7276" w:rsidP="00365AC7">
      <w:pPr>
        <w:spacing w:after="0" w:line="240" w:lineRule="auto"/>
        <w:ind w:left="708"/>
        <w:jc w:val="both"/>
        <w:rPr>
          <w:strike/>
        </w:rPr>
      </w:pPr>
      <w:r w:rsidRPr="00ED48FD">
        <w:rPr>
          <w:strike/>
        </w:rPr>
        <w:t>Le contenu de la convention est déterminé par la région.</w:t>
      </w:r>
    </w:p>
    <w:p w:rsidR="002E7276" w:rsidRPr="00D312F9" w:rsidRDefault="002E7276" w:rsidP="00D312F9">
      <w:pPr>
        <w:spacing w:before="240" w:after="0" w:line="240" w:lineRule="auto"/>
        <w:jc w:val="both"/>
      </w:pPr>
      <w:r w:rsidRPr="00D312F9">
        <w:t xml:space="preserve">Article L6232-7 </w:t>
      </w:r>
      <w:r w:rsidR="00365AC7" w:rsidRPr="00D312F9">
        <w:t>abrogé</w:t>
      </w:r>
    </w:p>
    <w:p w:rsidR="002E7276" w:rsidRPr="00365AC7" w:rsidRDefault="002E7276" w:rsidP="00D312F9">
      <w:pPr>
        <w:spacing w:before="240" w:after="0" w:line="240" w:lineRule="auto"/>
        <w:ind w:left="708"/>
      </w:pPr>
      <w:r w:rsidRPr="00365AC7">
        <w:t>Code du travail</w:t>
      </w:r>
    </w:p>
    <w:p w:rsidR="002E7276" w:rsidRPr="00ED48FD" w:rsidRDefault="002E7276" w:rsidP="00365AC7">
      <w:pPr>
        <w:spacing w:after="0" w:line="240" w:lineRule="auto"/>
        <w:ind w:left="708"/>
        <w:jc w:val="both"/>
        <w:rPr>
          <w:strike/>
        </w:rPr>
      </w:pPr>
      <w:r w:rsidRPr="00ED48FD">
        <w:rPr>
          <w:strike/>
        </w:rPr>
        <w:t>Les conventions créant les sections d'apprentissage doivent être conformes à une convention type établie par la région.</w:t>
      </w:r>
    </w:p>
    <w:p w:rsidR="002E7276" w:rsidRPr="00D312F9" w:rsidRDefault="002E7276" w:rsidP="00365AC7">
      <w:pPr>
        <w:spacing w:before="240" w:after="0" w:line="240" w:lineRule="auto"/>
        <w:jc w:val="both"/>
      </w:pPr>
      <w:r w:rsidRPr="00D312F9">
        <w:t xml:space="preserve">Article L6232-8 </w:t>
      </w:r>
      <w:r w:rsidR="00365AC7" w:rsidRPr="00D312F9">
        <w:t>abrogé</w:t>
      </w:r>
    </w:p>
    <w:p w:rsidR="002E7276" w:rsidRPr="00365AC7" w:rsidRDefault="002E7276" w:rsidP="00365AC7">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enseignements dispensés par le centre de formation d'apprentis peuvent être dispensés dans un établissement d'enseignement public ou privé sous contrat ou dans un établissement de formation et de recherche relevant d'un ministère autre que celui chargé de l'éducation au sein d'une unité de formation par apprentissage.</w:t>
      </w:r>
    </w:p>
    <w:p w:rsidR="002E7276" w:rsidRPr="00ED48FD" w:rsidRDefault="002E7276" w:rsidP="00365AC7">
      <w:pPr>
        <w:spacing w:after="0" w:line="240" w:lineRule="auto"/>
        <w:ind w:left="708"/>
        <w:jc w:val="both"/>
        <w:rPr>
          <w:strike/>
        </w:rPr>
      </w:pPr>
      <w:r w:rsidRPr="00ED48FD">
        <w:rPr>
          <w:strike/>
        </w:rPr>
        <w:t>Cette unité est créée dans le cadre d'une convention entre cet établissement et un centre de formation d'apprentis.</w:t>
      </w:r>
    </w:p>
    <w:p w:rsidR="002E7276" w:rsidRPr="00ED48FD" w:rsidRDefault="002E7276" w:rsidP="00365AC7">
      <w:pPr>
        <w:spacing w:after="0" w:line="240" w:lineRule="auto"/>
        <w:ind w:left="708"/>
        <w:jc w:val="both"/>
        <w:rPr>
          <w:strike/>
        </w:rPr>
      </w:pPr>
      <w:r w:rsidRPr="00ED48FD">
        <w:rPr>
          <w:strike/>
        </w:rPr>
        <w:t>Le contenu de la convention est déterminé par la région.</w:t>
      </w:r>
    </w:p>
    <w:p w:rsidR="002E7276" w:rsidRPr="00D312F9" w:rsidRDefault="002E7276" w:rsidP="00365AC7">
      <w:pPr>
        <w:spacing w:before="240" w:after="0" w:line="240" w:lineRule="auto"/>
        <w:jc w:val="both"/>
      </w:pPr>
      <w:r w:rsidRPr="00D312F9">
        <w:t xml:space="preserve">Article L6232-9 </w:t>
      </w:r>
      <w:r w:rsidR="00365AC7" w:rsidRPr="00D312F9">
        <w:t>abrogé</w:t>
      </w:r>
    </w:p>
    <w:p w:rsidR="002E7276" w:rsidRPr="00365AC7" w:rsidRDefault="002E7276" w:rsidP="007B218D">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conventions de création de sections d'apprentissage et d'unité de formation par apprentissage sont conclues avec les établissements en application du contrat de plan régional de développement des formations et de l'orientation professionnelles mentionné à l'article L. 214-13 du code de l'éducation.</w:t>
      </w:r>
    </w:p>
    <w:p w:rsidR="002E7276" w:rsidRPr="00D312F9" w:rsidRDefault="002E7276" w:rsidP="00365AC7">
      <w:pPr>
        <w:spacing w:before="240" w:after="0" w:line="240" w:lineRule="auto"/>
        <w:jc w:val="both"/>
      </w:pPr>
      <w:r w:rsidRPr="00D312F9">
        <w:t xml:space="preserve">Article L6232-10 </w:t>
      </w:r>
      <w:r w:rsidR="00365AC7" w:rsidRPr="00D312F9">
        <w:t>abrogé</w:t>
      </w:r>
    </w:p>
    <w:p w:rsidR="002E7276" w:rsidRPr="00365AC7" w:rsidRDefault="002E7276" w:rsidP="007B218D">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Sont applicables aux établissements mentionnés aux articles L. 6232-6 et L. 6232-8 les dispositions des articles :</w:t>
      </w:r>
    </w:p>
    <w:p w:rsidR="002E7276" w:rsidRPr="00ED48FD" w:rsidRDefault="002E7276" w:rsidP="00365AC7">
      <w:pPr>
        <w:spacing w:after="0" w:line="240" w:lineRule="auto"/>
        <w:ind w:left="708"/>
        <w:jc w:val="both"/>
        <w:rPr>
          <w:strike/>
        </w:rPr>
      </w:pPr>
      <w:r w:rsidRPr="00ED48FD">
        <w:rPr>
          <w:strike/>
        </w:rPr>
        <w:t>1° L. 6231-1 à L. 6231-5, relatives aux missions des centres de formation d'apprentis ;</w:t>
      </w:r>
    </w:p>
    <w:p w:rsidR="002E7276" w:rsidRPr="00ED48FD" w:rsidRDefault="002E7276" w:rsidP="00365AC7">
      <w:pPr>
        <w:spacing w:after="0" w:line="240" w:lineRule="auto"/>
        <w:ind w:left="708"/>
        <w:jc w:val="both"/>
        <w:rPr>
          <w:strike/>
        </w:rPr>
      </w:pPr>
      <w:r w:rsidRPr="00ED48FD">
        <w:rPr>
          <w:strike/>
        </w:rPr>
        <w:t>2° L. 6232-1 à L. 6232-3 et L. 6232-7, relatives à la création de centres de formation d'apprentis et de sections d'apprentissage ;</w:t>
      </w:r>
    </w:p>
    <w:p w:rsidR="002E7276" w:rsidRPr="00ED48FD" w:rsidRDefault="002E7276" w:rsidP="00365AC7">
      <w:pPr>
        <w:spacing w:after="0" w:line="240" w:lineRule="auto"/>
        <w:ind w:left="708"/>
        <w:jc w:val="both"/>
        <w:rPr>
          <w:strike/>
        </w:rPr>
      </w:pPr>
      <w:r w:rsidRPr="00ED48FD">
        <w:rPr>
          <w:strike/>
        </w:rPr>
        <w:t>3° L. 6233-3 à L. 6233-7, relatives au personnel des centres de formation d'apprentis. Toutefois, ces dispositions ne sont pas applicables aux personnels de l'Etat concourant à l'apprentissage dans ces établissements ;</w:t>
      </w:r>
    </w:p>
    <w:p w:rsidR="002E7276" w:rsidRPr="00ED48FD" w:rsidRDefault="002E7276" w:rsidP="00365AC7">
      <w:pPr>
        <w:spacing w:after="0" w:line="240" w:lineRule="auto"/>
        <w:ind w:left="708"/>
        <w:jc w:val="both"/>
        <w:rPr>
          <w:strike/>
        </w:rPr>
      </w:pPr>
      <w:r w:rsidRPr="00ED48FD">
        <w:rPr>
          <w:strike/>
        </w:rPr>
        <w:t>4° L. 6233-8 et L. 6233-9, relatives au fonctionnement pédagogique des centres de formation d'apprentis ;</w:t>
      </w:r>
    </w:p>
    <w:p w:rsidR="002E7276" w:rsidRPr="00ED48FD" w:rsidRDefault="002E7276" w:rsidP="00365AC7">
      <w:pPr>
        <w:spacing w:after="0" w:line="240" w:lineRule="auto"/>
        <w:ind w:left="708"/>
        <w:jc w:val="both"/>
        <w:rPr>
          <w:strike/>
        </w:rPr>
      </w:pPr>
      <w:r w:rsidRPr="00ED48FD">
        <w:rPr>
          <w:strike/>
        </w:rPr>
        <w:t>5° L. 6252-1 à L. 6252-3, relatives au contrôle des centres de formation d'apprentis.</w:t>
      </w:r>
    </w:p>
    <w:p w:rsidR="002E7276" w:rsidRPr="00365AC7" w:rsidRDefault="00813029" w:rsidP="00365AC7">
      <w:pPr>
        <w:pStyle w:val="Titre4"/>
        <w:rPr>
          <w:strike/>
          <w:color w:val="943634" w:themeColor="accent2" w:themeShade="BF"/>
        </w:rPr>
      </w:pPr>
      <w:r w:rsidRPr="00365AC7">
        <w:rPr>
          <w:strike/>
          <w:color w:val="943634" w:themeColor="accent2" w:themeShade="BF"/>
        </w:rPr>
        <w:lastRenderedPageBreak/>
        <w:t>Section 3 : dispositions d’application</w:t>
      </w:r>
    </w:p>
    <w:p w:rsidR="00813029" w:rsidRPr="00D312F9" w:rsidRDefault="00813029" w:rsidP="00365AC7">
      <w:pPr>
        <w:spacing w:before="240" w:after="0" w:line="240" w:lineRule="auto"/>
        <w:jc w:val="both"/>
      </w:pPr>
      <w:r w:rsidRPr="00D312F9">
        <w:t xml:space="preserve">Article L6232-11 </w:t>
      </w:r>
      <w:r w:rsidR="00365AC7" w:rsidRPr="00D312F9">
        <w:t>abrogé</w:t>
      </w:r>
    </w:p>
    <w:p w:rsidR="00813029" w:rsidRPr="00365AC7" w:rsidRDefault="00813029" w:rsidP="00621A99">
      <w:pPr>
        <w:spacing w:before="240" w:after="0" w:line="240" w:lineRule="auto"/>
        <w:ind w:left="708"/>
        <w:jc w:val="both"/>
      </w:pPr>
      <w:r w:rsidRPr="00365AC7">
        <w:t>Code du travail</w:t>
      </w:r>
    </w:p>
    <w:p w:rsidR="00813029" w:rsidRPr="00ED48FD" w:rsidRDefault="00813029" w:rsidP="00365AC7">
      <w:pPr>
        <w:spacing w:after="0" w:line="240" w:lineRule="auto"/>
        <w:ind w:left="708"/>
        <w:jc w:val="both"/>
        <w:rPr>
          <w:strike/>
        </w:rPr>
      </w:pPr>
      <w:r w:rsidRPr="00ED48FD">
        <w:rPr>
          <w:strike/>
        </w:rPr>
        <w:t>Un décret en Conseil d'Etat détermine les mesures d'application du présent chapitre.</w:t>
      </w:r>
    </w:p>
    <w:p w:rsidR="004152F8" w:rsidRPr="004F164E" w:rsidRDefault="004152F8" w:rsidP="00782026">
      <w:pPr>
        <w:spacing w:before="240" w:after="0" w:line="240" w:lineRule="auto"/>
        <w:jc w:val="both"/>
        <w:rPr>
          <w:i/>
          <w:color w:val="FF0000"/>
          <w:u w:val="single"/>
        </w:rPr>
      </w:pPr>
      <w:r w:rsidRPr="00D82A3C">
        <w:rPr>
          <w:i/>
          <w:color w:val="FF0000"/>
          <w:highlight w:val="yellow"/>
          <w:u w:val="single"/>
        </w:rPr>
        <w:t>Disposition</w:t>
      </w:r>
      <w:r w:rsidR="004F164E" w:rsidRPr="00D82A3C">
        <w:rPr>
          <w:i/>
          <w:color w:val="FF0000"/>
          <w:highlight w:val="yellow"/>
          <w:u w:val="single"/>
        </w:rPr>
        <w:t>s</w:t>
      </w:r>
      <w:r w:rsidRPr="00D82A3C">
        <w:rPr>
          <w:i/>
          <w:color w:val="FF0000"/>
          <w:highlight w:val="yellow"/>
          <w:u w:val="single"/>
        </w:rPr>
        <w:t xml:space="preserve"> transitoire</w:t>
      </w:r>
      <w:r w:rsidR="004F164E" w:rsidRPr="00D82A3C">
        <w:rPr>
          <w:i/>
          <w:color w:val="FF0000"/>
          <w:highlight w:val="yellow"/>
          <w:u w:val="single"/>
        </w:rPr>
        <w:t>s</w:t>
      </w:r>
    </w:p>
    <w:p w:rsidR="004152F8" w:rsidRPr="00AB2689" w:rsidRDefault="0040328A" w:rsidP="002E7276">
      <w:pPr>
        <w:spacing w:after="0" w:line="240" w:lineRule="auto"/>
        <w:jc w:val="both"/>
        <w:rPr>
          <w:i/>
          <w:color w:val="FF0000"/>
        </w:rPr>
      </w:pPr>
      <w:r w:rsidRPr="00AB2689">
        <w:rPr>
          <w:i/>
          <w:color w:val="FF0000"/>
        </w:rPr>
        <w:t>Alinéa 11</w:t>
      </w:r>
      <w:r w:rsidR="00BD336D">
        <w:rPr>
          <w:i/>
          <w:color w:val="FF0000"/>
        </w:rPr>
        <w:t>2</w:t>
      </w:r>
      <w:r w:rsidRPr="00AB2689">
        <w:rPr>
          <w:i/>
          <w:color w:val="FF0000"/>
        </w:rPr>
        <w:t xml:space="preserve"> à 118 </w:t>
      </w:r>
      <w:r w:rsidR="00074BE7">
        <w:rPr>
          <w:i/>
          <w:color w:val="FF0000"/>
        </w:rPr>
        <w:t xml:space="preserve">page </w:t>
      </w:r>
      <w:r w:rsidR="00886C20">
        <w:rPr>
          <w:i/>
          <w:color w:val="FF0000"/>
        </w:rPr>
        <w:t>65</w:t>
      </w:r>
    </w:p>
    <w:p w:rsidR="0051676B" w:rsidRPr="0051676B" w:rsidRDefault="0051676B" w:rsidP="004152F8">
      <w:pPr>
        <w:spacing w:after="0" w:line="240" w:lineRule="auto"/>
        <w:jc w:val="both"/>
        <w:rPr>
          <w:color w:val="FF0000"/>
        </w:rPr>
      </w:pPr>
    </w:p>
    <w:p w:rsidR="0051676B" w:rsidRPr="0051676B" w:rsidRDefault="00BD336D" w:rsidP="004152F8">
      <w:pPr>
        <w:spacing w:after="0" w:line="240" w:lineRule="auto"/>
        <w:jc w:val="both"/>
        <w:rPr>
          <w:i/>
          <w:color w:val="FF0000"/>
        </w:rPr>
      </w:pPr>
      <w:r>
        <w:rPr>
          <w:i/>
          <w:color w:val="FF0000"/>
        </w:rPr>
        <w:t xml:space="preserve">VIII. - </w:t>
      </w:r>
      <w:r w:rsidR="0051676B" w:rsidRPr="0051676B">
        <w:rPr>
          <w:i/>
          <w:color w:val="FF0000"/>
        </w:rPr>
        <w:t>Les centres de formation d’apprentis existants à la date de publication de la présente loi ont jusqu’au 31 décembre 2021 pour se mettre en conformité avec les dispositions de la présente loi. Jusqu’à cette mise en conformité, ils sont autorisés à poursuivre leur activité et sont réputés satisfaire aux obligations résultant de la présente loi applicables aux centres de formation d’apprentis, notamment aux critères de qualité mentionnés à l’article L. 6316-1.</w:t>
      </w:r>
    </w:p>
    <w:p w:rsidR="0051676B" w:rsidRDefault="0051676B" w:rsidP="004152F8">
      <w:pPr>
        <w:spacing w:after="0" w:line="240" w:lineRule="auto"/>
        <w:jc w:val="both"/>
        <w:rPr>
          <w:color w:val="FF0000"/>
        </w:rPr>
      </w:pPr>
    </w:p>
    <w:p w:rsidR="0051676B" w:rsidRPr="0051676B" w:rsidRDefault="00BD336D" w:rsidP="004152F8">
      <w:pPr>
        <w:spacing w:after="0" w:line="240" w:lineRule="auto"/>
        <w:jc w:val="both"/>
        <w:rPr>
          <w:i/>
          <w:color w:val="FF0000"/>
        </w:rPr>
      </w:pPr>
      <w:r>
        <w:rPr>
          <w:i/>
          <w:color w:val="FF0000"/>
        </w:rPr>
        <w:t xml:space="preserve">IX. - </w:t>
      </w:r>
      <w:r w:rsidR="0051676B" w:rsidRPr="0051676B">
        <w:rPr>
          <w:i/>
          <w:color w:val="FF0000"/>
        </w:rPr>
        <w:t xml:space="preserve">Les reports de taxe d’apprentissage et de contribution supplémentaire à l’apprentissage constatés au 31 décembre 2019, excédant le tiers des charges de fonctionnement constatées de l’organisme au titre du dernier exercice clos, sont reversés à l’établissement France compétences. Au titre de sa mission mentionnée au 1° de l’article L. 6123-5 du code du travail, France compétences les affecte au financement de centres de formation d’apprentis pour garantir, </w:t>
      </w:r>
      <w:proofErr w:type="spellStart"/>
      <w:r w:rsidR="0051676B" w:rsidRPr="0051676B">
        <w:rPr>
          <w:i/>
          <w:color w:val="FF0000"/>
        </w:rPr>
        <w:t>au delà</w:t>
      </w:r>
      <w:proofErr w:type="spellEnd"/>
      <w:r w:rsidR="0051676B" w:rsidRPr="0051676B">
        <w:rPr>
          <w:i/>
          <w:color w:val="FF0000"/>
        </w:rPr>
        <w:t xml:space="preserve"> de cette date, la continuité de leur activité pédagogique en matière d’apprentissage. En cas de cessation de l’activité de formation par apprentissage, les excédents constatés à ce titre sont reversés à France compétences.</w:t>
      </w:r>
    </w:p>
    <w:p w:rsidR="0051676B" w:rsidRPr="0051676B" w:rsidRDefault="0051676B" w:rsidP="004152F8">
      <w:pPr>
        <w:spacing w:after="0" w:line="240" w:lineRule="auto"/>
        <w:jc w:val="both"/>
        <w:rPr>
          <w:i/>
          <w:color w:val="FF0000"/>
        </w:rPr>
      </w:pPr>
      <w:r w:rsidRPr="0051676B">
        <w:rPr>
          <w:i/>
          <w:color w:val="FF0000"/>
        </w:rPr>
        <w:t xml:space="preserve">Un décret prévoit les conditions d’application du présent </w:t>
      </w:r>
      <w:r w:rsidR="00886C20">
        <w:rPr>
          <w:i/>
          <w:color w:val="FF0000"/>
        </w:rPr>
        <w:t>IX</w:t>
      </w:r>
      <w:r w:rsidRPr="0051676B">
        <w:rPr>
          <w:i/>
          <w:color w:val="FF0000"/>
        </w:rPr>
        <w:t>.</w:t>
      </w:r>
    </w:p>
    <w:p w:rsidR="0051676B" w:rsidRPr="0051676B" w:rsidRDefault="0051676B" w:rsidP="004152F8">
      <w:pPr>
        <w:spacing w:after="0" w:line="240" w:lineRule="auto"/>
        <w:jc w:val="both"/>
        <w:rPr>
          <w:color w:val="FF0000"/>
        </w:rPr>
      </w:pPr>
    </w:p>
    <w:p w:rsidR="004152F8" w:rsidRPr="0051676B" w:rsidRDefault="00886C20" w:rsidP="004152F8">
      <w:pPr>
        <w:spacing w:after="0" w:line="240" w:lineRule="auto"/>
        <w:jc w:val="both"/>
        <w:rPr>
          <w:color w:val="FF0000"/>
        </w:rPr>
      </w:pPr>
      <w:r>
        <w:rPr>
          <w:color w:val="FF0000"/>
        </w:rPr>
        <w:t xml:space="preserve">X. - </w:t>
      </w:r>
      <w:r w:rsidR="004152F8" w:rsidRPr="0051676B">
        <w:rPr>
          <w:color w:val="FF0000"/>
        </w:rPr>
        <w:t xml:space="preserve">Les articles L. 6232-1 à L. 6232-9 et le 2° de l’article L. 6232–10 du code du travail dans </w:t>
      </w:r>
      <w:r>
        <w:rPr>
          <w:color w:val="FF0000"/>
        </w:rPr>
        <w:t>sa</w:t>
      </w:r>
      <w:r w:rsidR="004152F8" w:rsidRPr="0051676B">
        <w:rPr>
          <w:color w:val="FF0000"/>
        </w:rPr>
        <w:t xml:space="preserve"> rédaction antérieure à la présente loi sont applicables aux centres de formations d’apprentis et aux sections d’apprentissage créés entre le 1er janvier 2019 et le 31 décembre 2019.</w:t>
      </w:r>
    </w:p>
    <w:p w:rsidR="004152F8" w:rsidRPr="0051676B" w:rsidRDefault="004152F8" w:rsidP="004152F8">
      <w:pPr>
        <w:spacing w:after="0" w:line="240" w:lineRule="auto"/>
        <w:jc w:val="both"/>
        <w:rPr>
          <w:color w:val="FF0000"/>
        </w:rPr>
      </w:pPr>
    </w:p>
    <w:p w:rsidR="004152F8" w:rsidRPr="0051676B" w:rsidRDefault="00A6345A" w:rsidP="00A6345A">
      <w:pPr>
        <w:spacing w:after="0" w:line="240" w:lineRule="auto"/>
        <w:jc w:val="both"/>
        <w:rPr>
          <w:color w:val="FF0000"/>
        </w:rPr>
      </w:pPr>
      <w:r w:rsidRPr="0051676B">
        <w:rPr>
          <w:color w:val="FF0000"/>
        </w:rPr>
        <w:t>Pendant cette période, il peut être dérogé aux articles L. 6232-1 à L. 6232-4 du même code pour créer un centre de formation d’apprentis ou une section d’apprentissage répondant aux objectifs de l’article L. 6211-1 dudit code.</w:t>
      </w:r>
    </w:p>
    <w:p w:rsidR="00A6345A" w:rsidRPr="0051676B" w:rsidRDefault="00A6345A" w:rsidP="00A6345A">
      <w:pPr>
        <w:spacing w:after="0" w:line="240" w:lineRule="auto"/>
        <w:jc w:val="both"/>
        <w:rPr>
          <w:color w:val="FF0000"/>
        </w:rPr>
      </w:pPr>
    </w:p>
    <w:p w:rsidR="00A6345A" w:rsidRPr="0051676B" w:rsidRDefault="00A6345A" w:rsidP="00A6345A">
      <w:pPr>
        <w:spacing w:after="0" w:line="240" w:lineRule="auto"/>
        <w:jc w:val="both"/>
        <w:rPr>
          <w:color w:val="FF0000"/>
        </w:rPr>
      </w:pPr>
      <w:r w:rsidRPr="0051676B">
        <w:rPr>
          <w:color w:val="FF0000"/>
        </w:rPr>
        <w:t>Le centre de formation d’apprentis ou la section d’apprentissage ainsi créé peut percevoir les fonds issus de la taxe d’apprentissage prévu</w:t>
      </w:r>
      <w:r w:rsidR="00886C20">
        <w:rPr>
          <w:color w:val="FF0000"/>
        </w:rPr>
        <w:t>s</w:t>
      </w:r>
      <w:r w:rsidRPr="0051676B">
        <w:rPr>
          <w:color w:val="FF0000"/>
        </w:rPr>
        <w:t xml:space="preserve"> à l’article L. 6241-4 du même code mais n’est pas éligible au financement de la région dans laquelle le centre ou la section est implanté ou dans laquelle les formations sont réalisées. Les dispositions des de</w:t>
      </w:r>
      <w:r w:rsidR="00886C20">
        <w:rPr>
          <w:color w:val="FF0000"/>
        </w:rPr>
        <w:t xml:space="preserve">ux premiers alinéas du présent </w:t>
      </w:r>
      <w:r w:rsidRPr="0051676B">
        <w:rPr>
          <w:color w:val="FF0000"/>
        </w:rPr>
        <w:t>X sont applicables dès la publication de la présente loi.</w:t>
      </w:r>
    </w:p>
    <w:p w:rsidR="00A6345A" w:rsidRPr="0051676B" w:rsidRDefault="00A6345A" w:rsidP="00A6345A">
      <w:pPr>
        <w:spacing w:after="0" w:line="240" w:lineRule="auto"/>
        <w:jc w:val="both"/>
        <w:rPr>
          <w:color w:val="FF0000"/>
        </w:rPr>
      </w:pPr>
    </w:p>
    <w:p w:rsidR="00A6345A" w:rsidRPr="0051676B" w:rsidRDefault="00886C20" w:rsidP="00A6345A">
      <w:pPr>
        <w:spacing w:after="0" w:line="240" w:lineRule="auto"/>
        <w:jc w:val="both"/>
        <w:rPr>
          <w:color w:val="FF0000"/>
        </w:rPr>
      </w:pPr>
      <w:r>
        <w:rPr>
          <w:color w:val="FF0000"/>
        </w:rPr>
        <w:t xml:space="preserve">XI. - </w:t>
      </w:r>
      <w:r w:rsidR="00A6345A" w:rsidRPr="0051676B">
        <w:rPr>
          <w:color w:val="FF0000"/>
        </w:rPr>
        <w:t>Jusqu’au 1er janvier 2020, les articles L. 6233-1 à L. 6233-2 du code du travail dans leur rédaction antérieure à la présente loi demeurent applicables aux centres de formation d’apprentis et aux sections d’apprentissage.</w:t>
      </w:r>
    </w:p>
    <w:p w:rsidR="00A6345A" w:rsidRPr="0051676B" w:rsidRDefault="00A6345A" w:rsidP="00A6345A">
      <w:pPr>
        <w:spacing w:after="0" w:line="240" w:lineRule="auto"/>
        <w:jc w:val="both"/>
        <w:rPr>
          <w:color w:val="FF0000"/>
        </w:rPr>
      </w:pPr>
    </w:p>
    <w:p w:rsidR="00A6345A" w:rsidRPr="0051676B" w:rsidRDefault="00886C20" w:rsidP="00A6345A">
      <w:pPr>
        <w:spacing w:after="0" w:line="240" w:lineRule="auto"/>
        <w:jc w:val="both"/>
        <w:rPr>
          <w:color w:val="FF0000"/>
        </w:rPr>
      </w:pPr>
      <w:r>
        <w:rPr>
          <w:color w:val="FF0000"/>
        </w:rPr>
        <w:t xml:space="preserve">XII. - </w:t>
      </w:r>
      <w:r w:rsidR="00A6345A" w:rsidRPr="0051676B">
        <w:rPr>
          <w:color w:val="FF0000"/>
        </w:rPr>
        <w:t>Le 17° du VI</w:t>
      </w:r>
      <w:r>
        <w:rPr>
          <w:color w:val="FF0000"/>
        </w:rPr>
        <w:t>I</w:t>
      </w:r>
      <w:r w:rsidR="00A6345A" w:rsidRPr="0051676B">
        <w:rPr>
          <w:color w:val="FF0000"/>
        </w:rPr>
        <w:t xml:space="preserve"> du présent article entre en vigueur le 1er janvier 2021</w:t>
      </w:r>
    </w:p>
    <w:p w:rsidR="00A6345A" w:rsidRDefault="00A6345A" w:rsidP="00A6345A">
      <w:pPr>
        <w:spacing w:after="0" w:line="240" w:lineRule="auto"/>
        <w:jc w:val="both"/>
      </w:pPr>
    </w:p>
    <w:p w:rsidR="0060691B" w:rsidRPr="0060691B" w:rsidRDefault="0060691B" w:rsidP="0060691B">
      <w:pPr>
        <w:pStyle w:val="Titre5"/>
        <w:rPr>
          <w:rFonts w:eastAsia="Times New Roman"/>
          <w:color w:val="FF0000"/>
          <w:u w:val="single"/>
          <w:lang w:eastAsia="fr-FR"/>
        </w:rPr>
      </w:pPr>
      <w:r w:rsidRPr="0060691B">
        <w:rPr>
          <w:rFonts w:eastAsia="Times New Roman"/>
          <w:color w:val="FF0000"/>
          <w:u w:val="single"/>
          <w:lang w:eastAsia="fr-FR"/>
        </w:rPr>
        <w:t xml:space="preserve">Article </w:t>
      </w:r>
      <w:r w:rsidR="00886C20">
        <w:rPr>
          <w:rFonts w:eastAsia="Times New Roman"/>
          <w:color w:val="FF0000"/>
          <w:u w:val="single"/>
          <w:lang w:eastAsia="fr-FR"/>
        </w:rPr>
        <w:t>25</w:t>
      </w:r>
      <w:r w:rsidRPr="0060691B">
        <w:rPr>
          <w:rFonts w:eastAsia="Times New Roman"/>
          <w:color w:val="FF0000"/>
          <w:u w:val="single"/>
          <w:lang w:eastAsia="fr-FR"/>
        </w:rPr>
        <w:t xml:space="preserve"> </w:t>
      </w:r>
      <w:r w:rsidRPr="0060691B">
        <w:rPr>
          <w:color w:val="FF0000"/>
          <w:u w:val="single"/>
          <w:lang w:eastAsia="fr-FR"/>
        </w:rPr>
        <w:t xml:space="preserve">page </w:t>
      </w:r>
      <w:r w:rsidR="00886C20">
        <w:rPr>
          <w:color w:val="FF0000"/>
          <w:u w:val="single"/>
          <w:lang w:eastAsia="fr-FR"/>
        </w:rPr>
        <w:t>65</w:t>
      </w:r>
    </w:p>
    <w:p w:rsidR="0060691B" w:rsidRPr="0060691B" w:rsidRDefault="0060691B" w:rsidP="0060691B">
      <w:pPr>
        <w:rPr>
          <w:color w:val="FF0000"/>
          <w:lang w:eastAsia="fr-FR"/>
        </w:rPr>
      </w:pPr>
      <w:r w:rsidRPr="0060691B">
        <w:rPr>
          <w:color w:val="FF0000"/>
          <w:lang w:eastAsia="fr-FR"/>
        </w:rPr>
        <w:t xml:space="preserve">I. – Les écoles de production sont des écoles techniques privées au sens de l’article L. 443-2 du code de l’éducation, gérées par des organismes à but non lucratif. Les écoles de production concourent au service public de l’éducation et permettent notamment de faciliter l’insertion professionnelle de jeunes dépourvus de qualification. </w:t>
      </w:r>
    </w:p>
    <w:p w:rsidR="0060691B" w:rsidRPr="0060691B" w:rsidRDefault="0060691B" w:rsidP="0060691B">
      <w:pPr>
        <w:rPr>
          <w:color w:val="FF0000"/>
          <w:lang w:eastAsia="fr-FR"/>
        </w:rPr>
      </w:pPr>
      <w:r w:rsidRPr="0060691B">
        <w:rPr>
          <w:color w:val="FF0000"/>
          <w:lang w:eastAsia="fr-FR"/>
        </w:rPr>
        <w:lastRenderedPageBreak/>
        <w:t xml:space="preserve">Les écoles de production dispensent, sous statut scolaire, un enseignement général et un enseignement technologique et professionnel, en vue de l’obtention d’une qualification sanctionnée par un diplôme ou un titre à finalité professionnelle enregistré au répertoire national des certifications professionnelles mentionné à l’article L. 335-6 du même code. Elles mettent en œuvre une pédagogie adaptée qui s’appuie sur une mise en condition réelle de production. </w:t>
      </w:r>
    </w:p>
    <w:p w:rsidR="0060691B" w:rsidRPr="0060691B" w:rsidRDefault="0060691B" w:rsidP="0060691B">
      <w:pPr>
        <w:rPr>
          <w:color w:val="FF0000"/>
          <w:lang w:eastAsia="fr-FR"/>
        </w:rPr>
      </w:pPr>
      <w:r w:rsidRPr="0060691B">
        <w:rPr>
          <w:color w:val="FF0000"/>
          <w:lang w:eastAsia="fr-FR"/>
        </w:rPr>
        <w:t xml:space="preserve">En application de l’article L. 6241-5 du code du travail, les écoles de production sont habilitées à percevoir le solde de la taxe d’apprentissage correspondant aux dépenses mentionnées au 1° de l’article L. 6241-4 du même code. Elles peuvent nouer des conventions, notamment à caractère financier, avec l’État, les collectivités territoriales et les entreprises. </w:t>
      </w:r>
    </w:p>
    <w:p w:rsidR="0060691B" w:rsidRPr="0060691B" w:rsidRDefault="0060691B" w:rsidP="0060691B">
      <w:pPr>
        <w:rPr>
          <w:color w:val="FF0000"/>
          <w:lang w:eastAsia="fr-FR"/>
        </w:rPr>
      </w:pPr>
      <w:r w:rsidRPr="0060691B">
        <w:rPr>
          <w:color w:val="FF0000"/>
          <w:lang w:eastAsia="fr-FR"/>
        </w:rPr>
        <w:t>II. – Le I entre en vigueur le 1</w:t>
      </w:r>
      <w:r w:rsidRPr="0060691B">
        <w:rPr>
          <w:color w:val="FF0000"/>
          <w:sz w:val="17"/>
          <w:szCs w:val="17"/>
          <w:vertAlign w:val="superscript"/>
          <w:lang w:eastAsia="fr-FR"/>
        </w:rPr>
        <w:t>er</w:t>
      </w:r>
      <w:r w:rsidRPr="0060691B">
        <w:rPr>
          <w:color w:val="FF0000"/>
          <w:sz w:val="17"/>
          <w:szCs w:val="17"/>
          <w:lang w:eastAsia="fr-FR"/>
        </w:rPr>
        <w:t xml:space="preserve"> </w:t>
      </w:r>
      <w:r w:rsidRPr="0060691B">
        <w:rPr>
          <w:color w:val="FF0000"/>
          <w:lang w:eastAsia="fr-FR"/>
        </w:rPr>
        <w:t xml:space="preserve">janvier 2020. </w:t>
      </w:r>
    </w:p>
    <w:p w:rsidR="00782026" w:rsidRPr="00365AC7" w:rsidRDefault="00782026" w:rsidP="00782026">
      <w:pPr>
        <w:pStyle w:val="Titre3"/>
        <w:spacing w:after="240"/>
        <w:rPr>
          <w:strike/>
          <w:color w:val="943634" w:themeColor="accent2" w:themeShade="BF"/>
        </w:rPr>
      </w:pPr>
      <w:bookmarkStart w:id="41" w:name="_Toc522866577"/>
      <w:r w:rsidRPr="00365AC7">
        <w:rPr>
          <w:strike/>
          <w:color w:val="943634" w:themeColor="accent2" w:themeShade="BF"/>
        </w:rPr>
        <w:t>Chapitre III : Fonctionnement des centres de formation d’apprentis et des sections d’apprentissage</w:t>
      </w:r>
      <w:r w:rsidR="0080317A">
        <w:rPr>
          <w:strike/>
          <w:color w:val="943634" w:themeColor="accent2" w:themeShade="BF"/>
        </w:rPr>
        <w:t xml:space="preserve"> (L6233-1 à L6233-10)</w:t>
      </w:r>
      <w:bookmarkEnd w:id="41"/>
    </w:p>
    <w:p w:rsidR="00782026" w:rsidRPr="00C16C30" w:rsidRDefault="00782026" w:rsidP="00782026">
      <w:pPr>
        <w:pStyle w:val="Titre3"/>
        <w:spacing w:after="240"/>
        <w:rPr>
          <w:color w:val="FF0000"/>
        </w:rPr>
      </w:pPr>
      <w:bookmarkStart w:id="42" w:name="_Toc522866578"/>
      <w:r w:rsidRPr="00C16C30">
        <w:rPr>
          <w:color w:val="FF0000"/>
        </w:rPr>
        <w:t>Chapitre III</w:t>
      </w:r>
      <w:r w:rsidR="00A665DE">
        <w:rPr>
          <w:color w:val="FF0000"/>
        </w:rPr>
        <w:t> : devient Chapitre IV</w:t>
      </w:r>
      <w:r w:rsidR="0082706C">
        <w:rPr>
          <w:color w:val="FF0000"/>
        </w:rPr>
        <w:t xml:space="preserve"> : </w:t>
      </w:r>
      <w:r w:rsidRPr="00C16C30">
        <w:rPr>
          <w:color w:val="FF0000"/>
        </w:rPr>
        <w:t>Dispositions d’application</w:t>
      </w:r>
      <w:r w:rsidR="0080317A">
        <w:rPr>
          <w:color w:val="FF0000"/>
        </w:rPr>
        <w:t xml:space="preserve"> (L6233-1</w:t>
      </w:r>
      <w:r w:rsidR="00A665DE">
        <w:rPr>
          <w:color w:val="FF0000"/>
        </w:rPr>
        <w:t>renuméroté L6234-1</w:t>
      </w:r>
      <w:r w:rsidR="0080317A">
        <w:rPr>
          <w:color w:val="FF0000"/>
        </w:rPr>
        <w:t>)</w:t>
      </w:r>
      <w:bookmarkEnd w:id="42"/>
    </w:p>
    <w:p w:rsidR="00782026" w:rsidRPr="00782026" w:rsidRDefault="00782026" w:rsidP="00782026">
      <w:pPr>
        <w:pStyle w:val="Titre4"/>
        <w:spacing w:after="240"/>
        <w:rPr>
          <w:strike/>
          <w:color w:val="943634" w:themeColor="accent2" w:themeShade="BF"/>
        </w:rPr>
      </w:pPr>
      <w:r w:rsidRPr="00782026">
        <w:rPr>
          <w:strike/>
          <w:color w:val="943634" w:themeColor="accent2" w:themeShade="BF"/>
        </w:rPr>
        <w:t>Section 1 : ressources</w:t>
      </w:r>
    </w:p>
    <w:p w:rsidR="004F74ED" w:rsidRPr="00782026" w:rsidRDefault="004F74ED" w:rsidP="002E7276">
      <w:pPr>
        <w:spacing w:after="0" w:line="240" w:lineRule="auto"/>
        <w:jc w:val="both"/>
      </w:pPr>
      <w:r w:rsidRPr="00A665DE">
        <w:rPr>
          <w:color w:val="FF0000"/>
        </w:rPr>
        <w:t>Article L6233-1</w:t>
      </w:r>
      <w:r w:rsidR="00782026" w:rsidRPr="00A665DE">
        <w:rPr>
          <w:color w:val="FF0000"/>
        </w:rPr>
        <w:t xml:space="preserve"> nouvelle rédaction</w:t>
      </w:r>
      <w:r w:rsidR="00A665DE" w:rsidRPr="00A665DE">
        <w:rPr>
          <w:color w:val="FF0000"/>
        </w:rPr>
        <w:t xml:space="preserve"> renuméroté L6234-1</w:t>
      </w:r>
    </w:p>
    <w:p w:rsidR="00782026" w:rsidRDefault="002B5270" w:rsidP="00782026">
      <w:pPr>
        <w:spacing w:after="0" w:line="240" w:lineRule="auto"/>
        <w:jc w:val="both"/>
      </w:pPr>
      <w:r>
        <w:rPr>
          <w:u w:val="single"/>
        </w:rPr>
        <w:t xml:space="preserve">Article </w:t>
      </w:r>
      <w:r w:rsidR="00A665DE">
        <w:rPr>
          <w:u w:val="single"/>
        </w:rPr>
        <w:t>24</w:t>
      </w:r>
      <w:r>
        <w:rPr>
          <w:u w:val="single"/>
        </w:rPr>
        <w:t xml:space="preserve"> alinéa 66 page </w:t>
      </w:r>
      <w:r w:rsidR="00A665DE">
        <w:rPr>
          <w:u w:val="single"/>
        </w:rPr>
        <w:t>61</w:t>
      </w:r>
    </w:p>
    <w:p w:rsidR="004F74ED" w:rsidRPr="00782026" w:rsidRDefault="004F74ED" w:rsidP="00782026">
      <w:pPr>
        <w:spacing w:before="240" w:after="0" w:line="240" w:lineRule="auto"/>
        <w:ind w:left="708"/>
        <w:jc w:val="both"/>
      </w:pPr>
      <w:r w:rsidRPr="00782026">
        <w:t>Code du travail</w:t>
      </w:r>
    </w:p>
    <w:p w:rsidR="004F74ED" w:rsidRPr="00ED48FD" w:rsidRDefault="004F74ED" w:rsidP="00782026">
      <w:pPr>
        <w:spacing w:after="0" w:line="240" w:lineRule="auto"/>
        <w:ind w:left="708"/>
        <w:jc w:val="both"/>
        <w:rPr>
          <w:strike/>
        </w:rPr>
      </w:pPr>
      <w:r w:rsidRPr="00ED48FD">
        <w:rPr>
          <w:strike/>
        </w:rPr>
        <w:t>Les ressources annuelles d'un centre de formation d'apprentis ou d'une section d'apprentissage ne peuvent être supérieures à un maximum correspondant au produit du nombre d'apprentis inscrits par leurs coûts de formation. Dans le cadre de la convention mentionnée à l'article L. 6232-1, ces coûts sont déterminés, par la région et par la collectivité territoriale de Corse, par spécialité et par niveau de diplôme préparé, selon une méthode de calcul proposée par le Conseil national de l'emploi, de la formation et de l'orientation professionnelles et fixée par arrêté du ministre chargé de la formation professionnelle.</w:t>
      </w:r>
    </w:p>
    <w:p w:rsidR="004F74ED" w:rsidRPr="00ED48FD" w:rsidRDefault="004F74ED" w:rsidP="00782026">
      <w:pPr>
        <w:spacing w:after="0" w:line="240" w:lineRule="auto"/>
        <w:ind w:left="708"/>
        <w:jc w:val="both"/>
        <w:rPr>
          <w:strike/>
        </w:rPr>
      </w:pPr>
      <w:r w:rsidRPr="00ED48FD">
        <w:rPr>
          <w:strike/>
        </w:rPr>
        <w:t>Lorsque les ressources annuelles d'un centre de formation d'apprentis sont supérieures à ce montant maximum, les sommes excédentaires sont reversées au fonds régional de l'apprentissage et de la formation professionnelle continue.</w:t>
      </w:r>
    </w:p>
    <w:p w:rsidR="00A665DE" w:rsidRPr="00A665DE" w:rsidRDefault="00A665DE" w:rsidP="00A665DE">
      <w:pPr>
        <w:spacing w:after="0" w:line="240" w:lineRule="auto"/>
        <w:ind w:left="709"/>
        <w:jc w:val="both"/>
      </w:pPr>
    </w:p>
    <w:p w:rsidR="00A665DE" w:rsidRDefault="0019529A" w:rsidP="00A665DE">
      <w:pPr>
        <w:spacing w:after="0" w:line="240" w:lineRule="auto"/>
        <w:ind w:left="709"/>
        <w:jc w:val="both"/>
        <w:rPr>
          <w:color w:val="FF0000"/>
        </w:rPr>
      </w:pPr>
      <w:r>
        <w:rPr>
          <w:color w:val="FF0000"/>
        </w:rPr>
        <w:t>Article L6234</w:t>
      </w:r>
      <w:r w:rsidR="00A665DE">
        <w:rPr>
          <w:color w:val="FF0000"/>
        </w:rPr>
        <w:t>-1</w:t>
      </w:r>
    </w:p>
    <w:p w:rsidR="00782026" w:rsidRDefault="002B5270" w:rsidP="00A665DE">
      <w:pPr>
        <w:spacing w:after="0" w:line="240" w:lineRule="auto"/>
        <w:ind w:left="709"/>
        <w:jc w:val="both"/>
      </w:pPr>
      <w:r w:rsidRPr="002B5270">
        <w:rPr>
          <w:color w:val="FF0000"/>
        </w:rPr>
        <w:t>Loi</w:t>
      </w:r>
    </w:p>
    <w:p w:rsidR="00782026" w:rsidRPr="002B5270" w:rsidRDefault="00782026" w:rsidP="00782026">
      <w:pPr>
        <w:spacing w:after="0" w:line="240" w:lineRule="auto"/>
        <w:ind w:left="708"/>
        <w:jc w:val="both"/>
      </w:pPr>
      <w:r w:rsidRPr="002B5270">
        <w:rPr>
          <w:color w:val="FF0000"/>
        </w:rPr>
        <w:t>Un décret en Conseil d’État détermine les mesures d’application du présent titre.</w:t>
      </w:r>
    </w:p>
    <w:p w:rsidR="004F74ED" w:rsidRPr="00F57B6E" w:rsidRDefault="004F74ED" w:rsidP="00F57B6E">
      <w:pPr>
        <w:spacing w:before="240" w:line="240" w:lineRule="auto"/>
        <w:jc w:val="both"/>
      </w:pPr>
      <w:r w:rsidRPr="00F57B6E">
        <w:t>Article L6233-1-1</w:t>
      </w:r>
      <w:r w:rsidR="00CD3226" w:rsidRPr="00F57B6E">
        <w:t xml:space="preserve"> abrogé</w:t>
      </w:r>
    </w:p>
    <w:p w:rsidR="004F74ED" w:rsidRPr="00F57B6E" w:rsidRDefault="004F74ED" w:rsidP="00F57B6E">
      <w:pPr>
        <w:spacing w:after="0" w:line="240" w:lineRule="auto"/>
        <w:ind w:left="708"/>
        <w:jc w:val="both"/>
      </w:pPr>
      <w:r w:rsidRPr="00F57B6E">
        <w:t>Code du travail</w:t>
      </w:r>
    </w:p>
    <w:p w:rsidR="004F74ED" w:rsidRPr="00ED48FD" w:rsidRDefault="004F74ED" w:rsidP="00F57B6E">
      <w:pPr>
        <w:spacing w:after="0" w:line="240" w:lineRule="auto"/>
        <w:ind w:left="708"/>
        <w:jc w:val="both"/>
        <w:rPr>
          <w:strike/>
        </w:rPr>
      </w:pPr>
      <w:r w:rsidRPr="00ED48FD">
        <w:rPr>
          <w:strike/>
        </w:rPr>
        <w:t>Sauf accord de la région, les organismes gestionnaires de centres de formation d'apprentis et de sections d'apprentissage ne peuvent conditionner l'inscription d'un apprenti au versement, par son employeur, d'une contribution financière de quelque nature qu'elle soit.</w:t>
      </w:r>
    </w:p>
    <w:p w:rsidR="004F74ED" w:rsidRPr="00CD3226" w:rsidRDefault="004F74ED" w:rsidP="00CD3226">
      <w:pPr>
        <w:spacing w:before="240" w:after="0" w:line="240" w:lineRule="auto"/>
        <w:jc w:val="both"/>
      </w:pPr>
      <w:r w:rsidRPr="00CD3226">
        <w:t>Article L6233-2</w:t>
      </w:r>
      <w:r w:rsidR="00CD3226" w:rsidRPr="00CD3226">
        <w:t xml:space="preserve"> abrogé</w:t>
      </w:r>
    </w:p>
    <w:p w:rsidR="004F74ED" w:rsidRPr="00ED48FD" w:rsidRDefault="004F74ED" w:rsidP="00CD3226">
      <w:pPr>
        <w:spacing w:before="240" w:after="0" w:line="240" w:lineRule="auto"/>
        <w:ind w:left="708"/>
        <w:jc w:val="both"/>
        <w:rPr>
          <w:strike/>
        </w:rPr>
      </w:pPr>
      <w:r w:rsidRPr="00CD3226">
        <w:t>Code du travail</w:t>
      </w:r>
    </w:p>
    <w:p w:rsidR="004F74ED" w:rsidRPr="00ED48FD" w:rsidRDefault="004F74ED" w:rsidP="00CD3226">
      <w:pPr>
        <w:spacing w:after="0" w:line="240" w:lineRule="auto"/>
        <w:ind w:left="708"/>
        <w:jc w:val="both"/>
        <w:rPr>
          <w:strike/>
        </w:rPr>
      </w:pPr>
      <w:r w:rsidRPr="00ED48FD">
        <w:rPr>
          <w:strike/>
        </w:rPr>
        <w:lastRenderedPageBreak/>
        <w:t>Il est interdit aux établissements bénéficiaires de fonds versés par les organismes collecteurs de la taxe d'apprentissage et aux organismes gestionnaires de centres de formation d'apprentis de rémunérer les services d'un tiers dont l'entremise aurait pour objet de leur permettre de recevoir des fonds des organismes collecteurs mentionnés aux articles L. 6242-1 et L. 6242-2 ou de bénéficier d'une prise en charge de dépenses de fonctionnement par les organismes collecteurs mentionnés à l'article L. 6332-14 dans les conditions définies à l'article L. 6332-16.</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2 : P</w:t>
      </w:r>
      <w:r w:rsidR="008F23F1" w:rsidRPr="00CD3226">
        <w:rPr>
          <w:strike/>
          <w:color w:val="943634" w:themeColor="accent2" w:themeShade="BF"/>
        </w:rPr>
        <w:t>ersonnel</w:t>
      </w:r>
    </w:p>
    <w:p w:rsidR="00CD3226" w:rsidRPr="00CD3226" w:rsidRDefault="008F23F1" w:rsidP="00CD3226">
      <w:pPr>
        <w:spacing w:before="240" w:after="0" w:line="240" w:lineRule="auto"/>
        <w:jc w:val="both"/>
      </w:pPr>
      <w:r w:rsidRPr="00CD3226">
        <w:t>Article L6233-3</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Les membres du personnel de direction, d'enseignement et d'encadrement des centres de formation d'apprentis doivent posséder les qualifications nécessaires à l'exercice de leurs missions.</w:t>
      </w:r>
    </w:p>
    <w:p w:rsidR="008F23F1" w:rsidRPr="00ED48FD" w:rsidRDefault="008F23F1" w:rsidP="00CD3226">
      <w:pPr>
        <w:spacing w:after="0" w:line="240" w:lineRule="auto"/>
        <w:ind w:left="708"/>
        <w:jc w:val="both"/>
        <w:rPr>
          <w:strike/>
        </w:rPr>
      </w:pPr>
      <w:r w:rsidRPr="00ED48FD">
        <w:rPr>
          <w:strike/>
        </w:rPr>
        <w:t>Les personnels dispensant des enseignements techniques et pratiques accomplissent périodiquement des stages pratiques en entreprise dans des conditions et selon des modalités définies par décret.</w:t>
      </w:r>
    </w:p>
    <w:p w:rsidR="008F23F1" w:rsidRPr="00CD3226" w:rsidRDefault="008F23F1" w:rsidP="00F57B6E">
      <w:pPr>
        <w:spacing w:before="240" w:after="0" w:line="240" w:lineRule="auto"/>
        <w:jc w:val="both"/>
      </w:pPr>
      <w:r w:rsidRPr="00CD3226">
        <w:t>Article L6233-4</w:t>
      </w:r>
      <w:r w:rsidR="00CD3226" w:rsidRPr="00CD3226">
        <w:t xml:space="preserve"> abrogé</w:t>
      </w:r>
    </w:p>
    <w:p w:rsidR="008F23F1" w:rsidRPr="00ED48FD" w:rsidRDefault="008F23F1" w:rsidP="00CD3226">
      <w:pPr>
        <w:spacing w:before="240" w:after="0" w:line="240" w:lineRule="auto"/>
        <w:ind w:left="708"/>
        <w:jc w:val="both"/>
        <w:rPr>
          <w:strike/>
        </w:rPr>
      </w:pPr>
      <w:r w:rsidRPr="00CD3226">
        <w:t>Code du travail</w:t>
      </w:r>
    </w:p>
    <w:p w:rsidR="008F23F1" w:rsidRPr="00ED48FD" w:rsidRDefault="008F23F1" w:rsidP="00CD3226">
      <w:pPr>
        <w:spacing w:after="0" w:line="240" w:lineRule="auto"/>
        <w:ind w:left="708"/>
        <w:jc w:val="both"/>
        <w:rPr>
          <w:strike/>
        </w:rPr>
      </w:pPr>
      <w:r w:rsidRPr="00ED48FD">
        <w:rPr>
          <w:strike/>
        </w:rPr>
        <w:t>Les personnels mentionnés à l'article L. 6233-3, déjà en fonctions dans les cours professionnels ou organismes de formation d'apprentis publics ou privés existants, qui ne satisfont pas aux règles définies par l'article précité mais aux qualifications exigées avant le 1er juillet 1972, sont, sous certaines conditions, admis à exercer leurs fonctions dans les centres de formation issus des cours professionnels.</w:t>
      </w:r>
    </w:p>
    <w:p w:rsidR="00CD3226" w:rsidRPr="00CD3226" w:rsidRDefault="008F23F1" w:rsidP="00F57B6E">
      <w:pPr>
        <w:spacing w:before="240" w:after="0" w:line="240" w:lineRule="auto"/>
        <w:jc w:val="both"/>
      </w:pPr>
      <w:r w:rsidRPr="00CD3226">
        <w:t>Article L6233-5</w:t>
      </w:r>
      <w:r w:rsidR="00CD3226" w:rsidRPr="00CD3226">
        <w:t xml:space="preserve"> abrogé</w:t>
      </w:r>
    </w:p>
    <w:p w:rsidR="008F23F1" w:rsidRPr="00CD3226" w:rsidRDefault="008F23F1" w:rsidP="00F57B6E">
      <w:pPr>
        <w:spacing w:before="240" w:after="0" w:line="240" w:lineRule="auto"/>
        <w:ind w:firstLine="708"/>
        <w:jc w:val="both"/>
      </w:pPr>
      <w:r w:rsidRPr="00CD3226">
        <w:t>Code du travail</w:t>
      </w:r>
    </w:p>
    <w:p w:rsidR="008F23F1" w:rsidRPr="00ED48FD" w:rsidRDefault="008F23F1" w:rsidP="00F57B6E">
      <w:pPr>
        <w:spacing w:after="0" w:line="240" w:lineRule="auto"/>
        <w:ind w:left="708"/>
        <w:jc w:val="both"/>
        <w:rPr>
          <w:strike/>
        </w:rPr>
      </w:pPr>
      <w:r w:rsidRPr="00ED48FD">
        <w:rPr>
          <w:strike/>
        </w:rPr>
        <w:t>Un fonctionnaire peut être détaché à temps complet dans un centre de formation d'apprentis.</w:t>
      </w:r>
    </w:p>
    <w:p w:rsidR="00CD3226" w:rsidRPr="00CD3226" w:rsidRDefault="008F23F1" w:rsidP="00F57B6E">
      <w:pPr>
        <w:spacing w:before="240" w:after="0" w:line="240" w:lineRule="auto"/>
        <w:jc w:val="both"/>
      </w:pPr>
      <w:r w:rsidRPr="00CD3226">
        <w:t>Article L6233-6</w:t>
      </w:r>
      <w:r w:rsidR="00CD3226" w:rsidRPr="00CD3226">
        <w:t xml:space="preserve"> abrogé</w:t>
      </w:r>
    </w:p>
    <w:p w:rsidR="008F23F1" w:rsidRPr="00ED48FD" w:rsidRDefault="008F23F1" w:rsidP="00F57B6E">
      <w:pPr>
        <w:spacing w:before="240" w:after="0" w:line="240" w:lineRule="auto"/>
        <w:ind w:firstLine="708"/>
        <w:jc w:val="both"/>
        <w:rPr>
          <w:strike/>
        </w:rPr>
      </w:pPr>
      <w:r w:rsidRPr="00CD3226">
        <w:t>Code du travail</w:t>
      </w:r>
    </w:p>
    <w:p w:rsidR="008F23F1" w:rsidRPr="00ED48FD" w:rsidRDefault="008F23F1" w:rsidP="00F57B6E">
      <w:pPr>
        <w:spacing w:after="0" w:line="240" w:lineRule="auto"/>
        <w:ind w:left="708"/>
        <w:jc w:val="both"/>
        <w:rPr>
          <w:strike/>
        </w:rPr>
      </w:pPr>
      <w:r w:rsidRPr="00ED48FD">
        <w:rPr>
          <w:strike/>
        </w:rPr>
        <w:t>En cas de faute professionnelle, les personnels mentionnés à l'article L. 6233-3 sont passibles de sanction prononcée par l'organisme responsable du centre.</w:t>
      </w:r>
    </w:p>
    <w:p w:rsidR="008F23F1" w:rsidRPr="00ED48FD" w:rsidRDefault="008F23F1" w:rsidP="00F57B6E">
      <w:pPr>
        <w:spacing w:after="0" w:line="240" w:lineRule="auto"/>
        <w:ind w:left="708"/>
        <w:jc w:val="both"/>
        <w:rPr>
          <w:strike/>
        </w:rPr>
      </w:pPr>
      <w:r w:rsidRPr="00ED48FD">
        <w:rPr>
          <w:strike/>
        </w:rPr>
        <w:t>Il peut en outre être déféré par les autorités chargées d'exercer le contrôle technique et pédagogique de ces centres au conseil académique de l'éducation nationale qui peut prononcer contre lui, sous réserve d'appel devant le Conseil supérieur de l'éducation :</w:t>
      </w:r>
    </w:p>
    <w:p w:rsidR="008F23F1" w:rsidRPr="00ED48FD" w:rsidRDefault="008F23F1" w:rsidP="00F57B6E">
      <w:pPr>
        <w:spacing w:after="0" w:line="240" w:lineRule="auto"/>
        <w:ind w:left="708"/>
        <w:jc w:val="both"/>
        <w:rPr>
          <w:strike/>
        </w:rPr>
      </w:pPr>
      <w:r w:rsidRPr="00ED48FD">
        <w:rPr>
          <w:strike/>
        </w:rPr>
        <w:t>1° Le blâme ;</w:t>
      </w:r>
    </w:p>
    <w:p w:rsidR="008F23F1" w:rsidRPr="00ED48FD" w:rsidRDefault="008F23F1" w:rsidP="00F57B6E">
      <w:pPr>
        <w:spacing w:after="0" w:line="240" w:lineRule="auto"/>
        <w:ind w:left="708"/>
        <w:jc w:val="both"/>
        <w:rPr>
          <w:strike/>
        </w:rPr>
      </w:pPr>
      <w:r w:rsidRPr="00ED48FD">
        <w:rPr>
          <w:strike/>
        </w:rPr>
        <w:t>2° La suspension temporaire ;</w:t>
      </w:r>
    </w:p>
    <w:p w:rsidR="008F23F1" w:rsidRPr="00ED48FD" w:rsidRDefault="008F23F1" w:rsidP="00F57B6E">
      <w:pPr>
        <w:spacing w:after="0" w:line="240" w:lineRule="auto"/>
        <w:ind w:left="708"/>
        <w:jc w:val="both"/>
        <w:rPr>
          <w:strike/>
        </w:rPr>
      </w:pPr>
      <w:r w:rsidRPr="00ED48FD">
        <w:rPr>
          <w:strike/>
        </w:rPr>
        <w:t>3° L'interdiction d'exercer des fonctions dans les centres de formation d'apprentis.</w:t>
      </w:r>
    </w:p>
    <w:p w:rsidR="00CD3226" w:rsidRPr="00CD3226" w:rsidRDefault="008F23F1" w:rsidP="00F57B6E">
      <w:pPr>
        <w:spacing w:before="240" w:after="0" w:line="240" w:lineRule="auto"/>
        <w:jc w:val="both"/>
      </w:pPr>
      <w:r w:rsidRPr="00CD3226">
        <w:t>Article L6233-7</w:t>
      </w:r>
      <w:r w:rsidR="00CD3226" w:rsidRPr="00CD3226">
        <w:t xml:space="preserve"> abrogé</w:t>
      </w:r>
    </w:p>
    <w:p w:rsidR="008F23F1" w:rsidRPr="00ED48FD" w:rsidRDefault="008F23F1" w:rsidP="00F57B6E">
      <w:pPr>
        <w:spacing w:before="240" w:after="0" w:line="240" w:lineRule="auto"/>
        <w:ind w:firstLine="708"/>
        <w:jc w:val="both"/>
        <w:rPr>
          <w:strike/>
        </w:rPr>
      </w:pPr>
      <w:r w:rsidRPr="00CD3226">
        <w:t>Code du travail</w:t>
      </w:r>
    </w:p>
    <w:p w:rsidR="008F23F1" w:rsidRPr="00ED48FD" w:rsidRDefault="008F23F1" w:rsidP="00F57B6E">
      <w:pPr>
        <w:spacing w:after="0" w:line="240" w:lineRule="auto"/>
        <w:ind w:left="708"/>
        <w:jc w:val="both"/>
        <w:rPr>
          <w:strike/>
        </w:rPr>
      </w:pPr>
      <w:r w:rsidRPr="00ED48FD">
        <w:rPr>
          <w:strike/>
        </w:rPr>
        <w:t>La procédure disciplinaire prévue au deuxième alinéa de l'article L. 6233-6 n'est pas applicable :</w:t>
      </w:r>
    </w:p>
    <w:p w:rsidR="008F23F1" w:rsidRPr="00ED48FD" w:rsidRDefault="008F23F1" w:rsidP="00F57B6E">
      <w:pPr>
        <w:spacing w:after="0" w:line="240" w:lineRule="auto"/>
        <w:ind w:left="708"/>
        <w:jc w:val="both"/>
        <w:rPr>
          <w:strike/>
        </w:rPr>
      </w:pPr>
      <w:r w:rsidRPr="00ED48FD">
        <w:rPr>
          <w:strike/>
        </w:rPr>
        <w:t>1° Aux fonctionnaires de l'Etat et des collectivités locales ;</w:t>
      </w:r>
    </w:p>
    <w:p w:rsidR="008F23F1" w:rsidRPr="00ED48FD" w:rsidRDefault="008F23F1" w:rsidP="00F57B6E">
      <w:pPr>
        <w:spacing w:after="0" w:line="240" w:lineRule="auto"/>
        <w:ind w:left="708"/>
        <w:jc w:val="both"/>
        <w:rPr>
          <w:strike/>
        </w:rPr>
      </w:pPr>
      <w:r w:rsidRPr="00ED48FD">
        <w:rPr>
          <w:strike/>
        </w:rPr>
        <w:lastRenderedPageBreak/>
        <w:t>2° Au personnel d'un établissement public.</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3 : F</w:t>
      </w:r>
      <w:r w:rsidR="008F23F1" w:rsidRPr="00CD3226">
        <w:rPr>
          <w:strike/>
          <w:color w:val="943634" w:themeColor="accent2" w:themeShade="BF"/>
        </w:rPr>
        <w:t>onctionnement pédagogique des centres de formation d’apprentis</w:t>
      </w:r>
    </w:p>
    <w:p w:rsidR="00CD3226" w:rsidRPr="00CD3226" w:rsidRDefault="008F23F1" w:rsidP="00CD3226">
      <w:pPr>
        <w:spacing w:before="240" w:after="0" w:line="240" w:lineRule="auto"/>
        <w:ind w:left="708"/>
        <w:jc w:val="both"/>
      </w:pPr>
      <w:r w:rsidRPr="00CD3226">
        <w:t>Article L6233-8</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La durée de la formation dispensée dans les centres de formation d'apprentis est fixée par la convention prévue à l'article L. 6232-1, sans pouvoir être inférieure à un seuil déterminé. Elle tient compte des exigences propres à chaque niveau de qualification et des orientations prévues par les conventions ou les accords de branches nationaux ou conclus à d'autres niveaux territoriaux mentionnés à l'article L. 2261-23.</w:t>
      </w:r>
    </w:p>
    <w:p w:rsidR="00CD3226" w:rsidRPr="00CD3226" w:rsidRDefault="008F23F1" w:rsidP="00CD3226">
      <w:pPr>
        <w:spacing w:before="240" w:after="0" w:line="240" w:lineRule="auto"/>
        <w:ind w:left="708"/>
        <w:jc w:val="both"/>
      </w:pPr>
      <w:r w:rsidRPr="00CD3226">
        <w:t>Article L6233-9</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Pour les apprentis dont l'apprentissage a été prolongé en application des dispositions de l'article L. 6222-11, l'horaire minimum est fixé par la convention prévue à l'article L. 6232-1, sans pouvoir être inférieur à un seuil déterminé.</w:t>
      </w:r>
    </w:p>
    <w:p w:rsidR="008F23F1" w:rsidRPr="00ED48FD" w:rsidRDefault="008F23F1" w:rsidP="00CD3226">
      <w:pPr>
        <w:spacing w:after="0" w:line="240" w:lineRule="auto"/>
        <w:ind w:left="708"/>
        <w:jc w:val="both"/>
        <w:rPr>
          <w:strike/>
        </w:rPr>
      </w:pPr>
      <w:r w:rsidRPr="00ED48FD">
        <w:rPr>
          <w:strike/>
        </w:rPr>
        <w:t>Ce minimum peut être réduit à due proportion dans l'hypothèse d'une prolongation d'une durée inférieure.</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4 : D</w:t>
      </w:r>
      <w:r w:rsidR="008F23F1" w:rsidRPr="00CD3226">
        <w:rPr>
          <w:strike/>
          <w:color w:val="943634" w:themeColor="accent2" w:themeShade="BF"/>
        </w:rPr>
        <w:t>ispositions d’application</w:t>
      </w:r>
    </w:p>
    <w:p w:rsidR="00CD3226" w:rsidRPr="00CD3226" w:rsidRDefault="008F23F1" w:rsidP="00CD3226">
      <w:pPr>
        <w:spacing w:before="240" w:after="0" w:line="240" w:lineRule="auto"/>
        <w:ind w:left="708"/>
        <w:jc w:val="both"/>
      </w:pPr>
      <w:r w:rsidRPr="00CD3226">
        <w:t>Article L6233-10</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Default="008F23F1" w:rsidP="00CD3226">
      <w:pPr>
        <w:spacing w:after="0" w:line="240" w:lineRule="auto"/>
        <w:ind w:left="708"/>
        <w:jc w:val="both"/>
      </w:pPr>
      <w:r w:rsidRPr="00ED48FD">
        <w:rPr>
          <w:strike/>
        </w:rPr>
        <w:t>Un décret en Conseil d'Etat détermine les mesures d'application du présent chapitre.</w:t>
      </w:r>
    </w:p>
    <w:p w:rsidR="0040328A" w:rsidRPr="00207F0C" w:rsidRDefault="0040328A" w:rsidP="00207F0C">
      <w:pPr>
        <w:pStyle w:val="Titre2"/>
        <w:rPr>
          <w:color w:val="943634" w:themeColor="accent2" w:themeShade="BF"/>
        </w:rPr>
      </w:pPr>
      <w:bookmarkStart w:id="43" w:name="_Toc522866579"/>
      <w:r w:rsidRPr="00207F0C">
        <w:rPr>
          <w:color w:val="943634" w:themeColor="accent2" w:themeShade="BF"/>
        </w:rPr>
        <w:t>Titre IV : Financement de l’apprentissage</w:t>
      </w:r>
      <w:bookmarkEnd w:id="43"/>
    </w:p>
    <w:p w:rsidR="0040328A" w:rsidRPr="00207F0C" w:rsidRDefault="0040328A" w:rsidP="00207F0C">
      <w:pPr>
        <w:pStyle w:val="Titre3"/>
        <w:rPr>
          <w:color w:val="943634" w:themeColor="accent2" w:themeShade="BF"/>
        </w:rPr>
      </w:pPr>
      <w:bookmarkStart w:id="44" w:name="_Toc522866580"/>
      <w:r w:rsidRPr="00207F0C">
        <w:rPr>
          <w:color w:val="943634" w:themeColor="accent2" w:themeShade="BF"/>
        </w:rPr>
        <w:t>Chapitre 1</w:t>
      </w:r>
      <w:r w:rsidRPr="00207F0C">
        <w:rPr>
          <w:color w:val="943634" w:themeColor="accent2" w:themeShade="BF"/>
          <w:vertAlign w:val="superscript"/>
        </w:rPr>
        <w:t>er</w:t>
      </w:r>
      <w:r w:rsidR="00273AEE">
        <w:rPr>
          <w:color w:val="943634" w:themeColor="accent2" w:themeShade="BF"/>
        </w:rPr>
        <w:t> : T</w:t>
      </w:r>
      <w:r w:rsidRPr="00207F0C">
        <w:rPr>
          <w:color w:val="943634" w:themeColor="accent2" w:themeShade="BF"/>
        </w:rPr>
        <w:t>axe d’apprentissage</w:t>
      </w:r>
      <w:r w:rsidR="00273AEE">
        <w:rPr>
          <w:color w:val="943634" w:themeColor="accent2" w:themeShade="BF"/>
        </w:rPr>
        <w:t xml:space="preserve"> (L6241-1 à L6241-13)</w:t>
      </w:r>
      <w:bookmarkEnd w:id="44"/>
    </w:p>
    <w:p w:rsidR="0040328A" w:rsidRPr="00207F0C" w:rsidRDefault="0040328A" w:rsidP="00273AEE">
      <w:pPr>
        <w:pStyle w:val="Titre4"/>
        <w:spacing w:after="240"/>
        <w:rPr>
          <w:color w:val="943634" w:themeColor="accent2" w:themeShade="BF"/>
        </w:rPr>
      </w:pPr>
      <w:r w:rsidRPr="00207F0C">
        <w:rPr>
          <w:color w:val="943634" w:themeColor="accent2" w:themeShade="BF"/>
        </w:rPr>
        <w:t xml:space="preserve">Section 1 : </w:t>
      </w:r>
      <w:r w:rsidR="00273AEE">
        <w:rPr>
          <w:color w:val="943634" w:themeColor="accent2" w:themeShade="BF"/>
        </w:rPr>
        <w:t>P</w:t>
      </w:r>
      <w:r w:rsidRPr="00207F0C">
        <w:rPr>
          <w:color w:val="943634" w:themeColor="accent2" w:themeShade="BF"/>
        </w:rPr>
        <w:t>rincipes</w:t>
      </w:r>
    </w:p>
    <w:p w:rsidR="0040328A" w:rsidRPr="00C74D2B" w:rsidRDefault="0040328A" w:rsidP="00381BF9">
      <w:pPr>
        <w:spacing w:after="0" w:line="240" w:lineRule="auto"/>
        <w:jc w:val="both"/>
        <w:rPr>
          <w:u w:val="single"/>
        </w:rPr>
      </w:pPr>
      <w:r w:rsidRPr="00C74D2B">
        <w:rPr>
          <w:u w:val="single"/>
        </w:rPr>
        <w:t>Article L6241-1</w:t>
      </w:r>
      <w:r w:rsidR="00C74D2B" w:rsidRPr="00C74D2B">
        <w:rPr>
          <w:u w:val="single"/>
        </w:rPr>
        <w:t xml:space="preserve"> non modifié</w:t>
      </w:r>
    </w:p>
    <w:p w:rsidR="00C74D2B" w:rsidRDefault="00C74D2B" w:rsidP="00273AEE">
      <w:pPr>
        <w:spacing w:before="240" w:after="0" w:line="240" w:lineRule="auto"/>
        <w:ind w:left="708"/>
        <w:jc w:val="both"/>
      </w:pPr>
      <w:r>
        <w:t>Code du travail</w:t>
      </w:r>
    </w:p>
    <w:p w:rsidR="00C74D2B" w:rsidRDefault="00C74D2B" w:rsidP="00273AEE">
      <w:pPr>
        <w:spacing w:after="0" w:line="240" w:lineRule="auto"/>
        <w:ind w:left="708"/>
        <w:jc w:val="both"/>
      </w:pPr>
      <w:r>
        <w:t>La taxe d'apprentissage est régie par les articles 1599 ter A à 1599 ter M du code général des impôts.</w:t>
      </w:r>
    </w:p>
    <w:p w:rsidR="00C74D2B" w:rsidRDefault="00C74D2B" w:rsidP="00273AEE">
      <w:pPr>
        <w:spacing w:after="0" w:line="240" w:lineRule="auto"/>
        <w:ind w:left="708"/>
        <w:jc w:val="both"/>
      </w:pPr>
      <w:r>
        <w:t>Les dispositions du présent chapitre déterminent les conditions dans lesquelles l'employeur s'acquitte de la contribution supplémentaire à l'apprentissage et des fractions de la taxe d'apprentissage réservées au développement de l'apprentissage.</w:t>
      </w:r>
    </w:p>
    <w:p w:rsidR="0040328A" w:rsidRPr="006C278C" w:rsidRDefault="0040328A" w:rsidP="00273AEE">
      <w:pPr>
        <w:spacing w:before="240" w:after="0" w:line="240" w:lineRule="auto"/>
        <w:jc w:val="both"/>
        <w:rPr>
          <w:u w:val="single"/>
        </w:rPr>
      </w:pPr>
      <w:r w:rsidRPr="006C278C">
        <w:rPr>
          <w:u w:val="single"/>
        </w:rPr>
        <w:t>Article L6241-2</w:t>
      </w:r>
      <w:r w:rsidR="002F1942">
        <w:rPr>
          <w:u w:val="single"/>
        </w:rPr>
        <w:t xml:space="preserve"> nouvelle rédaction</w:t>
      </w:r>
    </w:p>
    <w:p w:rsidR="00C74D2B" w:rsidRDefault="00C74D2B" w:rsidP="00381BF9">
      <w:pPr>
        <w:spacing w:after="0" w:line="240" w:lineRule="auto"/>
        <w:jc w:val="both"/>
      </w:pPr>
      <w:r w:rsidRPr="006C278C">
        <w:rPr>
          <w:u w:val="single"/>
        </w:rPr>
        <w:t xml:space="preserve">Article </w:t>
      </w:r>
      <w:r w:rsidR="004D4015">
        <w:rPr>
          <w:u w:val="single"/>
        </w:rPr>
        <w:t>37</w:t>
      </w:r>
      <w:r w:rsidRPr="006C278C">
        <w:rPr>
          <w:u w:val="single"/>
        </w:rPr>
        <w:t xml:space="preserve"> alinéa </w:t>
      </w:r>
      <w:r w:rsidR="0075797B">
        <w:rPr>
          <w:u w:val="single"/>
        </w:rPr>
        <w:t xml:space="preserve">3 à 5 page </w:t>
      </w:r>
      <w:r w:rsidR="004D4015">
        <w:rPr>
          <w:u w:val="single"/>
        </w:rPr>
        <w:t>95</w:t>
      </w:r>
    </w:p>
    <w:p w:rsidR="00C74D2B" w:rsidRDefault="00C74D2B" w:rsidP="00273AEE">
      <w:pPr>
        <w:spacing w:before="240" w:after="0" w:line="240" w:lineRule="auto"/>
        <w:ind w:left="708"/>
        <w:jc w:val="both"/>
      </w:pPr>
      <w:r>
        <w:t>Code du travail</w:t>
      </w:r>
    </w:p>
    <w:p w:rsidR="00C74D2B" w:rsidRPr="00C74D2B" w:rsidRDefault="00C74D2B" w:rsidP="00273AEE">
      <w:pPr>
        <w:spacing w:after="0" w:line="240" w:lineRule="auto"/>
        <w:ind w:left="708"/>
        <w:jc w:val="both"/>
        <w:rPr>
          <w:b/>
        </w:rPr>
      </w:pPr>
      <w:proofErr w:type="spellStart"/>
      <w:r w:rsidRPr="00C74D2B">
        <w:rPr>
          <w:b/>
        </w:rPr>
        <w:t>I.-Une</w:t>
      </w:r>
      <w:proofErr w:type="spellEnd"/>
      <w:r w:rsidRPr="00C74D2B">
        <w:rPr>
          <w:b/>
        </w:rPr>
        <w:t xml:space="preserve"> première fraction du produit de la taxe d'apprentissage mentionnée à l'article 1599 ter A du code général des impôts, dénommée : " fraction régionale pour l'apprentissage ", est versée au Trésor public avant le 30 avril de l'année concernée, par l'intermédiaire des organismes collecteurs de la taxe d'apprentissage mentionnés au chapitre II du présent titre IV. Le montant de cette fraction est égal à 51 % du produit de la taxe due.</w:t>
      </w:r>
    </w:p>
    <w:p w:rsidR="00C74D2B" w:rsidRPr="00C74D2B" w:rsidRDefault="00C74D2B" w:rsidP="00273AEE">
      <w:pPr>
        <w:spacing w:after="0" w:line="240" w:lineRule="auto"/>
        <w:ind w:left="708"/>
        <w:jc w:val="both"/>
        <w:rPr>
          <w:b/>
        </w:rPr>
      </w:pPr>
      <w:r w:rsidRPr="00C74D2B">
        <w:rPr>
          <w:b/>
        </w:rPr>
        <w:lastRenderedPageBreak/>
        <w:t>Cette fraction est reversée aux régions, à la collectivité territoriale de Corse et au Département de Mayotte pour le financement du développement de l'apprentissage, selon les modalités définies au présent I.</w:t>
      </w:r>
    </w:p>
    <w:p w:rsidR="00C74D2B" w:rsidRPr="00C74D2B" w:rsidRDefault="00C74D2B" w:rsidP="00273AEE">
      <w:pPr>
        <w:spacing w:after="0" w:line="240" w:lineRule="auto"/>
        <w:ind w:left="708"/>
        <w:jc w:val="both"/>
        <w:rPr>
          <w:b/>
        </w:rPr>
      </w:pPr>
      <w:r w:rsidRPr="00C74D2B">
        <w:rPr>
          <w:b/>
        </w:rPr>
        <w:t>Elle est complétée par une part du produit de la taxe intérieure de consommation sur les produits énergétiques versée aux régions, à la collectivité territoriale de Corse et au Département de Mayotte pour le financement du développement de l'apprentissage, dans les conditions et selon les modalités de revalorisation prévues par l'article 29 de la loi n° 2014-1654 du 29 décembre 2014 de finances pour 2015.</w:t>
      </w:r>
    </w:p>
    <w:p w:rsidR="00C74D2B" w:rsidRPr="00C74D2B" w:rsidRDefault="00C74D2B" w:rsidP="00273AEE">
      <w:pPr>
        <w:spacing w:after="0" w:line="240" w:lineRule="auto"/>
        <w:ind w:left="708"/>
        <w:jc w:val="both"/>
        <w:rPr>
          <w:b/>
        </w:rPr>
      </w:pPr>
      <w:r w:rsidRPr="00C74D2B">
        <w:rPr>
          <w:b/>
        </w:rPr>
        <w:t>L'ensemble des recettes mentionnées aux deuxième et troisième alinéas du présent I constitue la ressource régionale pour l'apprentissage.</w:t>
      </w:r>
    </w:p>
    <w:p w:rsidR="00C74D2B" w:rsidRPr="00C74D2B" w:rsidRDefault="00C74D2B" w:rsidP="00273AEE">
      <w:pPr>
        <w:spacing w:after="0" w:line="240" w:lineRule="auto"/>
        <w:ind w:left="708"/>
        <w:jc w:val="both"/>
        <w:rPr>
          <w:b/>
        </w:rPr>
      </w:pPr>
      <w:r w:rsidRPr="00C74D2B">
        <w:rPr>
          <w:b/>
        </w:rPr>
        <w:t>Une part fixe de la ressource régionale pour l'apprentissage, arrêtée à la somme totale de 1 544 093 400 €, est répartie conformément au tableau suivant :</w:t>
      </w:r>
    </w:p>
    <w:p w:rsidR="00C74D2B" w:rsidRPr="00C74D2B" w:rsidRDefault="00273AEE" w:rsidP="00273AEE">
      <w:pPr>
        <w:spacing w:after="0" w:line="240" w:lineRule="auto"/>
        <w:ind w:left="708"/>
        <w:jc w:val="both"/>
        <w:rPr>
          <w:b/>
        </w:rPr>
      </w:pPr>
      <w:r w:rsidRPr="00C74D2B">
        <w:rPr>
          <w:b/>
        </w:rPr>
        <w:t xml:space="preserve"> </w:t>
      </w:r>
      <w:r w:rsidR="00C74D2B" w:rsidRPr="00C74D2B">
        <w:rPr>
          <w:b/>
        </w:rPr>
        <w:t>(En euros)</w:t>
      </w:r>
    </w:p>
    <w:p w:rsidR="00C74D2B" w:rsidRPr="00C74D2B" w:rsidRDefault="00C74D2B" w:rsidP="00273AEE">
      <w:pPr>
        <w:spacing w:after="0" w:line="240" w:lineRule="auto"/>
        <w:ind w:left="708"/>
        <w:jc w:val="both"/>
        <w:rPr>
          <w:b/>
        </w:rPr>
      </w:pPr>
      <w:r w:rsidRPr="00C74D2B">
        <w:rPr>
          <w:b/>
        </w:rPr>
        <w:t>RÉGION : MONTANT</w:t>
      </w:r>
    </w:p>
    <w:p w:rsidR="00C74D2B" w:rsidRPr="00C74D2B" w:rsidRDefault="00C74D2B" w:rsidP="00273AEE">
      <w:pPr>
        <w:spacing w:after="0" w:line="240" w:lineRule="auto"/>
        <w:ind w:left="708"/>
        <w:jc w:val="both"/>
        <w:rPr>
          <w:b/>
        </w:rPr>
      </w:pPr>
      <w:r w:rsidRPr="00C74D2B">
        <w:rPr>
          <w:b/>
        </w:rPr>
        <w:t>Auvergne-Rhône-Alpes : 171 919 332</w:t>
      </w:r>
    </w:p>
    <w:p w:rsidR="00C74D2B" w:rsidRPr="00C74D2B" w:rsidRDefault="00C74D2B" w:rsidP="00273AEE">
      <w:pPr>
        <w:spacing w:after="0" w:line="240" w:lineRule="auto"/>
        <w:ind w:left="708"/>
        <w:jc w:val="both"/>
        <w:rPr>
          <w:b/>
        </w:rPr>
      </w:pPr>
      <w:r w:rsidRPr="00C74D2B">
        <w:rPr>
          <w:b/>
        </w:rPr>
        <w:t>Bourgogne-Franche-Comté : 68 326 924</w:t>
      </w:r>
    </w:p>
    <w:p w:rsidR="00C74D2B" w:rsidRPr="00C74D2B" w:rsidRDefault="00C74D2B" w:rsidP="00273AEE">
      <w:pPr>
        <w:spacing w:after="0" w:line="240" w:lineRule="auto"/>
        <w:ind w:left="708"/>
        <w:jc w:val="both"/>
        <w:rPr>
          <w:b/>
        </w:rPr>
      </w:pPr>
      <w:r w:rsidRPr="00C74D2B">
        <w:rPr>
          <w:b/>
        </w:rPr>
        <w:t>Bretagne : 68 484 265</w:t>
      </w:r>
    </w:p>
    <w:p w:rsidR="00C74D2B" w:rsidRPr="00C74D2B" w:rsidRDefault="00C74D2B" w:rsidP="00273AEE">
      <w:pPr>
        <w:spacing w:after="0" w:line="240" w:lineRule="auto"/>
        <w:ind w:left="708"/>
        <w:jc w:val="both"/>
        <w:rPr>
          <w:b/>
        </w:rPr>
      </w:pPr>
      <w:r w:rsidRPr="00C74D2B">
        <w:rPr>
          <w:b/>
        </w:rPr>
        <w:t>Centre-Val de Loire :</w:t>
      </w:r>
      <w:r w:rsidR="00755E11">
        <w:rPr>
          <w:b/>
        </w:rPr>
        <w:t xml:space="preserve"> </w:t>
      </w:r>
      <w:r w:rsidRPr="00C74D2B">
        <w:rPr>
          <w:b/>
        </w:rPr>
        <w:t>64 264 468</w:t>
      </w:r>
    </w:p>
    <w:p w:rsidR="00C74D2B" w:rsidRPr="00C74D2B" w:rsidRDefault="00C74D2B" w:rsidP="00273AEE">
      <w:pPr>
        <w:spacing w:after="0" w:line="240" w:lineRule="auto"/>
        <w:ind w:left="708"/>
        <w:jc w:val="both"/>
        <w:rPr>
          <w:b/>
        </w:rPr>
      </w:pPr>
      <w:r w:rsidRPr="00C74D2B">
        <w:rPr>
          <w:b/>
        </w:rPr>
        <w:t>Corse :</w:t>
      </w:r>
      <w:r w:rsidR="00755E11">
        <w:rPr>
          <w:b/>
        </w:rPr>
        <w:t xml:space="preserve"> </w:t>
      </w:r>
      <w:r w:rsidRPr="00C74D2B">
        <w:rPr>
          <w:b/>
        </w:rPr>
        <w:t>7 323 133</w:t>
      </w:r>
    </w:p>
    <w:p w:rsidR="00C74D2B" w:rsidRPr="00C74D2B" w:rsidRDefault="00C74D2B" w:rsidP="00273AEE">
      <w:pPr>
        <w:spacing w:after="0" w:line="240" w:lineRule="auto"/>
        <w:ind w:left="708"/>
        <w:jc w:val="both"/>
        <w:rPr>
          <w:b/>
        </w:rPr>
      </w:pPr>
      <w:r w:rsidRPr="00C74D2B">
        <w:rPr>
          <w:b/>
        </w:rPr>
        <w:t>Grand Est : 142 151 837</w:t>
      </w:r>
    </w:p>
    <w:p w:rsidR="00C74D2B" w:rsidRPr="00C74D2B" w:rsidRDefault="00C74D2B" w:rsidP="00273AEE">
      <w:pPr>
        <w:spacing w:after="0" w:line="240" w:lineRule="auto"/>
        <w:ind w:left="708"/>
        <w:jc w:val="both"/>
        <w:rPr>
          <w:b/>
        </w:rPr>
      </w:pPr>
      <w:r w:rsidRPr="00C74D2B">
        <w:rPr>
          <w:b/>
        </w:rPr>
        <w:t>Hauts-de-France : 133 683 302</w:t>
      </w:r>
    </w:p>
    <w:p w:rsidR="00C74D2B" w:rsidRPr="00C74D2B" w:rsidRDefault="00C74D2B" w:rsidP="00273AEE">
      <w:pPr>
        <w:spacing w:after="0" w:line="240" w:lineRule="auto"/>
        <w:ind w:left="708"/>
        <w:jc w:val="both"/>
        <w:rPr>
          <w:b/>
        </w:rPr>
      </w:pPr>
      <w:r w:rsidRPr="00C74D2B">
        <w:rPr>
          <w:b/>
        </w:rPr>
        <w:t>Ile-de-France : 237 100 230</w:t>
      </w:r>
    </w:p>
    <w:p w:rsidR="00C74D2B" w:rsidRPr="00C74D2B" w:rsidRDefault="00C74D2B" w:rsidP="00273AEE">
      <w:pPr>
        <w:spacing w:after="0" w:line="240" w:lineRule="auto"/>
        <w:ind w:left="708"/>
        <w:jc w:val="both"/>
        <w:rPr>
          <w:b/>
        </w:rPr>
      </w:pPr>
      <w:r w:rsidRPr="00C74D2B">
        <w:rPr>
          <w:b/>
        </w:rPr>
        <w:t>Normandie : 84 396 951</w:t>
      </w:r>
    </w:p>
    <w:p w:rsidR="00C74D2B" w:rsidRPr="00C74D2B" w:rsidRDefault="00C74D2B" w:rsidP="00273AEE">
      <w:pPr>
        <w:spacing w:after="0" w:line="240" w:lineRule="auto"/>
        <w:ind w:left="708"/>
        <w:jc w:val="both"/>
        <w:rPr>
          <w:b/>
        </w:rPr>
      </w:pPr>
      <w:r w:rsidRPr="00C74D2B">
        <w:rPr>
          <w:b/>
        </w:rPr>
        <w:t>Nouvelle-Aquitaine : 145 763 488</w:t>
      </w:r>
    </w:p>
    <w:p w:rsidR="00C74D2B" w:rsidRPr="00C74D2B" w:rsidRDefault="00C74D2B" w:rsidP="00273AEE">
      <w:pPr>
        <w:spacing w:after="0" w:line="240" w:lineRule="auto"/>
        <w:ind w:left="708"/>
        <w:jc w:val="both"/>
        <w:rPr>
          <w:b/>
        </w:rPr>
      </w:pPr>
      <w:r w:rsidRPr="00C74D2B">
        <w:rPr>
          <w:b/>
        </w:rPr>
        <w:t>Occitanie : 114 961 330</w:t>
      </w:r>
    </w:p>
    <w:p w:rsidR="00C74D2B" w:rsidRPr="00C74D2B" w:rsidRDefault="00C74D2B" w:rsidP="00273AEE">
      <w:pPr>
        <w:spacing w:after="0" w:line="240" w:lineRule="auto"/>
        <w:ind w:left="708"/>
        <w:jc w:val="both"/>
        <w:rPr>
          <w:b/>
        </w:rPr>
      </w:pPr>
      <w:r w:rsidRPr="00C74D2B">
        <w:rPr>
          <w:b/>
        </w:rPr>
        <w:t>Pays de la Loire : 98 472 922</w:t>
      </w:r>
    </w:p>
    <w:p w:rsidR="00C74D2B" w:rsidRPr="00C74D2B" w:rsidRDefault="00C74D2B" w:rsidP="00273AEE">
      <w:pPr>
        <w:spacing w:after="0" w:line="240" w:lineRule="auto"/>
        <w:ind w:left="708"/>
        <w:jc w:val="both"/>
        <w:rPr>
          <w:b/>
        </w:rPr>
      </w:pPr>
      <w:r w:rsidRPr="00C74D2B">
        <w:rPr>
          <w:b/>
        </w:rPr>
        <w:t>Provence-Alpes-Côte d'Azur : 104 863 542</w:t>
      </w:r>
    </w:p>
    <w:p w:rsidR="00C74D2B" w:rsidRPr="00C74D2B" w:rsidRDefault="00C74D2B" w:rsidP="00273AEE">
      <w:pPr>
        <w:spacing w:after="0" w:line="240" w:lineRule="auto"/>
        <w:ind w:left="708"/>
        <w:jc w:val="both"/>
        <w:rPr>
          <w:b/>
        </w:rPr>
      </w:pPr>
      <w:r w:rsidRPr="00C74D2B">
        <w:rPr>
          <w:b/>
        </w:rPr>
        <w:t>Guadeloupe : 25 625 173</w:t>
      </w:r>
    </w:p>
    <w:p w:rsidR="00C74D2B" w:rsidRPr="00C74D2B" w:rsidRDefault="00C74D2B" w:rsidP="00273AEE">
      <w:pPr>
        <w:spacing w:after="0" w:line="240" w:lineRule="auto"/>
        <w:ind w:left="708"/>
        <w:jc w:val="both"/>
        <w:rPr>
          <w:b/>
        </w:rPr>
      </w:pPr>
      <w:r w:rsidRPr="00C74D2B">
        <w:rPr>
          <w:b/>
        </w:rPr>
        <w:t>Guyane : 6 782 107</w:t>
      </w:r>
    </w:p>
    <w:p w:rsidR="00C74D2B" w:rsidRPr="00C74D2B" w:rsidRDefault="00C74D2B" w:rsidP="00273AEE">
      <w:pPr>
        <w:spacing w:after="0" w:line="240" w:lineRule="auto"/>
        <w:ind w:left="708"/>
        <w:jc w:val="both"/>
        <w:rPr>
          <w:b/>
        </w:rPr>
      </w:pPr>
      <w:r w:rsidRPr="00C74D2B">
        <w:rPr>
          <w:b/>
        </w:rPr>
        <w:t>Martinique : 28 334 467</w:t>
      </w:r>
    </w:p>
    <w:p w:rsidR="00C74D2B" w:rsidRPr="00C74D2B" w:rsidRDefault="00C74D2B" w:rsidP="00273AEE">
      <w:pPr>
        <w:spacing w:after="0" w:line="240" w:lineRule="auto"/>
        <w:ind w:left="708"/>
        <w:jc w:val="both"/>
        <w:rPr>
          <w:b/>
        </w:rPr>
      </w:pPr>
      <w:r w:rsidRPr="00C74D2B">
        <w:rPr>
          <w:b/>
        </w:rPr>
        <w:t>La Réunion : 41 293 546</w:t>
      </w:r>
    </w:p>
    <w:p w:rsidR="00C74D2B" w:rsidRPr="00C74D2B" w:rsidRDefault="00C74D2B" w:rsidP="00273AEE">
      <w:pPr>
        <w:spacing w:after="0" w:line="240" w:lineRule="auto"/>
        <w:ind w:left="708"/>
        <w:jc w:val="both"/>
        <w:rPr>
          <w:b/>
        </w:rPr>
      </w:pPr>
      <w:r w:rsidRPr="00C74D2B">
        <w:rPr>
          <w:b/>
        </w:rPr>
        <w:t>Mayotte : 346 383</w:t>
      </w:r>
    </w:p>
    <w:p w:rsidR="00C74D2B" w:rsidRPr="00C74D2B" w:rsidRDefault="00C74D2B" w:rsidP="00273AEE">
      <w:pPr>
        <w:spacing w:after="0" w:line="240" w:lineRule="auto"/>
        <w:ind w:left="708"/>
        <w:jc w:val="both"/>
        <w:rPr>
          <w:b/>
        </w:rPr>
      </w:pPr>
      <w:r w:rsidRPr="00C74D2B">
        <w:rPr>
          <w:b/>
        </w:rPr>
        <w:t>Si le produit de la ressource régionale pour l'apprentissage est inférieur au montant total mentionné au cinquième alinéa du présent I, ce produit est réparti au prorata des parts attribuées à chaque région ou collectivité dans le tableau du sixième alinéa.</w:t>
      </w:r>
    </w:p>
    <w:p w:rsidR="00C74D2B" w:rsidRPr="00C74D2B" w:rsidRDefault="00C74D2B" w:rsidP="00273AEE">
      <w:pPr>
        <w:spacing w:after="0" w:line="240" w:lineRule="auto"/>
        <w:ind w:left="708"/>
        <w:jc w:val="both"/>
        <w:rPr>
          <w:b/>
        </w:rPr>
      </w:pPr>
      <w:r w:rsidRPr="00C74D2B">
        <w:rPr>
          <w:b/>
        </w:rPr>
        <w:t>Si le produit de la ressource régionale pour l'apprentissage est supérieur à ce même montant, le solde est réparti entre les mêmes régions ou collectivités selon les critères et taux suivants :</w:t>
      </w:r>
    </w:p>
    <w:p w:rsidR="00C74D2B" w:rsidRPr="00C74D2B" w:rsidRDefault="00C74D2B" w:rsidP="00273AEE">
      <w:pPr>
        <w:spacing w:after="0" w:line="240" w:lineRule="auto"/>
        <w:ind w:left="708"/>
        <w:jc w:val="both"/>
        <w:rPr>
          <w:b/>
        </w:rPr>
      </w:pPr>
      <w:r w:rsidRPr="00C74D2B">
        <w:rPr>
          <w:b/>
        </w:rPr>
        <w:t>1° Pour 60 %, à due proportion du résultat du produit calculé à partir du nombre d'apprentis inscrits dans les centres de formation d'apprentis et les sections d'apprentissage dans la région au 31 décembre de l'année précédente selon un quotient :</w:t>
      </w:r>
    </w:p>
    <w:p w:rsidR="00C74D2B" w:rsidRPr="00C74D2B" w:rsidRDefault="00C74D2B" w:rsidP="00273AEE">
      <w:pPr>
        <w:spacing w:after="0" w:line="240" w:lineRule="auto"/>
        <w:ind w:left="708"/>
        <w:jc w:val="both"/>
        <w:rPr>
          <w:b/>
        </w:rPr>
      </w:pPr>
      <w:r w:rsidRPr="00C74D2B">
        <w:rPr>
          <w:b/>
        </w:rPr>
        <w:t>a) Dont le numérateur est la taxe d'apprentissage par apprenti perçue l'année précédente par les centres de formation d'apprentis et les sections d'apprentissage pour l'ensemble du territoire national ;</w:t>
      </w:r>
    </w:p>
    <w:p w:rsidR="00C74D2B" w:rsidRPr="00C74D2B" w:rsidRDefault="00C74D2B" w:rsidP="00273AEE">
      <w:pPr>
        <w:spacing w:after="0" w:line="240" w:lineRule="auto"/>
        <w:ind w:left="708"/>
        <w:jc w:val="both"/>
        <w:rPr>
          <w:b/>
        </w:rPr>
      </w:pPr>
    </w:p>
    <w:p w:rsidR="00C74D2B" w:rsidRPr="00C74D2B" w:rsidRDefault="00C74D2B" w:rsidP="00273AEE">
      <w:pPr>
        <w:spacing w:after="0" w:line="240" w:lineRule="auto"/>
        <w:ind w:left="708"/>
        <w:jc w:val="both"/>
        <w:rPr>
          <w:b/>
        </w:rPr>
      </w:pPr>
      <w:r w:rsidRPr="00C74D2B">
        <w:rPr>
          <w:b/>
        </w:rPr>
        <w:t>b) Dont le dénominateur est la taxe d'apprentissage par apprenti perçue lors de cette même année par les centres de formation d'apprentis et les sections d'apprentissage dans la région ;</w:t>
      </w:r>
    </w:p>
    <w:p w:rsidR="00C74D2B" w:rsidRPr="00C74D2B" w:rsidRDefault="00C74D2B" w:rsidP="00273AEE">
      <w:pPr>
        <w:spacing w:after="0" w:line="240" w:lineRule="auto"/>
        <w:ind w:left="708"/>
        <w:jc w:val="both"/>
        <w:rPr>
          <w:b/>
        </w:rPr>
      </w:pPr>
      <w:r w:rsidRPr="00C74D2B">
        <w:rPr>
          <w:b/>
        </w:rPr>
        <w:t xml:space="preserve">2° Pour 26 %, au prorata du nombre d'apprentis inscrits dans les centres de formation d'apprentis et les sections d'apprentissage dans la région au 31 décembre de l'année précédente et préparant un diplôme ou un titre à finalité professionnelle équivalant au </w:t>
      </w:r>
      <w:r w:rsidRPr="00C74D2B">
        <w:rPr>
          <w:b/>
        </w:rPr>
        <w:lastRenderedPageBreak/>
        <w:t>plus au baccalauréat professionnel, enregistré au répertoire national des certifications professionnelles mentionné à l'article L. 335-6 du code de l'éducation ;</w:t>
      </w:r>
    </w:p>
    <w:p w:rsidR="00C74D2B" w:rsidRPr="00C74D2B" w:rsidRDefault="00C74D2B" w:rsidP="00273AEE">
      <w:pPr>
        <w:spacing w:after="0" w:line="240" w:lineRule="auto"/>
        <w:ind w:left="708"/>
        <w:jc w:val="both"/>
        <w:rPr>
          <w:b/>
        </w:rPr>
      </w:pPr>
      <w:r w:rsidRPr="00C74D2B">
        <w:rPr>
          <w:b/>
        </w:rPr>
        <w:t>3° Pour 14 %, au prorata du nombre d'apprentis inscrits dans les centres de formation d'apprentis et les sections d'apprentissage dans la région au 31 décembre de l'année précédente et préparant un diplôme ou un titre à finalité professionnelle supérieur au baccalauréat professionnel, enregistré au répertoire national des certifications professionnelles.</w:t>
      </w:r>
    </w:p>
    <w:p w:rsidR="00C74D2B" w:rsidRPr="00C74D2B" w:rsidRDefault="00C74D2B" w:rsidP="00273AEE">
      <w:pPr>
        <w:spacing w:after="0" w:line="240" w:lineRule="auto"/>
        <w:ind w:left="708"/>
        <w:jc w:val="both"/>
        <w:rPr>
          <w:b/>
        </w:rPr>
      </w:pPr>
      <w:proofErr w:type="spellStart"/>
      <w:r w:rsidRPr="00C74D2B">
        <w:rPr>
          <w:b/>
        </w:rPr>
        <w:t>II.-Une</w:t>
      </w:r>
      <w:proofErr w:type="spellEnd"/>
      <w:r w:rsidRPr="00C74D2B">
        <w:rPr>
          <w:b/>
        </w:rPr>
        <w:t xml:space="preserve"> deuxième fraction du produit de la taxe d'apprentissage, dénommée : " quota ", dont le montant est égal à 26 % du produit de la taxe due, est attribuée aux personnes morales gestionnaires des centres de formation d'apprentis et des sections d'apprentissage au titre de ces centres et sections.</w:t>
      </w:r>
    </w:p>
    <w:p w:rsidR="00C74D2B" w:rsidRPr="00C74D2B" w:rsidRDefault="00C74D2B" w:rsidP="00273AEE">
      <w:pPr>
        <w:spacing w:after="0" w:line="240" w:lineRule="auto"/>
        <w:ind w:left="708"/>
        <w:jc w:val="both"/>
        <w:rPr>
          <w:b/>
        </w:rPr>
      </w:pPr>
      <w:r w:rsidRPr="00C74D2B">
        <w:rPr>
          <w:b/>
        </w:rPr>
        <w:t>Après versement au Trésor public de la fraction régionale pour l'apprentissage prévue au I du présent article, l'employeur peut se libérer du versement de la fraction prévue au présent II en apportant des concours financiers dans les conditions prévues aux articles L. 6241-4 à L. 6241-6 du présent code.</w:t>
      </w:r>
    </w:p>
    <w:p w:rsidR="00C74D2B" w:rsidRPr="00C74D2B" w:rsidRDefault="00C74D2B" w:rsidP="00273AEE">
      <w:pPr>
        <w:spacing w:after="0" w:line="240" w:lineRule="auto"/>
        <w:ind w:left="708"/>
        <w:jc w:val="both"/>
        <w:rPr>
          <w:b/>
        </w:rPr>
      </w:pPr>
      <w:r w:rsidRPr="00C74D2B">
        <w:rPr>
          <w:b/>
        </w:rPr>
        <w:t>Pour la part de cette fraction qui n'a pas fait l'objet de concours financiers mentionnés au deuxième alinéa du présent II, la répartition entre les centres de formation d'apprentis et les sections d'apprentissage s'opère en application de l'article L. 6241-3.</w:t>
      </w:r>
    </w:p>
    <w:p w:rsidR="00C74D2B" w:rsidRPr="00C74D2B" w:rsidRDefault="00C74D2B" w:rsidP="00273AEE">
      <w:pPr>
        <w:spacing w:after="0" w:line="240" w:lineRule="auto"/>
        <w:ind w:left="708"/>
        <w:jc w:val="both"/>
        <w:rPr>
          <w:b/>
        </w:rPr>
      </w:pPr>
      <w:proofErr w:type="spellStart"/>
      <w:r w:rsidRPr="00C74D2B">
        <w:rPr>
          <w:b/>
        </w:rPr>
        <w:t>III.-Le</w:t>
      </w:r>
      <w:proofErr w:type="spellEnd"/>
      <w:r w:rsidRPr="00C74D2B">
        <w:rPr>
          <w:b/>
        </w:rPr>
        <w:t xml:space="preserve"> solde, soit 23 % du produit de la taxe d'apprentissage due, est destiné à des dépenses libératoires effectuées par l'employeur en application de l'article L. 6241-8. Ces dépenses sont réalisées par l'intermédiaire des organismes collecteurs de la taxe d'apprentissage mentionnés au chapitre II du présent titre IV, après versement des fractions prévues aux I et II du présent article.</w:t>
      </w:r>
    </w:p>
    <w:p w:rsidR="00C74D2B" w:rsidRPr="0075797B" w:rsidRDefault="0075797B" w:rsidP="00F57B6E">
      <w:pPr>
        <w:spacing w:before="240" w:after="0" w:line="240" w:lineRule="auto"/>
        <w:ind w:left="708"/>
        <w:jc w:val="both"/>
        <w:rPr>
          <w:color w:val="FF0000"/>
        </w:rPr>
      </w:pPr>
      <w:r>
        <w:rPr>
          <w:color w:val="FF0000"/>
        </w:rPr>
        <w:t>Loi</w:t>
      </w:r>
    </w:p>
    <w:p w:rsidR="00755E11" w:rsidRDefault="0075797B" w:rsidP="00273AEE">
      <w:pPr>
        <w:spacing w:after="0" w:line="240" w:lineRule="auto"/>
        <w:ind w:left="708"/>
        <w:jc w:val="both"/>
        <w:rPr>
          <w:color w:val="FF0000"/>
        </w:rPr>
      </w:pPr>
      <w:r w:rsidRPr="0075797B">
        <w:rPr>
          <w:color w:val="FF0000"/>
        </w:rPr>
        <w:t>I. – Une part égale à 87 % du produit de la taxe d’apprentissage mentionnée à l’article 1599 ter A du code général des impôts est destinée au financement de l’apprentissage en application du 2° de l’article L. 6211-2 du présent code et reversée à France compétences</w:t>
      </w:r>
      <w:r>
        <w:rPr>
          <w:color w:val="FF0000"/>
        </w:rPr>
        <w:t xml:space="preserve"> </w:t>
      </w:r>
      <w:r w:rsidRPr="0075797B">
        <w:rPr>
          <w:color w:val="FF0000"/>
        </w:rPr>
        <w:t xml:space="preserve">selon les modalités prévues à l’article L. 6123-5. </w:t>
      </w:r>
      <w:r w:rsidRPr="0075797B">
        <w:rPr>
          <w:b/>
          <w:i/>
          <w:color w:val="FF0000"/>
        </w:rPr>
        <w:t xml:space="preserve">Pour satisfaire à cette obligation de financement, une entreprise qui dispose d’un service de formation dûment identifié, accueillant ses apprentis, peut déduire de cette fraction de la taxe d’apprentissage le montant des dépenses relatives aux formations délivrées par ce service, dans des conditions de mise en </w:t>
      </w:r>
      <w:proofErr w:type="spellStart"/>
      <w:r w:rsidRPr="0075797B">
        <w:rPr>
          <w:b/>
          <w:i/>
          <w:color w:val="FF0000"/>
        </w:rPr>
        <w:t>oeuvre</w:t>
      </w:r>
      <w:proofErr w:type="spellEnd"/>
      <w:r w:rsidRPr="0075797B">
        <w:rPr>
          <w:b/>
          <w:i/>
          <w:color w:val="FF0000"/>
        </w:rPr>
        <w:t xml:space="preserve"> et sous réserve d’un plafonnement précisés par décret. L’entreprise peut aussi déduire de cette même fraction les versements destinés à financer le développement d’offres nouvelles de formations par apprentissage, lorsque ces dernières servent à former un ou plusieurs apprentis de cette même entreprise, dans des conditions de mise en </w:t>
      </w:r>
      <w:proofErr w:type="spellStart"/>
      <w:r w:rsidRPr="0075797B">
        <w:rPr>
          <w:b/>
          <w:i/>
          <w:color w:val="FF0000"/>
        </w:rPr>
        <w:t>oeuvre</w:t>
      </w:r>
      <w:proofErr w:type="spellEnd"/>
      <w:r w:rsidRPr="0075797B">
        <w:rPr>
          <w:b/>
          <w:i/>
          <w:color w:val="FF0000"/>
        </w:rPr>
        <w:t xml:space="preserve"> et sous réserve d’un plafonnement précisés par décret.</w:t>
      </w:r>
    </w:p>
    <w:p w:rsidR="0075797B" w:rsidRPr="0075797B" w:rsidRDefault="0075797B" w:rsidP="00273AEE">
      <w:pPr>
        <w:spacing w:after="0" w:line="240" w:lineRule="auto"/>
        <w:ind w:left="708"/>
        <w:jc w:val="both"/>
      </w:pPr>
      <w:r w:rsidRPr="0075797B">
        <w:rPr>
          <w:color w:val="FF0000"/>
        </w:rPr>
        <w:t>II. – Le solde, soit 13 % du produit de la taxe d’apprentissage due, est destiné à des dépenses libératoires effectuées par l’employeur en application de l’article L. 6241-4.</w:t>
      </w:r>
    </w:p>
    <w:p w:rsidR="0040328A" w:rsidRPr="006C278C" w:rsidRDefault="0040328A" w:rsidP="00273AEE">
      <w:pPr>
        <w:spacing w:before="240" w:after="0" w:line="240" w:lineRule="auto"/>
        <w:jc w:val="both"/>
        <w:rPr>
          <w:u w:val="single"/>
        </w:rPr>
      </w:pPr>
      <w:r w:rsidRPr="006C278C">
        <w:rPr>
          <w:u w:val="single"/>
        </w:rPr>
        <w:t>Article L6241-3</w:t>
      </w:r>
      <w:r w:rsidR="00755E11" w:rsidRPr="006C278C">
        <w:rPr>
          <w:u w:val="single"/>
        </w:rPr>
        <w:t xml:space="preserve"> </w:t>
      </w:r>
      <w:r w:rsidR="001E0971">
        <w:rPr>
          <w:u w:val="single"/>
        </w:rPr>
        <w:t>nouvelle rédaction</w:t>
      </w:r>
    </w:p>
    <w:p w:rsidR="00755E11" w:rsidRDefault="00FD5F86" w:rsidP="00381BF9">
      <w:pPr>
        <w:spacing w:after="0" w:line="240" w:lineRule="auto"/>
        <w:jc w:val="both"/>
      </w:pPr>
      <w:r>
        <w:rPr>
          <w:u w:val="single"/>
        </w:rPr>
        <w:t>Article 3</w:t>
      </w:r>
      <w:r w:rsidR="00755E11" w:rsidRPr="006C278C">
        <w:rPr>
          <w:u w:val="single"/>
        </w:rPr>
        <w:t xml:space="preserve">7 alinéa </w:t>
      </w:r>
      <w:r w:rsidR="0075797B">
        <w:rPr>
          <w:u w:val="single"/>
        </w:rPr>
        <w:t xml:space="preserve">6-7 page </w:t>
      </w:r>
      <w:r>
        <w:rPr>
          <w:u w:val="single"/>
        </w:rPr>
        <w:t>96</w:t>
      </w:r>
    </w:p>
    <w:p w:rsidR="00755E11" w:rsidRDefault="00755E11" w:rsidP="00273AEE">
      <w:pPr>
        <w:spacing w:before="240" w:after="0" w:line="240" w:lineRule="auto"/>
        <w:ind w:left="708"/>
        <w:jc w:val="both"/>
      </w:pPr>
      <w:r>
        <w:t>Code du travail</w:t>
      </w:r>
    </w:p>
    <w:p w:rsidR="00755E11" w:rsidRPr="00755E11" w:rsidRDefault="00755E11" w:rsidP="00273AEE">
      <w:pPr>
        <w:spacing w:after="0" w:line="240" w:lineRule="auto"/>
        <w:ind w:left="708"/>
        <w:jc w:val="both"/>
        <w:rPr>
          <w:b/>
        </w:rPr>
      </w:pPr>
      <w:r w:rsidRPr="00755E11">
        <w:rPr>
          <w:b/>
        </w:rPr>
        <w:t xml:space="preserve">Les organismes collecteurs de la taxe d'apprentissage mentionnés aux articles L. 6242-1 et L. 6242-2 transmettent à chaque région ou à la collectivité territoriale de Corse une proposition de répartition sur leur territoire des fonds du solde du quota et de la contribution supplémentaire à l'apprentissage non affectés par les entreprises. Cette proposition fait l'objet, au sein du bureau mentionné à l'article L. 6123-3, d'une concertation au terme de laquelle le président du conseil régional ou du conseil exécutif de Corse notifie aux organismes collecteurs de la taxe d'apprentissage ses recommandations sur cette répartition. A l'issue de cette procédure, dont les délais sont précisés par décret, </w:t>
      </w:r>
      <w:r w:rsidRPr="00755E11">
        <w:rPr>
          <w:b/>
        </w:rPr>
        <w:lastRenderedPageBreak/>
        <w:t>les organismes collecteurs de la taxe d'apprentissage procèdent au versement des sommes aux centres de formation d'apprentis et aux sections d'apprentissage par décision motivée si le versement n'est pas conforme aux recommandations qui lui ont été transmises.</w:t>
      </w:r>
    </w:p>
    <w:p w:rsidR="00755E11" w:rsidRPr="0075797B" w:rsidRDefault="0075797B" w:rsidP="002F1942">
      <w:pPr>
        <w:spacing w:before="240" w:after="0" w:line="240" w:lineRule="auto"/>
        <w:ind w:left="708"/>
        <w:jc w:val="both"/>
        <w:rPr>
          <w:color w:val="FF0000"/>
        </w:rPr>
      </w:pPr>
      <w:r>
        <w:rPr>
          <w:color w:val="FF0000"/>
        </w:rPr>
        <w:t>Loi</w:t>
      </w:r>
    </w:p>
    <w:p w:rsidR="00755E11" w:rsidRPr="0075797B" w:rsidRDefault="00755E11" w:rsidP="002F1942">
      <w:pPr>
        <w:spacing w:after="0" w:line="240" w:lineRule="auto"/>
        <w:ind w:left="708"/>
        <w:jc w:val="both"/>
      </w:pPr>
      <w:r w:rsidRPr="0075797B">
        <w:rPr>
          <w:color w:val="FF0000"/>
        </w:rPr>
        <w:t>La fraction mentionnée au I de l’article L. 6241-2 et la contribution supplémentaire à l’apprentissage sont recouvrées dans les conditions prévues au III de l’article L. 6131-1.</w:t>
      </w:r>
    </w:p>
    <w:p w:rsidR="00755E11" w:rsidRPr="003C2080" w:rsidRDefault="00755E11" w:rsidP="002F1942">
      <w:pPr>
        <w:pStyle w:val="Titre4"/>
        <w:spacing w:after="240"/>
        <w:rPr>
          <w:color w:val="943634" w:themeColor="accent2" w:themeShade="BF"/>
        </w:rPr>
      </w:pPr>
      <w:r w:rsidRPr="003C2080">
        <w:rPr>
          <w:color w:val="943634" w:themeColor="accent2" w:themeShade="BF"/>
        </w:rPr>
        <w:t>Section 2 : Versements libératoires</w:t>
      </w:r>
    </w:p>
    <w:p w:rsidR="00755E11" w:rsidRPr="006C278C" w:rsidRDefault="00755E11" w:rsidP="00755E11">
      <w:pPr>
        <w:spacing w:after="0" w:line="240" w:lineRule="auto"/>
        <w:jc w:val="both"/>
        <w:rPr>
          <w:u w:val="single"/>
        </w:rPr>
      </w:pPr>
      <w:r w:rsidRPr="006C278C">
        <w:rPr>
          <w:u w:val="single"/>
        </w:rPr>
        <w:t xml:space="preserve">Article L6241-4 </w:t>
      </w:r>
      <w:r w:rsidR="002F1942">
        <w:rPr>
          <w:u w:val="single"/>
        </w:rPr>
        <w:t>nouvelle rédaction</w:t>
      </w:r>
    </w:p>
    <w:p w:rsidR="00755E11" w:rsidRDefault="00755E11" w:rsidP="00755E11">
      <w:pPr>
        <w:spacing w:after="0" w:line="240" w:lineRule="auto"/>
        <w:jc w:val="both"/>
      </w:pPr>
      <w:r w:rsidRPr="006C278C">
        <w:rPr>
          <w:u w:val="single"/>
        </w:rPr>
        <w:t xml:space="preserve">Article </w:t>
      </w:r>
      <w:r w:rsidR="00FD5F86">
        <w:rPr>
          <w:u w:val="single"/>
        </w:rPr>
        <w:t>3</w:t>
      </w:r>
      <w:r w:rsidRPr="006C278C">
        <w:rPr>
          <w:u w:val="single"/>
        </w:rPr>
        <w:t xml:space="preserve">7 alinéa </w:t>
      </w:r>
      <w:r w:rsidR="00B04119">
        <w:rPr>
          <w:u w:val="single"/>
        </w:rPr>
        <w:t xml:space="preserve">8 à 14 page </w:t>
      </w:r>
      <w:r w:rsidR="00FD5F86">
        <w:rPr>
          <w:u w:val="single"/>
        </w:rPr>
        <w:t>96</w:t>
      </w:r>
    </w:p>
    <w:p w:rsidR="00755E11" w:rsidRDefault="00755E11" w:rsidP="002F1942">
      <w:pPr>
        <w:spacing w:before="240" w:after="0" w:line="240" w:lineRule="auto"/>
        <w:ind w:left="708"/>
        <w:jc w:val="both"/>
      </w:pPr>
      <w:r>
        <w:t>Code du travail</w:t>
      </w:r>
    </w:p>
    <w:p w:rsidR="00755E11" w:rsidRPr="00755E11" w:rsidRDefault="00755E11" w:rsidP="002F1942">
      <w:pPr>
        <w:spacing w:after="0" w:line="240" w:lineRule="auto"/>
        <w:ind w:left="708"/>
        <w:jc w:val="both"/>
        <w:rPr>
          <w:b/>
        </w:rPr>
      </w:pPr>
      <w:r w:rsidRPr="00755E11">
        <w:rPr>
          <w:b/>
        </w:rPr>
        <w:t>Lorsqu'il emploie un apprenti, l'employeur apporte un concours financier au centre de formation ou à la section d'apprentissage où est inscrit cet apprenti, par l'intermédiaire d'un des organismes collecteurs de la taxe d'apprentissage mentionnés au chapitre II. Lorsqu'il apporte son concours financier à plusieurs centres de formation ou sections d'apprentissage, il le fait par l'intermédiaire d'un seul de ces organismes.</w:t>
      </w:r>
    </w:p>
    <w:p w:rsidR="00755E11" w:rsidRDefault="00755E11" w:rsidP="002F1942">
      <w:pPr>
        <w:spacing w:after="0" w:line="240" w:lineRule="auto"/>
        <w:ind w:left="708"/>
        <w:jc w:val="both"/>
      </w:pPr>
      <w:r w:rsidRPr="00755E11">
        <w:rPr>
          <w:b/>
        </w:rPr>
        <w:t>Le montant de ce concours s'impute sur la fraction prévue au II de l'article L. 6241-2. Il est égal, dans la limite de cette fraction, au coût par apprenti fixé par la convention de création du centre de formation d'apprentis ou de la section d'apprentissage, selon les modalités prévues à l'article L. 6233-1. A défaut de publication de ce coût, le montant de ce concours est égal à un montant forfaitaire fixé par arrêté du ministre chargé de la formation professionnelle.</w:t>
      </w:r>
    </w:p>
    <w:p w:rsidR="00755E11" w:rsidRPr="00B04119" w:rsidRDefault="00B04119" w:rsidP="002F1942">
      <w:pPr>
        <w:spacing w:before="240" w:after="0" w:line="240" w:lineRule="auto"/>
        <w:ind w:left="708"/>
        <w:jc w:val="both"/>
        <w:rPr>
          <w:color w:val="FF0000"/>
        </w:rPr>
      </w:pPr>
      <w:r>
        <w:rPr>
          <w:color w:val="FF0000"/>
        </w:rPr>
        <w:t>Loi</w:t>
      </w:r>
    </w:p>
    <w:p w:rsidR="00755E11" w:rsidRPr="00B04119" w:rsidRDefault="00755E11" w:rsidP="002F1942">
      <w:pPr>
        <w:spacing w:after="0" w:line="240" w:lineRule="auto"/>
        <w:ind w:left="708"/>
        <w:jc w:val="both"/>
        <w:rPr>
          <w:color w:val="FF0000"/>
        </w:rPr>
      </w:pPr>
      <w:r w:rsidRPr="00B04119">
        <w:rPr>
          <w:color w:val="FF0000"/>
        </w:rPr>
        <w:t>Pour satisfaire aux dispositions du II de l’article L. 6241-2, les employeurs mentionnés au 2° de l’article 1599 ter A du code général des impôts imputent sur cette fraction de la taxe d’apprentissage :</w:t>
      </w:r>
    </w:p>
    <w:p w:rsidR="00755E11" w:rsidRPr="00B04119" w:rsidRDefault="00755E11" w:rsidP="002F1942">
      <w:pPr>
        <w:spacing w:after="0" w:line="240" w:lineRule="auto"/>
        <w:ind w:left="708"/>
        <w:jc w:val="both"/>
        <w:rPr>
          <w:color w:val="FF0000"/>
        </w:rPr>
      </w:pPr>
      <w:r w:rsidRPr="00B04119">
        <w:rPr>
          <w:color w:val="FF0000"/>
        </w:rPr>
        <w:t>1° Les dépenses réellement exposées afin de favoriser le développement des formations initiales technologiques et professionnelles, hors apprentissage, et l’insertion professionnelle, dont les frais de premier équipement, de renouvellement de matériel existant et d’équipement complémentaire ;</w:t>
      </w:r>
    </w:p>
    <w:p w:rsidR="00755E11" w:rsidRPr="00442E02" w:rsidRDefault="00442E02" w:rsidP="002F1942">
      <w:pPr>
        <w:spacing w:after="0" w:line="240" w:lineRule="auto"/>
        <w:ind w:left="708"/>
        <w:jc w:val="both"/>
        <w:rPr>
          <w:b/>
          <w:i/>
          <w:color w:val="FF0000"/>
        </w:rPr>
      </w:pPr>
      <w:r w:rsidRPr="00442E02">
        <w:rPr>
          <w:b/>
          <w:i/>
          <w:color w:val="FF0000"/>
        </w:rPr>
        <w:t>2° Les subventions versées au centre de formation d’apprentis sous forme d’équipements et de matériels conformes aux besoins des formations dispensées.</w:t>
      </w:r>
    </w:p>
    <w:p w:rsidR="00755E11" w:rsidRPr="00442E02" w:rsidRDefault="00755E11" w:rsidP="002F1942">
      <w:pPr>
        <w:spacing w:after="0" w:line="240" w:lineRule="auto"/>
        <w:ind w:left="708"/>
        <w:jc w:val="both"/>
        <w:rPr>
          <w:color w:val="FF0000"/>
        </w:rPr>
      </w:pPr>
      <w:r w:rsidRPr="00442E02">
        <w:rPr>
          <w:color w:val="FF0000"/>
        </w:rPr>
        <w:t xml:space="preserve">Les formations technologiques et professionnelles mentionnées au 1° </w:t>
      </w:r>
      <w:r w:rsidR="002C2286">
        <w:rPr>
          <w:color w:val="FF0000"/>
        </w:rPr>
        <w:t xml:space="preserve">du présent article </w:t>
      </w:r>
      <w:r w:rsidRPr="00442E02">
        <w:rPr>
          <w:color w:val="FF0000"/>
        </w:rPr>
        <w:t>sont celles qui, dispensées dans le cadre de la formation initiale, conduisent à des diplômes ou titres enregistrés au répertoire national des certifications professionnelles et classés dans la nomenclature interministérielle des niveaux de formation. Ces formations sont dispensées, à temps complet et de manière continue ou selon un rythme approprié, dans le cadre de l’article L. 813-9 du code rural et de la pêche maritime.</w:t>
      </w:r>
    </w:p>
    <w:p w:rsidR="00755E11" w:rsidRPr="002C2286" w:rsidRDefault="00755E11" w:rsidP="002F1942">
      <w:pPr>
        <w:spacing w:after="0" w:line="240" w:lineRule="auto"/>
        <w:ind w:left="708"/>
        <w:jc w:val="both"/>
        <w:rPr>
          <w:color w:val="FF0000"/>
        </w:rPr>
      </w:pPr>
      <w:r w:rsidRPr="002C2286">
        <w:rPr>
          <w:color w:val="FF0000"/>
        </w:rPr>
        <w:t xml:space="preserve">Les entreprises mentionnées au I de l’article 1609 </w:t>
      </w:r>
      <w:proofErr w:type="spellStart"/>
      <w:r w:rsidRPr="002C2286">
        <w:rPr>
          <w:color w:val="FF0000"/>
        </w:rPr>
        <w:t>quinvicies</w:t>
      </w:r>
      <w:proofErr w:type="spellEnd"/>
      <w:r w:rsidRPr="002C2286">
        <w:rPr>
          <w:color w:val="FF0000"/>
        </w:rPr>
        <w:t xml:space="preserve"> du code général des impôts qui dépassent, au titre d’une année, le seuil d’effectif prévu au cinquième alinéa du même I bénéficient d’une créance égale au pourcentage de l’effectif qui dépasse ledit seuil, retenu dans la limite de deux points, multiplié par l’effectif annuel moyen de l’entreprise au 31 décembre de l’année et divisé par cent puis multiplié par un montant, compris </w:t>
      </w:r>
      <w:r w:rsidR="00FD5F86" w:rsidRPr="00FD5F86">
        <w:rPr>
          <w:b/>
          <w:i/>
          <w:color w:val="FF0000"/>
        </w:rPr>
        <w:t>entre 250 € et 500 €</w:t>
      </w:r>
      <w:r w:rsidR="00FD5F86" w:rsidRPr="00FD5F86">
        <w:rPr>
          <w:color w:val="FF0000"/>
        </w:rPr>
        <w:t>,</w:t>
      </w:r>
      <w:r w:rsidRPr="002C2286">
        <w:rPr>
          <w:color w:val="FF0000"/>
        </w:rPr>
        <w:t xml:space="preserve"> défini par arrêté des ministres chargés du budget et de la formation professionnelle.</w:t>
      </w:r>
    </w:p>
    <w:p w:rsidR="00755E11" w:rsidRPr="002C2286" w:rsidRDefault="00755E11" w:rsidP="002F1942">
      <w:pPr>
        <w:spacing w:after="0" w:line="240" w:lineRule="auto"/>
        <w:ind w:left="708"/>
        <w:jc w:val="both"/>
        <w:rPr>
          <w:color w:val="FF0000"/>
        </w:rPr>
      </w:pPr>
      <w:r w:rsidRPr="002C2286">
        <w:rPr>
          <w:color w:val="FF0000"/>
        </w:rPr>
        <w:t>Cette créance est imputable sur le solde mentionné au II de l’article L. 6241-2. Le surplus éventuel ne peut donner lieu ni à report ni à restitution.</w:t>
      </w:r>
    </w:p>
    <w:p w:rsidR="00755E11" w:rsidRPr="006C278C" w:rsidRDefault="00755E11" w:rsidP="002F1942">
      <w:pPr>
        <w:spacing w:before="240" w:after="0" w:line="240" w:lineRule="auto"/>
        <w:jc w:val="both"/>
        <w:rPr>
          <w:u w:val="single"/>
        </w:rPr>
      </w:pPr>
      <w:r w:rsidRPr="006C278C">
        <w:rPr>
          <w:u w:val="single"/>
        </w:rPr>
        <w:t>Article L6241-5</w:t>
      </w:r>
      <w:r w:rsidR="00EB239D" w:rsidRPr="006C278C">
        <w:rPr>
          <w:u w:val="single"/>
        </w:rPr>
        <w:t xml:space="preserve"> </w:t>
      </w:r>
      <w:r w:rsidR="002F1942">
        <w:rPr>
          <w:u w:val="single"/>
        </w:rPr>
        <w:t>nouvelle rédaction</w:t>
      </w:r>
    </w:p>
    <w:p w:rsidR="00755E11" w:rsidRDefault="00FD5F86" w:rsidP="00755E11">
      <w:pPr>
        <w:spacing w:after="0" w:line="240" w:lineRule="auto"/>
        <w:jc w:val="both"/>
      </w:pPr>
      <w:r>
        <w:rPr>
          <w:u w:val="single"/>
        </w:rPr>
        <w:lastRenderedPageBreak/>
        <w:t>Article 3</w:t>
      </w:r>
      <w:r w:rsidR="00EB239D" w:rsidRPr="006C278C">
        <w:rPr>
          <w:u w:val="single"/>
        </w:rPr>
        <w:t xml:space="preserve">7 alinéa </w:t>
      </w:r>
      <w:r w:rsidR="002C2286">
        <w:rPr>
          <w:u w:val="single"/>
        </w:rPr>
        <w:t xml:space="preserve">15 à 33 page </w:t>
      </w:r>
      <w:r>
        <w:rPr>
          <w:u w:val="single"/>
        </w:rPr>
        <w:t>96 à 98</w:t>
      </w:r>
    </w:p>
    <w:p w:rsidR="00EB239D" w:rsidRDefault="00EB239D" w:rsidP="002F1942">
      <w:pPr>
        <w:spacing w:before="240" w:after="0" w:line="240" w:lineRule="auto"/>
        <w:ind w:left="708"/>
        <w:jc w:val="both"/>
      </w:pPr>
      <w:r>
        <w:t>Code du travail</w:t>
      </w:r>
    </w:p>
    <w:p w:rsidR="00EB239D" w:rsidRPr="008D5B58" w:rsidRDefault="00EB239D" w:rsidP="002F1942">
      <w:pPr>
        <w:spacing w:after="0" w:line="240" w:lineRule="auto"/>
        <w:ind w:left="708"/>
        <w:jc w:val="both"/>
        <w:rPr>
          <w:b/>
        </w:rPr>
      </w:pPr>
      <w:r w:rsidRPr="008D5B58">
        <w:rPr>
          <w:b/>
        </w:rPr>
        <w:t>Les concours financiers apportés, par l'intermédiaire d'un seul des organismes collecteurs de la taxe d'apprentissage mentionnés aux articles L. 6242-1 et L. 6242-2, aux écoles d'enseignement technologique et professionnel qui ont bénéficié au 12 juillet 1977 d'une dérogation au titre du régime provisoire prévu par l'article L. 119-3 alors en vigueur, sont exonérés de la taxe d'apprentissage et imputés sur la fraction prévue au II de l'article L. 6241-2.</w:t>
      </w:r>
    </w:p>
    <w:p w:rsidR="008D5B58" w:rsidRPr="00EC4363" w:rsidRDefault="00EC4363" w:rsidP="002F1942">
      <w:pPr>
        <w:spacing w:before="240" w:after="0" w:line="240" w:lineRule="auto"/>
        <w:ind w:left="708"/>
        <w:jc w:val="both"/>
        <w:rPr>
          <w:color w:val="FF0000"/>
        </w:rPr>
      </w:pPr>
      <w:r>
        <w:rPr>
          <w:color w:val="FF0000"/>
        </w:rPr>
        <w:t>Loi</w:t>
      </w:r>
    </w:p>
    <w:p w:rsidR="008D5B58" w:rsidRPr="00EC4363" w:rsidRDefault="008D5B58" w:rsidP="002F1942">
      <w:pPr>
        <w:spacing w:after="0" w:line="240" w:lineRule="auto"/>
        <w:ind w:left="708"/>
        <w:jc w:val="both"/>
        <w:rPr>
          <w:color w:val="FF0000"/>
        </w:rPr>
      </w:pPr>
      <w:r w:rsidRPr="00EC4363">
        <w:rPr>
          <w:color w:val="FF0000"/>
        </w:rPr>
        <w:t>Sont habilités à percevoir le solde de la taxe d’apprentissage correspondant aux dépenses mentionnées au 1° de l’article L. 6241-4 :</w:t>
      </w:r>
    </w:p>
    <w:p w:rsidR="008D5B58" w:rsidRPr="00EC4363" w:rsidRDefault="008D5B58" w:rsidP="002F1942">
      <w:pPr>
        <w:spacing w:after="0" w:line="240" w:lineRule="auto"/>
        <w:ind w:left="708"/>
        <w:jc w:val="both"/>
        <w:rPr>
          <w:color w:val="FF0000"/>
        </w:rPr>
      </w:pPr>
      <w:r w:rsidRPr="00EC4363">
        <w:rPr>
          <w:color w:val="FF0000"/>
        </w:rPr>
        <w:t>1° Les établissements publics d’enseignement du second degré ;</w:t>
      </w:r>
    </w:p>
    <w:p w:rsidR="008D5B58" w:rsidRPr="00EC4363" w:rsidRDefault="00EC4363" w:rsidP="002F1942">
      <w:pPr>
        <w:spacing w:after="0" w:line="240" w:lineRule="auto"/>
        <w:ind w:left="708"/>
        <w:jc w:val="both"/>
        <w:rPr>
          <w:color w:val="FF0000"/>
        </w:rPr>
      </w:pPr>
      <w:r w:rsidRPr="00EC4363">
        <w:rPr>
          <w:color w:val="FF0000"/>
        </w:rPr>
        <w:t xml:space="preserve">2° Les établissements d’enseignement privés du second degré </w:t>
      </w:r>
      <w:r w:rsidRPr="00EC4363">
        <w:rPr>
          <w:b/>
          <w:i/>
          <w:color w:val="FF0000"/>
        </w:rPr>
        <w:t>gérés par des organismes à but non lucratif</w:t>
      </w:r>
      <w:r w:rsidRPr="00EC4363">
        <w:rPr>
          <w:color w:val="FF0000"/>
        </w:rPr>
        <w:t xml:space="preserve"> et qui remplissent l’une des conditions suivantes :</w:t>
      </w:r>
    </w:p>
    <w:p w:rsidR="008D5B58" w:rsidRPr="00F12F5F" w:rsidRDefault="008D5B58" w:rsidP="002F1942">
      <w:pPr>
        <w:spacing w:after="0" w:line="240" w:lineRule="auto"/>
        <w:ind w:left="708"/>
        <w:jc w:val="both"/>
        <w:rPr>
          <w:color w:val="FF0000"/>
        </w:rPr>
      </w:pPr>
      <w:r w:rsidRPr="00F12F5F">
        <w:rPr>
          <w:color w:val="FF0000"/>
        </w:rPr>
        <w:t>a) Être lié à l’État par l’un des contrats d’association mentionnés à l’article L. 442-5 du code de l’éducation ou à l’article L. 813-1 du code rural et de la pêche maritime ;</w:t>
      </w:r>
    </w:p>
    <w:p w:rsidR="008D5B58" w:rsidRPr="00F12F5F" w:rsidRDefault="008D5B58" w:rsidP="002F1942">
      <w:pPr>
        <w:spacing w:after="0" w:line="240" w:lineRule="auto"/>
        <w:ind w:left="708"/>
        <w:jc w:val="both"/>
        <w:rPr>
          <w:color w:val="FF0000"/>
        </w:rPr>
      </w:pPr>
      <w:r w:rsidRPr="00F12F5F">
        <w:rPr>
          <w:color w:val="FF0000"/>
        </w:rPr>
        <w:t>b) Être habilité à recevoir des boursiers nationaux conformément aux procédures prévues à l’article L. 531-4 du code de l’éducation ;</w:t>
      </w:r>
    </w:p>
    <w:p w:rsidR="008D5B58" w:rsidRPr="00F12F5F" w:rsidRDefault="008D5B58" w:rsidP="002F1942">
      <w:pPr>
        <w:spacing w:after="0" w:line="240" w:lineRule="auto"/>
        <w:ind w:left="708"/>
        <w:jc w:val="both"/>
        <w:rPr>
          <w:color w:val="FF0000"/>
        </w:rPr>
      </w:pPr>
      <w:r w:rsidRPr="00F12F5F">
        <w:rPr>
          <w:color w:val="FF0000"/>
        </w:rPr>
        <w:t>c) Être reconnu conformément à la procédure prévue à l’article L. 443-2 du même code ;</w:t>
      </w:r>
    </w:p>
    <w:p w:rsidR="008D5B58" w:rsidRPr="00F12F5F" w:rsidRDefault="008D5B58" w:rsidP="002F1942">
      <w:pPr>
        <w:spacing w:after="0" w:line="240" w:lineRule="auto"/>
        <w:ind w:left="708"/>
        <w:jc w:val="both"/>
        <w:rPr>
          <w:color w:val="FF0000"/>
        </w:rPr>
      </w:pPr>
      <w:r w:rsidRPr="00F12F5F">
        <w:rPr>
          <w:color w:val="FF0000"/>
        </w:rPr>
        <w:t>3° Les établissements publics d’enseignement supérieur ou leurs groupements agissant pour leur compte ;</w:t>
      </w:r>
    </w:p>
    <w:p w:rsidR="008D5B58" w:rsidRPr="00F12F5F" w:rsidRDefault="00F12F5F" w:rsidP="002F1942">
      <w:pPr>
        <w:spacing w:after="0" w:line="240" w:lineRule="auto"/>
        <w:ind w:left="708"/>
        <w:jc w:val="both"/>
        <w:rPr>
          <w:b/>
          <w:i/>
          <w:color w:val="FF0000"/>
        </w:rPr>
      </w:pPr>
      <w:r w:rsidRPr="00F12F5F">
        <w:rPr>
          <w:b/>
          <w:i/>
          <w:color w:val="FF0000"/>
        </w:rPr>
        <w:t xml:space="preserve">4° Les établissements gérés par une chambre consulaire et les établissements d’enseignement supérieur consulaire mentionnés à l’article L. 711-17 du code de commerce </w:t>
      </w:r>
      <w:r w:rsidR="008D5B58" w:rsidRPr="00F12F5F">
        <w:rPr>
          <w:b/>
          <w:i/>
          <w:color w:val="FF0000"/>
        </w:rPr>
        <w:t>;</w:t>
      </w:r>
    </w:p>
    <w:p w:rsidR="008D5B58" w:rsidRPr="00F12F5F" w:rsidRDefault="00140CC8" w:rsidP="002F1942">
      <w:pPr>
        <w:spacing w:after="0" w:line="240" w:lineRule="auto"/>
        <w:ind w:left="708"/>
        <w:jc w:val="both"/>
        <w:rPr>
          <w:color w:val="FF0000"/>
        </w:rPr>
      </w:pPr>
      <w:r w:rsidRPr="00140CC8">
        <w:rPr>
          <w:color w:val="FF0000"/>
        </w:rPr>
        <w:t xml:space="preserve">5° Les établissements privés relevant de l’enseignement supérieur </w:t>
      </w:r>
      <w:r w:rsidRPr="00140CC8">
        <w:rPr>
          <w:b/>
          <w:i/>
          <w:color w:val="FF0000"/>
        </w:rPr>
        <w:t>gérés par des organismes à but non lucratif</w:t>
      </w:r>
      <w:r w:rsidRPr="00140CC8">
        <w:rPr>
          <w:color w:val="FF0000"/>
        </w:rPr>
        <w:t xml:space="preserve"> ou leurs groupements agissant pour leur compte ;</w:t>
      </w:r>
    </w:p>
    <w:p w:rsidR="008D5B58" w:rsidRPr="00BD5B56" w:rsidRDefault="008D5B58" w:rsidP="002F1942">
      <w:pPr>
        <w:spacing w:after="0" w:line="240" w:lineRule="auto"/>
        <w:ind w:left="708"/>
        <w:jc w:val="both"/>
        <w:rPr>
          <w:color w:val="FF0000"/>
        </w:rPr>
      </w:pPr>
      <w:r w:rsidRPr="00BD5B56">
        <w:rPr>
          <w:color w:val="FF0000"/>
        </w:rPr>
        <w:t>6° Les établissements publics ou privés dispensant des formations conduisant aux diplômes professionnels délivrés par les ministères chargés de la santé, des affaires sociales, de la jeunesse et des sports ;</w:t>
      </w:r>
    </w:p>
    <w:p w:rsidR="008D5B58" w:rsidRPr="00BD5B56" w:rsidRDefault="008D5B58" w:rsidP="002F1942">
      <w:pPr>
        <w:spacing w:after="0" w:line="240" w:lineRule="auto"/>
        <w:ind w:left="708"/>
        <w:jc w:val="both"/>
        <w:rPr>
          <w:color w:val="FF0000"/>
        </w:rPr>
      </w:pPr>
      <w:r w:rsidRPr="00BD5B56">
        <w:rPr>
          <w:color w:val="FF0000"/>
        </w:rPr>
        <w:t>7° Les écoles de la deuxième chance, mentionnées à l’article L. 214-14 du code de l’éducation, les centres de formation gérés et administrés par l’établissement public d’insertion de la défense, mentionnés à l’article L. 130-1 du code du service national, et les établissements à but non lucratif concourant, par des actions de formation professionnelle, à offrir aux jeunes sans qualification une nouvelle chance d’accès à la qualification ;</w:t>
      </w:r>
    </w:p>
    <w:p w:rsidR="008D5B58" w:rsidRPr="00BD5B56" w:rsidRDefault="008D5B58" w:rsidP="002F1942">
      <w:pPr>
        <w:spacing w:after="0" w:line="240" w:lineRule="auto"/>
        <w:ind w:left="708"/>
        <w:jc w:val="both"/>
        <w:rPr>
          <w:color w:val="FF0000"/>
        </w:rPr>
      </w:pPr>
      <w:r w:rsidRPr="00BD5B56">
        <w:rPr>
          <w:color w:val="FF0000"/>
        </w:rPr>
        <w:t>8° Les établissements ou services d’enseignement qui assurent, à titre principal, une éducation adaptée et un accompagnement social ou médico-social aux mineurs ou jeunes adultes handicapés ou présentant des difficultés d’adaptation, mentionnés au 2° du I de l’article L. 312-1 du code de l’action sociale et des familles, ainsi que les établissements délivrant l’enseignement adapté prévu au premier alinéa de l’article L. 332-4 du code de l’éducation ;</w:t>
      </w:r>
    </w:p>
    <w:p w:rsidR="008D5B58" w:rsidRPr="00BD5B56" w:rsidRDefault="008D5B58" w:rsidP="002F1942">
      <w:pPr>
        <w:spacing w:after="0" w:line="240" w:lineRule="auto"/>
        <w:ind w:left="708"/>
        <w:jc w:val="both"/>
        <w:rPr>
          <w:color w:val="FF0000"/>
        </w:rPr>
      </w:pPr>
      <w:r w:rsidRPr="00BD5B56">
        <w:rPr>
          <w:color w:val="FF0000"/>
        </w:rPr>
        <w:t>9° Les établissements ou services mentionnés au 5° du I de l’article L. 312-1 du code de l’action sociale et des familles ;</w:t>
      </w:r>
    </w:p>
    <w:p w:rsidR="008D5B58" w:rsidRPr="00BD5B56" w:rsidRDefault="008D5B58" w:rsidP="002F1942">
      <w:pPr>
        <w:spacing w:after="0" w:line="240" w:lineRule="auto"/>
        <w:ind w:left="708"/>
        <w:jc w:val="both"/>
        <w:rPr>
          <w:color w:val="FF0000"/>
        </w:rPr>
      </w:pPr>
      <w:r w:rsidRPr="00BD5B56">
        <w:rPr>
          <w:color w:val="FF0000"/>
        </w:rPr>
        <w:t>10° Les établissements ou services à caractère expérimental accueillant des jeunes handicapés ou présentant des difficultés d’adaptation, mentionnés au 12° du I du même article L. 312-1 ;</w:t>
      </w:r>
    </w:p>
    <w:p w:rsidR="008D5B58" w:rsidRPr="00BD5B56" w:rsidRDefault="008D5B58" w:rsidP="002F1942">
      <w:pPr>
        <w:spacing w:after="0" w:line="240" w:lineRule="auto"/>
        <w:ind w:left="708"/>
        <w:jc w:val="both"/>
        <w:rPr>
          <w:color w:val="FF0000"/>
        </w:rPr>
      </w:pPr>
      <w:r w:rsidRPr="00BD5B56">
        <w:rPr>
          <w:color w:val="FF0000"/>
        </w:rPr>
        <w:t>11° Les organismes participant au service public de l’orientation tout au long de la vie, dont la liste est établie par décision du président du conseil régional ;</w:t>
      </w:r>
    </w:p>
    <w:p w:rsidR="008D5B58" w:rsidRPr="00BD5B56" w:rsidRDefault="008D5B58" w:rsidP="002F1942">
      <w:pPr>
        <w:spacing w:after="0" w:line="240" w:lineRule="auto"/>
        <w:ind w:left="708"/>
        <w:jc w:val="both"/>
        <w:rPr>
          <w:color w:val="FF0000"/>
        </w:rPr>
      </w:pPr>
      <w:r w:rsidRPr="00BD5B56">
        <w:rPr>
          <w:color w:val="FF0000"/>
        </w:rPr>
        <w:t>12° (Supprimé)</w:t>
      </w:r>
    </w:p>
    <w:p w:rsidR="00BD5B56" w:rsidRPr="00BD5B56" w:rsidRDefault="00BD5B56" w:rsidP="002F1942">
      <w:pPr>
        <w:spacing w:after="0" w:line="240" w:lineRule="auto"/>
        <w:ind w:left="708"/>
        <w:jc w:val="both"/>
        <w:rPr>
          <w:b/>
          <w:i/>
          <w:color w:val="FF0000"/>
        </w:rPr>
      </w:pPr>
      <w:r w:rsidRPr="00BD5B56">
        <w:rPr>
          <w:b/>
          <w:i/>
          <w:color w:val="FF0000"/>
        </w:rPr>
        <w:t>12° Les écoles de production mentionnées à l’article L. 443-6 du code de l’éducation ;</w:t>
      </w:r>
    </w:p>
    <w:p w:rsidR="008D5B58" w:rsidRPr="00BD5B56" w:rsidRDefault="008D5B58" w:rsidP="002F1942">
      <w:pPr>
        <w:spacing w:after="0" w:line="240" w:lineRule="auto"/>
        <w:ind w:left="708"/>
        <w:jc w:val="both"/>
        <w:rPr>
          <w:color w:val="FF0000"/>
        </w:rPr>
      </w:pPr>
      <w:r w:rsidRPr="00BD5B56">
        <w:rPr>
          <w:color w:val="FF0000"/>
        </w:rPr>
        <w:lastRenderedPageBreak/>
        <w:t>13° Les organismes figurant sur une liste établie par arrêté des ministres chargés de l’éducation nationale et de la formation professionnelle, agissant au plan national pour la promotion de la formation technologique et professionnelle initiale et des métiers. Cette liste est établie pour trois ans et les organismes y figurant justifient d’un niveau d’activité suffisant, déterminé par décret, pour prétendre continuer à y être inscrits. Le montant versé par les entreprises à ces organismes au titre du solde de la taxe d’</w:t>
      </w:r>
      <w:r w:rsidR="009F1CA3">
        <w:rPr>
          <w:color w:val="FF0000"/>
        </w:rPr>
        <w:t xml:space="preserve">apprentissage ne peut dépasser </w:t>
      </w:r>
      <w:r w:rsidR="009F1CA3" w:rsidRPr="009F1CA3">
        <w:rPr>
          <w:b/>
          <w:i/>
          <w:color w:val="FF0000"/>
        </w:rPr>
        <w:t>3</w:t>
      </w:r>
      <w:r w:rsidRPr="009F1CA3">
        <w:rPr>
          <w:b/>
          <w:i/>
          <w:color w:val="FF0000"/>
        </w:rPr>
        <w:t>0 %</w:t>
      </w:r>
      <w:r w:rsidRPr="00BD5B56">
        <w:rPr>
          <w:color w:val="FF0000"/>
        </w:rPr>
        <w:t xml:space="preserve"> du montant dû.</w:t>
      </w:r>
    </w:p>
    <w:p w:rsidR="00755E11" w:rsidRDefault="00755E11" w:rsidP="00C52AAB">
      <w:pPr>
        <w:spacing w:before="240" w:after="0" w:line="240" w:lineRule="auto"/>
        <w:jc w:val="both"/>
        <w:rPr>
          <w:b/>
          <w:u w:val="single"/>
        </w:rPr>
      </w:pPr>
      <w:r w:rsidRPr="006C278C">
        <w:rPr>
          <w:b/>
          <w:u w:val="single"/>
        </w:rPr>
        <w:t>Article L6241-6</w:t>
      </w:r>
      <w:r w:rsidR="002C16C8" w:rsidRPr="006C278C">
        <w:rPr>
          <w:b/>
          <w:u w:val="single"/>
        </w:rPr>
        <w:t xml:space="preserve"> à L6241-12 sont abrogés</w:t>
      </w:r>
    </w:p>
    <w:p w:rsidR="00BD5B56" w:rsidRPr="006C278C" w:rsidRDefault="00BD5B56" w:rsidP="00BD5B56">
      <w:pPr>
        <w:spacing w:after="0" w:line="240" w:lineRule="auto"/>
        <w:jc w:val="both"/>
        <w:rPr>
          <w:b/>
          <w:u w:val="single"/>
        </w:rPr>
      </w:pPr>
      <w:r>
        <w:rPr>
          <w:b/>
          <w:u w:val="single"/>
        </w:rPr>
        <w:t xml:space="preserve">Article </w:t>
      </w:r>
      <w:r w:rsidR="0041276C">
        <w:rPr>
          <w:b/>
          <w:u w:val="single"/>
        </w:rPr>
        <w:t>37</w:t>
      </w:r>
      <w:r>
        <w:rPr>
          <w:b/>
          <w:u w:val="single"/>
        </w:rPr>
        <w:t xml:space="preserve"> alinéa 34 page </w:t>
      </w:r>
      <w:r w:rsidR="0041276C">
        <w:rPr>
          <w:b/>
          <w:u w:val="single"/>
        </w:rPr>
        <w:t>98</w:t>
      </w:r>
    </w:p>
    <w:p w:rsidR="00CF754B" w:rsidRDefault="00CF754B" w:rsidP="000B339E">
      <w:pPr>
        <w:spacing w:before="240" w:after="0"/>
      </w:pPr>
      <w:r>
        <w:t xml:space="preserve">Article L6241-6 </w:t>
      </w:r>
      <w:hyperlink r:id="rId35" w:tooltip="En savoir plus sur l'article L6241-6" w:history="1">
        <w:r>
          <w:rPr>
            <w:rStyle w:val="Lienhypertexte"/>
          </w:rPr>
          <w:t>Abrogé</w:t>
        </w:r>
      </w:hyperlink>
      <w:r>
        <w:t xml:space="preserve"> </w:t>
      </w:r>
    </w:p>
    <w:p w:rsidR="000B339E" w:rsidRDefault="000B339E" w:rsidP="000B339E">
      <w:pPr>
        <w:spacing w:before="240" w:after="0"/>
        <w:ind w:left="708"/>
      </w:pPr>
      <w:r>
        <w:t>Code du travail</w:t>
      </w:r>
    </w:p>
    <w:p w:rsidR="00CF754B" w:rsidRPr="00457F1E" w:rsidRDefault="00CF754B" w:rsidP="000B339E">
      <w:pPr>
        <w:spacing w:after="0"/>
        <w:ind w:left="708"/>
        <w:rPr>
          <w:strike/>
        </w:rPr>
      </w:pPr>
      <w:r w:rsidRPr="00457F1E">
        <w:rPr>
          <w:strike/>
        </w:rPr>
        <w:t xml:space="preserve">Les employeurs relevant du secteur des banques et des assurances où existaient, avant le 1er janvier 1977, des centres de formation qui leur étaient propres, sont exonérés de la fraction prévue au II de l'article L. 6241-2 s'ils apportent des concours financiers à ces centres, par l'intermédiaire d'un seul des organismes collecteurs de la taxe d'apprentissage mentionnés aux articles </w:t>
      </w:r>
      <w:hyperlink r:id="rId36" w:history="1">
        <w:r w:rsidRPr="00457F1E">
          <w:rPr>
            <w:rStyle w:val="Lienhypertexte"/>
            <w:strike/>
          </w:rPr>
          <w:t>L. 6242-1 et L. 6242-2</w:t>
        </w:r>
      </w:hyperlink>
      <w:r w:rsidRPr="00457F1E">
        <w:rPr>
          <w:strike/>
        </w:rPr>
        <w:t>, et s'engagent à assurer à leurs salariés entrant dans la vie professionnelle et âgés de vingt-six ans au plus, une formation générale théorique et pratique, en vue de l'obtention d'une qualification professionnelle sanctionnée par un des diplômes de l'enseignement technologique.</w:t>
      </w:r>
    </w:p>
    <w:p w:rsidR="00CF754B" w:rsidRDefault="00CF754B" w:rsidP="000B339E">
      <w:pPr>
        <w:spacing w:before="240" w:after="0"/>
      </w:pPr>
      <w:r>
        <w:t xml:space="preserve">Article L6241-7 </w:t>
      </w:r>
      <w:hyperlink r:id="rId37" w:tooltip="En savoir plus sur l'article L6241-7" w:history="1">
        <w:r w:rsidR="000B339E">
          <w:rPr>
            <w:rStyle w:val="Lienhypertexte"/>
          </w:rPr>
          <w:t>Abrogé</w:t>
        </w:r>
      </w:hyperlink>
      <w:r>
        <w:t xml:space="preserve"> </w:t>
      </w:r>
    </w:p>
    <w:p w:rsidR="000B339E" w:rsidRDefault="000B339E" w:rsidP="000B339E">
      <w:pPr>
        <w:spacing w:before="240" w:after="0"/>
        <w:ind w:left="708"/>
      </w:pPr>
      <w:r>
        <w:t>Code du travail</w:t>
      </w:r>
    </w:p>
    <w:p w:rsidR="00CF754B" w:rsidRPr="00457F1E" w:rsidRDefault="00CF754B" w:rsidP="000B339E">
      <w:pPr>
        <w:spacing w:after="0"/>
        <w:ind w:left="708"/>
        <w:rPr>
          <w:strike/>
        </w:rPr>
      </w:pPr>
      <w:r w:rsidRPr="00457F1E">
        <w:rPr>
          <w:strike/>
        </w:rPr>
        <w:t xml:space="preserve">L'employeur bénéficie des exonérations s'ajoutant à celles prévues aux </w:t>
      </w:r>
      <w:hyperlink r:id="rId38" w:history="1">
        <w:r w:rsidRPr="00457F1E">
          <w:rPr>
            <w:rStyle w:val="Lienhypertexte"/>
            <w:strike/>
          </w:rPr>
          <w:t xml:space="preserve">articles L. 6241-4 et L. 6241-5 </w:t>
        </w:r>
      </w:hyperlink>
      <w:r w:rsidRPr="00457F1E">
        <w:rPr>
          <w:strike/>
        </w:rPr>
        <w:t xml:space="preserve">dès lors qu'il a participé à la formation des apprentis pour un montant au moins égal à la fraction prévue au II de l'article </w:t>
      </w:r>
      <w:hyperlink r:id="rId39" w:history="1">
        <w:r w:rsidRPr="00457F1E">
          <w:rPr>
            <w:rStyle w:val="Lienhypertexte"/>
            <w:strike/>
          </w:rPr>
          <w:t>L. 6241-2</w:t>
        </w:r>
      </w:hyperlink>
      <w:r w:rsidRPr="00457F1E">
        <w:rPr>
          <w:strike/>
        </w:rPr>
        <w:t xml:space="preserve"> : </w:t>
      </w:r>
    </w:p>
    <w:p w:rsidR="00CF754B" w:rsidRPr="00457F1E" w:rsidRDefault="00CF754B" w:rsidP="000B339E">
      <w:pPr>
        <w:spacing w:after="0"/>
        <w:ind w:left="708"/>
        <w:rPr>
          <w:strike/>
        </w:rPr>
      </w:pPr>
      <w:r w:rsidRPr="00457F1E">
        <w:rPr>
          <w:strike/>
        </w:rPr>
        <w:t xml:space="preserve">1° Soit en apportant des concours dans les conditions fixées aux articles précités ; </w:t>
      </w:r>
    </w:p>
    <w:p w:rsidR="00CF754B" w:rsidRPr="00457F1E" w:rsidRDefault="00CF754B" w:rsidP="000B339E">
      <w:pPr>
        <w:spacing w:after="0"/>
        <w:ind w:left="708"/>
        <w:rPr>
          <w:strike/>
        </w:rPr>
      </w:pPr>
      <w:r w:rsidRPr="00457F1E">
        <w:rPr>
          <w:strike/>
        </w:rPr>
        <w:t xml:space="preserve">2° Soit par des versements au Trésor public ; </w:t>
      </w:r>
    </w:p>
    <w:p w:rsidR="00CF754B" w:rsidRPr="00457F1E" w:rsidRDefault="00CF754B" w:rsidP="000B339E">
      <w:pPr>
        <w:spacing w:after="0"/>
        <w:ind w:left="708"/>
        <w:rPr>
          <w:strike/>
        </w:rPr>
      </w:pPr>
      <w:r w:rsidRPr="00457F1E">
        <w:rPr>
          <w:strike/>
        </w:rPr>
        <w:t>3° Soit sous ces deux formes.</w:t>
      </w:r>
    </w:p>
    <w:p w:rsidR="00CF754B" w:rsidRDefault="00CF754B" w:rsidP="000B339E">
      <w:pPr>
        <w:spacing w:after="0"/>
        <w:ind w:left="708"/>
      </w:pPr>
      <w:r>
        <w:t xml:space="preserve">NOTA : </w:t>
      </w:r>
    </w:p>
    <w:p w:rsidR="00CF754B" w:rsidRPr="00CF754B" w:rsidRDefault="00CF754B" w:rsidP="000B339E">
      <w:pPr>
        <w:spacing w:after="0"/>
        <w:ind w:left="708"/>
        <w:rPr>
          <w:sz w:val="18"/>
        </w:rPr>
      </w:pPr>
      <w:r w:rsidRPr="00CF754B">
        <w:rPr>
          <w:sz w:val="18"/>
        </w:rPr>
        <w:t xml:space="preserve">Loi n° 2014-891 du 8 août 2014, art. 8 VI, ces dispositions s'appliquent aux impositions dues au titre des rémunérations versées à compter du 1er janvier 2014. </w:t>
      </w:r>
    </w:p>
    <w:p w:rsidR="00CF754B" w:rsidRPr="00CF754B" w:rsidRDefault="00CF754B" w:rsidP="000B339E">
      <w:pPr>
        <w:spacing w:after="0"/>
        <w:ind w:left="708"/>
        <w:rPr>
          <w:sz w:val="18"/>
        </w:rPr>
      </w:pPr>
      <w:r w:rsidRPr="00CF754B">
        <w:rPr>
          <w:sz w:val="18"/>
        </w:rPr>
        <w:t xml:space="preserve">Toutefois, les exonérations attachées aux dépenses libératoires engagées, au titre de ces mêmes impositions, du 1er janvier 2014 jusqu'à la publication de la présente loi sont </w:t>
      </w:r>
      <w:r w:rsidR="00A106EB">
        <w:rPr>
          <w:sz w:val="18"/>
        </w:rPr>
        <w:t>Non modifié</w:t>
      </w:r>
      <w:r w:rsidRPr="00CF754B">
        <w:rPr>
          <w:sz w:val="18"/>
        </w:rPr>
        <w:t>es sur le fondement des dispositions en vigueur à la date du versement effectif de ces dépenses.</w:t>
      </w:r>
    </w:p>
    <w:p w:rsidR="00CF754B" w:rsidRDefault="00CF754B" w:rsidP="000B339E">
      <w:pPr>
        <w:spacing w:before="240" w:after="0"/>
      </w:pPr>
      <w:r>
        <w:t xml:space="preserve">Article L6241-8 </w:t>
      </w:r>
      <w:r w:rsidRPr="00CF754B">
        <w:t>Abrogé</w:t>
      </w:r>
    </w:p>
    <w:p w:rsidR="000B339E" w:rsidRDefault="000B339E" w:rsidP="000B339E">
      <w:pPr>
        <w:spacing w:before="240" w:after="0"/>
        <w:ind w:left="708"/>
      </w:pPr>
      <w:r>
        <w:t>Code du travail</w:t>
      </w:r>
    </w:p>
    <w:p w:rsidR="00CF754B" w:rsidRPr="00457F1E" w:rsidRDefault="00CF754B" w:rsidP="000B339E">
      <w:pPr>
        <w:spacing w:after="0"/>
        <w:ind w:left="708"/>
        <w:rPr>
          <w:strike/>
        </w:rPr>
      </w:pPr>
      <w:r w:rsidRPr="00457F1E">
        <w:rPr>
          <w:strike/>
        </w:rPr>
        <w:t xml:space="preserve">Sous réserve d'avoir satisfait aux dispositions des </w:t>
      </w:r>
      <w:hyperlink r:id="rId40" w:history="1">
        <w:r w:rsidRPr="00457F1E">
          <w:rPr>
            <w:rStyle w:val="Lienhypertexte"/>
            <w:strike/>
          </w:rPr>
          <w:t>articles L. 6241-1 et L. 6241-2</w:t>
        </w:r>
      </w:hyperlink>
      <w:r w:rsidRPr="00457F1E">
        <w:rPr>
          <w:strike/>
        </w:rPr>
        <w:t xml:space="preserve">, les employeurs mentionnés au 2 de </w:t>
      </w:r>
      <w:hyperlink r:id="rId41" w:history="1">
        <w:r w:rsidRPr="00457F1E">
          <w:rPr>
            <w:rStyle w:val="Lienhypertexte"/>
            <w:strike/>
          </w:rPr>
          <w:t xml:space="preserve">l'article 1599 ter A </w:t>
        </w:r>
      </w:hyperlink>
      <w:r w:rsidRPr="00457F1E">
        <w:rPr>
          <w:strike/>
        </w:rPr>
        <w:t xml:space="preserve">du code général des impôts bénéficient d'une exonération totale ou partielle de la taxe d'apprentissage à raison : </w:t>
      </w:r>
    </w:p>
    <w:p w:rsidR="00CF754B" w:rsidRPr="00457F1E" w:rsidRDefault="00CF754B" w:rsidP="000B339E">
      <w:pPr>
        <w:spacing w:after="0"/>
        <w:ind w:left="708"/>
        <w:rPr>
          <w:strike/>
        </w:rPr>
      </w:pPr>
      <w:r w:rsidRPr="00457F1E">
        <w:rPr>
          <w:strike/>
        </w:rPr>
        <w:t xml:space="preserve">1° Des dépenses réellement exposées afin de favoriser des formations technologiques et professionnelles dispensées hors du cadre de l'apprentissage ; </w:t>
      </w:r>
    </w:p>
    <w:p w:rsidR="00CF754B" w:rsidRPr="00457F1E" w:rsidRDefault="00CF754B" w:rsidP="000B339E">
      <w:pPr>
        <w:spacing w:after="0"/>
        <w:ind w:left="708"/>
        <w:rPr>
          <w:strike/>
        </w:rPr>
      </w:pPr>
      <w:r w:rsidRPr="00457F1E">
        <w:rPr>
          <w:strike/>
        </w:rPr>
        <w:t xml:space="preserve">2° Des subventions versées au centre de formation d'apprentis ou à la section d'apprentissage, soit au titre du concours financier obligatoire mentionné à </w:t>
      </w:r>
      <w:hyperlink r:id="rId42" w:history="1">
        <w:r w:rsidRPr="00457F1E">
          <w:rPr>
            <w:rStyle w:val="Lienhypertexte"/>
            <w:strike/>
          </w:rPr>
          <w:t xml:space="preserve">l'article L. 6241-4 </w:t>
        </w:r>
      </w:hyperlink>
      <w:r w:rsidRPr="00457F1E">
        <w:rPr>
          <w:strike/>
        </w:rPr>
        <w:t xml:space="preserve">et en complément du montant déjà versé au titre du solde du quota mentionné au II de l'article L. 6241-2, lorsque ce montant déjà versé est inférieur à celui des concours financiers obligatoires dus à ce centre de formation d'apprentis ou à cette section d'apprentissage, soit sous forme de matériels à visée pédagogique de qualité conforme aux besoins de la formation en vue de réaliser des actions de formation. </w:t>
      </w:r>
    </w:p>
    <w:p w:rsidR="00CF754B" w:rsidRPr="00457F1E" w:rsidRDefault="00CF754B" w:rsidP="000B339E">
      <w:pPr>
        <w:spacing w:after="0"/>
        <w:ind w:left="708"/>
        <w:rPr>
          <w:strike/>
        </w:rPr>
      </w:pPr>
      <w:r w:rsidRPr="00457F1E">
        <w:rPr>
          <w:strike/>
        </w:rPr>
        <w:t xml:space="preserve">Les formations technologiques et professionnelles mentionnées au 1° sont celles qui, dispensées dans le cadre de la formation initiale, conduisent à des diplômes ou titres enregistrés au répertoire national des certifications professionnelles et classés dans la nomenclature interministérielle des niveaux de formation. Ces formations sont dispensées, à temps complet et de manière continue ou selon un rythme approprié, dans le cadre de </w:t>
      </w:r>
      <w:hyperlink r:id="rId43" w:history="1">
        <w:r w:rsidRPr="00457F1E">
          <w:rPr>
            <w:rStyle w:val="Lienhypertexte"/>
            <w:strike/>
          </w:rPr>
          <w:t xml:space="preserve">l'article L. 813-9 </w:t>
        </w:r>
      </w:hyperlink>
      <w:r w:rsidRPr="00457F1E">
        <w:rPr>
          <w:strike/>
        </w:rPr>
        <w:t>du code rural et de la pêche maritime.</w:t>
      </w:r>
    </w:p>
    <w:p w:rsidR="00CF754B" w:rsidRDefault="00CF754B" w:rsidP="000B339E">
      <w:pPr>
        <w:spacing w:before="240" w:after="0"/>
      </w:pPr>
      <w:r>
        <w:t xml:space="preserve">Article L6241-8-1 </w:t>
      </w:r>
      <w:r w:rsidRPr="00CF754B">
        <w:t>Abrogé</w:t>
      </w:r>
    </w:p>
    <w:p w:rsidR="000B339E" w:rsidRDefault="000B339E" w:rsidP="000B339E">
      <w:pPr>
        <w:spacing w:before="240" w:after="0"/>
        <w:ind w:left="708"/>
      </w:pPr>
      <w:r>
        <w:t>Code du travail</w:t>
      </w:r>
    </w:p>
    <w:p w:rsidR="00CF754B" w:rsidRPr="00457F1E" w:rsidRDefault="00CF754B" w:rsidP="000B339E">
      <w:pPr>
        <w:spacing w:after="0"/>
        <w:ind w:left="708"/>
        <w:rPr>
          <w:strike/>
        </w:rPr>
      </w:pPr>
      <w:r w:rsidRPr="00457F1E">
        <w:rPr>
          <w:strike/>
        </w:rPr>
        <w:t xml:space="preserve">Entrent seuls en compte au titre des dépenses mentionnées au 1° de </w:t>
      </w:r>
      <w:hyperlink r:id="rId44" w:history="1">
        <w:r w:rsidRPr="00457F1E">
          <w:rPr>
            <w:rStyle w:val="Lienhypertexte"/>
            <w:strike/>
          </w:rPr>
          <w:t xml:space="preserve">l'article L. 6241-8 </w:t>
        </w:r>
      </w:hyperlink>
      <w:r w:rsidRPr="00457F1E">
        <w:rPr>
          <w:strike/>
        </w:rPr>
        <w:t xml:space="preserve">: </w:t>
      </w:r>
    </w:p>
    <w:p w:rsidR="00CF754B" w:rsidRPr="00457F1E" w:rsidRDefault="00CF754B" w:rsidP="000B339E">
      <w:pPr>
        <w:spacing w:after="0"/>
        <w:ind w:left="708"/>
        <w:rPr>
          <w:strike/>
        </w:rPr>
      </w:pPr>
      <w:r w:rsidRPr="00457F1E">
        <w:rPr>
          <w:strike/>
        </w:rPr>
        <w:t xml:space="preserve">1° Les frais de premier équipement, de renouvellement de matériel existant et d'équipement complémentaire des écoles et des établissements en vue d'assurer les actions de formation initiales dispensées hors du cadre de l'apprentissage ; </w:t>
      </w:r>
    </w:p>
    <w:p w:rsidR="00CF754B" w:rsidRPr="00457F1E" w:rsidRDefault="00CF754B" w:rsidP="000B339E">
      <w:pPr>
        <w:spacing w:after="0"/>
        <w:ind w:left="708"/>
        <w:rPr>
          <w:strike/>
        </w:rPr>
      </w:pPr>
      <w:r w:rsidRPr="00457F1E">
        <w:rPr>
          <w:strike/>
        </w:rPr>
        <w:t xml:space="preserve">2° Les subventions versées aux établissements mentionnés à l'article L. 6241-8, y compris sous forme de matériels à visée pédagogique de qualité conforme aux besoins de la formation en vue de réaliser des actions de formation technologique et professionnelle initiales ; </w:t>
      </w:r>
    </w:p>
    <w:p w:rsidR="00CF754B" w:rsidRPr="00457F1E" w:rsidRDefault="00CF754B" w:rsidP="000B339E">
      <w:pPr>
        <w:spacing w:after="0"/>
        <w:ind w:left="708"/>
        <w:rPr>
          <w:strike/>
        </w:rPr>
      </w:pPr>
      <w:r w:rsidRPr="00457F1E">
        <w:rPr>
          <w:strike/>
        </w:rPr>
        <w:t xml:space="preserve">3° Les frais de stage organisés en milieu professionnel en application des </w:t>
      </w:r>
      <w:hyperlink r:id="rId45" w:history="1">
        <w:r w:rsidRPr="00457F1E">
          <w:rPr>
            <w:rStyle w:val="Lienhypertexte"/>
            <w:strike/>
          </w:rPr>
          <w:t xml:space="preserve">articles L. 331-4 </w:t>
        </w:r>
      </w:hyperlink>
      <w:r w:rsidRPr="00457F1E">
        <w:rPr>
          <w:strike/>
        </w:rPr>
        <w:t>et L. 124-1 du code de l'éducation, dans la limite d'une fraction, définie par voie réglementaire, de la taxe d'apprentissage due.</w:t>
      </w:r>
    </w:p>
    <w:p w:rsidR="00CF754B" w:rsidRPr="00457F1E" w:rsidRDefault="00CF754B" w:rsidP="000B339E">
      <w:pPr>
        <w:spacing w:after="0"/>
        <w:ind w:left="708"/>
        <w:rPr>
          <w:strike/>
        </w:rPr>
      </w:pPr>
      <w:r w:rsidRPr="00457F1E">
        <w:rPr>
          <w:strike/>
        </w:rPr>
        <w:t xml:space="preserve">Les entreprises mentionnées au I de l'article 1609 </w:t>
      </w:r>
      <w:proofErr w:type="spellStart"/>
      <w:r w:rsidRPr="00457F1E">
        <w:rPr>
          <w:strike/>
        </w:rPr>
        <w:t>quinvicies</w:t>
      </w:r>
      <w:proofErr w:type="spellEnd"/>
      <w:r w:rsidRPr="00457F1E">
        <w:rPr>
          <w:strike/>
        </w:rPr>
        <w:t xml:space="preserve"> du code général des impôts qui dépassent, au titre d'une année, le seuil d'effectif prévu au cinquième alinéa du même I bénéficient d'une créance égale au pourcentage de l'effectif qui dépasse ledit seuil, retenu dans la limite de 2 points, multiplié par l'effectif annuel moyen de l'entreprise au 31 décembre de l'année et divisé par 100 puis multiplié par un montant, compris entre 250 et 500 €, défini par arrêté des ministres chargés du budget et de la formation professionnelle. </w:t>
      </w:r>
    </w:p>
    <w:p w:rsidR="00CF754B" w:rsidRPr="00457F1E" w:rsidRDefault="00CF754B" w:rsidP="000B339E">
      <w:pPr>
        <w:spacing w:after="0"/>
        <w:ind w:left="708"/>
        <w:rPr>
          <w:strike/>
        </w:rPr>
      </w:pPr>
      <w:r w:rsidRPr="00457F1E">
        <w:rPr>
          <w:strike/>
        </w:rPr>
        <w:t>Cette créance est imputable sur la taxe d'apprentissage due au titre de la même année après versement des fractions prévues aux I et II de l'article L. 6241-2 du présent code. Le surplus éventuel ne peut donner lieu ni à report ni à restitution.</w:t>
      </w:r>
    </w:p>
    <w:p w:rsidR="00CF754B" w:rsidRDefault="00CF754B" w:rsidP="000B339E">
      <w:pPr>
        <w:spacing w:after="0"/>
        <w:ind w:left="708"/>
      </w:pPr>
      <w:r>
        <w:t xml:space="preserve">NOTA : </w:t>
      </w:r>
    </w:p>
    <w:p w:rsidR="00CF754B" w:rsidRPr="00CF754B" w:rsidRDefault="00CF754B" w:rsidP="000B339E">
      <w:pPr>
        <w:spacing w:after="0"/>
        <w:ind w:left="708"/>
        <w:rPr>
          <w:sz w:val="18"/>
        </w:rPr>
      </w:pPr>
      <w:r w:rsidRPr="00CF754B">
        <w:rPr>
          <w:sz w:val="18"/>
        </w:rPr>
        <w:t xml:space="preserve">Loi n° 2014-891 du 8 août 2014, art. 8 VI, ces dispositions s'appliquent aux impositions dues au titre des rémunérations versées à compter du 1er janvier 2014. </w:t>
      </w:r>
    </w:p>
    <w:p w:rsidR="00CF754B" w:rsidRPr="00CF754B" w:rsidRDefault="00CF754B" w:rsidP="000B339E">
      <w:pPr>
        <w:spacing w:after="0"/>
        <w:ind w:left="708"/>
        <w:rPr>
          <w:sz w:val="18"/>
        </w:rPr>
      </w:pPr>
      <w:r w:rsidRPr="00CF754B">
        <w:rPr>
          <w:sz w:val="18"/>
        </w:rPr>
        <w:t xml:space="preserve">Toutefois, les exonérations attachées aux dépenses libératoires engagées, au titre de ces mêmes impositions, du 1er janvier 2014 jusqu'à la publication de la présente loi sont </w:t>
      </w:r>
      <w:r w:rsidR="00A106EB">
        <w:rPr>
          <w:sz w:val="18"/>
        </w:rPr>
        <w:t>Non modifié</w:t>
      </w:r>
      <w:r w:rsidRPr="00CF754B">
        <w:rPr>
          <w:sz w:val="18"/>
        </w:rPr>
        <w:t>es sur le fondement des dispositions en vigueur à la date du versement effectif de ces dépenses.</w:t>
      </w:r>
    </w:p>
    <w:p w:rsidR="00CF754B" w:rsidRDefault="00CF754B" w:rsidP="000B339E">
      <w:pPr>
        <w:spacing w:before="240" w:after="0"/>
      </w:pPr>
      <w:r>
        <w:t xml:space="preserve">Article L6241-9 </w:t>
      </w:r>
      <w:r w:rsidRPr="00CF754B">
        <w:t>Abrogé</w:t>
      </w:r>
    </w:p>
    <w:p w:rsidR="000B339E" w:rsidRDefault="000B339E" w:rsidP="000B339E">
      <w:pPr>
        <w:spacing w:before="240" w:after="0"/>
        <w:ind w:left="708"/>
      </w:pPr>
      <w:r>
        <w:t>Code du travail</w:t>
      </w:r>
    </w:p>
    <w:p w:rsidR="00CF754B" w:rsidRPr="00457F1E" w:rsidRDefault="00CF754B" w:rsidP="000B339E">
      <w:pPr>
        <w:spacing w:after="0"/>
        <w:ind w:left="708"/>
        <w:rPr>
          <w:strike/>
        </w:rPr>
      </w:pPr>
      <w:r w:rsidRPr="00457F1E">
        <w:rPr>
          <w:strike/>
        </w:rPr>
        <w:t xml:space="preserve">Sont habilités à percevoir la part de la taxe d'apprentissage correspondant aux dépenses mentionnées au 1° de l'article L. 6241-8 : </w:t>
      </w:r>
    </w:p>
    <w:p w:rsidR="00CF754B" w:rsidRPr="00457F1E" w:rsidRDefault="00CF754B" w:rsidP="000B339E">
      <w:pPr>
        <w:spacing w:after="0"/>
        <w:ind w:left="708"/>
        <w:rPr>
          <w:strike/>
        </w:rPr>
      </w:pPr>
      <w:r w:rsidRPr="00457F1E">
        <w:rPr>
          <w:strike/>
        </w:rPr>
        <w:lastRenderedPageBreak/>
        <w:t xml:space="preserve">1° Les établissements publics d'enseignement du second degré ; </w:t>
      </w:r>
    </w:p>
    <w:p w:rsidR="00CF754B" w:rsidRPr="00457F1E" w:rsidRDefault="00CF754B" w:rsidP="000B339E">
      <w:pPr>
        <w:spacing w:after="0"/>
        <w:ind w:left="708"/>
        <w:rPr>
          <w:strike/>
        </w:rPr>
      </w:pPr>
      <w:r w:rsidRPr="00457F1E">
        <w:rPr>
          <w:strike/>
        </w:rPr>
        <w:t xml:space="preserve">2° Les établissements d'enseignement privés du second degré gérés par des organismes à but non lucratif et qui remplissent l'une des conditions suivantes : </w:t>
      </w:r>
    </w:p>
    <w:p w:rsidR="00CF754B" w:rsidRPr="00457F1E" w:rsidRDefault="00CF754B" w:rsidP="000B339E">
      <w:pPr>
        <w:spacing w:after="0"/>
        <w:ind w:left="708"/>
        <w:rPr>
          <w:strike/>
        </w:rPr>
      </w:pPr>
      <w:r w:rsidRPr="00457F1E">
        <w:rPr>
          <w:strike/>
        </w:rPr>
        <w:t>a) Etre lié à l'Etat par l'un des contrats d'association mentionnés à l'</w:t>
      </w:r>
      <w:hyperlink r:id="rId46" w:history="1">
        <w:r w:rsidRPr="00457F1E">
          <w:rPr>
            <w:rStyle w:val="Lienhypertexte"/>
            <w:strike/>
          </w:rPr>
          <w:t>article L. 442-5 du code de l'éducation</w:t>
        </w:r>
      </w:hyperlink>
      <w:r w:rsidRPr="00457F1E">
        <w:rPr>
          <w:strike/>
        </w:rPr>
        <w:t xml:space="preserve"> ou à l'</w:t>
      </w:r>
      <w:hyperlink r:id="rId47" w:history="1">
        <w:r w:rsidRPr="00457F1E">
          <w:rPr>
            <w:rStyle w:val="Lienhypertexte"/>
            <w:strike/>
          </w:rPr>
          <w:t>article L. 813-1 du code rural et de la pêche maritime</w:t>
        </w:r>
      </w:hyperlink>
      <w:r w:rsidRPr="00457F1E">
        <w:rPr>
          <w:strike/>
        </w:rPr>
        <w:t xml:space="preserve"> ; </w:t>
      </w:r>
    </w:p>
    <w:p w:rsidR="00CF754B" w:rsidRPr="00457F1E" w:rsidRDefault="00CF754B" w:rsidP="000B339E">
      <w:pPr>
        <w:spacing w:after="0"/>
        <w:ind w:left="708"/>
        <w:rPr>
          <w:strike/>
        </w:rPr>
      </w:pPr>
      <w:r w:rsidRPr="00457F1E">
        <w:rPr>
          <w:strike/>
        </w:rPr>
        <w:t>b) Etre habilité à recevoir des boursiers nationaux conformément aux procédures prévues à l'</w:t>
      </w:r>
      <w:hyperlink r:id="rId48" w:history="1">
        <w:r w:rsidRPr="00457F1E">
          <w:rPr>
            <w:rStyle w:val="Lienhypertexte"/>
            <w:strike/>
          </w:rPr>
          <w:t>article L. 531-4 du code de l'éducation</w:t>
        </w:r>
      </w:hyperlink>
      <w:r w:rsidRPr="00457F1E">
        <w:rPr>
          <w:strike/>
        </w:rPr>
        <w:t xml:space="preserve"> ; </w:t>
      </w:r>
    </w:p>
    <w:p w:rsidR="00CF754B" w:rsidRPr="00457F1E" w:rsidRDefault="00CF754B" w:rsidP="000B339E">
      <w:pPr>
        <w:spacing w:after="0"/>
        <w:ind w:left="708"/>
        <w:rPr>
          <w:strike/>
        </w:rPr>
      </w:pPr>
      <w:r w:rsidRPr="00457F1E">
        <w:rPr>
          <w:strike/>
        </w:rPr>
        <w:t xml:space="preserve">c) Etre reconnu conformément à la procédure prévue à l'article L. 443-2 du même code ; </w:t>
      </w:r>
    </w:p>
    <w:p w:rsidR="00CF754B" w:rsidRPr="00457F1E" w:rsidRDefault="00CF754B" w:rsidP="000B339E">
      <w:pPr>
        <w:spacing w:after="0"/>
        <w:ind w:left="708"/>
        <w:rPr>
          <w:strike/>
        </w:rPr>
      </w:pPr>
      <w:r w:rsidRPr="00457F1E">
        <w:rPr>
          <w:strike/>
        </w:rPr>
        <w:t xml:space="preserve">3° Les établissements publics d'enseignement supérieur ; </w:t>
      </w:r>
    </w:p>
    <w:p w:rsidR="00CF754B" w:rsidRPr="00457F1E" w:rsidRDefault="00CF754B" w:rsidP="000B339E">
      <w:pPr>
        <w:spacing w:after="0"/>
        <w:ind w:left="708"/>
        <w:rPr>
          <w:strike/>
        </w:rPr>
      </w:pPr>
      <w:r w:rsidRPr="00457F1E">
        <w:rPr>
          <w:strike/>
        </w:rPr>
        <w:t xml:space="preserve">4° Les établissements gérés par une chambre consulaire ; </w:t>
      </w:r>
    </w:p>
    <w:p w:rsidR="00CF754B" w:rsidRPr="00457F1E" w:rsidRDefault="00CF754B" w:rsidP="000B339E">
      <w:pPr>
        <w:spacing w:after="0"/>
        <w:ind w:left="708"/>
        <w:rPr>
          <w:strike/>
        </w:rPr>
      </w:pPr>
      <w:r w:rsidRPr="00457F1E">
        <w:rPr>
          <w:strike/>
        </w:rPr>
        <w:t xml:space="preserve">5° Les établissements privés relevant de l'enseignement supérieur gérés par des organismes à but non lucratif ; </w:t>
      </w:r>
    </w:p>
    <w:p w:rsidR="00CF754B" w:rsidRPr="00457F1E" w:rsidRDefault="00CF754B" w:rsidP="000B339E">
      <w:pPr>
        <w:spacing w:after="0"/>
        <w:ind w:left="708"/>
        <w:rPr>
          <w:strike/>
        </w:rPr>
      </w:pPr>
      <w:r w:rsidRPr="00457F1E">
        <w:rPr>
          <w:strike/>
        </w:rPr>
        <w:t xml:space="preserve">6° Les établissements publics ou privés dispensant des formations conduisant aux diplômes professionnels délivrés par les ministères chargés de la santé, des affaires sociales, de la jeunesse et des sports. </w:t>
      </w:r>
    </w:p>
    <w:p w:rsidR="00F92A9C" w:rsidRPr="003C2080" w:rsidRDefault="00F92A9C" w:rsidP="00737F4B">
      <w:pPr>
        <w:pStyle w:val="Titre4"/>
        <w:spacing w:after="240"/>
        <w:rPr>
          <w:color w:val="943634" w:themeColor="accent2" w:themeShade="BF"/>
        </w:rPr>
      </w:pPr>
      <w:r w:rsidRPr="003C2080">
        <w:rPr>
          <w:color w:val="943634" w:themeColor="accent2" w:themeShade="BF"/>
        </w:rPr>
        <w:t>Section : 5 dispositions applicables aux employeurs occupant des salariés intermittents du spectacle</w:t>
      </w:r>
    </w:p>
    <w:p w:rsidR="00F92A9C" w:rsidRPr="006C278C" w:rsidRDefault="00F92A9C" w:rsidP="00755E11">
      <w:pPr>
        <w:spacing w:after="0" w:line="240" w:lineRule="auto"/>
        <w:jc w:val="both"/>
        <w:rPr>
          <w:u w:val="single"/>
        </w:rPr>
      </w:pPr>
      <w:r w:rsidRPr="006C278C">
        <w:rPr>
          <w:u w:val="single"/>
        </w:rPr>
        <w:t>Article L6241-13</w:t>
      </w:r>
      <w:r w:rsidR="00737F4B">
        <w:rPr>
          <w:u w:val="single"/>
        </w:rPr>
        <w:t xml:space="preserve"> non modifié</w:t>
      </w:r>
    </w:p>
    <w:p w:rsidR="00F92A9C" w:rsidRDefault="00F92A9C" w:rsidP="00737F4B">
      <w:pPr>
        <w:spacing w:before="240" w:after="0" w:line="240" w:lineRule="auto"/>
        <w:ind w:left="708"/>
        <w:jc w:val="both"/>
      </w:pPr>
      <w:r>
        <w:t>Code du travail</w:t>
      </w:r>
    </w:p>
    <w:p w:rsidR="00F92A9C" w:rsidRDefault="00F92A9C" w:rsidP="00737F4B">
      <w:pPr>
        <w:spacing w:after="0" w:line="240" w:lineRule="auto"/>
        <w:ind w:left="708"/>
        <w:jc w:val="both"/>
      </w:pPr>
      <w:r>
        <w:t>Par dérogation au présent chapitre, lorsque des employeurs occupent un ou plusieurs salariés intermittents du spectacle qui relèvent des secteurs du spectacle vivant et du 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ces employeurs, le versement de la taxe d'apprentissage à un seul organisme collecteur de la taxe d'apprentissage mentionné au I de l'article L. 6242-1.</w:t>
      </w:r>
    </w:p>
    <w:p w:rsidR="002C16C8" w:rsidRPr="009F01CA" w:rsidRDefault="00DF54A4" w:rsidP="00300EC3">
      <w:pPr>
        <w:pStyle w:val="Titre5"/>
        <w:rPr>
          <w:rFonts w:asciiTheme="minorHAnsi" w:hAnsiTheme="minorHAnsi"/>
          <w:color w:val="FF0000"/>
          <w:u w:val="single"/>
        </w:rPr>
      </w:pPr>
      <w:r w:rsidRPr="009F01CA">
        <w:rPr>
          <w:rFonts w:asciiTheme="minorHAnsi" w:hAnsiTheme="minorHAnsi"/>
          <w:color w:val="FF0000"/>
          <w:u w:val="single"/>
        </w:rPr>
        <w:t xml:space="preserve">Article </w:t>
      </w:r>
      <w:r w:rsidR="0041276C">
        <w:rPr>
          <w:rFonts w:asciiTheme="minorHAnsi" w:hAnsiTheme="minorHAnsi"/>
          <w:color w:val="FF0000"/>
          <w:u w:val="single"/>
        </w:rPr>
        <w:t>37</w:t>
      </w:r>
      <w:r w:rsidRPr="009F01CA">
        <w:rPr>
          <w:rFonts w:asciiTheme="minorHAnsi" w:hAnsiTheme="minorHAnsi"/>
          <w:color w:val="FF0000"/>
          <w:u w:val="single"/>
        </w:rPr>
        <w:t xml:space="preserve"> alinéa </w:t>
      </w:r>
      <w:r w:rsidR="0041276C">
        <w:rPr>
          <w:rFonts w:asciiTheme="minorHAnsi" w:hAnsiTheme="minorHAnsi"/>
          <w:color w:val="FF0000"/>
          <w:u w:val="single"/>
        </w:rPr>
        <w:t>49</w:t>
      </w:r>
      <w:r w:rsidR="009F01CA" w:rsidRPr="009F01CA">
        <w:rPr>
          <w:rFonts w:asciiTheme="minorHAnsi" w:hAnsiTheme="minorHAnsi"/>
          <w:color w:val="FF0000"/>
          <w:u w:val="single"/>
        </w:rPr>
        <w:t xml:space="preserve"> </w:t>
      </w:r>
      <w:r w:rsidR="00EF1687">
        <w:rPr>
          <w:rFonts w:asciiTheme="minorHAnsi" w:hAnsiTheme="minorHAnsi"/>
          <w:color w:val="FF0000"/>
          <w:u w:val="single"/>
        </w:rPr>
        <w:t xml:space="preserve">60 et 36 à 38 </w:t>
      </w:r>
      <w:r w:rsidR="00035740">
        <w:rPr>
          <w:rFonts w:asciiTheme="minorHAnsi" w:hAnsiTheme="minorHAnsi"/>
          <w:color w:val="FF0000"/>
          <w:u w:val="single"/>
        </w:rPr>
        <w:t xml:space="preserve">à </w:t>
      </w:r>
      <w:r w:rsidR="009F01CA" w:rsidRPr="009F01CA">
        <w:rPr>
          <w:rFonts w:asciiTheme="minorHAnsi" w:hAnsiTheme="minorHAnsi"/>
          <w:color w:val="FF0000"/>
          <w:u w:val="single"/>
        </w:rPr>
        <w:t xml:space="preserve">page </w:t>
      </w:r>
      <w:r w:rsidR="0041276C">
        <w:rPr>
          <w:rFonts w:asciiTheme="minorHAnsi" w:hAnsiTheme="minorHAnsi"/>
          <w:color w:val="FF0000"/>
          <w:u w:val="single"/>
        </w:rPr>
        <w:t>98</w:t>
      </w:r>
      <w:r w:rsidR="00EF1687">
        <w:rPr>
          <w:rFonts w:asciiTheme="minorHAnsi" w:hAnsiTheme="minorHAnsi"/>
          <w:color w:val="FF0000"/>
          <w:u w:val="single"/>
        </w:rPr>
        <w:t>à 100</w:t>
      </w:r>
    </w:p>
    <w:p w:rsidR="00DF54A4" w:rsidRDefault="00DF54A4" w:rsidP="00755E11">
      <w:pPr>
        <w:spacing w:after="0" w:line="240" w:lineRule="auto"/>
        <w:jc w:val="both"/>
      </w:pPr>
    </w:p>
    <w:p w:rsidR="002C16C8" w:rsidRPr="009F01CA" w:rsidRDefault="0041276C" w:rsidP="00DF54A4">
      <w:pPr>
        <w:spacing w:after="0" w:line="240" w:lineRule="auto"/>
        <w:jc w:val="both"/>
        <w:rPr>
          <w:color w:val="FF0000"/>
        </w:rPr>
      </w:pPr>
      <w:r w:rsidRPr="00035740">
        <w:rPr>
          <w:b/>
          <w:color w:val="FF0000"/>
        </w:rPr>
        <w:t>I</w:t>
      </w:r>
      <w:r w:rsidR="00DF54A4" w:rsidRPr="00035740">
        <w:rPr>
          <w:b/>
          <w:color w:val="FF0000"/>
        </w:rPr>
        <w:t>II.</w:t>
      </w:r>
      <w:r w:rsidR="00DF54A4" w:rsidRPr="009F01CA">
        <w:rPr>
          <w:color w:val="FF0000"/>
        </w:rPr>
        <w:t xml:space="preserve"> – A. – La collecte des contributions dues au titre des rémunérations versées en 2018 est assurée :</w:t>
      </w:r>
    </w:p>
    <w:p w:rsidR="00DF54A4" w:rsidRPr="009F01CA" w:rsidRDefault="00DF54A4" w:rsidP="00DF54A4">
      <w:pPr>
        <w:spacing w:after="0" w:line="240" w:lineRule="auto"/>
        <w:jc w:val="both"/>
        <w:rPr>
          <w:color w:val="FF0000"/>
        </w:rPr>
      </w:pPr>
    </w:p>
    <w:p w:rsidR="00DF54A4" w:rsidRPr="009F01CA" w:rsidRDefault="00DF54A4" w:rsidP="00DF54A4">
      <w:pPr>
        <w:spacing w:after="0" w:line="240" w:lineRule="auto"/>
        <w:jc w:val="both"/>
        <w:rPr>
          <w:color w:val="FF0000"/>
        </w:rPr>
      </w:pPr>
      <w:r w:rsidRPr="009F01CA">
        <w:rPr>
          <w:color w:val="FF0000"/>
        </w:rPr>
        <w:t>1° Par les organismes mentionnés aux articles L. 6242-1 et L. 6242-2 du code du travail dans sa rédaction en vigueur au 31 décembre 2018, pour les contributions mentionnées à l’article L. 6241-1 du même code ;</w:t>
      </w:r>
    </w:p>
    <w:p w:rsidR="00DF54A4" w:rsidRPr="009F01CA" w:rsidRDefault="00DF54A4" w:rsidP="00DF54A4">
      <w:pPr>
        <w:spacing w:after="0" w:line="240" w:lineRule="auto"/>
        <w:jc w:val="both"/>
        <w:rPr>
          <w:color w:val="FF0000"/>
        </w:rPr>
      </w:pPr>
      <w:r w:rsidRPr="009F01CA">
        <w:rPr>
          <w:color w:val="FF0000"/>
        </w:rPr>
        <w:t>2° Par les organismes mentionnés à L. 6332-1 dudit code, pour les contributions mentionnées au 2° de l’article L. 6331-1 et à l’article L. 6322-37 du même code, dans sa rédaction en vigueur au 31 décembre 2018 ;</w:t>
      </w:r>
    </w:p>
    <w:p w:rsidR="00DF54A4" w:rsidRPr="009F01CA" w:rsidRDefault="00DF54A4" w:rsidP="00DF54A4">
      <w:pPr>
        <w:spacing w:after="0" w:line="240" w:lineRule="auto"/>
        <w:jc w:val="both"/>
        <w:rPr>
          <w:color w:val="FF0000"/>
        </w:rPr>
      </w:pPr>
    </w:p>
    <w:p w:rsidR="00DF54A4" w:rsidRPr="009F01CA" w:rsidRDefault="00DF54A4" w:rsidP="00DF54A4">
      <w:pPr>
        <w:spacing w:after="0" w:line="240" w:lineRule="auto"/>
        <w:jc w:val="both"/>
        <w:rPr>
          <w:color w:val="FF0000"/>
        </w:rPr>
      </w:pPr>
      <w:r w:rsidRPr="009F01CA">
        <w:rPr>
          <w:color w:val="FF0000"/>
        </w:rPr>
        <w:t>Ces contributions sont collectées, contrôlées, gérées et affectées selon les dispositions légales, réglementaires et conventionnelles applicables au titre de l’année 2018.</w:t>
      </w:r>
    </w:p>
    <w:p w:rsidR="00DF54A4" w:rsidRPr="009F01CA" w:rsidRDefault="00DF54A4" w:rsidP="00DF54A4">
      <w:pPr>
        <w:spacing w:after="0" w:line="240" w:lineRule="auto"/>
        <w:jc w:val="both"/>
        <w:rPr>
          <w:color w:val="FF0000"/>
        </w:rPr>
      </w:pPr>
    </w:p>
    <w:p w:rsidR="00DF54A4" w:rsidRPr="009F01CA" w:rsidRDefault="00DF54A4" w:rsidP="00DF54A4">
      <w:pPr>
        <w:spacing w:after="0" w:line="240" w:lineRule="auto"/>
        <w:jc w:val="both"/>
        <w:rPr>
          <w:color w:val="FF0000"/>
        </w:rPr>
      </w:pPr>
      <w:r w:rsidRPr="009F01CA">
        <w:rPr>
          <w:color w:val="FF0000"/>
        </w:rPr>
        <w:t xml:space="preserve">B. – Par dérogation au III de l’article L. 6131-1 du code du travail dans sa rédaction résultant de la présente loi, du 1er janvier 2019 jusqu’à la date d’entrée en vigueur de l’ordonnance relative à la collecte des contributions des employeurs au titre du financement de la formation professionnelle et de l’apprentissage prévue à l’article </w:t>
      </w:r>
      <w:r w:rsidR="00035740" w:rsidRPr="00035740">
        <w:rPr>
          <w:b/>
          <w:i/>
          <w:color w:val="FF0000"/>
        </w:rPr>
        <w:t>41</w:t>
      </w:r>
      <w:r w:rsidRPr="009F01CA">
        <w:rPr>
          <w:color w:val="FF0000"/>
        </w:rPr>
        <w:t xml:space="preserve"> de la présente loi ou au plus tard le 31 décembre 2020 :</w:t>
      </w:r>
    </w:p>
    <w:p w:rsidR="00DF54A4" w:rsidRPr="009F01CA" w:rsidRDefault="00DF54A4" w:rsidP="00DF54A4">
      <w:pPr>
        <w:spacing w:after="0" w:line="240" w:lineRule="auto"/>
        <w:jc w:val="both"/>
        <w:rPr>
          <w:color w:val="FF0000"/>
        </w:rPr>
      </w:pPr>
    </w:p>
    <w:p w:rsidR="00DF54A4" w:rsidRPr="009F01CA" w:rsidRDefault="00DF54A4" w:rsidP="00DF54A4">
      <w:pPr>
        <w:spacing w:after="0" w:line="240" w:lineRule="auto"/>
        <w:jc w:val="both"/>
        <w:rPr>
          <w:color w:val="FF0000"/>
        </w:rPr>
      </w:pPr>
      <w:r w:rsidRPr="009F01CA">
        <w:rPr>
          <w:color w:val="FF0000"/>
        </w:rPr>
        <w:lastRenderedPageBreak/>
        <w:t xml:space="preserve">1° À l’exception du solde de la taxe d’apprentissage mentionné au II de l’article L. 6241-2 du code du travail dans sa rédaction résultant de la présente loi, la collecte des contributions mentionnées aux 2° à 4° du I de l’article L. 6131-1 du même code est assurée par les opérateurs de compétences mentionnés à l’article L. 6332-1 dudit code dans sa rédaction </w:t>
      </w:r>
      <w:r w:rsidR="00035740" w:rsidRPr="00035740">
        <w:rPr>
          <w:b/>
          <w:i/>
          <w:color w:val="FF0000"/>
        </w:rPr>
        <w:t>résultant</w:t>
      </w:r>
      <w:r w:rsidRPr="009F01CA">
        <w:rPr>
          <w:color w:val="FF0000"/>
        </w:rPr>
        <w:t xml:space="preserve"> de la présente loi et qui sont agréés à cet effet ;</w:t>
      </w:r>
    </w:p>
    <w:p w:rsidR="00DF54A4" w:rsidRPr="009F01CA" w:rsidRDefault="00DF54A4" w:rsidP="00DF54A4">
      <w:pPr>
        <w:spacing w:after="0" w:line="240" w:lineRule="auto"/>
        <w:jc w:val="both"/>
        <w:rPr>
          <w:color w:val="FF0000"/>
        </w:rPr>
      </w:pPr>
      <w:r w:rsidRPr="009F01CA">
        <w:rPr>
          <w:color w:val="FF0000"/>
        </w:rPr>
        <w:t>2° Lorsqu’un employeur n’a pas opéré le versement dans les conditions prévues par le décret mentionné à l’article L. 6131-3 du code du travail ou a opéré un versement insuffisant d’une des contributions mentionnées aux 2° à 4° du I de l’article L. 6131-1 du même code, la contribution concernée est majorée de l’insuffisance constatée.</w:t>
      </w:r>
    </w:p>
    <w:p w:rsidR="00DF54A4" w:rsidRPr="009F01CA" w:rsidRDefault="00DF54A4" w:rsidP="00DF54A4">
      <w:pPr>
        <w:spacing w:after="0" w:line="240" w:lineRule="auto"/>
        <w:jc w:val="both"/>
        <w:rPr>
          <w:color w:val="FF0000"/>
        </w:rPr>
      </w:pPr>
    </w:p>
    <w:p w:rsidR="00DF54A4" w:rsidRPr="009F01CA" w:rsidRDefault="00DF54A4" w:rsidP="00DF54A4">
      <w:pPr>
        <w:spacing w:after="0" w:line="240" w:lineRule="auto"/>
        <w:jc w:val="both"/>
        <w:rPr>
          <w:color w:val="FF0000"/>
        </w:rPr>
      </w:pPr>
      <w:r w:rsidRPr="009F01CA">
        <w:rPr>
          <w:color w:val="FF0000"/>
        </w:rPr>
        <w:t>L’employeur verse au Trésor public, auprès du comptable public du lieu du siège de la direction de l’entreprise ou, à défaut, du principal lieu d’exercice de la profession ou du lieu du principal établissement ou, pour les exploitants agricoles, du lieu d’exploitation ou du siège de la direction en cas de pluralité d’exploitations, accompagné du bordereau établi selon un modèle fixé par l’administration indiquant la désignation et l’adresse de l’entreprise, la nature et les montants des sommes restant dues augmentées de la majoration qui leur est applicable, et déposé au plus tard le 30 avril de l’année qui suit celle du versement des rémunérations, un montant égal à la différence constatée entre sa contribution ainsi majorée et le versement déjà effectué à l’organisme agréé.</w:t>
      </w:r>
    </w:p>
    <w:p w:rsidR="00DF54A4" w:rsidRPr="009F01CA" w:rsidRDefault="00DF54A4" w:rsidP="00DF54A4">
      <w:pPr>
        <w:spacing w:after="0" w:line="240" w:lineRule="auto"/>
        <w:jc w:val="both"/>
        <w:rPr>
          <w:color w:val="FF0000"/>
        </w:rPr>
      </w:pPr>
    </w:p>
    <w:p w:rsidR="00DF54A4" w:rsidRPr="009F01CA" w:rsidRDefault="00DF54A4" w:rsidP="00DF54A4">
      <w:pPr>
        <w:spacing w:after="0" w:line="240" w:lineRule="auto"/>
        <w:jc w:val="both"/>
        <w:rPr>
          <w:color w:val="FF0000"/>
        </w:rPr>
      </w:pPr>
      <w:r w:rsidRPr="009F01CA">
        <w:rPr>
          <w:color w:val="FF0000"/>
        </w:rPr>
        <w:t>Le montant de ce versement supplémentaire est établi et recouvré selon les modalités ainsi que sous les sûretés, garanties et sanctions applicables en matière de taxe sur le chiffre d’affaires.</w:t>
      </w:r>
    </w:p>
    <w:p w:rsidR="00DF54A4" w:rsidRPr="009F01CA" w:rsidRDefault="00DF54A4" w:rsidP="00DF54A4">
      <w:pPr>
        <w:spacing w:after="0" w:line="240" w:lineRule="auto"/>
        <w:jc w:val="both"/>
        <w:rPr>
          <w:color w:val="FF0000"/>
        </w:rPr>
      </w:pPr>
    </w:p>
    <w:p w:rsidR="00DF54A4" w:rsidRPr="009F01CA" w:rsidRDefault="00DF54A4" w:rsidP="00DF54A4">
      <w:pPr>
        <w:spacing w:after="0" w:line="240" w:lineRule="auto"/>
        <w:jc w:val="both"/>
        <w:rPr>
          <w:color w:val="FF0000"/>
        </w:rPr>
      </w:pPr>
      <w:r w:rsidRPr="009F01CA">
        <w:rPr>
          <w:color w:val="FF0000"/>
        </w:rPr>
        <w:t xml:space="preserve">Le contrôle et le contentieux des contributions mentionnées aux </w:t>
      </w:r>
      <w:r w:rsidRPr="00EF1687">
        <w:rPr>
          <w:b/>
          <w:i/>
          <w:color w:val="FF0000"/>
        </w:rPr>
        <w:t>2°</w:t>
      </w:r>
      <w:r w:rsidR="00EF1687" w:rsidRPr="00EF1687">
        <w:rPr>
          <w:b/>
          <w:i/>
          <w:color w:val="FF0000"/>
        </w:rPr>
        <w:t xml:space="preserve">à </w:t>
      </w:r>
      <w:r w:rsidRPr="00EF1687">
        <w:rPr>
          <w:b/>
          <w:i/>
          <w:color w:val="FF0000"/>
        </w:rPr>
        <w:t xml:space="preserve">4° </w:t>
      </w:r>
      <w:r w:rsidR="00EF1687" w:rsidRPr="00EF1687">
        <w:rPr>
          <w:b/>
          <w:i/>
          <w:color w:val="FF0000"/>
        </w:rPr>
        <w:t>du I</w:t>
      </w:r>
      <w:r w:rsidR="00EF1687">
        <w:rPr>
          <w:color w:val="FF0000"/>
        </w:rPr>
        <w:t xml:space="preserve"> </w:t>
      </w:r>
      <w:r w:rsidRPr="009F01CA">
        <w:rPr>
          <w:color w:val="FF0000"/>
        </w:rPr>
        <w:t>de l’article L. 6131-1 du code du travail sont opérés selon les règles applicables en matière de taxe sur le chiffre d’affaires.</w:t>
      </w:r>
    </w:p>
    <w:p w:rsidR="00DF54A4" w:rsidRPr="009F01CA" w:rsidRDefault="00DF54A4" w:rsidP="00DF54A4">
      <w:pPr>
        <w:spacing w:after="0" w:line="240" w:lineRule="auto"/>
        <w:jc w:val="both"/>
        <w:rPr>
          <w:color w:val="FF0000"/>
        </w:rPr>
      </w:pPr>
    </w:p>
    <w:p w:rsidR="00DF54A4" w:rsidRPr="009F01CA" w:rsidRDefault="00DF54A4" w:rsidP="00DF54A4">
      <w:pPr>
        <w:spacing w:after="0" w:line="240" w:lineRule="auto"/>
        <w:jc w:val="both"/>
        <w:rPr>
          <w:color w:val="FF0000"/>
        </w:rPr>
      </w:pPr>
      <w:r w:rsidRPr="009F01CA">
        <w:rPr>
          <w:color w:val="FF0000"/>
        </w:rPr>
        <w:t>Toutefois, les dispositions du présent B ne s’appliquent pas aux litiges relatifs à la réalité et à la validité des versements effectués au titre de la participation des employeurs au développement de la formation professionnelle.</w:t>
      </w:r>
    </w:p>
    <w:p w:rsidR="00DF54A4" w:rsidRPr="009F01CA" w:rsidRDefault="00DF54A4" w:rsidP="00DF54A4">
      <w:pPr>
        <w:spacing w:after="0" w:line="240" w:lineRule="auto"/>
        <w:jc w:val="both"/>
        <w:rPr>
          <w:color w:val="FF0000"/>
        </w:rPr>
      </w:pPr>
    </w:p>
    <w:p w:rsidR="00DF54A4" w:rsidRPr="009F01CA" w:rsidRDefault="00EF1687" w:rsidP="00DF54A4">
      <w:pPr>
        <w:spacing w:after="0" w:line="240" w:lineRule="auto"/>
        <w:jc w:val="both"/>
        <w:rPr>
          <w:color w:val="FF0000"/>
        </w:rPr>
      </w:pPr>
      <w:r>
        <w:rPr>
          <w:color w:val="FF0000"/>
        </w:rPr>
        <w:t xml:space="preserve">C. - </w:t>
      </w:r>
      <w:r w:rsidR="00DF54A4" w:rsidRPr="009F01CA">
        <w:rPr>
          <w:color w:val="FF0000"/>
        </w:rPr>
        <w:t xml:space="preserve">Par dérogation aux dispositions de l’article </w:t>
      </w:r>
      <w:r w:rsidRPr="00EF1687">
        <w:rPr>
          <w:b/>
          <w:i/>
          <w:color w:val="FF0000"/>
        </w:rPr>
        <w:t>46</w:t>
      </w:r>
      <w:r w:rsidR="00DF54A4" w:rsidRPr="009F01CA">
        <w:rPr>
          <w:color w:val="FF0000"/>
        </w:rPr>
        <w:t xml:space="preserve"> de la présente loi, la taxe d’apprentissage mentionnée à l’article L. 6241-1 du code du travail n’est pas due au titre des rémunérations versées en 2019.</w:t>
      </w:r>
    </w:p>
    <w:p w:rsidR="00DF54A4" w:rsidRPr="009F01CA" w:rsidRDefault="00DF54A4" w:rsidP="00DF54A4">
      <w:pPr>
        <w:spacing w:after="0" w:line="240" w:lineRule="auto"/>
        <w:jc w:val="both"/>
        <w:rPr>
          <w:color w:val="FF0000"/>
        </w:rPr>
      </w:pPr>
    </w:p>
    <w:p w:rsidR="00DF54A4" w:rsidRPr="009F01CA" w:rsidRDefault="00EF1687" w:rsidP="00DF54A4">
      <w:pPr>
        <w:spacing w:after="0" w:line="240" w:lineRule="auto"/>
        <w:jc w:val="both"/>
        <w:rPr>
          <w:color w:val="FF0000"/>
        </w:rPr>
      </w:pPr>
      <w:r w:rsidRPr="00EF1687">
        <w:rPr>
          <w:b/>
          <w:i/>
          <w:color w:val="FF0000"/>
        </w:rPr>
        <w:t>IV</w:t>
      </w:r>
      <w:r>
        <w:rPr>
          <w:color w:val="FF0000"/>
        </w:rPr>
        <w:t>.</w:t>
      </w:r>
      <w:r w:rsidR="00DF54A4" w:rsidRPr="009F01CA">
        <w:rPr>
          <w:color w:val="FF0000"/>
        </w:rPr>
        <w:t xml:space="preserve"> – À compter du 1er janvier 2019, il est mis fin aux effets des accords d’entreprises conclus en application de l’article L. 6331-10 du code du travail dans sa rédaction en vigueur à la date du 31 décembre 2018.</w:t>
      </w:r>
    </w:p>
    <w:p w:rsidR="00DF54A4" w:rsidRPr="009F01CA" w:rsidRDefault="00DF54A4" w:rsidP="00DF54A4">
      <w:pPr>
        <w:spacing w:after="0" w:line="240" w:lineRule="auto"/>
        <w:jc w:val="both"/>
        <w:rPr>
          <w:color w:val="FF0000"/>
        </w:rPr>
      </w:pPr>
    </w:p>
    <w:p w:rsidR="00DF54A4" w:rsidRPr="009F01CA" w:rsidRDefault="00DF54A4" w:rsidP="00DF54A4">
      <w:pPr>
        <w:spacing w:after="0" w:line="240" w:lineRule="auto"/>
        <w:jc w:val="both"/>
        <w:rPr>
          <w:color w:val="FF0000"/>
        </w:rPr>
      </w:pPr>
      <w:r w:rsidRPr="009F01CA">
        <w:rPr>
          <w:color w:val="FF0000"/>
        </w:rPr>
        <w:t>À cette date, les fonds que l’employeur n’a pas consacrés au financement du compte personnel de formation et à son abondement sont reversés selon les modalités prévues à l’article L. 6331-28 du même code dans sa rédaction en vigueur à la date du 31 décembre 2018.</w:t>
      </w:r>
    </w:p>
    <w:p w:rsidR="00DF54A4" w:rsidRPr="009F01CA" w:rsidRDefault="00DF54A4" w:rsidP="00DF54A4">
      <w:pPr>
        <w:spacing w:after="0" w:line="240" w:lineRule="auto"/>
        <w:jc w:val="both"/>
        <w:rPr>
          <w:color w:val="FF0000"/>
        </w:rPr>
      </w:pPr>
    </w:p>
    <w:p w:rsidR="00DF54A4" w:rsidRPr="009F01CA" w:rsidRDefault="00DF54A4" w:rsidP="00DF54A4">
      <w:pPr>
        <w:spacing w:after="0" w:line="240" w:lineRule="auto"/>
        <w:jc w:val="both"/>
        <w:rPr>
          <w:color w:val="FF0000"/>
        </w:rPr>
      </w:pPr>
      <w:r w:rsidRPr="009F01CA">
        <w:rPr>
          <w:color w:val="FF0000"/>
        </w:rPr>
        <w:t>III. – (Supprimé)</w:t>
      </w:r>
    </w:p>
    <w:p w:rsidR="003E4F5A" w:rsidRPr="003C2080" w:rsidRDefault="007B34FA" w:rsidP="003C2080">
      <w:pPr>
        <w:pStyle w:val="Titre3"/>
        <w:rPr>
          <w:color w:val="943634" w:themeColor="accent2" w:themeShade="BF"/>
        </w:rPr>
      </w:pPr>
      <w:bookmarkStart w:id="45" w:name="_Toc522866581"/>
      <w:r w:rsidRPr="003C2080">
        <w:rPr>
          <w:color w:val="943634" w:themeColor="accent2" w:themeShade="BF"/>
        </w:rPr>
        <w:t>Chapitre II : Organismes collecteurs de la taxe d’apprentissage</w:t>
      </w:r>
      <w:r w:rsidR="000F3CCF">
        <w:rPr>
          <w:color w:val="943634" w:themeColor="accent2" w:themeShade="BF"/>
        </w:rPr>
        <w:t xml:space="preserve"> (L6242-1 à L6242-10)</w:t>
      </w:r>
      <w:bookmarkEnd w:id="45"/>
    </w:p>
    <w:p w:rsidR="007B34FA" w:rsidRPr="00EE4243" w:rsidRDefault="004B075D" w:rsidP="00AE6286">
      <w:pPr>
        <w:spacing w:before="240" w:after="0" w:line="240" w:lineRule="auto"/>
        <w:jc w:val="both"/>
        <w:rPr>
          <w:u w:val="single"/>
        </w:rPr>
      </w:pPr>
      <w:r w:rsidRPr="00EE4243">
        <w:rPr>
          <w:u w:val="single"/>
        </w:rPr>
        <w:t>Article L6242-1</w:t>
      </w:r>
      <w:r w:rsidR="000F0D4F">
        <w:rPr>
          <w:u w:val="single"/>
        </w:rPr>
        <w:t xml:space="preserve"> non modifié</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I.-</w:t>
      </w:r>
      <w:r w:rsidR="000F0D4F">
        <w:t xml:space="preserve"> </w:t>
      </w:r>
      <w:r>
        <w:t>Les organismes mentionnés à l'article L. 6332-1 peuvent être habilités par l'Etat à collecter, sur le territoire national et dans leur champ de compétence professionnelle ou interprofessionnelle, les versements des entreprises donnant lieu à exonération de la taxe d'apprentissage et à les reverser aux établissements autorisés à les recevoir.</w:t>
      </w:r>
    </w:p>
    <w:p w:rsidR="0035580E" w:rsidRDefault="0035580E" w:rsidP="00AE6286">
      <w:pPr>
        <w:spacing w:after="0" w:line="240" w:lineRule="auto"/>
        <w:ind w:left="708"/>
        <w:jc w:val="both"/>
      </w:pPr>
      <w:r>
        <w:lastRenderedPageBreak/>
        <w:t>Ils répartissent les fonds collectés non affectés par les entreprises en application de l'article L. 6241-2 et selon des modalités fixées par décret.</w:t>
      </w:r>
    </w:p>
    <w:p w:rsidR="0035580E" w:rsidRDefault="0035580E" w:rsidP="00AE6286">
      <w:pPr>
        <w:spacing w:after="0" w:line="240" w:lineRule="auto"/>
        <w:ind w:left="708"/>
        <w:jc w:val="both"/>
      </w:pPr>
      <w:r>
        <w:t>II.-</w:t>
      </w:r>
      <w:r w:rsidR="000F0D4F">
        <w:t xml:space="preserve"> </w:t>
      </w:r>
      <w:r>
        <w:t>Les organismes mentionnés au I, le cas échéant conjointement avec les organisations couvrant une branche ou un secteur d'activité, peuvent conclure avec l'autorité administrative une convention-cadre de coopération définissant les conditions de leur participation à l'amélioration et à la promotion des formations technologiques et professionnelles initiales, notamment l'apprentissage. Les fonds de la taxe d'apprentissage non affectés par les entreprises, à l'exclusion de la fraction mentionnée au II de l'article L. 6241-2, concourent au financement de ces conventions, dans des conditions fixées par décret.</w:t>
      </w:r>
    </w:p>
    <w:p w:rsidR="004B075D" w:rsidRPr="00EE4243" w:rsidRDefault="004B075D" w:rsidP="00AE6286">
      <w:pPr>
        <w:spacing w:before="240" w:after="0" w:line="240" w:lineRule="auto"/>
        <w:jc w:val="both"/>
        <w:rPr>
          <w:u w:val="single"/>
        </w:rPr>
      </w:pPr>
      <w:r w:rsidRPr="00EE4243">
        <w:rPr>
          <w:u w:val="single"/>
        </w:rPr>
        <w:t>Article L6242-2</w:t>
      </w:r>
      <w:r w:rsidR="000F0D4F">
        <w:rPr>
          <w:u w:val="single"/>
        </w:rPr>
        <w:t xml:space="preserve"> non modifié</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Une convention entre chambres consulaires régionales définit les modalités de collecte et de répartition de la taxe d'apprentissage au niveau régional. Cette convention désigne la chambre consulaire régionale qui, après habilitation par l'autorité administrative, collecte les versements donnant lieu à exonération de la taxe d'apprentissage auprès des entreprises ayant leur siège social ou un établissement dans la région et les reverse aux établissements autorisés à les recevoir.</w:t>
      </w:r>
    </w:p>
    <w:p w:rsidR="0035580E" w:rsidRDefault="0035580E" w:rsidP="00AE6286">
      <w:pPr>
        <w:spacing w:after="0" w:line="240" w:lineRule="auto"/>
        <w:ind w:left="708"/>
        <w:jc w:val="both"/>
      </w:pPr>
      <w:r>
        <w:t>Elle prévoit, le cas échéant, la délégation à des chambres consulaires de la collecte et de la répartition des fonds affectés de la taxe d'apprentissage. Dans ce cas, une convention de délégation est conclue après avis du service chargé du contrôle de la formation professionnelle.</w:t>
      </w:r>
    </w:p>
    <w:p w:rsidR="004B075D" w:rsidRPr="00EE4243" w:rsidRDefault="004B075D" w:rsidP="00AE6286">
      <w:pPr>
        <w:spacing w:before="240" w:after="0" w:line="240" w:lineRule="auto"/>
        <w:jc w:val="both"/>
        <w:rPr>
          <w:u w:val="single"/>
        </w:rPr>
      </w:pPr>
      <w:r w:rsidRPr="00EE4243">
        <w:rPr>
          <w:u w:val="single"/>
        </w:rPr>
        <w:t>Article L6242-3</w:t>
      </w:r>
      <w:r w:rsidR="000F0D4F">
        <w:rPr>
          <w:u w:val="single"/>
        </w:rPr>
        <w:t xml:space="preserve"> non modifié</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rsidRPr="0035580E">
        <w:t>Lorsqu'un organisme collecteur a fait l'objet d'une habilitation délivrée au niveau national il ne peut être habilité au niveau régional.</w:t>
      </w:r>
    </w:p>
    <w:p w:rsidR="0035580E" w:rsidRPr="00EE4243" w:rsidRDefault="0035580E" w:rsidP="00AE6286">
      <w:pPr>
        <w:spacing w:before="240" w:after="0" w:line="240" w:lineRule="auto"/>
        <w:jc w:val="both"/>
        <w:rPr>
          <w:u w:val="single"/>
        </w:rPr>
      </w:pPr>
      <w:r w:rsidRPr="00EE4243">
        <w:rPr>
          <w:u w:val="single"/>
        </w:rPr>
        <w:t>Article L6242-3-1</w:t>
      </w:r>
      <w:r w:rsidR="000F0D4F">
        <w:rPr>
          <w:u w:val="single"/>
        </w:rPr>
        <w:t xml:space="preserve"> non modifié</w:t>
      </w:r>
    </w:p>
    <w:p w:rsidR="0035580E"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rsidRPr="0035580E">
        <w:t xml:space="preserve">L'entreprise verse à un organisme collecteur unique de son choix, parmi ceux mentionnés aux articles L. 6242-1 et L. 6242-2 du présent code, la totalité de la taxe d'apprentissage et de la contribution supplémentaire à l'apprentissage prévue à l'article 1609 </w:t>
      </w:r>
      <w:proofErr w:type="spellStart"/>
      <w:r w:rsidRPr="0035580E">
        <w:t>quinvicies</w:t>
      </w:r>
      <w:proofErr w:type="spellEnd"/>
      <w:r w:rsidRPr="0035580E">
        <w:t xml:space="preserve"> du code général des impôts dont elle est redevable, sous réserve des dispositions de l'article 1599 ter J du même code.</w:t>
      </w:r>
    </w:p>
    <w:p w:rsidR="004B075D" w:rsidRPr="00EE4243" w:rsidRDefault="004B075D" w:rsidP="000F0D4F">
      <w:pPr>
        <w:spacing w:before="240" w:line="240" w:lineRule="auto"/>
        <w:jc w:val="both"/>
        <w:rPr>
          <w:u w:val="single"/>
        </w:rPr>
      </w:pPr>
      <w:r w:rsidRPr="00EE4243">
        <w:rPr>
          <w:u w:val="single"/>
        </w:rPr>
        <w:t>Article L6242-4</w:t>
      </w:r>
      <w:r w:rsidR="000F0D4F">
        <w:rPr>
          <w:u w:val="single"/>
        </w:rPr>
        <w:t xml:space="preserve"> non modifié</w:t>
      </w:r>
    </w:p>
    <w:p w:rsidR="0035580E" w:rsidRDefault="0035580E" w:rsidP="00AE6286">
      <w:pPr>
        <w:spacing w:after="0" w:line="240" w:lineRule="auto"/>
        <w:ind w:left="708"/>
        <w:jc w:val="both"/>
      </w:pPr>
      <w:r>
        <w:t>Code du travail</w:t>
      </w:r>
    </w:p>
    <w:p w:rsidR="0035580E" w:rsidRDefault="0035580E" w:rsidP="00AE6286">
      <w:pPr>
        <w:spacing w:after="0" w:line="240" w:lineRule="auto"/>
        <w:ind w:left="708"/>
        <w:jc w:val="both"/>
      </w:pPr>
      <w:r>
        <w:t>Il est interdit de recourir à un tiers pour collecter ou répartir des versements exonératoires de la taxe d'apprentissage.</w:t>
      </w:r>
    </w:p>
    <w:p w:rsidR="004B075D" w:rsidRDefault="0035580E" w:rsidP="00AE6286">
      <w:pPr>
        <w:spacing w:after="0" w:line="240" w:lineRule="auto"/>
        <w:ind w:left="708"/>
        <w:jc w:val="both"/>
      </w:pPr>
      <w:r>
        <w:t>Toutefois, les organismes mentionnés au I de l'article L. 6242-1 peuvent, dans des conditions définies par décret, déléguer la collecte et la répartition des fonds affectés de la taxe d'apprentissage dans le cadre d'une convention conclue après avis du service chargé du contrôle de la formation professionnelle.</w:t>
      </w:r>
    </w:p>
    <w:p w:rsidR="004B075D" w:rsidRPr="00EE4243" w:rsidRDefault="004B075D" w:rsidP="000F0D4F">
      <w:pPr>
        <w:spacing w:before="240" w:line="240" w:lineRule="auto"/>
        <w:jc w:val="both"/>
        <w:rPr>
          <w:u w:val="single"/>
        </w:rPr>
      </w:pPr>
      <w:r w:rsidRPr="00EE4243">
        <w:rPr>
          <w:u w:val="single"/>
        </w:rPr>
        <w:t>Article L6242-5</w:t>
      </w:r>
      <w:r w:rsidR="000F0D4F">
        <w:rPr>
          <w:u w:val="single"/>
        </w:rPr>
        <w:t xml:space="preserve"> non modifié</w:t>
      </w:r>
    </w:p>
    <w:p w:rsidR="0035580E"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lastRenderedPageBreak/>
        <w:t>Il est interdit aux organismes collecteurs de rémunérer les services d'un tiers dont l'entremise aurait pour objet de leur permettre de percevoir des versements des entreprises pouvant donner lieu à exonération de la taxe d'apprentissage.</w:t>
      </w:r>
    </w:p>
    <w:p w:rsidR="004B075D" w:rsidRPr="00EE4243" w:rsidRDefault="004B075D" w:rsidP="000F0D4F">
      <w:pPr>
        <w:spacing w:before="240" w:line="240" w:lineRule="auto"/>
        <w:jc w:val="both"/>
        <w:rPr>
          <w:u w:val="single"/>
        </w:rPr>
      </w:pPr>
      <w:r w:rsidRPr="00EE4243">
        <w:rPr>
          <w:u w:val="single"/>
        </w:rPr>
        <w:t>Article L6242-7</w:t>
      </w:r>
      <w:r w:rsidR="000F0D4F">
        <w:rPr>
          <w:u w:val="single"/>
        </w:rPr>
        <w:t xml:space="preserve"> non modifié</w:t>
      </w:r>
    </w:p>
    <w:p w:rsidR="004B075D"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t>Lorsqu'une personne exerce une fonction d'administrateur ou de salarié dans un centre de formation d'apprentis, une unité ou une section d'apprentissage, elle ne peut exercer une fonction d'administrateur ou de salarié dans un organisme collecteur habilité mentionné aux articles L. 6242-1 et L. 6242-2 ou son délégataire.</w:t>
      </w:r>
    </w:p>
    <w:p w:rsidR="004B075D" w:rsidRPr="00EE4243" w:rsidRDefault="004B075D" w:rsidP="000F0D4F">
      <w:pPr>
        <w:spacing w:before="240" w:line="240" w:lineRule="auto"/>
        <w:jc w:val="both"/>
        <w:rPr>
          <w:u w:val="single"/>
        </w:rPr>
      </w:pPr>
      <w:r w:rsidRPr="00EE4243">
        <w:rPr>
          <w:u w:val="single"/>
        </w:rPr>
        <w:t>Article L6242-8</w:t>
      </w:r>
      <w:r w:rsidR="000F0D4F">
        <w:rPr>
          <w:u w:val="single"/>
        </w:rPr>
        <w:t xml:space="preserve"> non modifié</w:t>
      </w:r>
    </w:p>
    <w:p w:rsidR="004B075D" w:rsidRDefault="0035580E" w:rsidP="00AE6286">
      <w:pPr>
        <w:spacing w:after="0" w:line="240" w:lineRule="auto"/>
        <w:ind w:left="708"/>
        <w:jc w:val="both"/>
      </w:pPr>
      <w:r>
        <w:t>Code du travail</w:t>
      </w:r>
    </w:p>
    <w:p w:rsidR="0035580E" w:rsidRDefault="0035580E" w:rsidP="00AE6286">
      <w:pPr>
        <w:spacing w:after="0" w:line="240" w:lineRule="auto"/>
        <w:ind w:left="708"/>
        <w:jc w:val="both"/>
      </w:pPr>
      <w:r w:rsidRPr="0035580E">
        <w:t>Les organismes collecteurs de la taxe d'apprentissage à activités multiples tiennent une comptabilité distincte pour leur activité de collecte des versements donnant lieu à exonération de la taxe d'apprentissage.</w:t>
      </w:r>
    </w:p>
    <w:p w:rsidR="004B075D" w:rsidRPr="00EE4243" w:rsidRDefault="004B075D" w:rsidP="00AE6286">
      <w:pPr>
        <w:spacing w:before="240" w:after="0" w:line="240" w:lineRule="auto"/>
        <w:jc w:val="both"/>
        <w:rPr>
          <w:u w:val="single"/>
        </w:rPr>
      </w:pPr>
      <w:r w:rsidRPr="00EE4243">
        <w:rPr>
          <w:u w:val="single"/>
        </w:rPr>
        <w:t>Article L6242-9</w:t>
      </w:r>
      <w:r w:rsidR="000F0D4F">
        <w:rPr>
          <w:u w:val="single"/>
        </w:rPr>
        <w:t xml:space="preserve"> non modifié</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Les biens de l'organisme collecteur habilité qui cesse son activité sont dévolus, sur décision de son conseil d'administration, à un organisme de même nature mentionné aux articles L. 6242-1 et L. 6242-2.</w:t>
      </w:r>
    </w:p>
    <w:p w:rsidR="0035580E" w:rsidRDefault="0035580E" w:rsidP="00AE6286">
      <w:pPr>
        <w:spacing w:after="0" w:line="240" w:lineRule="auto"/>
        <w:ind w:left="708"/>
        <w:jc w:val="both"/>
      </w:pPr>
      <w:r>
        <w:t>Cette dévolution est soumise à l'accord préalable du ministre chargé de la formation professionnelle. La décision est publiée au Journal officiel.</w:t>
      </w:r>
    </w:p>
    <w:p w:rsidR="0035580E" w:rsidRDefault="0035580E" w:rsidP="00AE6286">
      <w:pPr>
        <w:spacing w:after="0" w:line="240" w:lineRule="auto"/>
        <w:ind w:left="708"/>
        <w:jc w:val="both"/>
      </w:pPr>
      <w:r>
        <w:t>A défaut, les biens sont dévolus à l'Etat.</w:t>
      </w:r>
    </w:p>
    <w:p w:rsidR="004B075D" w:rsidRPr="00EE4243" w:rsidRDefault="004B075D" w:rsidP="000F0D4F">
      <w:pPr>
        <w:spacing w:before="240" w:line="240" w:lineRule="auto"/>
        <w:jc w:val="both"/>
        <w:rPr>
          <w:u w:val="single"/>
        </w:rPr>
      </w:pPr>
      <w:r w:rsidRPr="00EE4243">
        <w:rPr>
          <w:u w:val="single"/>
        </w:rPr>
        <w:t>Article L6242-10</w:t>
      </w:r>
      <w:r w:rsidR="000F0D4F">
        <w:rPr>
          <w:u w:val="single"/>
        </w:rPr>
        <w:t xml:space="preserve"> non modifié</w:t>
      </w:r>
    </w:p>
    <w:p w:rsidR="004B075D"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t>Un décret en Conseil d'Etat détermine les mesures d'application du présent chapitre, notamment les règles comptables applicables aux organismes collecteurs de la taxe d'apprentissage.</w:t>
      </w:r>
    </w:p>
    <w:p w:rsidR="009E3FDA" w:rsidRPr="00B5463B" w:rsidRDefault="009E3FDA" w:rsidP="009E3FDA">
      <w:pPr>
        <w:pStyle w:val="Titre5"/>
        <w:rPr>
          <w:b/>
          <w:color w:val="FF0000"/>
          <w:u w:val="single"/>
        </w:rPr>
      </w:pPr>
      <w:r w:rsidRPr="00B5463B">
        <w:rPr>
          <w:b/>
          <w:color w:val="FF0000"/>
          <w:highlight w:val="yellow"/>
          <w:u w:val="single"/>
        </w:rPr>
        <w:t>Calendrier</w:t>
      </w:r>
    </w:p>
    <w:p w:rsidR="004D73AD" w:rsidRPr="004D73AD" w:rsidRDefault="004D73AD" w:rsidP="004D73AD">
      <w:pPr>
        <w:rPr>
          <w:color w:val="FF0000"/>
        </w:rPr>
      </w:pPr>
      <w:r w:rsidRPr="004D73AD">
        <w:rPr>
          <w:color w:val="FF0000"/>
        </w:rPr>
        <w:t xml:space="preserve">Pages </w:t>
      </w:r>
      <w:r w:rsidR="007C2E8A">
        <w:rPr>
          <w:color w:val="FF0000"/>
        </w:rPr>
        <w:t>98</w:t>
      </w:r>
    </w:p>
    <w:p w:rsidR="009E3FDA" w:rsidRPr="00F32E65" w:rsidRDefault="009E3FDA" w:rsidP="00A310D5">
      <w:pPr>
        <w:spacing w:after="0"/>
        <w:ind w:left="708"/>
        <w:rPr>
          <w:lang w:eastAsia="fr-FR"/>
        </w:rPr>
      </w:pPr>
      <w:r w:rsidRPr="009E3FDA">
        <w:rPr>
          <w:color w:val="FF0000"/>
          <w:lang w:eastAsia="fr-FR"/>
        </w:rPr>
        <w:t xml:space="preserve">Article 19 III. </w:t>
      </w:r>
      <w:r w:rsidRPr="007C2E8A">
        <w:rPr>
          <w:color w:val="FF0000"/>
          <w:lang w:eastAsia="fr-FR"/>
        </w:rPr>
        <w:t xml:space="preserve">– </w:t>
      </w:r>
      <w:r w:rsidR="007C2E8A" w:rsidRPr="007C2E8A">
        <w:rPr>
          <w:color w:val="FF0000"/>
          <w:lang w:eastAsia="fr-FR"/>
        </w:rPr>
        <w:t>La validité des agréments délivrés aux organismes collecteurs paritaires agréés des fonds de la formation professionnelle continue mentionnés à l’article L. 6332-1 du code du travail dans sa rédaction en vigueur au 31 décembre 2018 et des organismes collecteurs de la taxe d’apprentissage mentionnés aux articles L. 6242-1 et L. 6242-2 du même code expire le 1er janvier 2019. Les organismes collecteurs paritaires agréés au 31 décembre 2018 bénéficient d’un agrément provisoire en tant qu’opérateurs de compétences à compter du 1er janvier 2019 et jusqu’au 31 mars 2019.</w:t>
      </w:r>
    </w:p>
    <w:p w:rsidR="009E3FDA" w:rsidRPr="009875CC" w:rsidRDefault="007C2E8A" w:rsidP="00A310D5">
      <w:pPr>
        <w:spacing w:after="0"/>
        <w:ind w:left="708"/>
        <w:rPr>
          <w:color w:val="FF0000"/>
          <w:lang w:eastAsia="fr-FR"/>
        </w:rPr>
      </w:pPr>
      <w:r w:rsidRPr="009875CC">
        <w:rPr>
          <w:color w:val="FF0000"/>
          <w:lang w:eastAsia="fr-FR"/>
        </w:rPr>
        <w:t xml:space="preserve">Un nouvel agrément, subordonné à l’existence d’un accord de branche conclu à cet effet entre les organisations syndicales de salariés et les organisations professionnelles d’employeurs représentatives dans le champ d’application de l’accord est pris sur le fondement de l’article L. 6332-1-1 dudit code, selon des modalités déterminées par décret, au plus tard au 1er avril 2019. En l’absence de convention de branche transmise à l’autorité </w:t>
      </w:r>
      <w:r w:rsidRPr="009875CC">
        <w:rPr>
          <w:color w:val="FF0000"/>
          <w:lang w:eastAsia="fr-FR"/>
        </w:rPr>
        <w:lastRenderedPageBreak/>
        <w:t>administrative au 31 décembre 2018, celle-ci désigne pour la branche concernée un opérateur de compétences agréé.</w:t>
      </w:r>
    </w:p>
    <w:p w:rsidR="009E3FDA" w:rsidRPr="009E3FDA" w:rsidRDefault="007C2E8A" w:rsidP="00A310D5">
      <w:pPr>
        <w:spacing w:after="0"/>
        <w:ind w:left="708"/>
        <w:rPr>
          <w:lang w:eastAsia="fr-FR"/>
        </w:rPr>
      </w:pPr>
      <w:r w:rsidRPr="009875CC">
        <w:rPr>
          <w:color w:val="FF0000"/>
          <w:lang w:eastAsia="fr-FR"/>
        </w:rPr>
        <w:t>Les transferts de biens, droits et obligations réalisés dans le cadre de dévolutions effectués jusqu’au 31 décembre 2019, à titre gratuit ou moyennant la seule prise en charge du passif ayant grevé l’acquisition des biens transférés au profit d’organismes agréés en application du même article L. 6332-1-1 ne donnent lieu au paiement d’aucun droit, taxe ou impôt de quelque nature que ce soit. Ils ne donnent pas non plus lieu au paiement de la contribution prévue à l’article 879 du code général des impôts.</w:t>
      </w:r>
    </w:p>
    <w:p w:rsidR="009E3FDA" w:rsidRPr="009E3FDA" w:rsidRDefault="009E3FDA" w:rsidP="00A310D5">
      <w:pPr>
        <w:spacing w:after="0"/>
        <w:ind w:left="708"/>
        <w:rPr>
          <w:color w:val="FF0000"/>
          <w:lang w:eastAsia="fr-FR"/>
        </w:rPr>
      </w:pPr>
      <w:r w:rsidRPr="009E3FDA">
        <w:rPr>
          <w:color w:val="FF0000"/>
          <w:lang w:eastAsia="fr-FR"/>
        </w:rPr>
        <w:t>Article 19 IV (nouveau)</w:t>
      </w:r>
    </w:p>
    <w:p w:rsidR="009E3FDA" w:rsidRPr="009E3FDA" w:rsidRDefault="009E3FDA" w:rsidP="00A310D5">
      <w:pPr>
        <w:spacing w:after="0"/>
        <w:ind w:left="708"/>
        <w:rPr>
          <w:lang w:eastAsia="fr-FR"/>
        </w:rPr>
      </w:pPr>
      <w:r w:rsidRPr="009E3FDA">
        <w:rPr>
          <w:lang w:eastAsia="fr-FR"/>
        </w:rPr>
        <w:t xml:space="preserve">À la fin du troisième alinéa du II de l’article 17 de la loi n° 2014-288 relative à la formation professionnelle, à l’emploi et à la démocratie sociale, l’année : « 2018 » est remplacée par l’année : « 2019 ». </w:t>
      </w:r>
    </w:p>
    <w:p w:rsidR="009E3FDA" w:rsidRPr="009E3FDA" w:rsidRDefault="00351346" w:rsidP="00A310D5">
      <w:pPr>
        <w:spacing w:after="0"/>
        <w:ind w:left="708"/>
        <w:rPr>
          <w:color w:val="FF0000"/>
          <w:lang w:eastAsia="fr-FR"/>
        </w:rPr>
      </w:pPr>
      <w:r w:rsidRPr="009E3FDA">
        <w:rPr>
          <w:color w:val="FF0000"/>
          <w:lang w:eastAsia="fr-FR"/>
        </w:rPr>
        <w:t xml:space="preserve">Article 19 </w:t>
      </w:r>
      <w:r w:rsidR="009E3FDA" w:rsidRPr="009E3FDA">
        <w:rPr>
          <w:color w:val="FF0000"/>
          <w:lang w:eastAsia="fr-FR"/>
        </w:rPr>
        <w:t>V (nouveau)</w:t>
      </w:r>
    </w:p>
    <w:p w:rsidR="009E3FDA" w:rsidRPr="009E3FDA" w:rsidRDefault="009E3FDA" w:rsidP="00A310D5">
      <w:pPr>
        <w:spacing w:after="0"/>
        <w:ind w:left="708"/>
        <w:rPr>
          <w:lang w:eastAsia="fr-FR"/>
        </w:rPr>
      </w:pPr>
      <w:r w:rsidRPr="009E3FDA">
        <w:rPr>
          <w:lang w:eastAsia="fr-FR"/>
        </w:rPr>
        <w:t xml:space="preserve">Pour les organismes collecteurs de la taxe d’apprentissage habilités en application de l’article L. 6242-1 du code du travail et du troisième alinéa du II de l’article 17 de la loi n° 2014-288 du 5 mars 2014 relative à la formation professionnelle, à l’emploi et à la démocratie sociale dont l’activité cesse au plus tard le 31 décembre 2019, les reliquats de collecte de taxe d’apprentissage et de contribution supplémentaire à l’apprentissage non utilisés par ces organismes ou non encaissés par les établissements bénéficiaires à la date du 31 décembre 2019 ainsi que les biens affectés à l’activité de collecte de cette taxe et financés par le produit de la taxe font l’objet d’une dévolution à un organisme agréé à compétence nationale de même nature, mentionné à l’article L. 6332-1 du code du travail, au plus tard le 15 juillet 2020. </w:t>
      </w:r>
    </w:p>
    <w:p w:rsidR="009E3FDA" w:rsidRPr="009E3FDA" w:rsidRDefault="009E3FDA" w:rsidP="00A310D5">
      <w:pPr>
        <w:spacing w:after="0"/>
        <w:ind w:left="708"/>
        <w:rPr>
          <w:lang w:eastAsia="fr-FR"/>
        </w:rPr>
      </w:pPr>
      <w:r w:rsidRPr="009E3FDA">
        <w:rPr>
          <w:lang w:eastAsia="fr-FR"/>
        </w:rPr>
        <w:t xml:space="preserve">Les transferts de biens, droits et obligations organisés dans le cadre de dévolutions jusqu’au 15 juillet 2020 sont réalisés à titre gratuit ou moyennant la seule prise en charge du passif ayant grevé l’acquisition des biens transférés au profit d’organismes agréés mentionnés au premier alinéa du présent V et ne donnent lieu au paiement d’aucun droit, taxe ou impôt de quelque nature que ce soit. Ils ne donnent pas non plus lieu au paiement de la contribution prévue à l’article 879 du code général des impôts. </w:t>
      </w:r>
    </w:p>
    <w:p w:rsidR="009E3FDA" w:rsidRPr="009E3FDA" w:rsidRDefault="009E3FDA" w:rsidP="00A310D5">
      <w:pPr>
        <w:spacing w:after="0"/>
        <w:ind w:left="708"/>
        <w:rPr>
          <w:lang w:eastAsia="fr-FR"/>
        </w:rPr>
      </w:pPr>
      <w:r w:rsidRPr="009E3FDA">
        <w:rPr>
          <w:color w:val="FF0000"/>
          <w:lang w:eastAsia="fr-FR"/>
        </w:rPr>
        <w:t>Article 19 VI (nouveau)</w:t>
      </w:r>
    </w:p>
    <w:p w:rsidR="009E3FDA" w:rsidRPr="009E3FDA" w:rsidRDefault="009E3FDA" w:rsidP="00A310D5">
      <w:pPr>
        <w:spacing w:after="0"/>
        <w:ind w:left="708"/>
        <w:rPr>
          <w:lang w:eastAsia="fr-FR"/>
        </w:rPr>
      </w:pPr>
      <w:r w:rsidRPr="009E3FDA">
        <w:rPr>
          <w:lang w:eastAsia="fr-FR"/>
        </w:rPr>
        <w:t xml:space="preserve">Pour les organismes collecteurs de la taxe d’apprentissage habilités en application de l’article L. 6242-2 du code du travail, les reliquats de collecte de taxe d’apprentissage et de contribution supplémentaire à l’apprentissage non utilisés par ces organismes ou non encaissés par les établissements bénéficiaires à la date du 31 décembre 2019 font l’objet d’un reversement au Trésor public au plus tard le 15 juillet 2020. </w:t>
      </w:r>
    </w:p>
    <w:p w:rsidR="009E3FDA" w:rsidRPr="009E3FDA" w:rsidRDefault="009E3FDA" w:rsidP="00A310D5">
      <w:pPr>
        <w:spacing w:after="0"/>
        <w:ind w:left="708"/>
        <w:rPr>
          <w:lang w:eastAsia="fr-FR"/>
        </w:rPr>
      </w:pPr>
      <w:r w:rsidRPr="009E3FDA">
        <w:rPr>
          <w:color w:val="FF0000"/>
          <w:lang w:eastAsia="fr-FR"/>
        </w:rPr>
        <w:t>Article 19 VII</w:t>
      </w:r>
      <w:r w:rsidRPr="009E3FDA">
        <w:rPr>
          <w:lang w:eastAsia="fr-FR"/>
        </w:rPr>
        <w:t xml:space="preserve">. – Les III et IV entrent en vigueur dès la publication de la présente loi. </w:t>
      </w:r>
    </w:p>
    <w:p w:rsidR="009E3FDA" w:rsidRPr="009E3FDA" w:rsidRDefault="009E3FDA" w:rsidP="00A310D5">
      <w:pPr>
        <w:spacing w:after="0"/>
        <w:ind w:left="708"/>
        <w:rPr>
          <w:color w:val="FF0000"/>
          <w:lang w:eastAsia="fr-FR"/>
        </w:rPr>
      </w:pPr>
      <w:r w:rsidRPr="009E3FDA">
        <w:rPr>
          <w:color w:val="FF0000"/>
          <w:lang w:eastAsia="fr-FR"/>
        </w:rPr>
        <w:t>Article 19 VIII (nouveau).</w:t>
      </w:r>
    </w:p>
    <w:p w:rsidR="009E3FDA" w:rsidRPr="009E3FDA" w:rsidRDefault="009E3FDA" w:rsidP="00A310D5">
      <w:pPr>
        <w:spacing w:after="0"/>
        <w:ind w:left="708"/>
        <w:rPr>
          <w:lang w:eastAsia="fr-FR"/>
        </w:rPr>
      </w:pPr>
      <w:r w:rsidRPr="009E3FDA">
        <w:rPr>
          <w:lang w:eastAsia="fr-FR"/>
        </w:rPr>
        <w:t>À compter du 1</w:t>
      </w:r>
      <w:r w:rsidRPr="009E3FDA">
        <w:rPr>
          <w:sz w:val="17"/>
          <w:szCs w:val="17"/>
          <w:lang w:eastAsia="fr-FR"/>
        </w:rPr>
        <w:t>er</w:t>
      </w:r>
      <w:r w:rsidRPr="009E3FDA">
        <w:rPr>
          <w:lang w:eastAsia="fr-FR"/>
        </w:rPr>
        <w:t xml:space="preserve">janvier 2020, l’opérateur de compétences assure le financement des contrats d’apprentissage au coût fixé par les branches selon les modalités mentionnées à l’article L. 6332-14 du code du travail. </w:t>
      </w:r>
    </w:p>
    <w:p w:rsidR="0035580E" w:rsidRPr="003C2080" w:rsidRDefault="007E1D8B" w:rsidP="00656056">
      <w:pPr>
        <w:pStyle w:val="Titre3"/>
        <w:spacing w:after="240"/>
        <w:rPr>
          <w:color w:val="943634" w:themeColor="accent2" w:themeShade="BF"/>
        </w:rPr>
      </w:pPr>
      <w:bookmarkStart w:id="46" w:name="_Toc522866582"/>
      <w:r w:rsidRPr="003C2080">
        <w:rPr>
          <w:color w:val="943634" w:themeColor="accent2" w:themeShade="BF"/>
        </w:rPr>
        <w:lastRenderedPageBreak/>
        <w:t>Chapitre III : Aides à l’apprentissage</w:t>
      </w:r>
      <w:r w:rsidR="00F96E30">
        <w:rPr>
          <w:color w:val="943634" w:themeColor="accent2" w:themeShade="BF"/>
        </w:rPr>
        <w:t xml:space="preserve"> (L6243-1 à L6243-4)</w:t>
      </w:r>
      <w:bookmarkEnd w:id="46"/>
    </w:p>
    <w:p w:rsidR="007E1D8B" w:rsidRPr="00656056" w:rsidRDefault="007E1D8B" w:rsidP="00656056">
      <w:pPr>
        <w:pStyle w:val="Titre4"/>
        <w:spacing w:after="240"/>
        <w:rPr>
          <w:strike/>
          <w:color w:val="943634" w:themeColor="accent2" w:themeShade="BF"/>
        </w:rPr>
      </w:pPr>
      <w:r w:rsidRPr="00656056">
        <w:rPr>
          <w:strike/>
          <w:color w:val="943634" w:themeColor="accent2" w:themeShade="BF"/>
        </w:rPr>
        <w:t>Section 1 : prime à l’apprentissage</w:t>
      </w:r>
    </w:p>
    <w:p w:rsidR="007E1D8B" w:rsidRDefault="007E1D8B" w:rsidP="007E1D8B">
      <w:pPr>
        <w:spacing w:after="0" w:line="240" w:lineRule="auto"/>
        <w:jc w:val="both"/>
      </w:pPr>
      <w:r>
        <w:t xml:space="preserve">La section 1 du chapitre III du titre IV du livre II de la sixième partie du code du travail est ainsi modifiée : article 12 alinéa </w:t>
      </w:r>
      <w:r w:rsidR="008A5438">
        <w:t>1-2</w:t>
      </w:r>
      <w:r>
        <w:t xml:space="preserve"> </w:t>
      </w:r>
      <w:r w:rsidR="008A5438">
        <w:t>page 59</w:t>
      </w:r>
    </w:p>
    <w:p w:rsidR="007E1D8B" w:rsidRPr="003C2080" w:rsidRDefault="007E1D8B" w:rsidP="00656056">
      <w:pPr>
        <w:pStyle w:val="Titre4"/>
        <w:spacing w:after="240"/>
        <w:rPr>
          <w:color w:val="FF0000"/>
        </w:rPr>
      </w:pPr>
      <w:r w:rsidRPr="003C2080">
        <w:rPr>
          <w:color w:val="FF0000"/>
        </w:rPr>
        <w:t>Section 1 : Aide unique aux employeurs d’apprentis</w:t>
      </w:r>
    </w:p>
    <w:p w:rsidR="007E1D8B" w:rsidRPr="00EE4243" w:rsidRDefault="007E1D8B" w:rsidP="00DF54A4">
      <w:pPr>
        <w:spacing w:after="0" w:line="240" w:lineRule="auto"/>
        <w:jc w:val="both"/>
        <w:rPr>
          <w:u w:val="single"/>
        </w:rPr>
      </w:pPr>
      <w:r w:rsidRPr="00EE4243">
        <w:rPr>
          <w:u w:val="single"/>
        </w:rPr>
        <w:t xml:space="preserve">Article L6243-1 </w:t>
      </w:r>
      <w:r w:rsidR="00656056">
        <w:rPr>
          <w:u w:val="single"/>
        </w:rPr>
        <w:t>nouvelle rédaction</w:t>
      </w:r>
    </w:p>
    <w:p w:rsidR="007E1D8B" w:rsidRDefault="007E1D8B" w:rsidP="00DF54A4">
      <w:pPr>
        <w:spacing w:after="0" w:line="240" w:lineRule="auto"/>
        <w:jc w:val="both"/>
      </w:pPr>
      <w:r w:rsidRPr="00EE4243">
        <w:rPr>
          <w:u w:val="single"/>
        </w:rPr>
        <w:t xml:space="preserve">Article </w:t>
      </w:r>
      <w:r w:rsidR="00022CED">
        <w:rPr>
          <w:u w:val="single"/>
        </w:rPr>
        <w:t>27</w:t>
      </w:r>
      <w:r w:rsidRPr="00EE4243">
        <w:rPr>
          <w:u w:val="single"/>
        </w:rPr>
        <w:t xml:space="preserve"> alinéa 3</w:t>
      </w:r>
      <w:r w:rsidR="00AC62C6">
        <w:rPr>
          <w:u w:val="single"/>
        </w:rPr>
        <w:t xml:space="preserve"> à 5</w:t>
      </w:r>
      <w:r w:rsidRPr="00EE4243">
        <w:rPr>
          <w:u w:val="single"/>
        </w:rPr>
        <w:t xml:space="preserve"> </w:t>
      </w:r>
      <w:r w:rsidR="00AC62C6">
        <w:rPr>
          <w:u w:val="single"/>
        </w:rPr>
        <w:t xml:space="preserve">page </w:t>
      </w:r>
      <w:r w:rsidR="00022CED">
        <w:rPr>
          <w:u w:val="single"/>
        </w:rPr>
        <w:t>66-67</w:t>
      </w:r>
    </w:p>
    <w:p w:rsidR="007E1D8B" w:rsidRDefault="007E1D8B" w:rsidP="00656056">
      <w:pPr>
        <w:spacing w:before="240" w:after="0" w:line="240" w:lineRule="auto"/>
        <w:ind w:left="708"/>
        <w:jc w:val="both"/>
      </w:pPr>
      <w:r>
        <w:t>Code du travail</w:t>
      </w:r>
    </w:p>
    <w:p w:rsidR="007E1D8B" w:rsidRPr="007E1D8B" w:rsidRDefault="007E1D8B" w:rsidP="00656056">
      <w:pPr>
        <w:spacing w:after="0" w:line="240" w:lineRule="auto"/>
        <w:ind w:left="708"/>
        <w:jc w:val="both"/>
        <w:rPr>
          <w:b/>
        </w:rPr>
      </w:pPr>
      <w:r w:rsidRPr="007E1D8B">
        <w:rPr>
          <w:b/>
        </w:rPr>
        <w:t>Les contrats d'apprentissage conclus dans les entreprises de moins de onze salariés ouvrent droit à une prime versée par la région à l'employeur. La région détermine le montant de cette prime, qui ne peut être inférieur à 1 000 € par année de formation, ainsi que ses modalités d'attribution.</w:t>
      </w:r>
    </w:p>
    <w:p w:rsidR="007E1D8B" w:rsidRDefault="00AC62C6" w:rsidP="00656056">
      <w:pPr>
        <w:spacing w:before="240" w:after="0" w:line="240" w:lineRule="auto"/>
        <w:ind w:left="708"/>
        <w:jc w:val="both"/>
      </w:pPr>
      <w:r>
        <w:rPr>
          <w:color w:val="FF0000"/>
        </w:rPr>
        <w:t>Loi</w:t>
      </w:r>
    </w:p>
    <w:p w:rsidR="007E1D8B" w:rsidRPr="00AC62C6" w:rsidRDefault="007E1D8B" w:rsidP="00656056">
      <w:pPr>
        <w:spacing w:after="0" w:line="240" w:lineRule="auto"/>
        <w:ind w:left="708"/>
        <w:jc w:val="both"/>
      </w:pPr>
      <w:r w:rsidRPr="00AC62C6">
        <w:rPr>
          <w:color w:val="FF0000"/>
        </w:rPr>
        <w:t>Les contrats d’apprentissage conclus dans les entreprises de moins de deux cent cinquante salariés afin de préparer un diplôme ou un titre à finalité professionnelle équivalent au plus au baccalauréat ouvrent droit à une aide versée à l’employeur par l’État.</w:t>
      </w:r>
    </w:p>
    <w:p w:rsidR="007E1D8B" w:rsidRPr="00AC62C6" w:rsidRDefault="007E1D8B" w:rsidP="00656056">
      <w:pPr>
        <w:spacing w:after="0" w:line="240" w:lineRule="auto"/>
        <w:ind w:left="708"/>
        <w:jc w:val="both"/>
      </w:pPr>
      <w:r w:rsidRPr="00AC62C6">
        <w:rPr>
          <w:color w:val="FF0000"/>
        </w:rPr>
        <w:t>Un décret fixe les modalités d’application du présent article.</w:t>
      </w:r>
    </w:p>
    <w:p w:rsidR="007E1D8B" w:rsidRPr="00EE4243" w:rsidRDefault="007E1D8B" w:rsidP="00656056">
      <w:pPr>
        <w:spacing w:before="240" w:after="0" w:line="240" w:lineRule="auto"/>
        <w:jc w:val="both"/>
        <w:rPr>
          <w:u w:val="single"/>
        </w:rPr>
      </w:pPr>
      <w:r w:rsidRPr="00EE4243">
        <w:rPr>
          <w:u w:val="single"/>
        </w:rPr>
        <w:t>Article L6243-1-1 abrogé</w:t>
      </w:r>
    </w:p>
    <w:p w:rsidR="00656056" w:rsidRPr="00656056" w:rsidRDefault="00656056" w:rsidP="00656056">
      <w:pPr>
        <w:spacing w:before="240" w:after="0" w:line="240" w:lineRule="auto"/>
        <w:ind w:left="708"/>
        <w:jc w:val="both"/>
      </w:pPr>
      <w:r w:rsidRPr="00656056">
        <w:t>Code du travail</w:t>
      </w:r>
    </w:p>
    <w:p w:rsidR="00656056" w:rsidRPr="00656056" w:rsidRDefault="00656056" w:rsidP="00656056">
      <w:pPr>
        <w:spacing w:after="0"/>
        <w:ind w:left="708"/>
        <w:rPr>
          <w:strike/>
        </w:rPr>
      </w:pPr>
      <w:r w:rsidRPr="00656056">
        <w:rPr>
          <w:strike/>
        </w:rPr>
        <w:t xml:space="preserve">La conclusion d'un contrat d'apprentissage dans une entreprise de moins de deux cent cinquante salariés ouvre droit, à l'issue de la période mentionnée au premier alinéa de l'article </w:t>
      </w:r>
      <w:hyperlink r:id="rId49" w:history="1">
        <w:r w:rsidRPr="00656056">
          <w:rPr>
            <w:rStyle w:val="Lienhypertexte"/>
            <w:strike/>
          </w:rPr>
          <w:t>L. 6222-18</w:t>
        </w:r>
      </w:hyperlink>
      <w:r w:rsidRPr="00656056">
        <w:rPr>
          <w:strike/>
        </w:rPr>
        <w:t xml:space="preserve">, à une aide au recrutement des apprentis d'un montant qui ne peut pas être inférieur à 1 000 €. </w:t>
      </w:r>
    </w:p>
    <w:p w:rsidR="00656056" w:rsidRPr="00656056" w:rsidRDefault="00656056" w:rsidP="00656056">
      <w:pPr>
        <w:spacing w:after="0"/>
        <w:ind w:left="708"/>
        <w:rPr>
          <w:strike/>
        </w:rPr>
      </w:pPr>
      <w:r w:rsidRPr="00656056">
        <w:rPr>
          <w:strike/>
        </w:rPr>
        <w:t xml:space="preserve">Cette aide est versée par la région ou par la collectivité territoriale de Corse dès lors que l'une des conditions suivantes est remplie : </w:t>
      </w:r>
    </w:p>
    <w:p w:rsidR="00656056" w:rsidRPr="00656056" w:rsidRDefault="00656056" w:rsidP="00656056">
      <w:pPr>
        <w:spacing w:after="0"/>
        <w:ind w:left="708"/>
        <w:rPr>
          <w:strike/>
        </w:rPr>
      </w:pPr>
      <w:r w:rsidRPr="00656056">
        <w:rPr>
          <w:strike/>
        </w:rPr>
        <w:t xml:space="preserve">1° L'entreprise justifie, à la date de conclusion de ce contrat, ne pas avoir employé d'apprentis en contrat d'apprentissage ou en période d'apprentissage depuis le 1er janvier de l'année précédente dans l'établissement du lieu de travail de l'apprenti ; </w:t>
      </w:r>
    </w:p>
    <w:p w:rsidR="00656056" w:rsidRPr="00656056" w:rsidRDefault="00656056" w:rsidP="00656056">
      <w:pPr>
        <w:spacing w:after="0"/>
        <w:ind w:left="708"/>
        <w:rPr>
          <w:strike/>
        </w:rPr>
      </w:pPr>
      <w:r w:rsidRPr="00656056">
        <w:rPr>
          <w:strike/>
        </w:rPr>
        <w:t xml:space="preserve">2° L'entreprise justifie, à la date de conclusion d'un nouveau contrat, employer dans le même établissement au moins un apprenti dont le contrat est en cours à l'issue de la période mentionnée au premier alinéa du même article L. 6222-18. Le nombre de contrats en cours dans cet établissement après le recrutement de ce nouvel apprenti doit être supérieur au nombre de contrats en cours dans ce même établissement le 1er janvier de l'année de conclusion du nouveau contrat. </w:t>
      </w:r>
    </w:p>
    <w:p w:rsidR="00656056" w:rsidRDefault="00656056" w:rsidP="00656056">
      <w:pPr>
        <w:spacing w:after="0"/>
        <w:ind w:left="708"/>
        <w:rPr>
          <w:strike/>
        </w:rPr>
      </w:pPr>
      <w:r w:rsidRPr="00656056">
        <w:rPr>
          <w:strike/>
        </w:rPr>
        <w:t>La région et la collectivité territoriale de Corse déterminent les modalités de versement.</w:t>
      </w:r>
    </w:p>
    <w:p w:rsidR="00AC62C6" w:rsidRPr="00AC62C6" w:rsidRDefault="00AC62C6" w:rsidP="00656056">
      <w:pPr>
        <w:spacing w:after="0"/>
        <w:ind w:left="708"/>
      </w:pPr>
    </w:p>
    <w:p w:rsidR="00AC62C6" w:rsidRPr="00AC62C6" w:rsidRDefault="00AC62C6" w:rsidP="00AC62C6">
      <w:pPr>
        <w:spacing w:after="0"/>
        <w:ind w:left="708"/>
        <w:rPr>
          <w:color w:val="FF0000"/>
        </w:rPr>
      </w:pPr>
      <w:r w:rsidRPr="00AC62C6">
        <w:rPr>
          <w:color w:val="FF0000"/>
          <w:highlight w:val="yellow"/>
        </w:rPr>
        <w:t>Disposition</w:t>
      </w:r>
      <w:r w:rsidR="00022CED">
        <w:rPr>
          <w:color w:val="FF0000"/>
        </w:rPr>
        <w:t xml:space="preserve"> – Article 27 alinéa 7 page 67</w:t>
      </w:r>
    </w:p>
    <w:p w:rsidR="00AC62C6" w:rsidRPr="00AC62C6" w:rsidRDefault="00AC62C6" w:rsidP="00AC62C6">
      <w:pPr>
        <w:spacing w:after="0"/>
        <w:ind w:left="708"/>
      </w:pPr>
      <w:r w:rsidRPr="00AC62C6">
        <w:rPr>
          <w:color w:val="FF0000"/>
        </w:rPr>
        <w:t>B. – La prime prévue à l’article L. 6243-1 du code du travail dans sa rédaction antérieure à la présente loi est versée par les régions aux employeurs jusqu’au terme des contrats d’apprentissage conclus avant le 1er janvier 2019.</w:t>
      </w:r>
    </w:p>
    <w:p w:rsidR="00AC62C6" w:rsidRPr="00AC62C6" w:rsidRDefault="00AC62C6" w:rsidP="00656056">
      <w:pPr>
        <w:spacing w:after="0"/>
        <w:ind w:left="708"/>
      </w:pPr>
    </w:p>
    <w:p w:rsidR="004B2BA6" w:rsidRPr="00EE4243" w:rsidRDefault="004B2BA6" w:rsidP="00656056">
      <w:pPr>
        <w:spacing w:before="240" w:after="0" w:line="240" w:lineRule="auto"/>
        <w:jc w:val="both"/>
        <w:rPr>
          <w:u w:val="single"/>
        </w:rPr>
      </w:pPr>
      <w:r w:rsidRPr="00EE4243">
        <w:rPr>
          <w:u w:val="single"/>
        </w:rPr>
        <w:lastRenderedPageBreak/>
        <w:t>Article L6243-1-2</w:t>
      </w:r>
      <w:r w:rsidR="00656056">
        <w:rPr>
          <w:u w:val="single"/>
        </w:rPr>
        <w:t xml:space="preserve"> non modifié</w:t>
      </w:r>
    </w:p>
    <w:p w:rsidR="004B2BA6" w:rsidRDefault="00656056" w:rsidP="00656056">
      <w:pPr>
        <w:spacing w:before="240" w:after="0" w:line="240" w:lineRule="auto"/>
        <w:ind w:left="708"/>
        <w:jc w:val="both"/>
      </w:pPr>
      <w:r>
        <w:t>Code du travail</w:t>
      </w:r>
    </w:p>
    <w:p w:rsidR="004B2BA6" w:rsidRDefault="004B2BA6" w:rsidP="00656056">
      <w:pPr>
        <w:spacing w:after="0" w:line="240" w:lineRule="auto"/>
        <w:ind w:left="708"/>
        <w:jc w:val="both"/>
      </w:pPr>
      <w:r w:rsidRPr="004B2BA6">
        <w:t xml:space="preserve">Le ministère chargé de l'emploi et de la formation professionnelle transmet à l'institution mentionnée à l'article L. 5312-1 du présent code la liste annuelle nominative des entreprises qui ont versé la contribution supplémentaire à l'apprentissage en application de l'article 1609 </w:t>
      </w:r>
      <w:proofErr w:type="spellStart"/>
      <w:r w:rsidRPr="004B2BA6">
        <w:t>quinvicies</w:t>
      </w:r>
      <w:proofErr w:type="spellEnd"/>
      <w:r w:rsidRPr="004B2BA6">
        <w:t xml:space="preserve"> du code général des impôts, à l'exclusion de toute information financière. Cette institution aide et conseille les entreprises mentionnées sur cette liste dans leur recrutement de jeunes ou d'adultes par la voie de l'apprentissage ou de la professionnalisation.</w:t>
      </w:r>
    </w:p>
    <w:p w:rsidR="004B2BA6" w:rsidRPr="003C2080" w:rsidRDefault="00656056" w:rsidP="00656056">
      <w:pPr>
        <w:pStyle w:val="Titre4"/>
        <w:spacing w:after="240"/>
        <w:rPr>
          <w:color w:val="943634" w:themeColor="accent2" w:themeShade="BF"/>
        </w:rPr>
      </w:pPr>
      <w:r>
        <w:rPr>
          <w:color w:val="943634" w:themeColor="accent2" w:themeShade="BF"/>
        </w:rPr>
        <w:t>Section 2 : C</w:t>
      </w:r>
      <w:r w:rsidR="004B2BA6" w:rsidRPr="003C2080">
        <w:rPr>
          <w:color w:val="943634" w:themeColor="accent2" w:themeShade="BF"/>
        </w:rPr>
        <w:t>otisations dues au titre de l’emploi des apprentis</w:t>
      </w:r>
    </w:p>
    <w:p w:rsidR="004B2BA6" w:rsidRPr="00EE4243" w:rsidRDefault="004B2BA6" w:rsidP="007E1D8B">
      <w:pPr>
        <w:spacing w:after="0" w:line="240" w:lineRule="auto"/>
        <w:jc w:val="both"/>
        <w:rPr>
          <w:u w:val="single"/>
        </w:rPr>
      </w:pPr>
      <w:r w:rsidRPr="00EE4243">
        <w:rPr>
          <w:u w:val="single"/>
        </w:rPr>
        <w:t>Article L6243-2 non modifié</w:t>
      </w:r>
    </w:p>
    <w:p w:rsidR="004B2BA6" w:rsidRDefault="004B2BA6" w:rsidP="00656056">
      <w:pPr>
        <w:spacing w:before="240" w:after="0" w:line="240" w:lineRule="auto"/>
        <w:ind w:left="708"/>
        <w:jc w:val="both"/>
      </w:pPr>
      <w:r>
        <w:t>Code du travail</w:t>
      </w:r>
    </w:p>
    <w:p w:rsidR="004B2BA6" w:rsidRDefault="004B2BA6" w:rsidP="00656056">
      <w:pPr>
        <w:spacing w:after="0" w:line="240" w:lineRule="auto"/>
        <w:ind w:left="708"/>
        <w:jc w:val="both"/>
      </w:pPr>
      <w:r>
        <w:t>I. - A l'exception des cotisations d'assurance vieillesse et veuvage de base, l'assiette des cotisations et contributions sociales dues sur le salaire versé aux apprentis est égale à la rémunération après abattement d'un pourcentage, déterminé par décret, du salaire minimum de croissance.</w:t>
      </w:r>
    </w:p>
    <w:p w:rsidR="004B2BA6" w:rsidRDefault="004B2BA6" w:rsidP="00656056">
      <w:pPr>
        <w:spacing w:after="0" w:line="240" w:lineRule="auto"/>
        <w:ind w:left="708"/>
        <w:jc w:val="both"/>
      </w:pPr>
      <w:r>
        <w:t>II. - Pour les employeurs inscrits au répertoire des métiers, ainsi que pour ceux employant moins de onze salariés au 31 décembre précédant la date de conclusion du contrat, non compris les apprentis, l'employeur est exonéré de la totalité des cotisations sociales patronales et salariales d'origine légale et conventionnelle, à l'exclusion de celles dues au titre des accidents du travail et des maladies professionnelles.</w:t>
      </w:r>
    </w:p>
    <w:p w:rsidR="004B2BA6" w:rsidRDefault="004B2BA6" w:rsidP="00656056">
      <w:pPr>
        <w:spacing w:after="0" w:line="240" w:lineRule="auto"/>
        <w:ind w:left="708"/>
        <w:jc w:val="both"/>
      </w:pPr>
      <w:r>
        <w:t>Pour les employeurs autres que ceux mentionnés au deuxième alinéa, l'employeur est exonéré uniquement des cotisations patronales de sécurité sociale, à l'exclusion de celles dues au titre des accidents du travail et des maladies professionnelles, et des cotisations salariales d'origine légale et conventionnelle.</w:t>
      </w:r>
    </w:p>
    <w:p w:rsidR="004B2BA6" w:rsidRPr="00EE4243" w:rsidRDefault="004B2BA6" w:rsidP="00FF3721">
      <w:pPr>
        <w:spacing w:before="240" w:after="0" w:line="240" w:lineRule="auto"/>
        <w:jc w:val="both"/>
        <w:rPr>
          <w:u w:val="single"/>
        </w:rPr>
      </w:pPr>
      <w:r w:rsidRPr="00EE4243">
        <w:rPr>
          <w:u w:val="single"/>
        </w:rPr>
        <w:t>Article L6243-3 non modifié</w:t>
      </w:r>
    </w:p>
    <w:p w:rsidR="004B2BA6" w:rsidRDefault="004B2BA6" w:rsidP="00AE1F4F">
      <w:pPr>
        <w:spacing w:before="240" w:after="0" w:line="240" w:lineRule="auto"/>
        <w:ind w:left="708"/>
        <w:jc w:val="both"/>
      </w:pPr>
      <w:r>
        <w:t>Code du travail</w:t>
      </w:r>
    </w:p>
    <w:p w:rsidR="004B2BA6" w:rsidRDefault="004B2BA6" w:rsidP="00AE1F4F">
      <w:pPr>
        <w:spacing w:after="0" w:line="240" w:lineRule="auto"/>
        <w:ind w:left="708"/>
        <w:jc w:val="both"/>
      </w:pPr>
      <w:r>
        <w:t>L'Etat prend en charge les cotisations et contributions sociales des apprentis qui font l'objet d'exonérations, dans les conditions suivantes :</w:t>
      </w:r>
    </w:p>
    <w:p w:rsidR="004B2BA6" w:rsidRDefault="004B2BA6" w:rsidP="00AE1F4F">
      <w:pPr>
        <w:spacing w:after="0" w:line="240" w:lineRule="auto"/>
        <w:ind w:left="708"/>
        <w:jc w:val="both"/>
      </w:pPr>
      <w:r>
        <w:t>1° Sur une base forfaitaire globale, pour les cotisations dues au titre des articles L. 3253-14, L. 5423-3 et L. 5424-15 ;</w:t>
      </w:r>
    </w:p>
    <w:p w:rsidR="004B2BA6" w:rsidRDefault="004B2BA6" w:rsidP="00AE1F4F">
      <w:pPr>
        <w:spacing w:after="0" w:line="240" w:lineRule="auto"/>
        <w:ind w:left="708"/>
        <w:jc w:val="both"/>
      </w:pPr>
      <w:r>
        <w:t>2° Sur la base d'un taux forfaitaire déterminé par décret, pour le versement pour les transports prévu aux articles L. 2333-64 et L. 2531-2 du code général des collectivités territoriales ;</w:t>
      </w:r>
    </w:p>
    <w:p w:rsidR="004B2BA6" w:rsidRDefault="004B2BA6" w:rsidP="00AE1F4F">
      <w:pPr>
        <w:spacing w:after="0" w:line="240" w:lineRule="auto"/>
        <w:ind w:left="708"/>
        <w:jc w:val="both"/>
      </w:pPr>
      <w:r>
        <w:t>3° Sur une base forfaitaire suivant des modalités déterminées par décret, pour les autres cotisations et contributions.</w:t>
      </w:r>
    </w:p>
    <w:p w:rsidR="004B2BA6" w:rsidRDefault="004B2BA6" w:rsidP="00AE1F4F">
      <w:pPr>
        <w:spacing w:after="0" w:line="240" w:lineRule="auto"/>
        <w:ind w:left="708"/>
        <w:jc w:val="both"/>
      </w:pPr>
      <w:r>
        <w:t>Le fonds mentionné à l'article L. 135-1 du code de la sécurité sociale prend à sa charge, dans des conditions fixées par décret, le versement d'un complément de cotisations d'assurance vieillesse afin de valider auprès des régimes de base un nombre de trimestres correspondant à la durée du contrat d'apprentissage.</w:t>
      </w:r>
    </w:p>
    <w:p w:rsidR="00C47939" w:rsidRPr="003C2080" w:rsidRDefault="00C47939" w:rsidP="00A2446B">
      <w:pPr>
        <w:pStyle w:val="Titre4"/>
        <w:spacing w:after="240"/>
        <w:rPr>
          <w:color w:val="943634" w:themeColor="accent2" w:themeShade="BF"/>
        </w:rPr>
      </w:pPr>
      <w:r w:rsidRPr="003C2080">
        <w:rPr>
          <w:color w:val="943634" w:themeColor="accent2" w:themeShade="BF"/>
        </w:rPr>
        <w:t>Section 3 : dispositions d’application</w:t>
      </w:r>
    </w:p>
    <w:p w:rsidR="00C47939" w:rsidRPr="00EE4243" w:rsidRDefault="00C47939" w:rsidP="004B2BA6">
      <w:pPr>
        <w:spacing w:after="0" w:line="240" w:lineRule="auto"/>
        <w:jc w:val="both"/>
        <w:rPr>
          <w:u w:val="single"/>
        </w:rPr>
      </w:pPr>
      <w:r w:rsidRPr="00EE4243">
        <w:rPr>
          <w:u w:val="single"/>
        </w:rPr>
        <w:t>Article L6243-4 non modifié</w:t>
      </w:r>
    </w:p>
    <w:p w:rsidR="00C47939" w:rsidRDefault="00C47939" w:rsidP="0071513E">
      <w:pPr>
        <w:spacing w:before="240" w:after="0" w:line="240" w:lineRule="auto"/>
        <w:ind w:left="708"/>
        <w:jc w:val="both"/>
      </w:pPr>
      <w:r>
        <w:t>Code du travail</w:t>
      </w:r>
    </w:p>
    <w:p w:rsidR="00C47939" w:rsidRDefault="00C47939" w:rsidP="0071513E">
      <w:pPr>
        <w:spacing w:after="0" w:line="240" w:lineRule="auto"/>
        <w:ind w:left="708"/>
        <w:jc w:val="both"/>
      </w:pPr>
      <w:r>
        <w:t>Un décret en Conseil d'Etat détermine les mesures d'application du présent chapitre, notamment :</w:t>
      </w:r>
    </w:p>
    <w:p w:rsidR="00C47939" w:rsidRDefault="00C47939" w:rsidP="0071513E">
      <w:pPr>
        <w:spacing w:after="0" w:line="240" w:lineRule="auto"/>
        <w:ind w:left="708"/>
        <w:jc w:val="both"/>
      </w:pPr>
      <w:r>
        <w:lastRenderedPageBreak/>
        <w:t>1° (Abrogé)</w:t>
      </w:r>
    </w:p>
    <w:p w:rsidR="00C47939" w:rsidRDefault="00C47939" w:rsidP="0071513E">
      <w:pPr>
        <w:spacing w:after="0" w:line="240" w:lineRule="auto"/>
        <w:ind w:left="708"/>
        <w:jc w:val="both"/>
      </w:pPr>
      <w:r>
        <w:t>2° Les conditions dans lesquelles l'employeur reverse à la région les sommes indûment perçues en application du même article.</w:t>
      </w:r>
    </w:p>
    <w:p w:rsidR="00C47939" w:rsidRPr="003C2080" w:rsidRDefault="00380157" w:rsidP="0071513E">
      <w:pPr>
        <w:pStyle w:val="Titre3"/>
        <w:spacing w:after="240"/>
        <w:rPr>
          <w:color w:val="943634" w:themeColor="accent2" w:themeShade="BF"/>
        </w:rPr>
      </w:pPr>
      <w:bookmarkStart w:id="47" w:name="_Toc522866583"/>
      <w:r w:rsidRPr="003C2080">
        <w:rPr>
          <w:color w:val="943634" w:themeColor="accent2" w:themeShade="BF"/>
        </w:rPr>
        <w:t>Chapitre IV : Dispositions pénales</w:t>
      </w:r>
      <w:r w:rsidR="0071513E">
        <w:rPr>
          <w:color w:val="943634" w:themeColor="accent2" w:themeShade="BF"/>
        </w:rPr>
        <w:t xml:space="preserve"> (L6244-1)</w:t>
      </w:r>
      <w:bookmarkEnd w:id="47"/>
    </w:p>
    <w:p w:rsidR="004B3610" w:rsidRPr="00EE4243" w:rsidRDefault="00380157" w:rsidP="00C47939">
      <w:pPr>
        <w:spacing w:after="0" w:line="240" w:lineRule="auto"/>
        <w:jc w:val="both"/>
        <w:rPr>
          <w:u w:val="single"/>
        </w:rPr>
      </w:pPr>
      <w:r w:rsidRPr="00EE4243">
        <w:rPr>
          <w:u w:val="single"/>
        </w:rPr>
        <w:t>Article L6244-1</w:t>
      </w:r>
      <w:r w:rsidR="004B3610">
        <w:rPr>
          <w:u w:val="single"/>
        </w:rPr>
        <w:t xml:space="preserve"> non modifié</w:t>
      </w:r>
    </w:p>
    <w:p w:rsidR="00380157" w:rsidRDefault="00380157" w:rsidP="0071513E">
      <w:pPr>
        <w:spacing w:before="240" w:after="0" w:line="240" w:lineRule="auto"/>
        <w:ind w:left="708"/>
        <w:jc w:val="both"/>
      </w:pPr>
      <w:r>
        <w:t>Code du travail</w:t>
      </w:r>
    </w:p>
    <w:p w:rsidR="00380157" w:rsidRDefault="00380157" w:rsidP="0071513E">
      <w:pPr>
        <w:spacing w:after="0" w:line="240" w:lineRule="auto"/>
        <w:ind w:left="708"/>
        <w:jc w:val="both"/>
      </w:pPr>
      <w:r w:rsidRPr="00380157">
        <w:t>Le fait, pour le responsable d'un des organismes collecteurs mentionnés aux articles L. 6242-1 et L. 6242-2, d'utiliser frauduleusement les fonds collectés est puni d'un emprisonnement de cinq ans et d'une amende de 37 500 euros.</w:t>
      </w:r>
    </w:p>
    <w:p w:rsidR="006C278C" w:rsidRPr="003C1062" w:rsidRDefault="006C278C" w:rsidP="0071513E">
      <w:pPr>
        <w:pStyle w:val="Titre2"/>
        <w:spacing w:after="240"/>
        <w:rPr>
          <w:strike/>
          <w:color w:val="943634" w:themeColor="accent2" w:themeShade="BF"/>
        </w:rPr>
      </w:pPr>
      <w:bookmarkStart w:id="48" w:name="_Toc522866584"/>
      <w:r w:rsidRPr="003C1062">
        <w:rPr>
          <w:strike/>
          <w:color w:val="943634" w:themeColor="accent2" w:themeShade="BF"/>
        </w:rPr>
        <w:t>Titre V : Inspection et contrôle de l’apprentissage</w:t>
      </w:r>
      <w:bookmarkEnd w:id="48"/>
    </w:p>
    <w:p w:rsidR="00616BA5" w:rsidRDefault="00022CED" w:rsidP="00616BA5">
      <w:pPr>
        <w:spacing w:after="0" w:line="240" w:lineRule="auto"/>
        <w:jc w:val="both"/>
      </w:pPr>
      <w:r>
        <w:rPr>
          <w:color w:val="FF0000"/>
        </w:rPr>
        <w:t>Loi</w:t>
      </w:r>
    </w:p>
    <w:p w:rsidR="0035054D" w:rsidRDefault="0035054D" w:rsidP="00616BA5">
      <w:pPr>
        <w:spacing w:after="0" w:line="240" w:lineRule="auto"/>
        <w:jc w:val="both"/>
      </w:pPr>
      <w:r>
        <w:t xml:space="preserve">Article </w:t>
      </w:r>
      <w:r w:rsidR="00022CED">
        <w:t>24</w:t>
      </w:r>
      <w:r>
        <w:t xml:space="preserve"> alinéa 17 page </w:t>
      </w:r>
      <w:r w:rsidR="00022CED">
        <w:t>56</w:t>
      </w:r>
    </w:p>
    <w:p w:rsidR="00616BA5" w:rsidRPr="00616BA5" w:rsidRDefault="00616BA5" w:rsidP="00616BA5">
      <w:pPr>
        <w:spacing w:after="0" w:line="240" w:lineRule="auto"/>
        <w:jc w:val="both"/>
        <w:rPr>
          <w:color w:val="FF0000"/>
        </w:rPr>
      </w:pPr>
      <w:r w:rsidRPr="00616BA5">
        <w:rPr>
          <w:color w:val="FF0000"/>
        </w:rPr>
        <w:t xml:space="preserve">Le titre V du livre II de la sixième partie du code du travail est abrogé. </w:t>
      </w:r>
    </w:p>
    <w:p w:rsidR="0035054D" w:rsidRDefault="0035054D" w:rsidP="0024788A">
      <w:pPr>
        <w:spacing w:before="240" w:after="0" w:line="240" w:lineRule="auto"/>
        <w:jc w:val="both"/>
      </w:pPr>
      <w:r>
        <w:t xml:space="preserve">Article </w:t>
      </w:r>
      <w:r w:rsidR="00022CED">
        <w:t>24 alinéa 18-</w:t>
      </w:r>
      <w:r>
        <w:t xml:space="preserve">19 page </w:t>
      </w:r>
      <w:r w:rsidR="00022CED">
        <w:t>56-57</w:t>
      </w:r>
    </w:p>
    <w:p w:rsidR="0035054D" w:rsidRPr="0035054D" w:rsidRDefault="0035054D" w:rsidP="0035054D">
      <w:pPr>
        <w:spacing w:after="0" w:line="240" w:lineRule="auto"/>
      </w:pPr>
      <w:r w:rsidRPr="0035054D">
        <w:t xml:space="preserve">L’article L. 241-9 du code de l’éducation est ainsi rédigé : </w:t>
      </w:r>
    </w:p>
    <w:p w:rsidR="0035054D" w:rsidRPr="0035054D" w:rsidRDefault="0035054D" w:rsidP="0035054D">
      <w:pPr>
        <w:spacing w:after="0" w:line="240" w:lineRule="auto"/>
        <w:rPr>
          <w:color w:val="FF0000"/>
        </w:rPr>
      </w:pPr>
      <w:r w:rsidRPr="0035054D">
        <w:rPr>
          <w:color w:val="FF0000"/>
        </w:rPr>
        <w:t>Le contrôle pédagogique des formations par apprentissage conduisant à un diplôme est organisé dans les conditions fixées à l’article L. 6211-2 du code du travail.</w:t>
      </w:r>
    </w:p>
    <w:p w:rsidR="006C278C" w:rsidRPr="002A3102" w:rsidRDefault="006C278C" w:rsidP="0024788A">
      <w:pPr>
        <w:pStyle w:val="Titre3"/>
        <w:rPr>
          <w:color w:val="943634" w:themeColor="accent2" w:themeShade="BF"/>
        </w:rPr>
      </w:pPr>
      <w:bookmarkStart w:id="49" w:name="_Toc522866585"/>
      <w:r w:rsidRPr="0024788A">
        <w:rPr>
          <w:strike/>
          <w:color w:val="943634" w:themeColor="accent2" w:themeShade="BF"/>
        </w:rPr>
        <w:t>Chapitre 1</w:t>
      </w:r>
      <w:r w:rsidRPr="0024788A">
        <w:rPr>
          <w:strike/>
          <w:color w:val="943634" w:themeColor="accent2" w:themeShade="BF"/>
          <w:vertAlign w:val="superscript"/>
        </w:rPr>
        <w:t>er</w:t>
      </w:r>
      <w:r w:rsidRPr="0024788A">
        <w:rPr>
          <w:strike/>
          <w:color w:val="943634" w:themeColor="accent2" w:themeShade="BF"/>
        </w:rPr>
        <w:t> : Inspection de l’apprentissage</w:t>
      </w:r>
      <w:r w:rsidR="002A3102">
        <w:rPr>
          <w:color w:val="943634" w:themeColor="accent2" w:themeShade="BF"/>
        </w:rPr>
        <w:t xml:space="preserve"> (L6251-1 abrogé)</w:t>
      </w:r>
      <w:bookmarkEnd w:id="49"/>
    </w:p>
    <w:p w:rsidR="006C278C" w:rsidRPr="00510496" w:rsidRDefault="006C278C" w:rsidP="00510496">
      <w:pPr>
        <w:spacing w:before="240" w:after="0" w:line="240" w:lineRule="auto"/>
        <w:rPr>
          <w:u w:val="single"/>
        </w:rPr>
      </w:pPr>
      <w:r w:rsidRPr="00510496">
        <w:rPr>
          <w:u w:val="single"/>
        </w:rPr>
        <w:t xml:space="preserve">Article L6251-1 </w:t>
      </w:r>
      <w:r w:rsidR="00510496">
        <w:rPr>
          <w:u w:val="single"/>
        </w:rPr>
        <w:t>abrogé</w:t>
      </w:r>
    </w:p>
    <w:p w:rsidR="006C278C" w:rsidRPr="00510496" w:rsidRDefault="006C278C" w:rsidP="00510496">
      <w:pPr>
        <w:spacing w:before="240" w:after="0" w:line="240" w:lineRule="auto"/>
        <w:ind w:left="708"/>
      </w:pPr>
      <w:r w:rsidRPr="00510496">
        <w:t>Code du travail</w:t>
      </w:r>
    </w:p>
    <w:p w:rsidR="006C278C" w:rsidRPr="00EF6C3E" w:rsidRDefault="006C278C" w:rsidP="00510496">
      <w:pPr>
        <w:spacing w:after="0" w:line="240" w:lineRule="auto"/>
        <w:ind w:left="708"/>
        <w:jc w:val="both"/>
        <w:rPr>
          <w:strike/>
        </w:rPr>
      </w:pPr>
      <w:r w:rsidRPr="00EF6C3E">
        <w:rPr>
          <w:strike/>
        </w:rPr>
        <w:t>Un décret en Conseil d'Etat détermine :</w:t>
      </w:r>
    </w:p>
    <w:p w:rsidR="006C278C" w:rsidRPr="00EF6C3E" w:rsidRDefault="006C278C" w:rsidP="00510496">
      <w:pPr>
        <w:spacing w:after="0" w:line="240" w:lineRule="auto"/>
        <w:ind w:left="708"/>
        <w:jc w:val="both"/>
        <w:rPr>
          <w:strike/>
        </w:rPr>
      </w:pPr>
      <w:r w:rsidRPr="00EF6C3E">
        <w:rPr>
          <w:strike/>
        </w:rPr>
        <w:t>1° Les corps de fonctionnaires assurant l'inspection de l'apprentissage ;</w:t>
      </w:r>
    </w:p>
    <w:p w:rsidR="006C278C" w:rsidRPr="00EF6C3E" w:rsidRDefault="006C278C" w:rsidP="00510496">
      <w:pPr>
        <w:spacing w:after="0" w:line="240" w:lineRule="auto"/>
        <w:ind w:left="708"/>
        <w:jc w:val="both"/>
        <w:rPr>
          <w:strike/>
        </w:rPr>
      </w:pPr>
      <w:r w:rsidRPr="00EF6C3E">
        <w:rPr>
          <w:strike/>
        </w:rPr>
        <w:t>2° Les conditions spécifiques dans lesquelles les missions de l'inspection de l'apprentissage sont exercées, notamment en matière de contrôle de la formation dispensée aux apprentis, tant dans les centres de formation d'apprentis que sur les lieux de travail.</w:t>
      </w:r>
    </w:p>
    <w:p w:rsidR="006C278C" w:rsidRPr="002A3102" w:rsidRDefault="006C278C" w:rsidP="00510496">
      <w:pPr>
        <w:pStyle w:val="Titre3"/>
        <w:spacing w:after="240"/>
        <w:rPr>
          <w:color w:val="943634" w:themeColor="accent2" w:themeShade="BF"/>
        </w:rPr>
      </w:pPr>
      <w:bookmarkStart w:id="50" w:name="_Toc522866586"/>
      <w:r w:rsidRPr="00510496">
        <w:rPr>
          <w:strike/>
          <w:color w:val="943634" w:themeColor="accent2" w:themeShade="BF"/>
        </w:rPr>
        <w:t>Chapitre II : Contrôle</w:t>
      </w:r>
      <w:r w:rsidR="002A3102">
        <w:rPr>
          <w:color w:val="943634" w:themeColor="accent2" w:themeShade="BF"/>
        </w:rPr>
        <w:t xml:space="preserve"> (L6252-1 à L6252-12 abrogés)</w:t>
      </w:r>
      <w:bookmarkEnd w:id="50"/>
    </w:p>
    <w:p w:rsidR="006C278C" w:rsidRPr="00510496" w:rsidRDefault="006C278C" w:rsidP="00510496">
      <w:pPr>
        <w:pStyle w:val="Titre4"/>
        <w:rPr>
          <w:strike/>
          <w:color w:val="943634" w:themeColor="accent2" w:themeShade="BF"/>
        </w:rPr>
      </w:pPr>
      <w:r w:rsidRPr="00510496">
        <w:rPr>
          <w:strike/>
          <w:color w:val="943634" w:themeColor="accent2" w:themeShade="BF"/>
        </w:rPr>
        <w:t>Section 1 : contrôle des centres de formation d’apprentis</w:t>
      </w:r>
    </w:p>
    <w:p w:rsidR="00EF6C3E" w:rsidRPr="00EF6C3E" w:rsidRDefault="006C278C" w:rsidP="00510496">
      <w:pPr>
        <w:spacing w:before="240" w:line="240" w:lineRule="auto"/>
        <w:jc w:val="both"/>
      </w:pPr>
      <w:r w:rsidRPr="00EF6C3E">
        <w:rPr>
          <w:u w:val="single"/>
        </w:rPr>
        <w:t>Article L6252</w:t>
      </w:r>
      <w:r w:rsidR="002A3102">
        <w:rPr>
          <w:u w:val="single"/>
        </w:rPr>
        <w:t>-</w:t>
      </w:r>
      <w:r w:rsidRPr="00EF6C3E">
        <w:rPr>
          <w:u w:val="single"/>
        </w:rPr>
        <w:t xml:space="preserve">1- </w:t>
      </w:r>
      <w:r w:rsidR="00EF6C3E" w:rsidRPr="00EF6C3E">
        <w:t>abrogé</w:t>
      </w:r>
    </w:p>
    <w:p w:rsidR="006C278C" w:rsidRPr="00510496" w:rsidRDefault="006C278C" w:rsidP="00510496">
      <w:pPr>
        <w:spacing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Les centres de formation d'apprentis sont soumis au contrôle pédagogique de l'Etat et au contrôle technique et financier de l'Etat pour les centres à recrutement national, de la région pour les autres centres.</w:t>
      </w:r>
    </w:p>
    <w:p w:rsidR="00EF6C3E" w:rsidRPr="00EF6C3E" w:rsidRDefault="006C278C" w:rsidP="00510496">
      <w:pPr>
        <w:spacing w:before="240" w:after="0" w:line="240" w:lineRule="auto"/>
        <w:jc w:val="both"/>
      </w:pPr>
      <w:r w:rsidRPr="00EF6C3E">
        <w:rPr>
          <w:u w:val="single"/>
        </w:rPr>
        <w:t xml:space="preserve">Article L6252-2 </w:t>
      </w:r>
      <w:r w:rsidR="00EF6C3E" w:rsidRPr="00EF6C3E">
        <w:t>abrogé</w:t>
      </w:r>
    </w:p>
    <w:p w:rsidR="006C278C" w:rsidRPr="00510496" w:rsidRDefault="006C278C" w:rsidP="00510496">
      <w:pPr>
        <w:spacing w:before="240"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Si les contrôles révèlent des insuffisances graves ou des manquements aux obligations résultant du présent code et des textes pris pour son application, ou de la convention prévue à l'article L. 6232-1, cette dernière peut être dénoncée par l'Etat ou la région.</w:t>
      </w:r>
    </w:p>
    <w:p w:rsidR="006C278C" w:rsidRPr="00EF6C3E" w:rsidRDefault="006C278C" w:rsidP="00510496">
      <w:pPr>
        <w:spacing w:after="0" w:line="240" w:lineRule="auto"/>
        <w:ind w:left="708"/>
        <w:jc w:val="both"/>
        <w:rPr>
          <w:strike/>
        </w:rPr>
      </w:pPr>
      <w:r w:rsidRPr="00EF6C3E">
        <w:rPr>
          <w:strike/>
        </w:rPr>
        <w:lastRenderedPageBreak/>
        <w:t>Dans le cadre de ces contrôles, il est procédé à l'évaluation de l'application du principe de non-discrimination prévu à l'article L. 1132-1 à l'occasion du recrutement des apprentis.</w:t>
      </w:r>
    </w:p>
    <w:p w:rsidR="00EF6C3E" w:rsidRPr="00EF6C3E" w:rsidRDefault="006C278C" w:rsidP="00510496">
      <w:pPr>
        <w:spacing w:before="240" w:after="0" w:line="240" w:lineRule="auto"/>
        <w:jc w:val="both"/>
      </w:pPr>
      <w:r w:rsidRPr="00EF6C3E">
        <w:rPr>
          <w:u w:val="single"/>
        </w:rPr>
        <w:t xml:space="preserve">Article L6252-3 </w:t>
      </w:r>
      <w:r w:rsidR="00EF6C3E" w:rsidRPr="00EF6C3E">
        <w:t>abrogé</w:t>
      </w:r>
    </w:p>
    <w:p w:rsidR="006C278C" w:rsidRPr="00510496" w:rsidRDefault="006C278C" w:rsidP="00510496">
      <w:pPr>
        <w:spacing w:before="240"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La dénonciation de la convention entraîne la fermeture du centre.</w:t>
      </w:r>
    </w:p>
    <w:p w:rsidR="006C278C" w:rsidRPr="00EF6C3E" w:rsidRDefault="006C278C" w:rsidP="00510496">
      <w:pPr>
        <w:spacing w:after="0" w:line="240" w:lineRule="auto"/>
        <w:ind w:left="708"/>
        <w:jc w:val="both"/>
        <w:rPr>
          <w:strike/>
        </w:rPr>
      </w:pPr>
      <w:r w:rsidRPr="00EF6C3E">
        <w:rPr>
          <w:strike/>
        </w:rPr>
        <w:t>L'Etat ou la région peut imposer à l'organisme gestionnaire l'achèvement des formations en cours.</w:t>
      </w:r>
    </w:p>
    <w:p w:rsidR="006C278C" w:rsidRPr="00EF6C3E" w:rsidRDefault="006C278C" w:rsidP="00510496">
      <w:pPr>
        <w:spacing w:after="0" w:line="240" w:lineRule="auto"/>
        <w:ind w:left="708"/>
        <w:jc w:val="both"/>
        <w:rPr>
          <w:strike/>
        </w:rPr>
      </w:pPr>
      <w:r w:rsidRPr="00EF6C3E">
        <w:rPr>
          <w:strike/>
        </w:rPr>
        <w:t>Le cas échéant, l'Etat ou la région peut désigner un administrateur provisoire chargé d'assurer, pour le compte de l'organisme gestionnaire, l'achèvement des formations en cours.</w:t>
      </w:r>
    </w:p>
    <w:p w:rsidR="006C278C" w:rsidRPr="00510496" w:rsidRDefault="006F30FB" w:rsidP="00510496">
      <w:pPr>
        <w:pStyle w:val="Titre4"/>
        <w:spacing w:after="240"/>
        <w:rPr>
          <w:strike/>
          <w:color w:val="943634" w:themeColor="accent2" w:themeShade="BF"/>
        </w:rPr>
      </w:pPr>
      <w:r w:rsidRPr="00510496">
        <w:rPr>
          <w:strike/>
          <w:color w:val="943634" w:themeColor="accent2" w:themeShade="BF"/>
        </w:rPr>
        <w:t>Section 2 : contrôle administratif et financier</w:t>
      </w:r>
    </w:p>
    <w:p w:rsidR="006F30FB" w:rsidRPr="00510496" w:rsidRDefault="006F30FB" w:rsidP="00510496">
      <w:pPr>
        <w:pStyle w:val="Titre5"/>
        <w:spacing w:after="240"/>
        <w:rPr>
          <w:strike/>
          <w:color w:val="943634" w:themeColor="accent2" w:themeShade="BF"/>
        </w:rPr>
      </w:pPr>
      <w:r w:rsidRPr="00510496">
        <w:rPr>
          <w:strike/>
          <w:color w:val="943634" w:themeColor="accent2" w:themeShade="BF"/>
        </w:rPr>
        <w:t>Sous-section 1 : objet du contrôle et fonctionnaires de contrôle</w:t>
      </w:r>
    </w:p>
    <w:p w:rsidR="00EF6C3E" w:rsidRPr="00EF6C3E" w:rsidRDefault="00E635C2" w:rsidP="00EF6C3E">
      <w:pPr>
        <w:spacing w:after="0" w:line="240" w:lineRule="auto"/>
        <w:jc w:val="both"/>
      </w:pPr>
      <w:r w:rsidRPr="00EF6C3E">
        <w:rPr>
          <w:u w:val="single"/>
        </w:rPr>
        <w:t xml:space="preserve">Article L6252-4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L'Etat exerce un contrôle administratif et financier, dans les conditions et suivant la procédure prévue aux articles L. 6362-8 et suivants, sur :</w:t>
      </w:r>
    </w:p>
    <w:p w:rsidR="00E635C2" w:rsidRPr="00EF6C3E" w:rsidRDefault="00E635C2" w:rsidP="00510496">
      <w:pPr>
        <w:spacing w:after="0" w:line="240" w:lineRule="auto"/>
        <w:ind w:left="708"/>
        <w:jc w:val="both"/>
        <w:rPr>
          <w:strike/>
        </w:rPr>
      </w:pPr>
      <w:r w:rsidRPr="00EF6C3E">
        <w:rPr>
          <w:strike/>
        </w:rPr>
        <w:t>1° Les organismes collecteurs de la taxe d'apprentissage mentionnés aux articles L. 6242-1 et L. 6242-2 en ce qui concerne les procédures de collecte et l'utilisation des ressources qu'ils collectent à ce titre ;</w:t>
      </w:r>
    </w:p>
    <w:p w:rsidR="00E635C2" w:rsidRPr="00EF6C3E" w:rsidRDefault="00E635C2" w:rsidP="00510496">
      <w:pPr>
        <w:spacing w:after="0" w:line="240" w:lineRule="auto"/>
        <w:ind w:left="708"/>
        <w:jc w:val="both"/>
        <w:rPr>
          <w:strike/>
        </w:rPr>
      </w:pPr>
      <w:r w:rsidRPr="00EF6C3E">
        <w:rPr>
          <w:strike/>
        </w:rPr>
        <w:t>2° Les organismes gestionnaires de centres de formation d'apprentis ainsi que les établissements bénéficiaires de fonds de l'apprentissage et de subventions versées, respectivement, par les organismes collecteurs de la taxe d'apprentissage et par les collectivités territoriales. Ce contrôle porte sur l'origine et l'emploi des fonds versés par ces organismes ;</w:t>
      </w:r>
    </w:p>
    <w:p w:rsidR="00E635C2" w:rsidRPr="00EF6C3E" w:rsidRDefault="00E635C2" w:rsidP="00510496">
      <w:pPr>
        <w:spacing w:after="0" w:line="240" w:lineRule="auto"/>
        <w:ind w:left="708"/>
        <w:jc w:val="both"/>
        <w:rPr>
          <w:strike/>
        </w:rPr>
      </w:pPr>
      <w:r w:rsidRPr="00EF6C3E">
        <w:rPr>
          <w:strike/>
        </w:rPr>
        <w:t>3° Les dépenses de fonctionnement des organismes gestionnaires de centres de formation d'apprentis prises en charge dans les conditions définies à l'article L. 6332-16 ;</w:t>
      </w:r>
    </w:p>
    <w:p w:rsidR="00E635C2" w:rsidRPr="00EF6C3E" w:rsidRDefault="00E635C2" w:rsidP="00510496">
      <w:pPr>
        <w:spacing w:after="0" w:line="240" w:lineRule="auto"/>
        <w:ind w:left="708"/>
        <w:jc w:val="both"/>
        <w:rPr>
          <w:strike/>
        </w:rPr>
      </w:pPr>
      <w:r w:rsidRPr="00EF6C3E">
        <w:rPr>
          <w:strike/>
        </w:rPr>
        <w:t>4° Les entreprises et les établissements qui concluent une convention, en application des articles L. 6231-2 et L. 6231-3, avec les organismes ou les établissements mentionnés au 2° du présent article. Ce contrôle porte sur les moyens mis en œuvre pour assurer les prestations définies par la convention, sur la réalité de l'exécution de ces prestations ainsi que sur toutes les dépenses qui s'y rattachent et sur leur utilité. En cas de manquement, il est fait application de l'article L. 6252-12.</w:t>
      </w:r>
    </w:p>
    <w:p w:rsidR="00EF6C3E" w:rsidRPr="00EF6C3E" w:rsidRDefault="00E635C2" w:rsidP="00510496">
      <w:pPr>
        <w:spacing w:before="240" w:after="0" w:line="240" w:lineRule="auto"/>
        <w:jc w:val="both"/>
      </w:pPr>
      <w:r w:rsidRPr="00EF6C3E">
        <w:t>Article L6252-4-1</w:t>
      </w:r>
      <w:r w:rsidR="00EF6C3E" w:rsidRPr="00EF6C3E">
        <w:t xml:space="preserve"> 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 xml:space="preserve">Sans préjudice des prérogatives de l'administration fiscale résultant de l'article 1609 </w:t>
      </w:r>
      <w:proofErr w:type="spellStart"/>
      <w:r w:rsidRPr="00EF6C3E">
        <w:rPr>
          <w:strike/>
        </w:rPr>
        <w:t>quinvicies</w:t>
      </w:r>
      <w:proofErr w:type="spellEnd"/>
      <w:r w:rsidRPr="00EF6C3E">
        <w:rPr>
          <w:strike/>
        </w:rPr>
        <w:t xml:space="preserve"> du code général des impôts, les agents chargés du contrôle de la formation professionnelle continue en application de l'article L. 6361-5 du présent code sont habilités à contrôler les informations déclarées par les entreprises aux organismes collecteurs de la taxe d'apprentissage mentionnés aux articles L. 6242-1 et L. 6242-2 au titre de la contribution supplémentaire à l'apprentissage prévue à l'article 1609 </w:t>
      </w:r>
      <w:proofErr w:type="spellStart"/>
      <w:r w:rsidRPr="00EF6C3E">
        <w:rPr>
          <w:strike/>
        </w:rPr>
        <w:t>quinvicies</w:t>
      </w:r>
      <w:proofErr w:type="spellEnd"/>
      <w:r w:rsidRPr="00EF6C3E">
        <w:rPr>
          <w:strike/>
        </w:rPr>
        <w:t xml:space="preserve"> du code général des impôts, selon les procédures et sous peine des sanctions prévues au chapitre II du titre VI du livre III de la présente partie. Aux fins de ce contrôle, les entreprises remettent à ces agents tous documents et pièces justifiant le respect de leur obligation.</w:t>
      </w:r>
    </w:p>
    <w:p w:rsidR="00E635C2" w:rsidRPr="00EF6C3E" w:rsidRDefault="00E635C2" w:rsidP="00510496">
      <w:pPr>
        <w:spacing w:after="0" w:line="240" w:lineRule="auto"/>
        <w:ind w:left="708"/>
        <w:jc w:val="both"/>
        <w:rPr>
          <w:strike/>
        </w:rPr>
      </w:pPr>
      <w:r w:rsidRPr="00EF6C3E">
        <w:rPr>
          <w:strike/>
        </w:rPr>
        <w:lastRenderedPageBreak/>
        <w:t xml:space="preserve">A défaut, les entreprises versent au comptable public, par décision de l'autorité administrative, les sommes mentionnées à la seconde phrase du V de l'article 1609 </w:t>
      </w:r>
      <w:proofErr w:type="spellStart"/>
      <w:r w:rsidRPr="00EF6C3E">
        <w:rPr>
          <w:strike/>
        </w:rPr>
        <w:t>quinvicies</w:t>
      </w:r>
      <w:proofErr w:type="spellEnd"/>
      <w:r w:rsidRPr="00EF6C3E">
        <w:rPr>
          <w:strike/>
        </w:rPr>
        <w:t xml:space="preserve"> du code général des impôts. Ce versement est recouvré conformément à l'article L. 6252-10 du présent code</w:t>
      </w:r>
    </w:p>
    <w:p w:rsidR="00EF6C3E" w:rsidRPr="00EF6C3E" w:rsidRDefault="00E635C2" w:rsidP="00510496">
      <w:pPr>
        <w:spacing w:before="240" w:after="0" w:line="240" w:lineRule="auto"/>
        <w:jc w:val="both"/>
      </w:pPr>
      <w:r w:rsidRPr="00EF6C3E">
        <w:rPr>
          <w:u w:val="single"/>
        </w:rPr>
        <w:t xml:space="preserve">Article L6252-5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510496">
        <w:rPr>
          <w:strike/>
        </w:rPr>
        <w:t>Le contrôle prévu au 1° de l'article L. 6252-4 est exercé par les agents de contrôle mentionnés à</w:t>
      </w:r>
      <w:r w:rsidRPr="00EF6C3E">
        <w:rPr>
          <w:strike/>
        </w:rPr>
        <w:t xml:space="preserve"> l'article L. 6361-5.</w:t>
      </w:r>
    </w:p>
    <w:p w:rsidR="00EF6C3E" w:rsidRPr="00EF6C3E" w:rsidRDefault="00E635C2" w:rsidP="00510496">
      <w:pPr>
        <w:spacing w:before="240" w:after="0" w:line="240" w:lineRule="auto"/>
        <w:jc w:val="both"/>
      </w:pPr>
      <w:r w:rsidRPr="00EF6C3E">
        <w:rPr>
          <w:u w:val="single"/>
        </w:rPr>
        <w:t xml:space="preserve">Article L6252-6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Le contrôle prévu aux 2° à 4° de l'article L. 6252-4 est exercé concurremment par les corps d'inspection compétents en matière d'apprentissage et les agents de contrôle mentionnés à l'article L. 6361-5.</w:t>
      </w:r>
    </w:p>
    <w:p w:rsidR="00E635C2" w:rsidRPr="00EF6C3E" w:rsidRDefault="00E635C2" w:rsidP="00510496">
      <w:pPr>
        <w:spacing w:after="0" w:line="240" w:lineRule="auto"/>
        <w:ind w:left="708"/>
        <w:jc w:val="both"/>
        <w:rPr>
          <w:strike/>
        </w:rPr>
      </w:pPr>
      <w:r w:rsidRPr="00EF6C3E">
        <w:rPr>
          <w:strike/>
        </w:rPr>
        <w:t>Lorsque le contrôle porte sur les établissements bénéficiaires des fonds de l'apprentissage mentionnés au 1° de l'article L. 6252-4, ils exercent leur mission en collaboration avec les agents des administrations compétentes à l'égard de ces établissements.</w:t>
      </w:r>
    </w:p>
    <w:p w:rsidR="00E635C2" w:rsidRPr="00EF6C3E" w:rsidRDefault="00E635C2" w:rsidP="00510496">
      <w:pPr>
        <w:spacing w:after="0" w:line="240" w:lineRule="auto"/>
        <w:ind w:left="708"/>
        <w:jc w:val="both"/>
        <w:rPr>
          <w:strike/>
        </w:rPr>
      </w:pPr>
      <w:r w:rsidRPr="00EF6C3E">
        <w:rPr>
          <w:strike/>
        </w:rPr>
        <w:t>Des contrôles peuvent être réalisés conjointement.</w:t>
      </w:r>
    </w:p>
    <w:p w:rsidR="00E635C2" w:rsidRPr="00510496" w:rsidRDefault="004F526F" w:rsidP="00510496">
      <w:pPr>
        <w:pStyle w:val="Titre5"/>
        <w:spacing w:after="240"/>
        <w:rPr>
          <w:strike/>
          <w:color w:val="943634" w:themeColor="accent2" w:themeShade="BF"/>
        </w:rPr>
      </w:pPr>
      <w:r w:rsidRPr="00510496">
        <w:rPr>
          <w:strike/>
          <w:color w:val="943634" w:themeColor="accent2" w:themeShade="BF"/>
        </w:rPr>
        <w:t>Sous-section 2 : déroulement des opérations de contrôle</w:t>
      </w:r>
    </w:p>
    <w:p w:rsidR="00EF6C3E" w:rsidRPr="00EF6C3E" w:rsidRDefault="004F526F" w:rsidP="00EF6C3E">
      <w:pPr>
        <w:spacing w:after="0" w:line="240" w:lineRule="auto"/>
        <w:jc w:val="both"/>
      </w:pPr>
      <w:r w:rsidRPr="00EF6C3E">
        <w:rPr>
          <w:u w:val="single"/>
        </w:rPr>
        <w:t>Article L6252-7</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Les organismes collecteurs de la taxe d'apprentissage présentent aux agents de contrôle les documents et pièces établissant l'origine des fonds reçus et la réalité des emplois de fonds ainsi que la conformité de leur utilisation aux dispositions légales régissant leur activité.</w:t>
      </w:r>
    </w:p>
    <w:p w:rsidR="00EF6C3E" w:rsidRPr="00EF6C3E" w:rsidRDefault="00B7041B" w:rsidP="00510496">
      <w:pPr>
        <w:spacing w:before="240" w:after="0" w:line="240" w:lineRule="auto"/>
        <w:jc w:val="both"/>
      </w:pPr>
      <w:r w:rsidRPr="00EF6C3E">
        <w:rPr>
          <w:u w:val="single"/>
        </w:rPr>
        <w:t>Article L6252-7-1</w:t>
      </w:r>
      <w:r w:rsidR="00EF6C3E" w:rsidRPr="00EF6C3E">
        <w:t xml:space="preserve"> 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Les employeurs, les organismes de sécurité sociale, les organismes collecteurs, les établissements et les entreprises mentionnés aux 1°, 2° et 4° de l'article L. 6252-4, l'institution mentionnée à l'article L. 5312-1, l'administration fiscale, les collectivités territoriales et les administrations qui financent l'apprentissage communiquent aux agents de contrôle mentionnés à l'article L. 6361-5 les renseignements nécessaires à l'accomplissement de leurs missions mentionnées aux articles L. 6252-4 et L. 6252-4-1.</w:t>
      </w:r>
    </w:p>
    <w:p w:rsidR="004F526F" w:rsidRPr="00EF6C3E" w:rsidRDefault="00B7041B" w:rsidP="00510496">
      <w:pPr>
        <w:spacing w:after="0" w:line="240" w:lineRule="auto"/>
        <w:ind w:left="708"/>
        <w:jc w:val="both"/>
        <w:rPr>
          <w:strike/>
        </w:rPr>
      </w:pPr>
      <w:r w:rsidRPr="00EF6C3E">
        <w:rPr>
          <w:strike/>
        </w:rPr>
        <w:t>A défaut, ces emplois de fonds sont regardés comme non conformes aux obligations résultant du présent livre.</w:t>
      </w:r>
    </w:p>
    <w:p w:rsidR="00EF6C3E" w:rsidRPr="00EF6C3E" w:rsidRDefault="004F526F" w:rsidP="00510496">
      <w:pPr>
        <w:spacing w:before="240" w:after="0" w:line="240" w:lineRule="auto"/>
        <w:jc w:val="both"/>
      </w:pPr>
      <w:r w:rsidRPr="00EF6C3E">
        <w:rPr>
          <w:u w:val="single"/>
        </w:rPr>
        <w:t>Article L6252-8</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4F526F" w:rsidRPr="00EF6C3E" w:rsidRDefault="00B7041B" w:rsidP="00510496">
      <w:pPr>
        <w:spacing w:after="0" w:line="240" w:lineRule="auto"/>
        <w:ind w:left="708"/>
        <w:jc w:val="both"/>
        <w:rPr>
          <w:strike/>
        </w:rPr>
      </w:pPr>
      <w:r w:rsidRPr="00EF6C3E">
        <w:rPr>
          <w:strike/>
        </w:rPr>
        <w:t>Les administrations compétentes pour réaliser des inspections administratives et financières dans les établissements bénéficiaires des fonds de l'apprentissage, dans les organismes gestionnaires de centres de formation d'apprentis ainsi que dans les entreprises et les établissements mentionnés, respectivement, aux 2°, 3° et 4° de l'article L. 6252-4 communiquent aux agents de contrôle mentionnés à l'article L. 6361-5 les renseignements et documents nécessaires à l'accomplissement de leur mission.</w:t>
      </w:r>
    </w:p>
    <w:p w:rsidR="00EF6C3E" w:rsidRPr="00EF6C3E" w:rsidRDefault="004F526F" w:rsidP="00510496">
      <w:pPr>
        <w:spacing w:before="240" w:after="0" w:line="240" w:lineRule="auto"/>
        <w:jc w:val="both"/>
      </w:pPr>
      <w:r w:rsidRPr="00EF6C3E">
        <w:rPr>
          <w:u w:val="single"/>
        </w:rPr>
        <w:lastRenderedPageBreak/>
        <w:t>Article L6252-9</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Les établissements bénéficiaires des fonds de l'apprentissage et les organismes gestionnaires de centres de formation d'apprentis présentent aux agents de contrôle mentionnés à l'article L. 6361-5 les documents et pièces établissant l'origine des fonds reçus, la nature, la réalité et le bien-fondé des dépenses exposées ainsi que la conformité de leur utilisation aux dispositions légales régissant leur activité.</w:t>
      </w:r>
    </w:p>
    <w:p w:rsidR="00B7041B" w:rsidRPr="00EF6C3E" w:rsidRDefault="00B7041B" w:rsidP="00510496">
      <w:pPr>
        <w:spacing w:after="0" w:line="240" w:lineRule="auto"/>
        <w:ind w:left="708"/>
        <w:jc w:val="both"/>
        <w:rPr>
          <w:strike/>
        </w:rPr>
      </w:pPr>
      <w:r w:rsidRPr="00EF6C3E">
        <w:rPr>
          <w:strike/>
        </w:rPr>
        <w:t>Les entreprises et les établissements mentionnés au 4° de l'article L. 6252-4 présentent également aux agents de contrôle mentionnés au premier alinéa du présent article tous les documents et pièces relatifs aux moyens mis en œuvre et aux charges se rattachant aux activités d'enseignement qu'ils assurent et qu'ils facturent à ce titre.</w:t>
      </w:r>
    </w:p>
    <w:p w:rsidR="00B7041B" w:rsidRPr="00510496" w:rsidRDefault="00383E16" w:rsidP="00B66A1B">
      <w:pPr>
        <w:pStyle w:val="Titre4"/>
        <w:spacing w:after="240"/>
        <w:rPr>
          <w:strike/>
          <w:color w:val="943634" w:themeColor="accent2" w:themeShade="BF"/>
        </w:rPr>
      </w:pPr>
      <w:r w:rsidRPr="00510496">
        <w:rPr>
          <w:strike/>
          <w:color w:val="943634" w:themeColor="accent2" w:themeShade="BF"/>
        </w:rPr>
        <w:t>Section 3 : sanctions</w:t>
      </w:r>
    </w:p>
    <w:p w:rsidR="00EF6C3E" w:rsidRPr="00EF6C3E" w:rsidRDefault="00383E16" w:rsidP="00B66A1B">
      <w:pPr>
        <w:spacing w:before="240" w:after="0" w:line="240" w:lineRule="auto"/>
        <w:jc w:val="both"/>
      </w:pPr>
      <w:r w:rsidRPr="00EF6C3E">
        <w:rPr>
          <w:u w:val="single"/>
        </w:rPr>
        <w:t>Article L6252-10</w:t>
      </w:r>
      <w:r w:rsidR="00E62E21" w:rsidRPr="00EF6C3E">
        <w:rPr>
          <w:u w:val="single"/>
        </w:rPr>
        <w:t xml:space="preserve"> </w:t>
      </w:r>
      <w:r w:rsidR="00EF6C3E" w:rsidRPr="00EF6C3E">
        <w:t>abrogé</w:t>
      </w:r>
    </w:p>
    <w:p w:rsidR="00E62E21" w:rsidRPr="00B66A1B" w:rsidRDefault="00E62E21" w:rsidP="00B66A1B">
      <w:pPr>
        <w:spacing w:before="240" w:after="0" w:line="240" w:lineRule="auto"/>
        <w:ind w:left="708"/>
        <w:jc w:val="both"/>
      </w:pPr>
      <w:r w:rsidRPr="00B66A1B">
        <w:t>Code du travail</w:t>
      </w:r>
    </w:p>
    <w:p w:rsidR="00F1576F" w:rsidRPr="00EF6C3E" w:rsidRDefault="00F1576F" w:rsidP="00B66A1B">
      <w:pPr>
        <w:spacing w:after="0" w:line="240" w:lineRule="auto"/>
        <w:ind w:left="708"/>
        <w:jc w:val="both"/>
        <w:rPr>
          <w:strike/>
        </w:rPr>
      </w:pPr>
      <w:r w:rsidRPr="00EF6C3E">
        <w:rPr>
          <w:strike/>
        </w:rPr>
        <w:t>Sur décision de l'autorité administrative, les sommes indûment collectées, utilisées ou conservées et celles correspondant à des emplois de fonds non conformes aux obligations résultant du présent livre donnent lieu à un versement d'égal montant au Trésor public.</w:t>
      </w:r>
    </w:p>
    <w:p w:rsidR="00F1576F" w:rsidRPr="00EF6C3E" w:rsidRDefault="00F1576F" w:rsidP="00B66A1B">
      <w:pPr>
        <w:spacing w:after="0" w:line="240" w:lineRule="auto"/>
        <w:ind w:left="708"/>
        <w:jc w:val="both"/>
        <w:rPr>
          <w:strike/>
        </w:rPr>
      </w:pPr>
      <w:r w:rsidRPr="00EF6C3E">
        <w:rPr>
          <w:strike/>
        </w:rPr>
        <w:t>Ce versement est recouvré par le Trésor public selon les modalités ainsi que sous les sûretés, garanties et pénalités applicables aux taxes sur le chiffre d'affaires.</w:t>
      </w:r>
    </w:p>
    <w:p w:rsidR="00383E16" w:rsidRPr="00EF6C3E" w:rsidRDefault="00F1576F" w:rsidP="00B66A1B">
      <w:pPr>
        <w:spacing w:after="0" w:line="240" w:lineRule="auto"/>
        <w:ind w:left="708"/>
        <w:jc w:val="both"/>
        <w:rPr>
          <w:strike/>
        </w:rPr>
      </w:pPr>
      <w:r w:rsidRPr="00EF6C3E">
        <w:rPr>
          <w:strike/>
        </w:rPr>
        <w:t>Les sanctions prévues aux articles 1741 et 1750 du code général des impôts sont applicables.</w:t>
      </w:r>
    </w:p>
    <w:p w:rsidR="00EF6C3E" w:rsidRPr="00EF6C3E" w:rsidRDefault="00383E16" w:rsidP="00B66A1B">
      <w:pPr>
        <w:spacing w:before="240" w:after="0" w:line="240" w:lineRule="auto"/>
        <w:jc w:val="both"/>
      </w:pPr>
      <w:r w:rsidRPr="00EF6C3E">
        <w:rPr>
          <w:u w:val="single"/>
        </w:rPr>
        <w:t>Article L6252-11</w:t>
      </w:r>
      <w:r w:rsidR="00F1576F" w:rsidRPr="00EF6C3E">
        <w:rPr>
          <w:u w:val="single"/>
        </w:rPr>
        <w:t xml:space="preserve"> </w:t>
      </w:r>
      <w:r w:rsidR="00EF6C3E" w:rsidRPr="00EF6C3E">
        <w:t>abrogé</w:t>
      </w:r>
    </w:p>
    <w:p w:rsidR="00F1576F" w:rsidRPr="00B66A1B" w:rsidRDefault="00F1576F" w:rsidP="00B66A1B">
      <w:pPr>
        <w:spacing w:before="240" w:after="0" w:line="240" w:lineRule="auto"/>
        <w:ind w:left="708"/>
        <w:jc w:val="both"/>
      </w:pPr>
      <w:r w:rsidRPr="00B66A1B">
        <w:t>Code du travail</w:t>
      </w:r>
    </w:p>
    <w:p w:rsidR="00383E16" w:rsidRPr="00EF6C3E" w:rsidRDefault="00F1576F" w:rsidP="00B66A1B">
      <w:pPr>
        <w:spacing w:after="0" w:line="240" w:lineRule="auto"/>
        <w:ind w:left="708"/>
        <w:jc w:val="both"/>
        <w:rPr>
          <w:strike/>
        </w:rPr>
      </w:pPr>
      <w:r w:rsidRPr="00EF6C3E">
        <w:rPr>
          <w:strike/>
        </w:rPr>
        <w:t>Les manquements aux dispositions légales applicables aux organismes collecteurs de la taxe d'apprentissage ou aux conditions prévues par la décision d'habilitation prise en application de l'article L. 6242-1 dans le cadre de la procédure de contrôle mentionnée à l'article L. 6252-4 peuvent donner lieu à une mise en demeure ou à un retrait de l'habilitation par l'autorité administrative compétente.</w:t>
      </w:r>
    </w:p>
    <w:p w:rsidR="00383E16" w:rsidRPr="00B66A1B" w:rsidRDefault="00383E16" w:rsidP="00B66A1B">
      <w:pPr>
        <w:spacing w:before="240" w:after="0" w:line="240" w:lineRule="auto"/>
        <w:jc w:val="both"/>
        <w:rPr>
          <w:u w:val="single"/>
        </w:rPr>
      </w:pPr>
      <w:r w:rsidRPr="00B66A1B">
        <w:rPr>
          <w:u w:val="single"/>
        </w:rPr>
        <w:t>Article L6252-12</w:t>
      </w:r>
      <w:r w:rsidR="00F1576F" w:rsidRPr="00B66A1B">
        <w:rPr>
          <w:u w:val="single"/>
        </w:rPr>
        <w:t xml:space="preserve"> </w:t>
      </w:r>
      <w:r w:rsidR="00EF6C3E" w:rsidRPr="00B66A1B">
        <w:rPr>
          <w:u w:val="single"/>
        </w:rPr>
        <w:t>abrogé</w:t>
      </w:r>
    </w:p>
    <w:p w:rsidR="00F1576F" w:rsidRPr="00B66A1B" w:rsidRDefault="00F1576F" w:rsidP="00C37DBC">
      <w:pPr>
        <w:spacing w:before="240" w:after="0" w:line="240" w:lineRule="auto"/>
        <w:ind w:left="708"/>
        <w:jc w:val="both"/>
      </w:pPr>
      <w:r w:rsidRPr="00B66A1B">
        <w:t>Code du travail</w:t>
      </w:r>
    </w:p>
    <w:p w:rsidR="00F1576F" w:rsidRPr="00EF6C3E" w:rsidRDefault="00F1576F" w:rsidP="00C37DBC">
      <w:pPr>
        <w:spacing w:after="0" w:line="240" w:lineRule="auto"/>
        <w:ind w:left="708"/>
        <w:jc w:val="both"/>
        <w:rPr>
          <w:strike/>
        </w:rPr>
      </w:pPr>
      <w:r w:rsidRPr="00EF6C3E">
        <w:rPr>
          <w:strike/>
        </w:rPr>
        <w:t>Les fonds indûment reçus, utilisés ou conservés, les dépenses et les prises en charge non justifiées ne sont pas admis par l'autorité administrative et donnent lieu à rejet.</w:t>
      </w:r>
    </w:p>
    <w:p w:rsidR="00F1576F" w:rsidRPr="00EF6C3E" w:rsidRDefault="00F1576F" w:rsidP="00C37DBC">
      <w:pPr>
        <w:spacing w:after="0" w:line="240" w:lineRule="auto"/>
        <w:ind w:left="708"/>
        <w:jc w:val="both"/>
        <w:rPr>
          <w:strike/>
        </w:rPr>
      </w:pPr>
      <w:r w:rsidRPr="00EF6C3E">
        <w:rPr>
          <w:strike/>
        </w:rPr>
        <w:t>Sur décision de cette dernière, les établissements bénéficiaires des fonds de l'apprentissage, les organismes gestionnaires des centres de formation d'apprentis, les entreprises et les établissements mentionnés aux 2° à 4° de l'article L. 6252-4 versent au Trésor public une somme égale au montant des rejets.</w:t>
      </w:r>
    </w:p>
    <w:p w:rsidR="00F1576F" w:rsidRPr="00EF6C3E" w:rsidRDefault="00F1576F" w:rsidP="00C37DBC">
      <w:pPr>
        <w:spacing w:after="0" w:line="240" w:lineRule="auto"/>
        <w:ind w:left="708"/>
        <w:jc w:val="both"/>
        <w:rPr>
          <w:strike/>
        </w:rPr>
      </w:pPr>
      <w:r w:rsidRPr="00EF6C3E">
        <w:rPr>
          <w:strike/>
        </w:rPr>
        <w:t>Ces versements au Trésor public sont recouvrés selon les modalités ainsi que sous les sûretés, garanties et pénalités applicables aux taxes sur le chiffre d'affaires.</w:t>
      </w:r>
    </w:p>
    <w:p w:rsidR="00F1576F" w:rsidRPr="00EF6C3E" w:rsidRDefault="00F1576F" w:rsidP="00C37DBC">
      <w:pPr>
        <w:spacing w:after="0" w:line="240" w:lineRule="auto"/>
        <w:ind w:left="708"/>
        <w:jc w:val="both"/>
        <w:rPr>
          <w:strike/>
        </w:rPr>
      </w:pPr>
      <w:r w:rsidRPr="00EF6C3E">
        <w:rPr>
          <w:strike/>
        </w:rPr>
        <w:t>Les sanctions prévues aux articles 1741 et 1750 du code général des impôts sont applicables.</w:t>
      </w:r>
    </w:p>
    <w:p w:rsidR="00383E16" w:rsidRPr="00C37DBC" w:rsidRDefault="00460550" w:rsidP="00C37DBC">
      <w:pPr>
        <w:pStyle w:val="Titre3"/>
        <w:rPr>
          <w:strike/>
          <w:color w:val="943634" w:themeColor="accent2" w:themeShade="BF"/>
        </w:rPr>
      </w:pPr>
      <w:bookmarkStart w:id="51" w:name="_Toc522866587"/>
      <w:r w:rsidRPr="00C37DBC">
        <w:rPr>
          <w:strike/>
          <w:color w:val="943634" w:themeColor="accent2" w:themeShade="BF"/>
        </w:rPr>
        <w:t>Chapitre III : Dispositions pénales</w:t>
      </w:r>
      <w:bookmarkEnd w:id="51"/>
    </w:p>
    <w:p w:rsidR="00383E16" w:rsidRPr="00EF6C3E" w:rsidRDefault="00460550" w:rsidP="00B7041B">
      <w:pPr>
        <w:spacing w:after="0" w:line="240" w:lineRule="auto"/>
        <w:jc w:val="both"/>
        <w:rPr>
          <w:strike/>
        </w:rPr>
      </w:pPr>
      <w:r w:rsidRPr="00EF6C3E">
        <w:rPr>
          <w:strike/>
        </w:rPr>
        <w:t>Le présent chapitre ne comprend pas de dispositions législatives</w:t>
      </w:r>
    </w:p>
    <w:p w:rsidR="00460550" w:rsidRPr="005B3C52" w:rsidRDefault="00460550" w:rsidP="005B3C52">
      <w:pPr>
        <w:pStyle w:val="Titre2"/>
        <w:rPr>
          <w:color w:val="943634" w:themeColor="accent2" w:themeShade="BF"/>
        </w:rPr>
      </w:pPr>
      <w:bookmarkStart w:id="52" w:name="_Toc522866588"/>
      <w:r w:rsidRPr="005B3C52">
        <w:rPr>
          <w:color w:val="943634" w:themeColor="accent2" w:themeShade="BF"/>
        </w:rPr>
        <w:lastRenderedPageBreak/>
        <w:t>Titre VI : Dispositions particulières aux départements de la Moselle, du Bas-Rhin et du Haut-Rhin</w:t>
      </w:r>
      <w:bookmarkEnd w:id="52"/>
    </w:p>
    <w:p w:rsidR="00460550" w:rsidRPr="005B3C52" w:rsidRDefault="00460550" w:rsidP="00B51960">
      <w:pPr>
        <w:pStyle w:val="Titre3"/>
        <w:spacing w:after="240"/>
        <w:rPr>
          <w:color w:val="943634" w:themeColor="accent2" w:themeShade="BF"/>
        </w:rPr>
      </w:pPr>
      <w:bookmarkStart w:id="53" w:name="_Toc522866589"/>
      <w:r w:rsidRPr="005B3C52">
        <w:rPr>
          <w:color w:val="943634" w:themeColor="accent2" w:themeShade="BF"/>
        </w:rPr>
        <w:t>Chapitre unique</w:t>
      </w:r>
      <w:r w:rsidR="002A3102">
        <w:rPr>
          <w:color w:val="943634" w:themeColor="accent2" w:themeShade="BF"/>
        </w:rPr>
        <w:t xml:space="preserve"> (L6261- et L6261-2)</w:t>
      </w:r>
      <w:bookmarkEnd w:id="53"/>
    </w:p>
    <w:p w:rsidR="00460550" w:rsidRPr="00460550" w:rsidRDefault="00460550" w:rsidP="00B51960">
      <w:pPr>
        <w:spacing w:before="240" w:after="0" w:line="240" w:lineRule="auto"/>
        <w:jc w:val="both"/>
        <w:rPr>
          <w:u w:val="single"/>
        </w:rPr>
      </w:pPr>
      <w:r w:rsidRPr="00460550">
        <w:rPr>
          <w:u w:val="single"/>
        </w:rPr>
        <w:t>Article L6261-1 non modifié</w:t>
      </w:r>
    </w:p>
    <w:p w:rsidR="00460550" w:rsidRDefault="00460550" w:rsidP="002C6655">
      <w:pPr>
        <w:spacing w:before="240" w:after="0" w:line="240" w:lineRule="auto"/>
        <w:ind w:left="708"/>
        <w:jc w:val="both"/>
      </w:pPr>
      <w:r>
        <w:t>Code du travail</w:t>
      </w:r>
    </w:p>
    <w:p w:rsidR="00460550" w:rsidRDefault="00460550" w:rsidP="002C6655">
      <w:pPr>
        <w:spacing w:after="0" w:line="240" w:lineRule="auto"/>
        <w:ind w:left="708"/>
        <w:jc w:val="both"/>
      </w:pPr>
      <w:r w:rsidRPr="00460550">
        <w:t>Dans les départements de la Moselle, du Bas-Rhin et du Haut-Rhin, les dispositions des articles L. 6243-2 et L. 6243-3 sont applicables aux employeurs inscrits au registre des entreprises.</w:t>
      </w:r>
    </w:p>
    <w:p w:rsidR="00460550" w:rsidRPr="00460550" w:rsidRDefault="00460550" w:rsidP="00B51960">
      <w:pPr>
        <w:spacing w:before="240" w:after="0" w:line="240" w:lineRule="auto"/>
        <w:jc w:val="both"/>
        <w:rPr>
          <w:u w:val="single"/>
        </w:rPr>
      </w:pPr>
      <w:r w:rsidRPr="00460550">
        <w:rPr>
          <w:u w:val="single"/>
        </w:rPr>
        <w:t>Article L6261-2 non modifié</w:t>
      </w:r>
    </w:p>
    <w:p w:rsidR="00460550" w:rsidRDefault="00460550" w:rsidP="002C6655">
      <w:pPr>
        <w:spacing w:before="240" w:after="0" w:line="240" w:lineRule="auto"/>
        <w:ind w:left="708"/>
        <w:jc w:val="both"/>
      </w:pPr>
      <w:r>
        <w:t>Code du travail</w:t>
      </w:r>
    </w:p>
    <w:p w:rsidR="00460550" w:rsidRDefault="00460550" w:rsidP="002C6655">
      <w:pPr>
        <w:spacing w:after="0" w:line="240" w:lineRule="auto"/>
        <w:ind w:left="708"/>
        <w:jc w:val="both"/>
      </w:pPr>
      <w:r w:rsidRPr="00460550">
        <w:t>Dans les départements de la Moselle, du Bas-Rhin et du Haut-</w:t>
      </w:r>
      <w:proofErr w:type="gramStart"/>
      <w:r w:rsidRPr="00460550">
        <w:t>Rhin ,</w:t>
      </w:r>
      <w:proofErr w:type="gramEnd"/>
      <w:r w:rsidRPr="00460550">
        <w:t xml:space="preserve"> un décret en Conseil d'Etat détermine les modalités particulières d'application du présent livre pour tenir compte des circonstances locales.</w:t>
      </w:r>
    </w:p>
    <w:p w:rsidR="000F33FA" w:rsidRDefault="000F33FA">
      <w:r>
        <w:br w:type="page"/>
      </w:r>
    </w:p>
    <w:p w:rsidR="000F33FA" w:rsidRPr="00B95EB1" w:rsidRDefault="000F33FA" w:rsidP="00B95EB1">
      <w:pPr>
        <w:pStyle w:val="Titre1"/>
      </w:pPr>
      <w:bookmarkStart w:id="54" w:name="_Toc522866590"/>
      <w:r w:rsidRPr="00B95EB1">
        <w:lastRenderedPageBreak/>
        <w:t>Livre III : La formation professionnelle continue</w:t>
      </w:r>
      <w:bookmarkEnd w:id="54"/>
      <w:r w:rsidRPr="00B95EB1">
        <w:t xml:space="preserve"> </w:t>
      </w:r>
    </w:p>
    <w:p w:rsidR="000F33FA" w:rsidRPr="00BA7311" w:rsidRDefault="000F33FA" w:rsidP="00B10760">
      <w:pPr>
        <w:pStyle w:val="Titre2"/>
        <w:rPr>
          <w:rFonts w:eastAsia="Times New Roman"/>
          <w:lang w:eastAsia="fr-FR"/>
        </w:rPr>
      </w:pPr>
      <w:bookmarkStart w:id="55" w:name="_Toc522866591"/>
      <w:r w:rsidRPr="00BA7311">
        <w:rPr>
          <w:rFonts w:eastAsia="Times New Roman"/>
          <w:lang w:eastAsia="fr-FR"/>
        </w:rPr>
        <w:t>Titre Ier : Dispositions générales</w:t>
      </w:r>
      <w:bookmarkEnd w:id="55"/>
      <w:r w:rsidRPr="00BA7311">
        <w:rPr>
          <w:rFonts w:eastAsia="Times New Roman"/>
          <w:lang w:eastAsia="fr-FR"/>
        </w:rPr>
        <w:t xml:space="preserve"> </w:t>
      </w:r>
    </w:p>
    <w:p w:rsidR="000F33FA" w:rsidRPr="00BA7311" w:rsidRDefault="000F33FA" w:rsidP="00B10760">
      <w:pPr>
        <w:pStyle w:val="Titre3"/>
        <w:rPr>
          <w:rFonts w:ascii="Times New Roman" w:eastAsia="Times New Roman" w:hAnsi="Times New Roman" w:cs="Times New Roman"/>
          <w:color w:val="943634" w:themeColor="accent2" w:themeShade="BF"/>
          <w:sz w:val="24"/>
          <w:szCs w:val="24"/>
          <w:lang w:eastAsia="fr-FR"/>
        </w:rPr>
      </w:pPr>
      <w:bookmarkStart w:id="56" w:name="_Toc522866592"/>
      <w:r w:rsidRPr="00BA7311">
        <w:rPr>
          <w:rFonts w:ascii="Times New Roman" w:eastAsia="Times New Roman" w:hAnsi="Times New Roman" w:cs="Times New Roman"/>
          <w:color w:val="943634" w:themeColor="accent2" w:themeShade="BF"/>
          <w:sz w:val="24"/>
          <w:szCs w:val="24"/>
          <w:lang w:eastAsia="fr-FR"/>
        </w:rPr>
        <w:t>Chapitre Ier : Objet de la formation professionnelle continue. (</w:t>
      </w:r>
      <w:hyperlink r:id="rId50" w:history="1">
        <w:r w:rsidRPr="00BA7311">
          <w:rPr>
            <w:rFonts w:ascii="Times New Roman" w:eastAsia="Times New Roman" w:hAnsi="Times New Roman" w:cs="Times New Roman"/>
            <w:color w:val="943634" w:themeColor="accent2" w:themeShade="BF"/>
            <w:sz w:val="24"/>
            <w:szCs w:val="24"/>
            <w:u w:val="single"/>
            <w:lang w:eastAsia="fr-FR"/>
          </w:rPr>
          <w:t>Article L6311-1</w:t>
        </w:r>
      </w:hyperlink>
      <w:r w:rsidRPr="00BA7311">
        <w:rPr>
          <w:rFonts w:ascii="Times New Roman" w:eastAsia="Times New Roman" w:hAnsi="Times New Roman" w:cs="Times New Roman"/>
          <w:color w:val="943634" w:themeColor="accent2" w:themeShade="BF"/>
          <w:sz w:val="24"/>
          <w:szCs w:val="24"/>
          <w:lang w:eastAsia="fr-FR"/>
        </w:rPr>
        <w:t>)</w:t>
      </w:r>
      <w:bookmarkEnd w:id="56"/>
    </w:p>
    <w:p w:rsidR="000F33FA" w:rsidRPr="001805BF" w:rsidRDefault="000F33FA" w:rsidP="00CC1542">
      <w:pPr>
        <w:spacing w:before="240"/>
        <w:rPr>
          <w:rFonts w:eastAsia="Times New Roman"/>
          <w:lang w:eastAsia="fr-FR"/>
        </w:rPr>
      </w:pPr>
      <w:bookmarkStart w:id="57" w:name="_Toc517713822"/>
      <w:bookmarkStart w:id="58" w:name="_Toc517781227"/>
      <w:r w:rsidRPr="001805BF">
        <w:rPr>
          <w:rFonts w:eastAsia="Times New Roman"/>
          <w:lang w:eastAsia="fr-FR"/>
        </w:rPr>
        <w:t xml:space="preserve">Article L6311-1 </w:t>
      </w:r>
      <w:hyperlink r:id="rId51" w:tooltip="En savoir plus sur l'article L6311-1" w:history="1">
        <w:r w:rsidRPr="001805BF">
          <w:rPr>
            <w:rFonts w:eastAsia="Times New Roman"/>
            <w:color w:val="0000FF"/>
            <w:u w:val="single"/>
            <w:lang w:eastAsia="fr-FR"/>
          </w:rPr>
          <w:t>En savoir plus sur cet article...</w:t>
        </w:r>
        <w:bookmarkEnd w:id="57"/>
        <w:bookmarkEnd w:id="58"/>
      </w:hyperlink>
      <w:r w:rsidRPr="001805BF">
        <w:rPr>
          <w:rFonts w:eastAsia="Times New Roman"/>
          <w:lang w:eastAsia="fr-FR"/>
        </w:rPr>
        <w:t xml:space="preserve"> </w:t>
      </w:r>
      <w:r w:rsidR="00A106EB">
        <w:rPr>
          <w:rFonts w:eastAsia="Times New Roman"/>
          <w:lang w:eastAsia="fr-FR"/>
        </w:rPr>
        <w:t>NON MODIFIÉ</w:t>
      </w:r>
    </w:p>
    <w:p w:rsidR="00CC1542" w:rsidRDefault="00CC1542" w:rsidP="00CC1542">
      <w:pPr>
        <w:spacing w:after="0" w:line="240" w:lineRule="auto"/>
        <w:ind w:left="708"/>
        <w:rPr>
          <w:rFonts w:ascii="Calibri" w:eastAsia="Times New Roman" w:hAnsi="Calibri" w:cs="Times New Roman"/>
          <w:sz w:val="24"/>
          <w:szCs w:val="24"/>
          <w:lang w:eastAsia="fr-FR"/>
        </w:rPr>
      </w:pPr>
      <w:r>
        <w:rPr>
          <w:rFonts w:ascii="Calibri" w:eastAsia="Times New Roman" w:hAnsi="Calibri" w:cs="Times New Roman"/>
          <w:sz w:val="24"/>
          <w:szCs w:val="24"/>
          <w:lang w:eastAsia="fr-FR"/>
        </w:rPr>
        <w:t>Code du travail</w:t>
      </w:r>
    </w:p>
    <w:p w:rsidR="000F33FA" w:rsidRPr="000F4298" w:rsidRDefault="000F33FA" w:rsidP="00CC1542">
      <w:pPr>
        <w:spacing w:after="0" w:line="240" w:lineRule="auto"/>
        <w:ind w:left="708"/>
        <w:rPr>
          <w:rFonts w:ascii="Calibri" w:eastAsia="Times New Roman" w:hAnsi="Calibri" w:cs="Times New Roman"/>
          <w:sz w:val="24"/>
          <w:szCs w:val="24"/>
          <w:lang w:eastAsia="fr-FR"/>
        </w:rPr>
      </w:pPr>
      <w:r w:rsidRPr="000F4298">
        <w:rPr>
          <w:rFonts w:ascii="Calibri" w:eastAsia="Times New Roman" w:hAnsi="Calibri" w:cs="Times New Roman"/>
          <w:sz w:val="24"/>
          <w:szCs w:val="24"/>
          <w:lang w:eastAsia="fr-FR"/>
        </w:rPr>
        <w:t>La formation professionnelle continue a pour objet de favoriser l'insertion ou la réinsertion professionnelle des travailleurs, de permettre leur maintien dans l'emploi, de favoriser le développement de leurs compétences et l'accès aux différents niveaux de la qualification professionnelle, de contribuer au développement économique et culturel, à la sécurisation des parcours professionnels et à leur promotion sociale.</w:t>
      </w:r>
    </w:p>
    <w:p w:rsidR="000F33FA" w:rsidRPr="000F4298" w:rsidRDefault="000F33FA" w:rsidP="00CC1542">
      <w:pPr>
        <w:spacing w:before="100" w:beforeAutospacing="1" w:after="100" w:afterAutospacing="1" w:line="240" w:lineRule="auto"/>
        <w:ind w:left="708"/>
        <w:rPr>
          <w:rFonts w:ascii="Calibri" w:eastAsia="Times New Roman" w:hAnsi="Calibri" w:cs="Times New Roman"/>
          <w:sz w:val="24"/>
          <w:szCs w:val="24"/>
          <w:lang w:eastAsia="fr-FR"/>
        </w:rPr>
      </w:pPr>
      <w:r w:rsidRPr="000F4298">
        <w:rPr>
          <w:rFonts w:ascii="Calibri" w:eastAsia="Times New Roman" w:hAnsi="Calibri" w:cs="Times New Roman"/>
          <w:sz w:val="24"/>
          <w:szCs w:val="24"/>
          <w:lang w:eastAsia="fr-FR"/>
        </w:rPr>
        <w:t>Elle a également pour objet de permettre le retour à l'emploi des personnes qui ont interrompu leur activité professionnelle pour s'occuper de leurs enfants ou de leur conjoint ou ascendants en situation de dépendance.</w:t>
      </w:r>
    </w:p>
    <w:p w:rsidR="000F33FA" w:rsidRPr="00C22269" w:rsidRDefault="000F33FA" w:rsidP="00CC1542">
      <w:pPr>
        <w:pStyle w:val="Titre3"/>
        <w:spacing w:after="240"/>
        <w:rPr>
          <w:rFonts w:ascii="Times New Roman" w:eastAsia="Times New Roman" w:hAnsi="Times New Roman" w:cs="Times New Roman"/>
          <w:sz w:val="24"/>
          <w:szCs w:val="24"/>
          <w:lang w:eastAsia="fr-FR"/>
        </w:rPr>
      </w:pPr>
      <w:bookmarkStart w:id="59" w:name="_Toc522866593"/>
      <w:r w:rsidRPr="00BA7311">
        <w:rPr>
          <w:rFonts w:ascii="Times New Roman" w:eastAsia="Times New Roman" w:hAnsi="Times New Roman" w:cs="Times New Roman"/>
          <w:color w:val="943634" w:themeColor="accent2" w:themeShade="BF"/>
          <w:sz w:val="24"/>
          <w:szCs w:val="24"/>
          <w:lang w:eastAsia="fr-FR"/>
        </w:rPr>
        <w:t>Chapitre II : Accès à la formation professionnelle continue. (</w:t>
      </w:r>
      <w:hyperlink r:id="rId52" w:history="1">
        <w:r w:rsidRPr="00BA7311">
          <w:rPr>
            <w:rFonts w:ascii="Times New Roman" w:eastAsia="Times New Roman" w:hAnsi="Times New Roman" w:cs="Times New Roman"/>
            <w:color w:val="943634" w:themeColor="accent2" w:themeShade="BF"/>
            <w:sz w:val="24"/>
            <w:szCs w:val="24"/>
            <w:u w:val="single"/>
            <w:lang w:eastAsia="fr-FR"/>
          </w:rPr>
          <w:t>Articles L6312-1 à L6312-2</w:t>
        </w:r>
      </w:hyperlink>
      <w:r w:rsidRPr="00C22269">
        <w:rPr>
          <w:rFonts w:ascii="Times New Roman" w:eastAsia="Times New Roman" w:hAnsi="Times New Roman" w:cs="Times New Roman"/>
          <w:sz w:val="24"/>
          <w:szCs w:val="24"/>
          <w:lang w:eastAsia="fr-FR"/>
        </w:rPr>
        <w:t>)</w:t>
      </w:r>
      <w:bookmarkEnd w:id="59"/>
      <w:r w:rsidRPr="00C22269">
        <w:rPr>
          <w:rFonts w:ascii="Times New Roman" w:eastAsia="Times New Roman" w:hAnsi="Times New Roman" w:cs="Times New Roman"/>
          <w:sz w:val="24"/>
          <w:szCs w:val="24"/>
          <w:lang w:eastAsia="fr-FR"/>
        </w:rPr>
        <w:t xml:space="preserve"> </w:t>
      </w:r>
    </w:p>
    <w:p w:rsidR="000F33FA" w:rsidRPr="000F4298" w:rsidRDefault="000F33FA" w:rsidP="000F33FA">
      <w:pPr>
        <w:spacing w:after="0" w:line="240" w:lineRule="auto"/>
        <w:rPr>
          <w:rFonts w:eastAsia="Times New Roman" w:cs="Times New Roman"/>
          <w:sz w:val="24"/>
          <w:szCs w:val="24"/>
          <w:lang w:eastAsia="fr-FR"/>
        </w:rPr>
      </w:pPr>
      <w:r w:rsidRPr="000F4298">
        <w:rPr>
          <w:rFonts w:eastAsia="Times New Roman" w:cs="Times New Roman"/>
          <w:sz w:val="24"/>
          <w:szCs w:val="24"/>
          <w:lang w:eastAsia="fr-FR"/>
        </w:rPr>
        <w:t xml:space="preserve">Article L6312-1 </w:t>
      </w:r>
      <w:hyperlink r:id="rId53" w:tooltip="En savoir plus sur l'article L6312-1" w:history="1">
        <w:r w:rsidRPr="000F4298">
          <w:rPr>
            <w:rFonts w:eastAsia="Times New Roman" w:cs="Times New Roman"/>
            <w:color w:val="0000FF"/>
            <w:sz w:val="24"/>
            <w:szCs w:val="24"/>
            <w:u w:val="single"/>
            <w:lang w:eastAsia="fr-FR"/>
          </w:rPr>
          <w:t>En savoir plus sur cet article...</w:t>
        </w:r>
      </w:hyperlink>
      <w:r w:rsidRPr="000F4298">
        <w:rPr>
          <w:rFonts w:eastAsia="Times New Roman" w:cs="Times New Roman"/>
          <w:sz w:val="24"/>
          <w:szCs w:val="24"/>
          <w:lang w:eastAsia="fr-FR"/>
        </w:rPr>
        <w:t xml:space="preserve"> </w:t>
      </w:r>
      <w:r w:rsidR="003E0664">
        <w:rPr>
          <w:rFonts w:eastAsia="Times New Roman" w:cs="Times New Roman"/>
          <w:sz w:val="24"/>
          <w:szCs w:val="24"/>
          <w:lang w:eastAsia="fr-FR"/>
        </w:rPr>
        <w:t>(nouvelle rédaction)</w:t>
      </w:r>
    </w:p>
    <w:p w:rsidR="003E0664" w:rsidRPr="003E0664" w:rsidRDefault="008E3F96" w:rsidP="003E0664">
      <w:pPr>
        <w:spacing w:before="240" w:after="0"/>
        <w:ind w:left="708"/>
        <w:rPr>
          <w:u w:val="single"/>
          <w:lang w:eastAsia="fr-FR"/>
        </w:rPr>
      </w:pPr>
      <w:r>
        <w:rPr>
          <w:u w:val="single"/>
          <w:lang w:eastAsia="fr-FR"/>
        </w:rPr>
        <w:t>Article 8</w:t>
      </w:r>
      <w:r w:rsidR="00A0608C">
        <w:rPr>
          <w:u w:val="single"/>
          <w:lang w:eastAsia="fr-FR"/>
        </w:rPr>
        <w:t xml:space="preserve"> alinéa</w:t>
      </w:r>
      <w:r w:rsidR="003E0664" w:rsidRPr="003E0664">
        <w:rPr>
          <w:u w:val="single"/>
          <w:lang w:eastAsia="fr-FR"/>
        </w:rPr>
        <w:t xml:space="preserve"> </w:t>
      </w:r>
      <w:r w:rsidR="00A0608C">
        <w:rPr>
          <w:u w:val="single"/>
          <w:lang w:eastAsia="fr-FR"/>
        </w:rPr>
        <w:t>2</w:t>
      </w:r>
      <w:r w:rsidR="003E0664" w:rsidRPr="003E0664">
        <w:rPr>
          <w:u w:val="single"/>
          <w:lang w:eastAsia="fr-FR"/>
        </w:rPr>
        <w:t xml:space="preserve"> à 6</w:t>
      </w:r>
      <w:r>
        <w:rPr>
          <w:u w:val="single"/>
          <w:lang w:eastAsia="fr-FR"/>
        </w:rPr>
        <w:t xml:space="preserve"> page 32-33</w:t>
      </w:r>
    </w:p>
    <w:p w:rsidR="003E0664" w:rsidRPr="003E0664" w:rsidRDefault="003E0664" w:rsidP="003E0664">
      <w:pPr>
        <w:spacing w:after="0" w:line="240" w:lineRule="auto"/>
        <w:ind w:left="708"/>
        <w:rPr>
          <w:rFonts w:eastAsia="Times New Roman" w:cs="Times New Roman"/>
          <w:sz w:val="24"/>
          <w:szCs w:val="24"/>
          <w:lang w:eastAsia="fr-FR"/>
        </w:rPr>
      </w:pPr>
      <w:r w:rsidRPr="003E0664">
        <w:rPr>
          <w:rFonts w:eastAsia="Times New Roman" w:cs="Times New Roman"/>
          <w:sz w:val="24"/>
          <w:szCs w:val="24"/>
          <w:lang w:eastAsia="fr-FR"/>
        </w:rPr>
        <w:t>Code du travail</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L'accès des salariés à des actions de formation professionnelle continue est assuré :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1° A l'initiative de l'employeur, le cas échéant, dans le cadre d'un plan de formation ;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2° A l'initiative du salarié notamment par la mobilisation du compte personnel de formation prévu à l'article </w:t>
      </w:r>
      <w:hyperlink r:id="rId54" w:history="1">
        <w:r w:rsidRPr="000F4298">
          <w:rPr>
            <w:rFonts w:eastAsia="Times New Roman" w:cs="Times New Roman"/>
            <w:b/>
            <w:color w:val="0000FF"/>
            <w:sz w:val="24"/>
            <w:szCs w:val="24"/>
            <w:u w:val="single"/>
            <w:lang w:eastAsia="fr-FR"/>
          </w:rPr>
          <w:t xml:space="preserve">L. 6323-1 </w:t>
        </w:r>
      </w:hyperlink>
      <w:r w:rsidRPr="000F4298">
        <w:rPr>
          <w:rFonts w:eastAsia="Times New Roman" w:cs="Times New Roman"/>
          <w:b/>
          <w:sz w:val="24"/>
          <w:szCs w:val="24"/>
          <w:lang w:eastAsia="fr-FR"/>
        </w:rPr>
        <w:t xml:space="preserve">et dans le cadre du congé individuel de formation défini à l'article </w:t>
      </w:r>
      <w:hyperlink r:id="rId55" w:history="1">
        <w:r w:rsidRPr="000F4298">
          <w:rPr>
            <w:rFonts w:eastAsia="Times New Roman" w:cs="Times New Roman"/>
            <w:b/>
            <w:color w:val="0000FF"/>
            <w:sz w:val="24"/>
            <w:szCs w:val="24"/>
            <w:u w:val="single"/>
            <w:lang w:eastAsia="fr-FR"/>
          </w:rPr>
          <w:t xml:space="preserve">L. 6322-1 </w:t>
        </w:r>
      </w:hyperlink>
      <w:r w:rsidRPr="000F4298">
        <w:rPr>
          <w:rFonts w:eastAsia="Times New Roman" w:cs="Times New Roman"/>
          <w:b/>
          <w:sz w:val="24"/>
          <w:szCs w:val="24"/>
          <w:lang w:eastAsia="fr-FR"/>
        </w:rPr>
        <w:t xml:space="preserve">;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3° Dans le cadre des périodes de professionnalisation prévues à l'article </w:t>
      </w:r>
      <w:hyperlink r:id="rId56" w:history="1">
        <w:r w:rsidRPr="000F4298">
          <w:rPr>
            <w:rFonts w:eastAsia="Times New Roman" w:cs="Times New Roman"/>
            <w:b/>
            <w:color w:val="0000FF"/>
            <w:sz w:val="24"/>
            <w:szCs w:val="24"/>
            <w:u w:val="single"/>
            <w:lang w:eastAsia="fr-FR"/>
          </w:rPr>
          <w:t xml:space="preserve">L. 6324-1 </w:t>
        </w:r>
      </w:hyperlink>
      <w:r w:rsidRPr="000F4298">
        <w:rPr>
          <w:rFonts w:eastAsia="Times New Roman" w:cs="Times New Roman"/>
          <w:b/>
          <w:sz w:val="24"/>
          <w:szCs w:val="24"/>
          <w:lang w:eastAsia="fr-FR"/>
        </w:rPr>
        <w:t xml:space="preserve">;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4° Dans le cadre des contrats de professionnalisation prévus à l'article </w:t>
      </w:r>
      <w:hyperlink r:id="rId57" w:history="1">
        <w:r w:rsidRPr="000F4298">
          <w:rPr>
            <w:rFonts w:eastAsia="Times New Roman" w:cs="Times New Roman"/>
            <w:b/>
            <w:color w:val="0000FF"/>
            <w:sz w:val="24"/>
            <w:szCs w:val="24"/>
            <w:u w:val="single"/>
            <w:lang w:eastAsia="fr-FR"/>
          </w:rPr>
          <w:t>L. 6325-1</w:t>
        </w:r>
      </w:hyperlink>
      <w:r w:rsidRPr="000F4298">
        <w:rPr>
          <w:rFonts w:eastAsia="Times New Roman" w:cs="Times New Roman"/>
          <w:b/>
          <w:sz w:val="24"/>
          <w:szCs w:val="24"/>
          <w:lang w:eastAsia="fr-FR"/>
        </w:rPr>
        <w:t>.</w:t>
      </w:r>
    </w:p>
    <w:p w:rsidR="000F33FA" w:rsidRPr="00A0608C" w:rsidRDefault="00A0608C" w:rsidP="003E0664">
      <w:pPr>
        <w:spacing w:before="240" w:after="0"/>
        <w:ind w:left="708"/>
        <w:rPr>
          <w:color w:val="FF0000"/>
          <w:lang w:eastAsia="fr-FR"/>
        </w:rPr>
      </w:pPr>
      <w:r w:rsidRPr="00A0608C">
        <w:rPr>
          <w:color w:val="FF0000"/>
          <w:lang w:eastAsia="fr-FR"/>
        </w:rPr>
        <w:t>Loi</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L’accès des salariés à des actions de formation professionnelle est assuré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1° À l’initiative de l’employeur, le cas échéant, dans le cadre d’un plan de développement des compétences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2° À l’initiative du salarié, notamment par la mobilisation du compte personnel de formation prévu à l’article L. 6323-1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3° Dans le cadre des contrats de professionnalisation</w:t>
      </w:r>
      <w:r w:rsidR="00054C56">
        <w:rPr>
          <w:rFonts w:eastAsia="Times New Roman" w:cs="Times New Roman"/>
          <w:color w:val="FF0000"/>
          <w:sz w:val="24"/>
          <w:szCs w:val="27"/>
          <w:lang w:eastAsia="fr-FR"/>
        </w:rPr>
        <w:t xml:space="preserve"> prévus à l’article L. 6325-1.</w:t>
      </w:r>
    </w:p>
    <w:p w:rsidR="000F33FA" w:rsidRPr="00C22269" w:rsidRDefault="000F33FA" w:rsidP="00054C56">
      <w:pPr>
        <w:spacing w:before="240"/>
        <w:rPr>
          <w:rFonts w:eastAsia="Times New Roman"/>
          <w:lang w:eastAsia="fr-FR"/>
        </w:rPr>
      </w:pPr>
      <w:bookmarkStart w:id="60" w:name="_Toc517713824"/>
      <w:bookmarkStart w:id="61" w:name="_Toc517781229"/>
      <w:r w:rsidRPr="00C22269">
        <w:rPr>
          <w:rFonts w:eastAsia="Times New Roman"/>
          <w:lang w:eastAsia="fr-FR"/>
        </w:rPr>
        <w:t xml:space="preserve">Article L6312-2 </w:t>
      </w:r>
      <w:hyperlink r:id="rId58" w:tooltip="En savoir plus sur l'article L6312-2" w:history="1">
        <w:r w:rsidRPr="00C22269">
          <w:rPr>
            <w:rFonts w:eastAsia="Times New Roman"/>
            <w:color w:val="0000FF"/>
            <w:u w:val="single"/>
            <w:lang w:eastAsia="fr-FR"/>
          </w:rPr>
          <w:t>En savoir plus sur cet article...</w:t>
        </w:r>
        <w:bookmarkEnd w:id="60"/>
        <w:bookmarkEnd w:id="61"/>
      </w:hyperlink>
      <w:r w:rsidRPr="00C22269">
        <w:rPr>
          <w:rFonts w:eastAsia="Times New Roman"/>
          <w:lang w:eastAsia="fr-FR"/>
        </w:rPr>
        <w:t xml:space="preserve"> </w:t>
      </w:r>
      <w:r w:rsidR="00A106EB">
        <w:rPr>
          <w:rFonts w:eastAsia="Times New Roman"/>
          <w:lang w:eastAsia="fr-FR"/>
        </w:rPr>
        <w:t>NON MODIFIÉ</w:t>
      </w:r>
    </w:p>
    <w:p w:rsidR="00054C56" w:rsidRDefault="00054C56" w:rsidP="00054C56">
      <w:pPr>
        <w:spacing w:after="0" w:line="240" w:lineRule="auto"/>
        <w:ind w:left="708"/>
        <w:rPr>
          <w:rFonts w:eastAsia="Times New Roman" w:cs="Times New Roman"/>
          <w:sz w:val="24"/>
          <w:szCs w:val="24"/>
          <w:lang w:eastAsia="fr-FR"/>
        </w:rPr>
      </w:pPr>
      <w:r>
        <w:rPr>
          <w:rFonts w:eastAsia="Times New Roman" w:cs="Times New Roman"/>
          <w:sz w:val="24"/>
          <w:szCs w:val="24"/>
          <w:lang w:eastAsia="fr-FR"/>
        </w:rPr>
        <w:t>Code du travail</w:t>
      </w:r>
    </w:p>
    <w:p w:rsidR="000F33FA" w:rsidRPr="000F4298" w:rsidRDefault="000F33FA" w:rsidP="00054C56">
      <w:pPr>
        <w:spacing w:after="0" w:line="240" w:lineRule="auto"/>
        <w:ind w:left="708"/>
        <w:rPr>
          <w:rFonts w:eastAsia="Times New Roman" w:cs="Times New Roman"/>
          <w:sz w:val="24"/>
          <w:szCs w:val="24"/>
          <w:lang w:eastAsia="fr-FR"/>
        </w:rPr>
      </w:pPr>
      <w:r w:rsidRPr="000F4298">
        <w:rPr>
          <w:rFonts w:eastAsia="Times New Roman" w:cs="Times New Roman"/>
          <w:sz w:val="24"/>
          <w:szCs w:val="24"/>
          <w:lang w:eastAsia="fr-FR"/>
        </w:rPr>
        <w:t xml:space="preserve">Les travailleurs indépendants, les membres des professions libérales et des professions non-salariées, y compris ceux n'employant aucun salarié, ainsi que leur conjoint collaborateur ou leur conjoint associé mentionné à l'article L. 121-4 du code </w:t>
      </w:r>
      <w:r w:rsidRPr="000F4298">
        <w:rPr>
          <w:rFonts w:eastAsia="Times New Roman" w:cs="Times New Roman"/>
          <w:sz w:val="24"/>
          <w:szCs w:val="24"/>
          <w:lang w:eastAsia="fr-FR"/>
        </w:rPr>
        <w:lastRenderedPageBreak/>
        <w:t>de commerce, bénéficient personnellement du droit à la formation professionnelle continue.</w:t>
      </w:r>
    </w:p>
    <w:p w:rsidR="000F33FA" w:rsidRPr="000F4298" w:rsidRDefault="000F33FA" w:rsidP="00054C56">
      <w:pPr>
        <w:spacing w:after="0" w:line="240" w:lineRule="auto"/>
        <w:ind w:left="708"/>
        <w:rPr>
          <w:rFonts w:eastAsia="Times New Roman" w:cs="Times New Roman"/>
          <w:sz w:val="24"/>
          <w:szCs w:val="24"/>
          <w:lang w:eastAsia="fr-FR"/>
        </w:rPr>
      </w:pPr>
      <w:r w:rsidRPr="000F4298">
        <w:rPr>
          <w:rFonts w:eastAsia="Times New Roman" w:cs="Times New Roman"/>
          <w:sz w:val="24"/>
          <w:szCs w:val="24"/>
          <w:lang w:eastAsia="fr-FR"/>
        </w:rPr>
        <w:t>Le même droit est ouvert aux travailleurs privés d'emploi.</w:t>
      </w:r>
    </w:p>
    <w:p w:rsidR="000F33FA" w:rsidRPr="00827BE4" w:rsidRDefault="000F33FA" w:rsidP="000652C2">
      <w:pPr>
        <w:pStyle w:val="Titre3"/>
        <w:spacing w:after="240"/>
        <w:rPr>
          <w:color w:val="943634" w:themeColor="accent2" w:themeShade="BF"/>
        </w:rPr>
      </w:pPr>
      <w:bookmarkStart w:id="62" w:name="_Toc522866594"/>
      <w:r w:rsidRPr="00827BE4">
        <w:rPr>
          <w:color w:val="943634" w:themeColor="accent2" w:themeShade="BF"/>
        </w:rPr>
        <w:t xml:space="preserve">Chapitre III : Catégories d'actions </w:t>
      </w:r>
      <w:r w:rsidRPr="00827BE4">
        <w:rPr>
          <w:strike/>
          <w:color w:val="FF0000"/>
        </w:rPr>
        <w:t>de formation</w:t>
      </w:r>
      <w:r w:rsidRPr="00827BE4">
        <w:rPr>
          <w:color w:val="943634" w:themeColor="accent2" w:themeShade="BF"/>
        </w:rPr>
        <w:t>. (</w:t>
      </w:r>
      <w:hyperlink r:id="rId59" w:history="1">
        <w:r w:rsidRPr="00827BE4">
          <w:rPr>
            <w:color w:val="943634" w:themeColor="accent2" w:themeShade="BF"/>
          </w:rPr>
          <w:t>Articles L6313-1 à L6313-15</w:t>
        </w:r>
      </w:hyperlink>
      <w:r w:rsidRPr="00827BE4">
        <w:rPr>
          <w:color w:val="943634" w:themeColor="accent2" w:themeShade="BF"/>
        </w:rPr>
        <w:t>)</w:t>
      </w:r>
      <w:bookmarkEnd w:id="62"/>
    </w:p>
    <w:p w:rsidR="000F33FA" w:rsidRPr="00C16335" w:rsidRDefault="000F33FA" w:rsidP="000F33FA">
      <w:pPr>
        <w:rPr>
          <w:lang w:eastAsia="fr-FR"/>
        </w:rPr>
      </w:pPr>
      <w:r w:rsidRPr="00C16335">
        <w:rPr>
          <w:lang w:eastAsia="fr-FR"/>
        </w:rPr>
        <w:t xml:space="preserve">Article L6313-1 </w:t>
      </w:r>
      <w:hyperlink r:id="rId60" w:tooltip="En savoir plus sur l'article L6313-1" w:history="1">
        <w:r w:rsidRPr="00C16335">
          <w:rPr>
            <w:color w:val="0000FF"/>
            <w:u w:val="single"/>
            <w:lang w:eastAsia="fr-FR"/>
          </w:rPr>
          <w:t>En savoir plus sur cet article...</w:t>
        </w:r>
      </w:hyperlink>
      <w:r w:rsidRPr="00C16335">
        <w:rPr>
          <w:lang w:eastAsia="fr-FR"/>
        </w:rPr>
        <w:t xml:space="preserve"> </w:t>
      </w:r>
      <w:r w:rsidR="00824147">
        <w:rPr>
          <w:lang w:eastAsia="fr-FR"/>
        </w:rPr>
        <w:t>Nouvelle rédaction</w:t>
      </w:r>
    </w:p>
    <w:p w:rsidR="00824147" w:rsidRPr="003D6502" w:rsidRDefault="00824147" w:rsidP="00824147">
      <w:pPr>
        <w:spacing w:after="0" w:line="240" w:lineRule="auto"/>
        <w:ind w:left="708"/>
        <w:rPr>
          <w:rFonts w:eastAsia="Times New Roman" w:cs="Times New Roman"/>
          <w:u w:val="single"/>
          <w:lang w:eastAsia="fr-FR"/>
        </w:rPr>
      </w:pPr>
      <w:r w:rsidRPr="003D6502">
        <w:rPr>
          <w:rFonts w:eastAsia="Times New Roman" w:cs="Times New Roman"/>
          <w:u w:val="single"/>
          <w:lang w:eastAsia="fr-FR"/>
        </w:rPr>
        <w:t xml:space="preserve">Article 4 </w:t>
      </w:r>
      <w:r w:rsidR="00AC038A">
        <w:rPr>
          <w:rFonts w:eastAsia="Times New Roman" w:cs="Times New Roman"/>
          <w:u w:val="single"/>
          <w:lang w:eastAsia="fr-FR"/>
        </w:rPr>
        <w:t>alinéa 5 à 9 page 24-25</w:t>
      </w:r>
    </w:p>
    <w:p w:rsidR="00824147" w:rsidRPr="00E7011F" w:rsidRDefault="00824147" w:rsidP="00824147">
      <w:pPr>
        <w:spacing w:after="0"/>
        <w:ind w:left="708"/>
        <w:rPr>
          <w:lang w:eastAsia="fr-FR"/>
        </w:rPr>
      </w:pPr>
      <w:r w:rsidRPr="00E7011F">
        <w:rPr>
          <w:lang w:eastAsia="fr-FR"/>
        </w:rPr>
        <w:t>Code du travail</w:t>
      </w:r>
    </w:p>
    <w:p w:rsidR="000F33FA" w:rsidRPr="0010653E" w:rsidRDefault="000F33FA" w:rsidP="00824147">
      <w:pPr>
        <w:spacing w:after="0"/>
        <w:ind w:left="708"/>
        <w:rPr>
          <w:b/>
          <w:lang w:eastAsia="fr-FR"/>
        </w:rPr>
      </w:pPr>
      <w:r w:rsidRPr="0010653E">
        <w:rPr>
          <w:b/>
          <w:lang w:eastAsia="fr-FR"/>
        </w:rPr>
        <w:t xml:space="preserve">Les actions de formation qui entrent dans le champ d'application des dispositions relatives à la formation professionnelle continue sont : </w:t>
      </w:r>
    </w:p>
    <w:p w:rsidR="000F33FA" w:rsidRPr="0010653E" w:rsidRDefault="000F33FA" w:rsidP="00824147">
      <w:pPr>
        <w:spacing w:after="0"/>
        <w:ind w:left="708"/>
        <w:rPr>
          <w:b/>
          <w:lang w:eastAsia="fr-FR"/>
        </w:rPr>
      </w:pPr>
      <w:r w:rsidRPr="0010653E">
        <w:rPr>
          <w:b/>
          <w:lang w:eastAsia="fr-FR"/>
        </w:rPr>
        <w:t xml:space="preserve">1° Les actions de préformation et de préparation à la vie professionnelle ; </w:t>
      </w:r>
    </w:p>
    <w:p w:rsidR="000F33FA" w:rsidRPr="0010653E" w:rsidRDefault="000F33FA" w:rsidP="00824147">
      <w:pPr>
        <w:spacing w:after="0"/>
        <w:ind w:left="708"/>
        <w:rPr>
          <w:b/>
          <w:lang w:eastAsia="fr-FR"/>
        </w:rPr>
      </w:pPr>
      <w:r w:rsidRPr="0010653E">
        <w:rPr>
          <w:b/>
          <w:lang w:eastAsia="fr-FR"/>
        </w:rPr>
        <w:t xml:space="preserve">2° Les actions d'adaptation et de développement des compétences des salariés ; </w:t>
      </w:r>
    </w:p>
    <w:p w:rsidR="000F33FA" w:rsidRPr="0010653E" w:rsidRDefault="000F33FA" w:rsidP="00824147">
      <w:pPr>
        <w:spacing w:after="0"/>
        <w:ind w:left="708"/>
        <w:rPr>
          <w:b/>
          <w:lang w:eastAsia="fr-FR"/>
        </w:rPr>
      </w:pPr>
      <w:r w:rsidRPr="0010653E">
        <w:rPr>
          <w:b/>
          <w:lang w:eastAsia="fr-FR"/>
        </w:rPr>
        <w:t xml:space="preserve">2° bis Les actions de promotion de la mixité dans les entreprises, de sensibilisation à la lutte contre les stéréotypes sexistes et pour l'égalité professionnelle entre les femmes et les hommes ; </w:t>
      </w:r>
    </w:p>
    <w:p w:rsidR="000F33FA" w:rsidRPr="0010653E" w:rsidRDefault="000F33FA" w:rsidP="00824147">
      <w:pPr>
        <w:spacing w:after="0"/>
        <w:ind w:left="708"/>
        <w:rPr>
          <w:b/>
          <w:lang w:eastAsia="fr-FR"/>
        </w:rPr>
      </w:pPr>
      <w:r w:rsidRPr="0010653E">
        <w:rPr>
          <w:b/>
          <w:lang w:eastAsia="fr-FR"/>
        </w:rPr>
        <w:t xml:space="preserve">3° Les actions de promotion professionnelle ; </w:t>
      </w:r>
    </w:p>
    <w:p w:rsidR="000F33FA" w:rsidRPr="0010653E" w:rsidRDefault="000F33FA" w:rsidP="00824147">
      <w:pPr>
        <w:spacing w:after="0"/>
        <w:ind w:left="708"/>
        <w:rPr>
          <w:b/>
          <w:lang w:eastAsia="fr-FR"/>
        </w:rPr>
      </w:pPr>
      <w:r w:rsidRPr="0010653E">
        <w:rPr>
          <w:b/>
          <w:lang w:eastAsia="fr-FR"/>
        </w:rPr>
        <w:t xml:space="preserve">4° Les actions de prévention ; </w:t>
      </w:r>
    </w:p>
    <w:p w:rsidR="000F33FA" w:rsidRPr="0010653E" w:rsidRDefault="000F33FA" w:rsidP="00824147">
      <w:pPr>
        <w:spacing w:after="0"/>
        <w:ind w:left="708"/>
        <w:rPr>
          <w:b/>
          <w:lang w:eastAsia="fr-FR"/>
        </w:rPr>
      </w:pPr>
      <w:r w:rsidRPr="0010653E">
        <w:rPr>
          <w:b/>
          <w:lang w:eastAsia="fr-FR"/>
        </w:rPr>
        <w:t xml:space="preserve">5° Les actions de conversion ; </w:t>
      </w:r>
    </w:p>
    <w:p w:rsidR="000F33FA" w:rsidRPr="0010653E" w:rsidRDefault="000F33FA" w:rsidP="00824147">
      <w:pPr>
        <w:spacing w:after="0"/>
        <w:ind w:left="708"/>
        <w:rPr>
          <w:b/>
          <w:lang w:eastAsia="fr-FR"/>
        </w:rPr>
      </w:pPr>
      <w:r w:rsidRPr="0010653E">
        <w:rPr>
          <w:b/>
          <w:lang w:eastAsia="fr-FR"/>
        </w:rPr>
        <w:t xml:space="preserve">6° Les actions d'acquisition, d'entretien ou de perfectionnement des connaissances ; </w:t>
      </w:r>
    </w:p>
    <w:p w:rsidR="000F33FA" w:rsidRPr="0010653E" w:rsidRDefault="000F33FA" w:rsidP="00824147">
      <w:pPr>
        <w:spacing w:after="0"/>
        <w:ind w:left="708"/>
        <w:rPr>
          <w:b/>
          <w:lang w:eastAsia="fr-FR"/>
        </w:rPr>
      </w:pPr>
      <w:r w:rsidRPr="0010653E">
        <w:rPr>
          <w:b/>
          <w:lang w:eastAsia="fr-FR"/>
        </w:rPr>
        <w:t xml:space="preserve">7° Les actions de formation continue relative à la radioprotection des personnes prévues à l'article L. 1333-19 du code de la santé publique ; </w:t>
      </w:r>
    </w:p>
    <w:p w:rsidR="000F33FA" w:rsidRPr="0010653E" w:rsidRDefault="000F33FA" w:rsidP="00824147">
      <w:pPr>
        <w:spacing w:after="0"/>
        <w:ind w:left="708"/>
        <w:rPr>
          <w:b/>
          <w:lang w:eastAsia="fr-FR"/>
        </w:rPr>
      </w:pPr>
      <w:r w:rsidRPr="0010653E">
        <w:rPr>
          <w:b/>
          <w:lang w:eastAsia="fr-FR"/>
        </w:rPr>
        <w:t xml:space="preserve">8° Les actions de formation relatives à l'économie et à la gestion de l'entreprise ; </w:t>
      </w:r>
    </w:p>
    <w:p w:rsidR="000F33FA" w:rsidRPr="0010653E" w:rsidRDefault="000F33FA" w:rsidP="00824147">
      <w:pPr>
        <w:spacing w:after="0"/>
        <w:ind w:left="708"/>
        <w:rPr>
          <w:b/>
          <w:lang w:eastAsia="fr-FR"/>
        </w:rPr>
      </w:pPr>
      <w:r w:rsidRPr="0010653E">
        <w:rPr>
          <w:b/>
          <w:lang w:eastAsia="fr-FR"/>
        </w:rPr>
        <w:t xml:space="preserve">9° Les actions de formation relatives à l'intéressement, à la participation et aux dispositifs d'épargne salariale et d'actionnariat salarié ; </w:t>
      </w:r>
    </w:p>
    <w:p w:rsidR="000F33FA" w:rsidRPr="0010653E" w:rsidRDefault="000F33FA" w:rsidP="00824147">
      <w:pPr>
        <w:spacing w:after="0"/>
        <w:ind w:left="708"/>
        <w:rPr>
          <w:b/>
          <w:lang w:eastAsia="fr-FR"/>
        </w:rPr>
      </w:pPr>
      <w:r w:rsidRPr="0010653E">
        <w:rPr>
          <w:b/>
          <w:lang w:eastAsia="fr-FR"/>
        </w:rPr>
        <w:t xml:space="preserve">10° Les actions permettant de réaliser un bilan de compétences ; </w:t>
      </w:r>
    </w:p>
    <w:p w:rsidR="000F33FA" w:rsidRPr="0010653E" w:rsidRDefault="000F33FA" w:rsidP="00824147">
      <w:pPr>
        <w:spacing w:after="0"/>
        <w:ind w:left="708"/>
        <w:rPr>
          <w:b/>
          <w:lang w:eastAsia="fr-FR"/>
        </w:rPr>
      </w:pPr>
      <w:r w:rsidRPr="0010653E">
        <w:rPr>
          <w:b/>
          <w:lang w:eastAsia="fr-FR"/>
        </w:rPr>
        <w:t xml:space="preserve">11° Les actions permettant aux travailleurs de faire valider les acquis de leur expérience ; </w:t>
      </w:r>
    </w:p>
    <w:p w:rsidR="000F33FA" w:rsidRPr="0010653E" w:rsidRDefault="000F33FA" w:rsidP="00824147">
      <w:pPr>
        <w:spacing w:after="0"/>
        <w:ind w:left="708"/>
        <w:rPr>
          <w:b/>
          <w:lang w:eastAsia="fr-FR"/>
        </w:rPr>
      </w:pPr>
      <w:r w:rsidRPr="0010653E">
        <w:rPr>
          <w:b/>
          <w:lang w:eastAsia="fr-FR"/>
        </w:rPr>
        <w:t xml:space="preserve">12° Les actions d'accompagnement, d'information et de conseil dispensées aux créateurs ou repreneurs d'entreprises agricoles, artisanales, commerciales ou libérales, exerçant ou non une activité ; </w:t>
      </w:r>
    </w:p>
    <w:p w:rsidR="000F33FA" w:rsidRPr="0010653E" w:rsidRDefault="000F33FA" w:rsidP="00824147">
      <w:pPr>
        <w:spacing w:after="0"/>
        <w:ind w:left="708"/>
        <w:rPr>
          <w:b/>
          <w:lang w:eastAsia="fr-FR"/>
        </w:rPr>
      </w:pPr>
      <w:r w:rsidRPr="0010653E">
        <w:rPr>
          <w:b/>
          <w:lang w:eastAsia="fr-FR"/>
        </w:rPr>
        <w:t xml:space="preserve">13° Les actions de lutte contre l'illettrisme et en faveur de l'apprentissage et de l'amélioration de la maîtrise de la langue française ; </w:t>
      </w:r>
    </w:p>
    <w:p w:rsidR="000F33FA" w:rsidRPr="0010653E" w:rsidRDefault="000F33FA" w:rsidP="00824147">
      <w:pPr>
        <w:spacing w:after="0"/>
        <w:ind w:left="708"/>
        <w:rPr>
          <w:b/>
          <w:lang w:eastAsia="fr-FR"/>
        </w:rPr>
      </w:pPr>
      <w:r w:rsidRPr="0010653E">
        <w:rPr>
          <w:b/>
          <w:lang w:eastAsia="fr-FR"/>
        </w:rPr>
        <w:t xml:space="preserve">14° Les actions de formation continue relatives au développement durable et à la transition énergétique. </w:t>
      </w:r>
    </w:p>
    <w:p w:rsidR="000F33FA" w:rsidRPr="0010653E" w:rsidRDefault="000F33FA" w:rsidP="00824147">
      <w:pPr>
        <w:spacing w:after="0"/>
        <w:ind w:left="708"/>
        <w:rPr>
          <w:b/>
          <w:lang w:eastAsia="fr-FR"/>
        </w:rPr>
      </w:pPr>
      <w:r w:rsidRPr="0010653E">
        <w:rPr>
          <w:b/>
          <w:lang w:eastAsia="fr-FR"/>
        </w:rPr>
        <w:t xml:space="preserve">Entre également dans le champ d'application des dispositions relatives à la formation professionnelle continue la participation d'un salarié, d'un travailleur non salarié ou d'un retraité à un jury d'examen ou de validation des acquis de l'expérience mentionné au dernier alinéa de l'article </w:t>
      </w:r>
      <w:hyperlink r:id="rId61" w:history="1">
        <w:r w:rsidRPr="0010653E">
          <w:rPr>
            <w:b/>
            <w:color w:val="0000FF"/>
            <w:u w:val="single"/>
            <w:lang w:eastAsia="fr-FR"/>
          </w:rPr>
          <w:t>L. 3142-42</w:t>
        </w:r>
      </w:hyperlink>
      <w:r w:rsidRPr="0010653E">
        <w:rPr>
          <w:b/>
          <w:lang w:eastAsia="fr-FR"/>
        </w:rPr>
        <w:t xml:space="preserve"> lorsque ce jury intervient pour délivrer des certifications professionnelles inscrites au répertoire national des certifications professionnelles dans les conditions prévues à l'</w:t>
      </w:r>
      <w:hyperlink r:id="rId62" w:history="1">
        <w:r w:rsidRPr="0010653E">
          <w:rPr>
            <w:b/>
            <w:color w:val="0000FF"/>
            <w:u w:val="single"/>
            <w:lang w:eastAsia="fr-FR"/>
          </w:rPr>
          <w:t>article L. 335-6 du code de l'éducation</w:t>
        </w:r>
      </w:hyperlink>
      <w:r w:rsidRPr="0010653E">
        <w:rPr>
          <w:b/>
          <w:lang w:eastAsia="fr-FR"/>
        </w:rPr>
        <w:t>.</w:t>
      </w:r>
    </w:p>
    <w:p w:rsidR="00824147" w:rsidRPr="003D6502" w:rsidRDefault="003D6502" w:rsidP="00824147">
      <w:pPr>
        <w:spacing w:before="240" w:after="0"/>
        <w:ind w:left="708"/>
        <w:rPr>
          <w:color w:val="FF0000"/>
          <w:lang w:eastAsia="fr-FR"/>
        </w:rPr>
      </w:pPr>
      <w:bookmarkStart w:id="63" w:name="_Toc517713825"/>
      <w:bookmarkStart w:id="64" w:name="_Toc517781230"/>
      <w:r w:rsidRPr="003D6502">
        <w:rPr>
          <w:color w:val="FF0000"/>
          <w:lang w:eastAsia="fr-FR"/>
        </w:rPr>
        <w:t>Loi</w:t>
      </w:r>
    </w:p>
    <w:bookmarkEnd w:id="63"/>
    <w:bookmarkEnd w:id="64"/>
    <w:p w:rsidR="000F33FA" w:rsidRPr="003D6502" w:rsidRDefault="000F33FA" w:rsidP="00824147">
      <w:pPr>
        <w:spacing w:after="0" w:line="240" w:lineRule="auto"/>
        <w:ind w:left="708"/>
        <w:rPr>
          <w:rFonts w:eastAsia="Times New Roman" w:cs="Times New Roman"/>
          <w:color w:val="FF0000"/>
          <w:lang w:eastAsia="fr-FR"/>
        </w:rPr>
      </w:pPr>
      <w:r w:rsidRPr="003D6502">
        <w:rPr>
          <w:rFonts w:eastAsia="Times New Roman" w:cs="Times New Roman"/>
          <w:color w:val="FF0000"/>
          <w:lang w:eastAsia="fr-FR"/>
        </w:rPr>
        <w:t xml:space="preserve">Les actions concourant au développement des compétences qui entrent dans le champ d’application des dispositions relatives à la formation professionnelle sont : </w:t>
      </w:r>
    </w:p>
    <w:p w:rsidR="000F33FA" w:rsidRPr="003D6502" w:rsidRDefault="000F33FA" w:rsidP="00824147">
      <w:pPr>
        <w:spacing w:after="0" w:line="240" w:lineRule="auto"/>
        <w:ind w:left="708"/>
        <w:rPr>
          <w:rFonts w:eastAsia="Times New Roman" w:cs="Times New Roman"/>
          <w:color w:val="FF0000"/>
          <w:lang w:eastAsia="fr-FR"/>
        </w:rPr>
      </w:pPr>
      <w:r w:rsidRPr="003D6502">
        <w:rPr>
          <w:rFonts w:eastAsia="Times New Roman" w:cs="Times New Roman"/>
          <w:color w:val="FF0000"/>
          <w:lang w:eastAsia="fr-FR"/>
        </w:rPr>
        <w:t xml:space="preserve">1° Les actions de formation ; </w:t>
      </w:r>
    </w:p>
    <w:p w:rsidR="000F33FA" w:rsidRPr="003D6502" w:rsidRDefault="000F33FA" w:rsidP="00824147">
      <w:pPr>
        <w:spacing w:after="0" w:line="240" w:lineRule="auto"/>
        <w:ind w:left="708"/>
        <w:rPr>
          <w:rFonts w:eastAsia="Times New Roman" w:cs="Times New Roman"/>
          <w:color w:val="FF0000"/>
          <w:lang w:eastAsia="fr-FR"/>
        </w:rPr>
      </w:pPr>
      <w:r w:rsidRPr="003D6502">
        <w:rPr>
          <w:rFonts w:eastAsia="Times New Roman" w:cs="Times New Roman"/>
          <w:color w:val="FF0000"/>
          <w:lang w:eastAsia="fr-FR"/>
        </w:rPr>
        <w:t xml:space="preserve">2° Les bilans de compétences ; </w:t>
      </w:r>
    </w:p>
    <w:p w:rsidR="000F33FA" w:rsidRPr="003D6502" w:rsidRDefault="000F33FA" w:rsidP="00824147">
      <w:pPr>
        <w:spacing w:after="0" w:line="240" w:lineRule="auto"/>
        <w:ind w:left="708"/>
        <w:rPr>
          <w:rFonts w:eastAsia="Times New Roman" w:cs="Times New Roman"/>
          <w:color w:val="FF0000"/>
          <w:lang w:eastAsia="fr-FR"/>
        </w:rPr>
      </w:pPr>
      <w:r w:rsidRPr="003D6502">
        <w:rPr>
          <w:rFonts w:eastAsia="Times New Roman" w:cs="Times New Roman"/>
          <w:color w:val="FF0000"/>
          <w:lang w:eastAsia="fr-FR"/>
        </w:rPr>
        <w:lastRenderedPageBreak/>
        <w:t xml:space="preserve">3° Les actions permettant de faire valider les acquis de l’expérience, dans les conditions prévues au livre IV de la présente partie ; </w:t>
      </w:r>
    </w:p>
    <w:p w:rsidR="000F33FA" w:rsidRPr="003D6502" w:rsidRDefault="000F33FA" w:rsidP="00824147">
      <w:pPr>
        <w:spacing w:after="0" w:line="240" w:lineRule="auto"/>
        <w:ind w:left="708"/>
        <w:rPr>
          <w:rFonts w:ascii="Times New Roman" w:eastAsia="Times New Roman" w:hAnsi="Times New Roman" w:cs="Times New Roman"/>
          <w:color w:val="FF0000"/>
          <w:lang w:eastAsia="fr-FR"/>
        </w:rPr>
      </w:pPr>
      <w:r w:rsidRPr="003D6502">
        <w:rPr>
          <w:rFonts w:eastAsia="Times New Roman" w:cs="Times New Roman"/>
          <w:color w:val="FF0000"/>
          <w:lang w:eastAsia="fr-FR"/>
        </w:rPr>
        <w:t xml:space="preserve">4° Les actions de formation par apprentissage, </w:t>
      </w:r>
      <w:r w:rsidR="00824147" w:rsidRPr="003D6502">
        <w:rPr>
          <w:rFonts w:eastAsia="Times New Roman" w:cs="Times New Roman"/>
          <w:color w:val="FF0000"/>
          <w:lang w:eastAsia="fr-FR"/>
        </w:rPr>
        <w:t>au sens de l’article L. 6211-2.</w:t>
      </w:r>
    </w:p>
    <w:p w:rsidR="000F33FA" w:rsidRPr="003D6502" w:rsidRDefault="000F33FA" w:rsidP="000F33FA">
      <w:pPr>
        <w:spacing w:before="240" w:after="0"/>
        <w:rPr>
          <w:lang w:eastAsia="fr-FR"/>
        </w:rPr>
      </w:pPr>
      <w:r w:rsidRPr="003D6502">
        <w:rPr>
          <w:rFonts w:eastAsia="Times New Roman" w:cs="Times New Roman"/>
          <w:lang w:eastAsia="fr-FR"/>
        </w:rPr>
        <w:t xml:space="preserve">Article L6313-2 </w:t>
      </w:r>
      <w:hyperlink r:id="rId63" w:tooltip="En savoir plus sur l'article L6313-2" w:history="1">
        <w:r w:rsidRPr="003D6502">
          <w:rPr>
            <w:rFonts w:eastAsia="Times New Roman" w:cs="Times New Roman"/>
            <w:color w:val="0000FF"/>
            <w:u w:val="single"/>
            <w:lang w:eastAsia="fr-FR"/>
          </w:rPr>
          <w:t>En savoir plus sur cet article...</w:t>
        </w:r>
      </w:hyperlink>
      <w:r w:rsidRPr="003D6502">
        <w:rPr>
          <w:rFonts w:eastAsia="Times New Roman" w:cs="Times New Roman"/>
          <w:lang w:eastAsia="fr-FR"/>
        </w:rPr>
        <w:t xml:space="preserve"> </w:t>
      </w:r>
      <w:r w:rsidR="007C2794" w:rsidRPr="003D6502">
        <w:rPr>
          <w:rFonts w:eastAsia="Times New Roman" w:cs="Times New Roman"/>
          <w:lang w:eastAsia="fr-FR"/>
        </w:rPr>
        <w:t>Nouvelle rédaction</w:t>
      </w:r>
    </w:p>
    <w:p w:rsidR="007C2794" w:rsidRPr="003D6502" w:rsidRDefault="007C2794" w:rsidP="00BD0A3B">
      <w:pPr>
        <w:spacing w:before="240" w:after="0" w:line="240" w:lineRule="auto"/>
        <w:ind w:left="360"/>
        <w:rPr>
          <w:rFonts w:eastAsia="Times New Roman" w:cs="Times New Roman"/>
          <w:u w:val="single"/>
          <w:lang w:eastAsia="fr-FR"/>
        </w:rPr>
      </w:pPr>
      <w:r w:rsidRPr="003D6502">
        <w:rPr>
          <w:rFonts w:eastAsia="Times New Roman" w:cs="Times New Roman"/>
          <w:u w:val="single"/>
          <w:lang w:eastAsia="fr-FR"/>
        </w:rPr>
        <w:t xml:space="preserve">Article 4 </w:t>
      </w:r>
      <w:r w:rsidR="003D6502">
        <w:rPr>
          <w:rFonts w:eastAsia="Times New Roman" w:cs="Times New Roman"/>
          <w:u w:val="single"/>
          <w:lang w:eastAsia="fr-FR"/>
        </w:rPr>
        <w:t>alinéa</w:t>
      </w:r>
      <w:r w:rsidRPr="003D6502">
        <w:rPr>
          <w:rFonts w:eastAsia="Times New Roman" w:cs="Times New Roman"/>
          <w:u w:val="single"/>
          <w:lang w:eastAsia="fr-FR"/>
        </w:rPr>
        <w:t xml:space="preserve"> 10 à 13</w:t>
      </w:r>
      <w:r w:rsidR="003907F8">
        <w:rPr>
          <w:rFonts w:eastAsia="Times New Roman" w:cs="Times New Roman"/>
          <w:u w:val="single"/>
          <w:lang w:eastAsia="fr-FR"/>
        </w:rPr>
        <w:t xml:space="preserve"> page 25</w:t>
      </w:r>
    </w:p>
    <w:p w:rsidR="007C2794" w:rsidRPr="003D6502" w:rsidRDefault="007C2794" w:rsidP="00BD0A3B">
      <w:pPr>
        <w:spacing w:after="0" w:line="240" w:lineRule="auto"/>
        <w:ind w:left="360"/>
        <w:rPr>
          <w:rFonts w:eastAsia="Times New Roman" w:cs="Times New Roman"/>
          <w:lang w:eastAsia="fr-FR"/>
        </w:rPr>
      </w:pPr>
      <w:r w:rsidRPr="003D6502">
        <w:rPr>
          <w:rFonts w:eastAsia="Times New Roman" w:cs="Times New Roman"/>
          <w:lang w:eastAsia="fr-FR"/>
        </w:rPr>
        <w:t>Code du travail</w:t>
      </w:r>
    </w:p>
    <w:p w:rsidR="000F33FA" w:rsidRPr="003D6502" w:rsidRDefault="000F33FA" w:rsidP="00BD0A3B">
      <w:pPr>
        <w:spacing w:after="0" w:line="240" w:lineRule="auto"/>
        <w:ind w:left="360"/>
        <w:rPr>
          <w:rFonts w:eastAsia="Times New Roman" w:cs="Times New Roman"/>
          <w:b/>
          <w:lang w:eastAsia="fr-FR"/>
        </w:rPr>
      </w:pPr>
      <w:r w:rsidRPr="003D6502">
        <w:rPr>
          <w:rFonts w:eastAsia="Times New Roman" w:cs="Times New Roman"/>
          <w:b/>
          <w:lang w:eastAsia="fr-FR"/>
        </w:rPr>
        <w:t>Les actions de préformation et de préparation à la vie professionnelle ont pour objet de permettre à toute personne, sans qualification professionnelle et sans contrat de travail, d'atteindre le niveau nécessaire pour suivre un stage de formation professionnelle ou pour entrer directement dans la vie professionnelle.</w:t>
      </w:r>
    </w:p>
    <w:p w:rsidR="007C2794" w:rsidRPr="003D6502" w:rsidRDefault="003D6502" w:rsidP="00E7011F">
      <w:pPr>
        <w:spacing w:before="240" w:after="0"/>
        <w:ind w:left="360"/>
        <w:rPr>
          <w:color w:val="FF0000"/>
          <w:lang w:eastAsia="fr-FR"/>
        </w:rPr>
      </w:pPr>
      <w:bookmarkStart w:id="65" w:name="_Toc517713826"/>
      <w:bookmarkStart w:id="66" w:name="_Toc517781231"/>
      <w:r w:rsidRPr="003D6502">
        <w:rPr>
          <w:color w:val="FF0000"/>
          <w:lang w:eastAsia="fr-FR"/>
        </w:rPr>
        <w:t>Loi</w:t>
      </w:r>
    </w:p>
    <w:bookmarkEnd w:id="65"/>
    <w:bookmarkEnd w:id="66"/>
    <w:p w:rsidR="000F33FA" w:rsidRPr="003D6502" w:rsidRDefault="000F33FA" w:rsidP="007C2794">
      <w:pPr>
        <w:spacing w:after="0" w:line="240" w:lineRule="auto"/>
        <w:ind w:left="360"/>
        <w:rPr>
          <w:rFonts w:eastAsia="Times New Roman" w:cs="Times New Roman"/>
          <w:color w:val="FF0000"/>
          <w:lang w:eastAsia="fr-FR"/>
        </w:rPr>
      </w:pPr>
      <w:r w:rsidRPr="003D6502">
        <w:rPr>
          <w:rFonts w:eastAsia="Times New Roman" w:cs="Times New Roman"/>
          <w:color w:val="FF0000"/>
          <w:lang w:eastAsia="fr-FR"/>
        </w:rPr>
        <w:t xml:space="preserve">L’action de formation mentionnée au 1° de l’article L. 6313-1 se définit comme un parcours pédagogique permettant d’atteindre un objectif professionnel. </w:t>
      </w:r>
    </w:p>
    <w:p w:rsidR="000F33FA" w:rsidRPr="003D6502" w:rsidRDefault="000F33FA" w:rsidP="007C2794">
      <w:pPr>
        <w:spacing w:after="0" w:line="240" w:lineRule="auto"/>
        <w:ind w:left="360"/>
        <w:rPr>
          <w:rFonts w:eastAsia="Times New Roman" w:cs="Times New Roman"/>
          <w:color w:val="FF0000"/>
          <w:lang w:eastAsia="fr-FR"/>
        </w:rPr>
      </w:pPr>
      <w:r w:rsidRPr="003D6502">
        <w:rPr>
          <w:rFonts w:eastAsia="Times New Roman" w:cs="Times New Roman"/>
          <w:color w:val="FF0000"/>
          <w:lang w:eastAsia="fr-FR"/>
        </w:rPr>
        <w:t xml:space="preserve">Elle peut être réalisée en tout ou partie à distance. </w:t>
      </w:r>
    </w:p>
    <w:p w:rsidR="000F33FA" w:rsidRPr="003D6502" w:rsidRDefault="000F33FA" w:rsidP="007C2794">
      <w:pPr>
        <w:spacing w:after="0" w:line="240" w:lineRule="auto"/>
        <w:ind w:left="360"/>
        <w:rPr>
          <w:rFonts w:eastAsia="Times New Roman" w:cs="Times New Roman"/>
          <w:color w:val="FF0000"/>
          <w:lang w:eastAsia="fr-FR"/>
        </w:rPr>
      </w:pPr>
      <w:r w:rsidRPr="003D6502">
        <w:rPr>
          <w:rFonts w:eastAsia="Times New Roman" w:cs="Times New Roman"/>
          <w:color w:val="FF0000"/>
          <w:lang w:eastAsia="fr-FR"/>
        </w:rPr>
        <w:t xml:space="preserve">Elle peut également être réalisée en situation de travail. </w:t>
      </w:r>
    </w:p>
    <w:p w:rsidR="000F33FA" w:rsidRPr="003D6502" w:rsidRDefault="000F33FA" w:rsidP="007C2794">
      <w:pPr>
        <w:spacing w:after="0" w:line="240" w:lineRule="auto"/>
        <w:ind w:left="360"/>
        <w:rPr>
          <w:rFonts w:eastAsia="Times New Roman" w:cs="Times New Roman"/>
          <w:color w:val="FF0000"/>
          <w:lang w:eastAsia="fr-FR"/>
        </w:rPr>
      </w:pPr>
      <w:r w:rsidRPr="003D6502">
        <w:rPr>
          <w:rFonts w:eastAsia="Times New Roman" w:cs="Times New Roman"/>
          <w:color w:val="FF0000"/>
          <w:lang w:eastAsia="fr-FR"/>
        </w:rPr>
        <w:t xml:space="preserve">Les modalités d’application des deuxième et troisième alinéas du présent article sont déterminées par décret. </w:t>
      </w:r>
    </w:p>
    <w:p w:rsidR="000F33FA" w:rsidRPr="003D6502" w:rsidRDefault="000F33FA" w:rsidP="00887176">
      <w:pPr>
        <w:spacing w:before="240" w:after="0" w:line="240" w:lineRule="auto"/>
        <w:rPr>
          <w:rFonts w:eastAsia="Times New Roman" w:cs="Times New Roman"/>
          <w:lang w:eastAsia="fr-FR"/>
        </w:rPr>
      </w:pPr>
      <w:r w:rsidRPr="003D6502">
        <w:rPr>
          <w:rFonts w:eastAsia="Times New Roman" w:cs="Times New Roman"/>
          <w:lang w:eastAsia="fr-FR"/>
        </w:rPr>
        <w:t xml:space="preserve">Article L6313-3 </w:t>
      </w:r>
      <w:hyperlink r:id="rId64" w:tooltip="En savoir plus sur l'article L6313-3" w:history="1">
        <w:r w:rsidRPr="003D6502">
          <w:rPr>
            <w:rFonts w:eastAsia="Times New Roman" w:cs="Times New Roman"/>
            <w:color w:val="0000FF"/>
            <w:u w:val="single"/>
            <w:lang w:eastAsia="fr-FR"/>
          </w:rPr>
          <w:t>En savoir plus sur cet article...</w:t>
        </w:r>
      </w:hyperlink>
      <w:r w:rsidRPr="003D6502">
        <w:rPr>
          <w:rFonts w:eastAsia="Times New Roman" w:cs="Times New Roman"/>
          <w:lang w:eastAsia="fr-FR"/>
        </w:rPr>
        <w:t xml:space="preserve"> </w:t>
      </w:r>
      <w:r w:rsidR="009479B5" w:rsidRPr="003D6502">
        <w:rPr>
          <w:rFonts w:eastAsia="Times New Roman" w:cs="Times New Roman"/>
          <w:lang w:eastAsia="fr-FR"/>
        </w:rPr>
        <w:t>Nouvelle rédaction</w:t>
      </w:r>
    </w:p>
    <w:p w:rsidR="009479B5" w:rsidRPr="003D6502" w:rsidRDefault="003D6502" w:rsidP="009479B5">
      <w:pPr>
        <w:spacing w:before="240" w:after="0" w:line="240" w:lineRule="auto"/>
        <w:ind w:firstLine="360"/>
        <w:rPr>
          <w:rFonts w:eastAsia="Times New Roman" w:cs="Times New Roman"/>
          <w:u w:val="single"/>
          <w:lang w:eastAsia="fr-FR"/>
        </w:rPr>
      </w:pPr>
      <w:r>
        <w:rPr>
          <w:rFonts w:eastAsia="Times New Roman" w:cs="Times New Roman"/>
          <w:u w:val="single"/>
          <w:lang w:eastAsia="fr-FR"/>
        </w:rPr>
        <w:t>Article 4 alinéa</w:t>
      </w:r>
      <w:r w:rsidR="009479B5" w:rsidRPr="003D6502">
        <w:rPr>
          <w:rFonts w:eastAsia="Times New Roman" w:cs="Times New Roman"/>
          <w:u w:val="single"/>
          <w:lang w:eastAsia="fr-FR"/>
        </w:rPr>
        <w:t xml:space="preserve"> 14 à 18</w:t>
      </w:r>
      <w:r w:rsidR="003907F8">
        <w:rPr>
          <w:rFonts w:eastAsia="Times New Roman" w:cs="Times New Roman"/>
          <w:u w:val="single"/>
          <w:lang w:eastAsia="fr-FR"/>
        </w:rPr>
        <w:t xml:space="preserve"> page 25</w:t>
      </w:r>
    </w:p>
    <w:p w:rsidR="009479B5" w:rsidRPr="003D6502" w:rsidRDefault="009479B5" w:rsidP="003C77C6">
      <w:pPr>
        <w:spacing w:after="0" w:line="240" w:lineRule="auto"/>
        <w:ind w:left="360"/>
        <w:rPr>
          <w:rFonts w:eastAsia="Times New Roman" w:cs="Times New Roman"/>
          <w:lang w:eastAsia="fr-FR"/>
        </w:rPr>
      </w:pPr>
      <w:r w:rsidRPr="003D6502">
        <w:rPr>
          <w:rFonts w:eastAsia="Times New Roman" w:cs="Times New Roman"/>
          <w:lang w:eastAsia="fr-FR"/>
        </w:rPr>
        <w:t>Code du travail</w:t>
      </w:r>
    </w:p>
    <w:p w:rsidR="000F33FA" w:rsidRPr="003D6502" w:rsidRDefault="000F33FA" w:rsidP="003C77C6">
      <w:pPr>
        <w:spacing w:after="0" w:line="240" w:lineRule="auto"/>
        <w:ind w:left="360"/>
        <w:rPr>
          <w:rFonts w:eastAsia="Times New Roman" w:cs="Times New Roman"/>
          <w:b/>
          <w:lang w:eastAsia="fr-FR"/>
        </w:rPr>
      </w:pPr>
      <w:r w:rsidRPr="003D6502">
        <w:rPr>
          <w:rFonts w:eastAsia="Times New Roman" w:cs="Times New Roman"/>
          <w:b/>
          <w:lang w:eastAsia="fr-FR"/>
        </w:rPr>
        <w:t>Les actions d'adaptation et de développement des compétences des salariés ont pour objet de favoriser leur adaptation au poste de travail, à l'évolution des emplois, ainsi que leur maintien dans l'emploi, et de participer au développement de leurs compétences.</w:t>
      </w:r>
    </w:p>
    <w:p w:rsidR="009479B5" w:rsidRPr="003D6502" w:rsidRDefault="003D6502" w:rsidP="003C77C6">
      <w:pPr>
        <w:spacing w:before="240" w:after="0"/>
        <w:ind w:left="360"/>
        <w:rPr>
          <w:color w:val="FF0000"/>
          <w:lang w:eastAsia="fr-FR"/>
        </w:rPr>
      </w:pPr>
      <w:bookmarkStart w:id="67" w:name="_Toc517713827"/>
      <w:bookmarkStart w:id="68" w:name="_Toc517781232"/>
      <w:r w:rsidRPr="003D6502">
        <w:rPr>
          <w:color w:val="FF0000"/>
          <w:lang w:eastAsia="fr-FR"/>
        </w:rPr>
        <w:t>Loi</w:t>
      </w:r>
    </w:p>
    <w:bookmarkEnd w:id="67"/>
    <w:bookmarkEnd w:id="68"/>
    <w:p w:rsidR="000F33FA" w:rsidRPr="003D6502" w:rsidRDefault="000F33FA" w:rsidP="003C77C6">
      <w:pPr>
        <w:spacing w:after="0" w:line="240" w:lineRule="auto"/>
        <w:ind w:left="360"/>
        <w:rPr>
          <w:rFonts w:ascii="Calibri" w:eastAsia="Times New Roman" w:hAnsi="Calibri" w:cs="Times New Roman"/>
          <w:color w:val="FF0000"/>
          <w:lang w:eastAsia="fr-FR"/>
        </w:rPr>
      </w:pPr>
      <w:r w:rsidRPr="003D6502">
        <w:rPr>
          <w:rFonts w:ascii="Calibri" w:eastAsia="Times New Roman" w:hAnsi="Calibri" w:cs="Times New Roman"/>
          <w:color w:val="FF0000"/>
          <w:lang w:eastAsia="fr-FR"/>
        </w:rPr>
        <w:t xml:space="preserve">Les actions de formation mentionnées au 1° de l’article L. 6313-1 ont pour objet : </w:t>
      </w:r>
    </w:p>
    <w:p w:rsidR="000F33FA" w:rsidRPr="003D6502" w:rsidRDefault="000F33FA" w:rsidP="003C77C6">
      <w:pPr>
        <w:spacing w:after="0" w:line="240" w:lineRule="auto"/>
        <w:ind w:left="360"/>
        <w:rPr>
          <w:rFonts w:ascii="Calibri" w:eastAsia="Times New Roman" w:hAnsi="Calibri" w:cs="Times New Roman"/>
          <w:color w:val="FF0000"/>
          <w:lang w:eastAsia="fr-FR"/>
        </w:rPr>
      </w:pPr>
      <w:r w:rsidRPr="003D6502">
        <w:rPr>
          <w:rFonts w:ascii="Calibri" w:eastAsia="Times New Roman" w:hAnsi="Calibri" w:cs="Times New Roman"/>
          <w:color w:val="FF0000"/>
          <w:lang w:eastAsia="fr-FR"/>
        </w:rPr>
        <w:t xml:space="preserve">1° De permettre à toute personne sans qualification professionnelle ou sans contrat de travail d’accéder dans les meilleures conditions à un emploi ; </w:t>
      </w:r>
    </w:p>
    <w:p w:rsidR="000F33FA" w:rsidRPr="003D6502" w:rsidRDefault="000F33FA" w:rsidP="003C77C6">
      <w:pPr>
        <w:spacing w:after="0" w:line="240" w:lineRule="auto"/>
        <w:ind w:left="360"/>
        <w:rPr>
          <w:rFonts w:ascii="Calibri" w:eastAsia="Times New Roman" w:hAnsi="Calibri" w:cs="Times New Roman"/>
          <w:color w:val="FF0000"/>
          <w:lang w:eastAsia="fr-FR"/>
        </w:rPr>
      </w:pPr>
      <w:r w:rsidRPr="003D6502">
        <w:rPr>
          <w:rFonts w:ascii="Calibri" w:eastAsia="Times New Roman" w:hAnsi="Calibri" w:cs="Times New Roman"/>
          <w:color w:val="FF0000"/>
          <w:lang w:eastAsia="fr-FR"/>
        </w:rPr>
        <w:t xml:space="preserve">2° De favoriser l’adaptation des travailleurs à leur poste de travail, à l’évolution des emplois ainsi que leur maintien dans l’emploi et de participer au développement de leurs compétences en lien ou non avec leur poste de travail. Elles peuvent permettre à des travailleurs d’acquérir une qualification plus élevée ; </w:t>
      </w:r>
    </w:p>
    <w:p w:rsidR="000F33FA" w:rsidRPr="003D6502" w:rsidRDefault="000F33FA" w:rsidP="003C77C6">
      <w:pPr>
        <w:spacing w:after="0" w:line="240" w:lineRule="auto"/>
        <w:ind w:left="360"/>
        <w:rPr>
          <w:rFonts w:ascii="Calibri" w:eastAsia="Times New Roman" w:hAnsi="Calibri" w:cs="Times New Roman"/>
          <w:color w:val="FF0000"/>
          <w:lang w:eastAsia="fr-FR"/>
        </w:rPr>
      </w:pPr>
      <w:r w:rsidRPr="003D6502">
        <w:rPr>
          <w:rFonts w:ascii="Calibri" w:eastAsia="Times New Roman" w:hAnsi="Calibri" w:cs="Times New Roman"/>
          <w:color w:val="FF0000"/>
          <w:lang w:eastAsia="fr-FR"/>
        </w:rPr>
        <w:t xml:space="preserve">3° De réduire, pour les travailleurs dont l’emploi est menacé, les risques résultant d’une qualification inadaptée à l’évolution des techniques et des structures des entreprises, en les préparant à une mutation d’activité soit dans le cadre, soit en dehors de leur entreprise. Elles peuvent permettre à des salariés dont le contrat de travail est rompu d’accéder à des emplois exigeant une qualification différente, ou à des non-salariés d’accéder à de nouvelles activités professionnelles ; </w:t>
      </w:r>
    </w:p>
    <w:p w:rsidR="000F33FA" w:rsidRPr="003D6502" w:rsidRDefault="000F33FA" w:rsidP="003C77C6">
      <w:pPr>
        <w:spacing w:after="0" w:line="240" w:lineRule="auto"/>
        <w:ind w:left="360"/>
        <w:rPr>
          <w:rFonts w:eastAsia="Times New Roman" w:cs="Times New Roman"/>
          <w:color w:val="FF0000"/>
          <w:lang w:eastAsia="fr-FR"/>
        </w:rPr>
      </w:pPr>
      <w:r w:rsidRPr="003D6502">
        <w:rPr>
          <w:rFonts w:eastAsia="Times New Roman" w:cs="Times New Roman"/>
          <w:color w:val="FF0000"/>
          <w:lang w:eastAsia="fr-FR"/>
        </w:rPr>
        <w:t>4° De favoris</w:t>
      </w:r>
      <w:r w:rsidR="009479B5" w:rsidRPr="003D6502">
        <w:rPr>
          <w:rFonts w:eastAsia="Times New Roman" w:cs="Times New Roman"/>
          <w:color w:val="FF0000"/>
          <w:lang w:eastAsia="fr-FR"/>
        </w:rPr>
        <w:t>er la mobilité professionnelle.</w:t>
      </w:r>
    </w:p>
    <w:p w:rsidR="000F33FA" w:rsidRPr="00AD4203" w:rsidRDefault="000F33FA" w:rsidP="00AD4203">
      <w:pPr>
        <w:spacing w:before="240" w:after="0" w:line="240" w:lineRule="auto"/>
        <w:rPr>
          <w:rFonts w:eastAsia="Times New Roman" w:cs="Times New Roman"/>
          <w:sz w:val="24"/>
          <w:szCs w:val="24"/>
          <w:lang w:eastAsia="fr-FR"/>
        </w:rPr>
      </w:pPr>
      <w:r w:rsidRPr="00AD4203">
        <w:rPr>
          <w:rFonts w:eastAsia="Times New Roman" w:cs="Times New Roman"/>
          <w:sz w:val="24"/>
          <w:szCs w:val="24"/>
          <w:lang w:eastAsia="fr-FR"/>
        </w:rPr>
        <w:t xml:space="preserve">Article L6313-4 </w:t>
      </w:r>
      <w:hyperlink r:id="rId65" w:tooltip="En savoir plus sur l'article L6313-4" w:history="1">
        <w:r w:rsidRPr="00AD4203">
          <w:rPr>
            <w:rFonts w:eastAsia="Times New Roman" w:cs="Times New Roman"/>
            <w:color w:val="0000FF"/>
            <w:sz w:val="24"/>
            <w:szCs w:val="24"/>
            <w:u w:val="single"/>
            <w:lang w:eastAsia="fr-FR"/>
          </w:rPr>
          <w:t>En savoir plus sur cet article...</w:t>
        </w:r>
      </w:hyperlink>
      <w:r w:rsidRPr="00AD4203">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AD4203" w:rsidRPr="003D6502" w:rsidRDefault="003D6502" w:rsidP="00AD4203">
      <w:pPr>
        <w:spacing w:before="240" w:after="0" w:line="240" w:lineRule="auto"/>
        <w:ind w:left="360"/>
        <w:rPr>
          <w:rFonts w:eastAsia="Times New Roman" w:cs="Times New Roman"/>
          <w:u w:val="single"/>
          <w:lang w:eastAsia="fr-FR"/>
        </w:rPr>
      </w:pPr>
      <w:r>
        <w:rPr>
          <w:rFonts w:eastAsia="Times New Roman" w:cs="Times New Roman"/>
          <w:u w:val="single"/>
          <w:lang w:eastAsia="fr-FR"/>
        </w:rPr>
        <w:t xml:space="preserve">Article 4 </w:t>
      </w:r>
      <w:r w:rsidR="00AD4203" w:rsidRPr="003D6502">
        <w:rPr>
          <w:rFonts w:eastAsia="Times New Roman" w:cs="Times New Roman"/>
          <w:u w:val="single"/>
          <w:lang w:eastAsia="fr-FR"/>
        </w:rPr>
        <w:t xml:space="preserve">alinéa </w:t>
      </w:r>
      <w:r w:rsidR="000E1DDC">
        <w:rPr>
          <w:rFonts w:eastAsia="Times New Roman" w:cs="Times New Roman"/>
          <w:u w:val="single"/>
          <w:lang w:eastAsia="fr-FR"/>
        </w:rPr>
        <w:t>20 page 25</w:t>
      </w:r>
    </w:p>
    <w:p w:rsidR="00AD4203" w:rsidRPr="00AD4203" w:rsidRDefault="00AD4203" w:rsidP="00AD4203">
      <w:pPr>
        <w:spacing w:after="0" w:line="240" w:lineRule="auto"/>
        <w:ind w:left="360"/>
        <w:rPr>
          <w:rFonts w:eastAsia="Times New Roman" w:cs="Times New Roman"/>
          <w:sz w:val="24"/>
          <w:szCs w:val="24"/>
          <w:lang w:eastAsia="fr-FR"/>
        </w:rPr>
      </w:pPr>
      <w:r w:rsidRPr="00AD4203">
        <w:rPr>
          <w:rFonts w:eastAsia="Times New Roman" w:cs="Times New Roman"/>
          <w:sz w:val="24"/>
          <w:szCs w:val="24"/>
          <w:lang w:eastAsia="fr-FR"/>
        </w:rPr>
        <w:t>Code du travail</w:t>
      </w:r>
    </w:p>
    <w:p w:rsidR="000F33FA" w:rsidRPr="003A3C1F" w:rsidRDefault="000F33FA" w:rsidP="00AD4203">
      <w:pPr>
        <w:spacing w:after="0" w:line="240" w:lineRule="auto"/>
        <w:ind w:left="360"/>
        <w:rPr>
          <w:rFonts w:eastAsia="Times New Roman" w:cs="Times New Roman"/>
          <w:strike/>
          <w:sz w:val="24"/>
          <w:szCs w:val="24"/>
          <w:lang w:eastAsia="fr-FR"/>
        </w:rPr>
      </w:pPr>
      <w:r w:rsidRPr="003A3C1F">
        <w:rPr>
          <w:rFonts w:eastAsia="Times New Roman" w:cs="Times New Roman"/>
          <w:b/>
          <w:strike/>
          <w:sz w:val="24"/>
          <w:szCs w:val="24"/>
          <w:lang w:eastAsia="fr-FR"/>
        </w:rPr>
        <w:t>Les actions de promotion professionnelle ont pour objet de permettre à des travailleurs</w:t>
      </w:r>
      <w:r w:rsidRPr="003A3C1F">
        <w:rPr>
          <w:rFonts w:eastAsia="Times New Roman" w:cs="Times New Roman"/>
          <w:strike/>
          <w:sz w:val="24"/>
          <w:szCs w:val="24"/>
          <w:lang w:eastAsia="fr-FR"/>
        </w:rPr>
        <w:t xml:space="preserve"> d'acquérir une qualification plus élevée.</w:t>
      </w:r>
    </w:p>
    <w:p w:rsidR="000F33FA" w:rsidRPr="003A3C1F" w:rsidRDefault="000F33FA" w:rsidP="00AD4203">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lastRenderedPageBreak/>
        <w:t xml:space="preserve">Article L6313-5 </w:t>
      </w:r>
      <w:hyperlink r:id="rId66" w:tooltip="En savoir plus sur l'article L6313-5"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AD4203">
        <w:rPr>
          <w:rFonts w:eastAsia="Times New Roman" w:cs="Times New Roman"/>
          <w:sz w:val="24"/>
          <w:szCs w:val="24"/>
          <w:lang w:eastAsia="fr-FR"/>
        </w:rPr>
        <w:t>NOUVELLE REDACTION</w:t>
      </w:r>
    </w:p>
    <w:p w:rsidR="00AD4203" w:rsidRPr="003A3C1F" w:rsidRDefault="00AD4203" w:rsidP="00AD4203">
      <w:pPr>
        <w:spacing w:before="240" w:after="0" w:line="240" w:lineRule="auto"/>
        <w:rPr>
          <w:rFonts w:eastAsia="Times New Roman" w:cs="Times New Roman"/>
          <w:sz w:val="24"/>
          <w:szCs w:val="24"/>
          <w:u w:val="single"/>
          <w:lang w:eastAsia="fr-FR"/>
        </w:rPr>
      </w:pPr>
      <w:r w:rsidRPr="003A3C1F">
        <w:rPr>
          <w:rFonts w:eastAsia="Times New Roman" w:cs="Times New Roman"/>
          <w:sz w:val="24"/>
          <w:szCs w:val="24"/>
          <w:u w:val="single"/>
          <w:lang w:eastAsia="fr-FR"/>
        </w:rPr>
        <w:t xml:space="preserve">Article 4 </w:t>
      </w:r>
      <w:r w:rsidR="000E1DDC">
        <w:rPr>
          <w:rFonts w:eastAsia="Times New Roman" w:cs="Times New Roman"/>
          <w:sz w:val="24"/>
          <w:szCs w:val="24"/>
          <w:u w:val="single"/>
          <w:lang w:eastAsia="fr-FR"/>
        </w:rPr>
        <w:t>alinéa 28 page 26</w:t>
      </w:r>
    </w:p>
    <w:p w:rsidR="00AD4203" w:rsidRPr="00AD4203" w:rsidRDefault="00AD4203" w:rsidP="00AD4203">
      <w:pPr>
        <w:spacing w:after="0" w:line="240" w:lineRule="auto"/>
        <w:ind w:left="360"/>
        <w:rPr>
          <w:rFonts w:eastAsia="Times New Roman" w:cs="Times New Roman"/>
          <w:sz w:val="24"/>
          <w:szCs w:val="24"/>
          <w:lang w:eastAsia="fr-FR"/>
        </w:rPr>
      </w:pPr>
      <w:r w:rsidRPr="00AD4203">
        <w:rPr>
          <w:rFonts w:eastAsia="Times New Roman" w:cs="Times New Roman"/>
          <w:sz w:val="24"/>
          <w:szCs w:val="24"/>
          <w:lang w:eastAsia="fr-FR"/>
        </w:rPr>
        <w:t>Code du travail</w:t>
      </w:r>
    </w:p>
    <w:p w:rsidR="000F33FA" w:rsidRPr="00220A48" w:rsidRDefault="000F33FA" w:rsidP="00AD4203">
      <w:pPr>
        <w:spacing w:after="0" w:line="240" w:lineRule="auto"/>
        <w:ind w:left="360"/>
        <w:rPr>
          <w:rFonts w:eastAsia="Times New Roman" w:cs="Times New Roman"/>
          <w:b/>
          <w:sz w:val="24"/>
          <w:szCs w:val="24"/>
          <w:lang w:eastAsia="fr-FR"/>
        </w:rPr>
      </w:pPr>
      <w:r w:rsidRPr="00220A48">
        <w:rPr>
          <w:rFonts w:eastAsia="Times New Roman" w:cs="Times New Roman"/>
          <w:b/>
          <w:sz w:val="24"/>
          <w:szCs w:val="24"/>
          <w:lang w:eastAsia="fr-FR"/>
        </w:rPr>
        <w:t>Les actions de prévention ont pour objet de réduire, pour les salariés dont l'emploi est menacé, les risques résultant d'une qualification inadaptée à l'évolution des techniques et des structures des entreprises, en les préparant à une mutation d'activité, soit dans le cadre, soit en dehors de leur entreprise.</w:t>
      </w:r>
    </w:p>
    <w:p w:rsidR="00AD4203" w:rsidRPr="00987C55" w:rsidRDefault="00D80352" w:rsidP="00AD4203">
      <w:pPr>
        <w:spacing w:before="240" w:after="0"/>
        <w:ind w:left="360"/>
        <w:rPr>
          <w:color w:val="FF0000"/>
          <w:sz w:val="24"/>
          <w:szCs w:val="24"/>
          <w:lang w:eastAsia="fr-FR"/>
        </w:rPr>
      </w:pPr>
      <w:bookmarkStart w:id="69" w:name="_Toc517713828"/>
      <w:bookmarkStart w:id="70" w:name="_Toc517781233"/>
      <w:r w:rsidRPr="00987C55">
        <w:rPr>
          <w:color w:val="FF0000"/>
          <w:sz w:val="24"/>
          <w:szCs w:val="24"/>
          <w:lang w:eastAsia="fr-FR"/>
        </w:rPr>
        <w:t>Loi</w:t>
      </w:r>
    </w:p>
    <w:bookmarkEnd w:id="69"/>
    <w:bookmarkEnd w:id="70"/>
    <w:p w:rsidR="000F33FA" w:rsidRPr="00987C55" w:rsidRDefault="000F33FA" w:rsidP="00AD4203">
      <w:pPr>
        <w:spacing w:after="0" w:line="240" w:lineRule="auto"/>
        <w:ind w:left="360"/>
        <w:rPr>
          <w:rFonts w:eastAsia="Times New Roman" w:cs="Times New Roman"/>
          <w:color w:val="FF0000"/>
          <w:sz w:val="24"/>
          <w:szCs w:val="24"/>
          <w:lang w:eastAsia="fr-FR"/>
        </w:rPr>
      </w:pPr>
      <w:r w:rsidRPr="00987C55">
        <w:rPr>
          <w:rFonts w:eastAsia="Times New Roman" w:cs="Times New Roman"/>
          <w:color w:val="FF0000"/>
          <w:sz w:val="24"/>
          <w:szCs w:val="24"/>
          <w:lang w:eastAsia="fr-FR"/>
        </w:rPr>
        <w:t xml:space="preserve">Les actions permettant de faire valider les acquis de l’expérience mentionnées au 3° de l’article L. 6313-1 ont pour objet l’acquisition d’une certification professionnelle enregistrée au répertoire national des certifications professionnelles mentionné à l’article L. 6113-1. </w:t>
      </w:r>
    </w:p>
    <w:p w:rsidR="000F33FA" w:rsidRPr="003A3C1F" w:rsidRDefault="000F33FA" w:rsidP="00D4351E">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L6313-6 </w:t>
      </w:r>
      <w:hyperlink r:id="rId67" w:tooltip="En savoir plus sur l'article L6313-6"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D4351E">
        <w:rPr>
          <w:rFonts w:eastAsia="Times New Roman" w:cs="Times New Roman"/>
          <w:sz w:val="24"/>
          <w:szCs w:val="24"/>
          <w:lang w:eastAsia="fr-FR"/>
        </w:rPr>
        <w:t>NOUVELLE REDACTION</w:t>
      </w:r>
    </w:p>
    <w:p w:rsidR="00D4351E" w:rsidRPr="00987C55" w:rsidRDefault="00D80352" w:rsidP="00D4351E">
      <w:pPr>
        <w:spacing w:before="240" w:after="0" w:line="240" w:lineRule="auto"/>
        <w:ind w:left="360"/>
        <w:rPr>
          <w:rFonts w:eastAsia="Times New Roman" w:cs="Times New Roman"/>
          <w:sz w:val="24"/>
          <w:szCs w:val="24"/>
          <w:u w:val="single"/>
          <w:lang w:eastAsia="fr-FR"/>
        </w:rPr>
      </w:pPr>
      <w:r w:rsidRPr="00987C55">
        <w:rPr>
          <w:rFonts w:eastAsia="Times New Roman" w:cs="Times New Roman"/>
          <w:sz w:val="24"/>
          <w:szCs w:val="24"/>
          <w:u w:val="single"/>
          <w:lang w:eastAsia="fr-FR"/>
        </w:rPr>
        <w:t>Article 4 alinéa 29 à 34</w:t>
      </w:r>
      <w:r w:rsidR="000E1DDC">
        <w:rPr>
          <w:rFonts w:eastAsia="Times New Roman" w:cs="Times New Roman"/>
          <w:sz w:val="24"/>
          <w:szCs w:val="24"/>
          <w:u w:val="single"/>
          <w:lang w:eastAsia="fr-FR"/>
        </w:rPr>
        <w:t xml:space="preserve"> page 26-27</w:t>
      </w:r>
    </w:p>
    <w:p w:rsidR="00D4351E" w:rsidRPr="00987C55" w:rsidRDefault="00D4351E" w:rsidP="00D4351E">
      <w:pPr>
        <w:spacing w:after="0" w:line="240" w:lineRule="auto"/>
        <w:ind w:left="360"/>
        <w:rPr>
          <w:rFonts w:eastAsia="Times New Roman" w:cs="Times New Roman"/>
          <w:sz w:val="24"/>
          <w:szCs w:val="24"/>
          <w:lang w:eastAsia="fr-FR"/>
        </w:rPr>
      </w:pPr>
      <w:r w:rsidRPr="00987C55">
        <w:rPr>
          <w:rFonts w:eastAsia="Times New Roman" w:cs="Times New Roman"/>
          <w:sz w:val="24"/>
          <w:szCs w:val="24"/>
          <w:lang w:eastAsia="fr-FR"/>
        </w:rPr>
        <w:t>Code du travail</w:t>
      </w:r>
    </w:p>
    <w:p w:rsidR="000F33FA" w:rsidRPr="00987C55" w:rsidRDefault="000F33FA" w:rsidP="00D4351E">
      <w:pPr>
        <w:spacing w:after="0" w:line="240" w:lineRule="auto"/>
        <w:ind w:left="360"/>
        <w:rPr>
          <w:rFonts w:eastAsia="Times New Roman" w:cs="Times New Roman"/>
          <w:b/>
          <w:sz w:val="24"/>
          <w:szCs w:val="24"/>
          <w:lang w:eastAsia="fr-FR"/>
        </w:rPr>
      </w:pPr>
      <w:r w:rsidRPr="00987C55">
        <w:rPr>
          <w:rFonts w:eastAsia="Times New Roman" w:cs="Times New Roman"/>
          <w:b/>
          <w:sz w:val="24"/>
          <w:szCs w:val="24"/>
          <w:lang w:eastAsia="fr-FR"/>
        </w:rPr>
        <w:t>Les actions de conversion ont pour objet de permettre à des salariés dont le contrat de travail est rompu d'accéder à des emplois exigeant une qualification différente, ou à des non-salariés d'accéder à de nouvelles activités professionnelles.</w:t>
      </w:r>
    </w:p>
    <w:p w:rsidR="00D4351E" w:rsidRPr="00987C55" w:rsidRDefault="00D80352" w:rsidP="00D4351E">
      <w:pPr>
        <w:spacing w:before="240" w:after="0"/>
        <w:ind w:left="360"/>
        <w:rPr>
          <w:color w:val="FF0000"/>
          <w:sz w:val="24"/>
          <w:szCs w:val="24"/>
          <w:lang w:eastAsia="fr-FR"/>
        </w:rPr>
      </w:pPr>
      <w:bookmarkStart w:id="71" w:name="_Toc517713829"/>
      <w:bookmarkStart w:id="72" w:name="_Toc517781234"/>
      <w:r w:rsidRPr="00987C55">
        <w:rPr>
          <w:color w:val="FF0000"/>
          <w:sz w:val="24"/>
          <w:szCs w:val="24"/>
          <w:lang w:eastAsia="fr-FR"/>
        </w:rPr>
        <w:t>Loi</w:t>
      </w:r>
    </w:p>
    <w:bookmarkEnd w:id="71"/>
    <w:bookmarkEnd w:id="72"/>
    <w:p w:rsidR="000F33FA" w:rsidRPr="00987C55" w:rsidRDefault="000F33FA" w:rsidP="00D4351E">
      <w:pPr>
        <w:spacing w:after="0" w:line="240" w:lineRule="auto"/>
        <w:ind w:left="360"/>
        <w:rPr>
          <w:rFonts w:eastAsia="Times New Roman" w:cs="Times New Roman"/>
          <w:color w:val="FF0000"/>
          <w:sz w:val="24"/>
          <w:szCs w:val="24"/>
          <w:lang w:eastAsia="fr-FR"/>
        </w:rPr>
      </w:pPr>
      <w:r w:rsidRPr="00987C55">
        <w:rPr>
          <w:rFonts w:eastAsia="Times New Roman" w:cs="Times New Roman"/>
          <w:color w:val="FF0000"/>
          <w:sz w:val="24"/>
          <w:szCs w:val="24"/>
          <w:lang w:eastAsia="fr-FR"/>
        </w:rPr>
        <w:t xml:space="preserve">Les actions de formation par apprentissage mentionnées au 4° de l’article L. 6313-1 ont pour objet : </w:t>
      </w:r>
    </w:p>
    <w:p w:rsidR="000F33FA" w:rsidRPr="00987C55" w:rsidRDefault="000F33FA" w:rsidP="00D4351E">
      <w:pPr>
        <w:spacing w:after="0" w:line="240" w:lineRule="auto"/>
        <w:ind w:left="360"/>
        <w:rPr>
          <w:rFonts w:eastAsia="Times New Roman" w:cs="Times New Roman"/>
          <w:color w:val="FF0000"/>
          <w:sz w:val="24"/>
          <w:szCs w:val="24"/>
          <w:lang w:eastAsia="fr-FR"/>
        </w:rPr>
      </w:pPr>
      <w:r w:rsidRPr="00987C55">
        <w:rPr>
          <w:rFonts w:eastAsia="Times New Roman" w:cs="Times New Roman"/>
          <w:color w:val="FF0000"/>
          <w:sz w:val="24"/>
          <w:szCs w:val="24"/>
          <w:lang w:eastAsia="fr-FR"/>
        </w:rPr>
        <w:t xml:space="preserve">1° De permettre aux travailleurs titulaires d’un contrat d’apprentissage d’obtenir une qualification professionnelle sanctionnée par un diplôme ou un titre à finalité professionnelle enregistré au répertoire national des certifications professionnelles mentionné à l’article L. 6113-1 ; </w:t>
      </w:r>
    </w:p>
    <w:p w:rsidR="000F33FA" w:rsidRPr="00987C55" w:rsidRDefault="000F33FA" w:rsidP="00D4351E">
      <w:pPr>
        <w:spacing w:after="0" w:line="240" w:lineRule="auto"/>
        <w:ind w:left="360"/>
        <w:rPr>
          <w:rFonts w:eastAsia="Times New Roman" w:cs="Times New Roman"/>
          <w:color w:val="FF0000"/>
          <w:sz w:val="24"/>
          <w:szCs w:val="24"/>
          <w:lang w:eastAsia="fr-FR"/>
        </w:rPr>
      </w:pPr>
      <w:r w:rsidRPr="00987C55">
        <w:rPr>
          <w:rFonts w:eastAsia="Times New Roman" w:cs="Times New Roman"/>
          <w:color w:val="FF0000"/>
          <w:sz w:val="24"/>
          <w:szCs w:val="24"/>
          <w:lang w:eastAsia="fr-FR"/>
        </w:rPr>
        <w:t xml:space="preserve">2° De dispenser aux travailleurs titulaires d’un contrat d’apprentissage ainsi qu’aux apprentis originaires de l’Union européenne en mobilité en France une formation générale associée à une formation technologique et pratique, qui complète la formation reçue en entreprise et s’articule avec elle ; </w:t>
      </w:r>
    </w:p>
    <w:p w:rsidR="000F33FA" w:rsidRPr="000E1DDC" w:rsidRDefault="000F33FA" w:rsidP="00D4351E">
      <w:pPr>
        <w:spacing w:after="0" w:line="240" w:lineRule="auto"/>
        <w:ind w:left="360"/>
        <w:rPr>
          <w:rFonts w:eastAsia="Times New Roman" w:cs="Times New Roman"/>
          <w:b/>
          <w:i/>
          <w:color w:val="FF0000"/>
          <w:sz w:val="24"/>
          <w:szCs w:val="24"/>
          <w:lang w:eastAsia="fr-FR"/>
        </w:rPr>
      </w:pPr>
      <w:r w:rsidRPr="000E1DDC">
        <w:rPr>
          <w:rFonts w:eastAsia="Times New Roman" w:cs="Times New Roman"/>
          <w:b/>
          <w:i/>
          <w:color w:val="FF0000"/>
          <w:sz w:val="24"/>
          <w:szCs w:val="24"/>
          <w:lang w:eastAsia="fr-FR"/>
        </w:rPr>
        <w:t xml:space="preserve">3° De contribuer au développement des connaissances, des compétences et de la culture nécessaires à l’exercice de la citoyenneté ; </w:t>
      </w:r>
    </w:p>
    <w:p w:rsidR="000F33FA" w:rsidRDefault="000F33FA" w:rsidP="00D4351E">
      <w:pPr>
        <w:spacing w:after="0" w:line="240" w:lineRule="auto"/>
        <w:ind w:left="360"/>
        <w:rPr>
          <w:rFonts w:eastAsia="Times New Roman" w:cs="Times New Roman"/>
          <w:color w:val="FF0000"/>
          <w:sz w:val="24"/>
          <w:szCs w:val="24"/>
          <w:lang w:eastAsia="fr-FR"/>
        </w:rPr>
      </w:pPr>
      <w:r w:rsidRPr="00987C55">
        <w:rPr>
          <w:rFonts w:eastAsia="Times New Roman" w:cs="Times New Roman"/>
          <w:color w:val="FF0000"/>
          <w:sz w:val="24"/>
          <w:szCs w:val="24"/>
          <w:lang w:eastAsia="fr-FR"/>
        </w:rPr>
        <w:t xml:space="preserve">4° De contribuer au développement de l’aptitude des apprentis à poursuivre des études par la voie de l’apprentissage ou par toute autre voie. </w:t>
      </w:r>
    </w:p>
    <w:p w:rsidR="000E1DDC" w:rsidRPr="00987C55" w:rsidRDefault="000E1DDC" w:rsidP="00D4351E">
      <w:pPr>
        <w:spacing w:after="0" w:line="240" w:lineRule="auto"/>
        <w:ind w:left="360"/>
        <w:rPr>
          <w:rFonts w:eastAsia="Times New Roman" w:cs="Times New Roman"/>
          <w:color w:val="FF0000"/>
          <w:sz w:val="24"/>
          <w:szCs w:val="24"/>
          <w:lang w:eastAsia="fr-FR"/>
        </w:rPr>
      </w:pPr>
    </w:p>
    <w:p w:rsidR="000F33FA" w:rsidRDefault="000F33FA" w:rsidP="00D4351E">
      <w:pPr>
        <w:spacing w:after="0" w:line="240" w:lineRule="auto"/>
        <w:ind w:left="360"/>
        <w:rPr>
          <w:rFonts w:eastAsia="Times New Roman" w:cs="Times New Roman"/>
          <w:b/>
          <w:i/>
          <w:color w:val="FF0000"/>
          <w:sz w:val="24"/>
          <w:szCs w:val="24"/>
          <w:lang w:eastAsia="fr-FR"/>
        </w:rPr>
      </w:pPr>
      <w:r w:rsidRPr="00987C55">
        <w:rPr>
          <w:rFonts w:eastAsia="Times New Roman" w:cs="Times New Roman"/>
          <w:color w:val="FF0000"/>
          <w:sz w:val="24"/>
          <w:szCs w:val="24"/>
          <w:lang w:eastAsia="fr-FR"/>
        </w:rPr>
        <w:t xml:space="preserve">La préparation à l’apprentissage vise à accompagner les personnes souhaitant s’orienter ou se réorienter par la voie de l’apprentissage, par toute action qui permet de développer leurs connaissances et leurs compétences et de faciliter leur intégration dans l’emploi, en cohérence avec leur projet professionnel. Ces actions sont accessibles en amont d’un contrat d’apprentissage. Elles sont organisées par les centres de formation d’apprentis ainsi que par des organismes et établissements déterminés par arrêté conjoint des ministres chargés de la formation professionnelle, de l’éducation nationale, de l’enseignement supérieur et de l’enseignement agricole. Les bénéficiaires des actions de préparation à l’apprentissage sont obligatoirement affiliés à un régime de sécurité </w:t>
      </w:r>
      <w:r w:rsidRPr="00987C55">
        <w:rPr>
          <w:rFonts w:eastAsia="Times New Roman" w:cs="Times New Roman"/>
          <w:color w:val="FF0000"/>
          <w:sz w:val="24"/>
          <w:szCs w:val="24"/>
          <w:lang w:eastAsia="fr-FR"/>
        </w:rPr>
        <w:lastRenderedPageBreak/>
        <w:t>sociale tel que défini à l’article L. 6342-1. Par ailleurs, ils peuvent bénéficier d’une rémunération en appl</w:t>
      </w:r>
      <w:r w:rsidR="00D4351E" w:rsidRPr="00987C55">
        <w:rPr>
          <w:rFonts w:eastAsia="Times New Roman" w:cs="Times New Roman"/>
          <w:color w:val="FF0000"/>
          <w:sz w:val="24"/>
          <w:szCs w:val="24"/>
          <w:lang w:eastAsia="fr-FR"/>
        </w:rPr>
        <w:t>ication de l’article L. 6341-1.</w:t>
      </w:r>
      <w:r w:rsidR="00D80352" w:rsidRPr="00987C55">
        <w:rPr>
          <w:rFonts w:eastAsia="Times New Roman" w:cs="Times New Roman"/>
          <w:color w:val="FF0000"/>
          <w:sz w:val="24"/>
          <w:szCs w:val="24"/>
          <w:lang w:eastAsia="fr-FR"/>
        </w:rPr>
        <w:t xml:space="preserve"> </w:t>
      </w:r>
      <w:r w:rsidR="00D80352" w:rsidRPr="000E1DDC">
        <w:rPr>
          <w:rFonts w:eastAsia="Times New Roman" w:cs="Times New Roman"/>
          <w:b/>
          <w:i/>
          <w:color w:val="FF0000"/>
          <w:sz w:val="24"/>
          <w:szCs w:val="24"/>
          <w:lang w:eastAsia="fr-FR"/>
        </w:rPr>
        <w:t>Les actions de préparation à l’apprentissage sont mises en œuvre par l’Etat dans les conditions fixées au II de l’article L. 6122-1.</w:t>
      </w:r>
    </w:p>
    <w:p w:rsidR="00716453" w:rsidRDefault="00716453" w:rsidP="00D4351E">
      <w:pPr>
        <w:spacing w:after="0" w:line="240" w:lineRule="auto"/>
        <w:ind w:left="360"/>
        <w:rPr>
          <w:rFonts w:eastAsia="Times New Roman" w:cs="Times New Roman"/>
          <w:b/>
          <w:color w:val="FF0000"/>
          <w:sz w:val="24"/>
          <w:szCs w:val="24"/>
          <w:lang w:eastAsia="fr-FR"/>
        </w:rPr>
      </w:pPr>
    </w:p>
    <w:p w:rsidR="00716453" w:rsidRDefault="00716453" w:rsidP="00D4351E">
      <w:pPr>
        <w:spacing w:after="0" w:line="240" w:lineRule="auto"/>
        <w:ind w:left="360"/>
        <w:rPr>
          <w:rFonts w:eastAsia="Times New Roman" w:cs="Times New Roman"/>
          <w:b/>
          <w:color w:val="FF0000"/>
          <w:sz w:val="24"/>
          <w:szCs w:val="24"/>
          <w:lang w:eastAsia="fr-FR"/>
        </w:rPr>
      </w:pPr>
      <w:r>
        <w:rPr>
          <w:rFonts w:eastAsia="Times New Roman" w:cs="Times New Roman"/>
          <w:b/>
          <w:color w:val="FF0000"/>
          <w:sz w:val="24"/>
          <w:szCs w:val="24"/>
          <w:lang w:eastAsia="fr-FR"/>
        </w:rPr>
        <w:t>Article 12 alinéa 1 à 3 page 40</w:t>
      </w:r>
    </w:p>
    <w:p w:rsidR="00716453" w:rsidRDefault="00716453" w:rsidP="00D4351E">
      <w:pPr>
        <w:spacing w:after="0" w:line="240" w:lineRule="auto"/>
        <w:ind w:left="360"/>
        <w:rPr>
          <w:rFonts w:eastAsia="Times New Roman" w:cs="Times New Roman"/>
          <w:b/>
          <w:color w:val="FF0000"/>
          <w:sz w:val="24"/>
          <w:szCs w:val="24"/>
          <w:lang w:eastAsia="fr-FR"/>
        </w:rPr>
      </w:pPr>
      <w:r w:rsidRPr="00716453">
        <w:rPr>
          <w:rFonts w:eastAsia="Times New Roman" w:cs="Times New Roman"/>
          <w:b/>
          <w:color w:val="FF0000"/>
          <w:sz w:val="24"/>
          <w:szCs w:val="24"/>
          <w:lang w:eastAsia="fr-FR"/>
        </w:rPr>
        <w:t xml:space="preserve">À partir du 1er janvier 2020, pour une durée de trois ans, les actions de formation par apprentissage mentionnées à l’article L. 6313-6 du code du travail peuvent être mises en </w:t>
      </w:r>
      <w:proofErr w:type="spellStart"/>
      <w:r w:rsidRPr="00716453">
        <w:rPr>
          <w:rFonts w:eastAsia="Times New Roman" w:cs="Times New Roman"/>
          <w:b/>
          <w:color w:val="FF0000"/>
          <w:sz w:val="24"/>
          <w:szCs w:val="24"/>
          <w:lang w:eastAsia="fr-FR"/>
        </w:rPr>
        <w:t>oeuvre</w:t>
      </w:r>
      <w:proofErr w:type="spellEnd"/>
      <w:r w:rsidRPr="00716453">
        <w:rPr>
          <w:rFonts w:eastAsia="Times New Roman" w:cs="Times New Roman"/>
          <w:b/>
          <w:color w:val="FF0000"/>
          <w:sz w:val="24"/>
          <w:szCs w:val="24"/>
          <w:lang w:eastAsia="fr-FR"/>
        </w:rPr>
        <w:t xml:space="preserve"> à titre expérimental dans des établissements pénitentiaires. Cette expérimentation vise à permettre à des détenus âgés au plus de vingt-neuf ans révolus d’obtenir une qualification professionnelle sanctionnée par un diplôme ou un titre à finalité professionnelle, dans les conditions prévues au premier alinéa de l’article 33 de la loi n° 2009-1436 du 24 novembre 2009 pénitentiaire. Le titre II du livre II de la sixième partie du code du travail ne s’applique pas à cette expérimentation.</w:t>
      </w:r>
    </w:p>
    <w:p w:rsidR="00716453" w:rsidRDefault="00716453" w:rsidP="00D4351E">
      <w:pPr>
        <w:spacing w:after="0" w:line="240" w:lineRule="auto"/>
        <w:ind w:left="360"/>
        <w:rPr>
          <w:rFonts w:eastAsia="Times New Roman" w:cs="Times New Roman"/>
          <w:b/>
          <w:color w:val="FF0000"/>
          <w:sz w:val="24"/>
          <w:szCs w:val="24"/>
          <w:lang w:eastAsia="fr-FR"/>
        </w:rPr>
      </w:pPr>
      <w:r w:rsidRPr="00716453">
        <w:rPr>
          <w:rFonts w:eastAsia="Times New Roman" w:cs="Times New Roman"/>
          <w:b/>
          <w:color w:val="FF0000"/>
          <w:sz w:val="24"/>
          <w:szCs w:val="24"/>
          <w:lang w:eastAsia="fr-FR"/>
        </w:rPr>
        <w:t>Au plus tard trois mois avant son terme, le Gouvernement présente au Parlement un rapport d’évaluation de cette expérimentation.</w:t>
      </w:r>
    </w:p>
    <w:p w:rsidR="00716453" w:rsidRPr="00716453" w:rsidRDefault="00716453" w:rsidP="00D4351E">
      <w:pPr>
        <w:spacing w:after="0" w:line="240" w:lineRule="auto"/>
        <w:ind w:left="360"/>
        <w:rPr>
          <w:rFonts w:eastAsia="Times New Roman" w:cs="Times New Roman"/>
          <w:b/>
          <w:color w:val="FF0000"/>
          <w:sz w:val="24"/>
          <w:szCs w:val="24"/>
          <w:lang w:eastAsia="fr-FR"/>
        </w:rPr>
      </w:pPr>
      <w:r w:rsidRPr="00716453">
        <w:rPr>
          <w:rFonts w:eastAsia="Times New Roman" w:cs="Times New Roman"/>
          <w:b/>
          <w:color w:val="FF0000"/>
          <w:sz w:val="24"/>
          <w:szCs w:val="24"/>
          <w:lang w:eastAsia="fr-FR"/>
        </w:rPr>
        <w:t xml:space="preserve">Les conditions de mise en </w:t>
      </w:r>
      <w:proofErr w:type="spellStart"/>
      <w:r w:rsidRPr="00716453">
        <w:rPr>
          <w:rFonts w:eastAsia="Times New Roman" w:cs="Times New Roman"/>
          <w:b/>
          <w:color w:val="FF0000"/>
          <w:sz w:val="24"/>
          <w:szCs w:val="24"/>
          <w:lang w:eastAsia="fr-FR"/>
        </w:rPr>
        <w:t>oeuvre</w:t>
      </w:r>
      <w:proofErr w:type="spellEnd"/>
      <w:r w:rsidRPr="00716453">
        <w:rPr>
          <w:rFonts w:eastAsia="Times New Roman" w:cs="Times New Roman"/>
          <w:b/>
          <w:color w:val="FF0000"/>
          <w:sz w:val="24"/>
          <w:szCs w:val="24"/>
          <w:lang w:eastAsia="fr-FR"/>
        </w:rPr>
        <w:t xml:space="preserve"> de cette expérimentation sont déterminées par décret en Conseil d’État.</w:t>
      </w:r>
    </w:p>
    <w:p w:rsidR="00716453" w:rsidRPr="00716453" w:rsidRDefault="00716453" w:rsidP="00D4351E">
      <w:pPr>
        <w:spacing w:after="0" w:line="240" w:lineRule="auto"/>
        <w:ind w:left="360"/>
        <w:rPr>
          <w:rFonts w:eastAsia="Times New Roman" w:cs="Times New Roman"/>
          <w:color w:val="FF0000"/>
          <w:sz w:val="24"/>
          <w:szCs w:val="24"/>
          <w:lang w:eastAsia="fr-FR"/>
        </w:rPr>
      </w:pPr>
    </w:p>
    <w:p w:rsidR="000F33FA" w:rsidRPr="003A3C1F" w:rsidRDefault="000F33FA" w:rsidP="00D8136D">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L6313-7 </w:t>
      </w:r>
      <w:hyperlink r:id="rId68" w:tooltip="En savoir plus sur l'article L6313-7"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D8136D">
        <w:rPr>
          <w:rFonts w:eastAsia="Times New Roman" w:cs="Times New Roman"/>
          <w:sz w:val="24"/>
          <w:szCs w:val="24"/>
          <w:lang w:eastAsia="fr-FR"/>
        </w:rPr>
        <w:t>NOUVELLE REDACTION</w:t>
      </w:r>
    </w:p>
    <w:p w:rsidR="00D8136D" w:rsidRPr="003A3C1F" w:rsidRDefault="0040673E" w:rsidP="009D145A">
      <w:pPr>
        <w:spacing w:before="240" w:after="0" w:line="240" w:lineRule="auto"/>
        <w:ind w:left="360"/>
        <w:rPr>
          <w:rFonts w:eastAsia="Times New Roman" w:cs="Times New Roman"/>
          <w:sz w:val="24"/>
          <w:szCs w:val="24"/>
          <w:u w:val="single"/>
          <w:lang w:eastAsia="fr-FR"/>
        </w:rPr>
      </w:pPr>
      <w:r>
        <w:rPr>
          <w:rFonts w:eastAsia="Times New Roman" w:cs="Times New Roman"/>
          <w:sz w:val="24"/>
          <w:szCs w:val="24"/>
          <w:u w:val="single"/>
          <w:lang w:eastAsia="fr-FR"/>
        </w:rPr>
        <w:t>Article 4 alinéa 35 à 39 page 27</w:t>
      </w:r>
    </w:p>
    <w:p w:rsidR="00D8136D" w:rsidRPr="00D8136D" w:rsidRDefault="00D8136D" w:rsidP="00D8136D">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0035B5" w:rsidRDefault="000F33FA" w:rsidP="00D8136D">
      <w:pPr>
        <w:spacing w:after="0" w:line="240" w:lineRule="auto"/>
        <w:ind w:left="360"/>
        <w:rPr>
          <w:rFonts w:eastAsia="Times New Roman" w:cs="Times New Roman"/>
          <w:b/>
          <w:sz w:val="24"/>
          <w:szCs w:val="24"/>
          <w:lang w:eastAsia="fr-FR"/>
        </w:rPr>
      </w:pPr>
      <w:r w:rsidRPr="000035B5">
        <w:rPr>
          <w:rFonts w:eastAsia="Times New Roman" w:cs="Times New Roman"/>
          <w:b/>
          <w:sz w:val="24"/>
          <w:szCs w:val="24"/>
          <w:lang w:eastAsia="fr-FR"/>
        </w:rPr>
        <w:t>Les actions d'acquisition, d'entretien ou de perfectionnement des connaissances ont pour objet d'offrir aux travailleurs les moyens d'accéder à la culture, de maintenir ou de parfaire leur qualification et leur niveau culturel ainsi que d'assumer des responsabilités accrues dans la vie associative.</w:t>
      </w:r>
    </w:p>
    <w:p w:rsidR="00D8136D" w:rsidRPr="00ED5090" w:rsidRDefault="00ED5090" w:rsidP="00D8136D">
      <w:pPr>
        <w:spacing w:before="240" w:after="0"/>
        <w:ind w:left="360"/>
        <w:rPr>
          <w:color w:val="FF0000"/>
          <w:lang w:eastAsia="fr-FR"/>
        </w:rPr>
      </w:pPr>
      <w:bookmarkStart w:id="73" w:name="_Toc517713830"/>
      <w:bookmarkStart w:id="74" w:name="_Toc517781235"/>
      <w:r w:rsidRPr="00ED5090">
        <w:rPr>
          <w:color w:val="FF0000"/>
          <w:lang w:eastAsia="fr-FR"/>
        </w:rPr>
        <w:t>Loi</w:t>
      </w:r>
    </w:p>
    <w:bookmarkEnd w:id="73"/>
    <w:bookmarkEnd w:id="74"/>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Sont dénommées formations </w:t>
      </w:r>
      <w:proofErr w:type="spellStart"/>
      <w:r w:rsidRPr="003B0213">
        <w:rPr>
          <w:rFonts w:eastAsia="Times New Roman" w:cs="Times New Roman"/>
          <w:color w:val="FF0000"/>
          <w:sz w:val="24"/>
          <w:szCs w:val="24"/>
          <w:lang w:eastAsia="fr-FR"/>
        </w:rPr>
        <w:t>certifiantes</w:t>
      </w:r>
      <w:proofErr w:type="spellEnd"/>
      <w:r w:rsidRPr="003B0213">
        <w:rPr>
          <w:rFonts w:eastAsia="Times New Roman" w:cs="Times New Roman"/>
          <w:color w:val="FF0000"/>
          <w:sz w:val="24"/>
          <w:szCs w:val="24"/>
          <w:lang w:eastAsia="fr-FR"/>
        </w:rPr>
        <w:t xml:space="preserve">, les formations sanctionnées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1° Par une certification professionnelle enregistrée au répertoire national des certifications professionnelles mentionné à l’article L. 6113-1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2° Par l’acquisition d’un bloc de compétences au sens du même article L. 6113-1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3° Par une certification enregistrée au répertoire spécifique mentionné à l’article L. 6113-6.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Les autres formations peuvent faire l’objet d’une attestation dont le titulaire peut se prévaloir. </w:t>
      </w:r>
    </w:p>
    <w:p w:rsidR="000F33FA" w:rsidRPr="003A3C1F" w:rsidRDefault="000F33FA" w:rsidP="009D145A">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L6313-8 </w:t>
      </w:r>
      <w:hyperlink r:id="rId69" w:tooltip="En savoir plus sur l'article L6313-8"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7F54D6">
        <w:rPr>
          <w:rFonts w:eastAsia="Times New Roman" w:cs="Times New Roman"/>
          <w:sz w:val="24"/>
          <w:szCs w:val="24"/>
          <w:lang w:eastAsia="fr-FR"/>
        </w:rPr>
        <w:t>NOUVELLE REDACTION</w:t>
      </w:r>
    </w:p>
    <w:p w:rsidR="007F54D6" w:rsidRPr="003A3C1F" w:rsidRDefault="00D446F5" w:rsidP="007F54D6">
      <w:pPr>
        <w:spacing w:before="240" w:after="0" w:line="240" w:lineRule="auto"/>
        <w:ind w:firstLine="360"/>
        <w:rPr>
          <w:rFonts w:eastAsia="Times New Roman" w:cs="Times New Roman"/>
          <w:sz w:val="24"/>
          <w:szCs w:val="24"/>
          <w:u w:val="single"/>
          <w:lang w:eastAsia="fr-FR"/>
        </w:rPr>
      </w:pPr>
      <w:r>
        <w:rPr>
          <w:rFonts w:eastAsia="Times New Roman" w:cs="Times New Roman"/>
          <w:sz w:val="24"/>
          <w:szCs w:val="24"/>
          <w:u w:val="single"/>
          <w:lang w:eastAsia="fr-FR"/>
        </w:rPr>
        <w:t>Article 4 alinéa 40 page 27</w:t>
      </w:r>
    </w:p>
    <w:p w:rsidR="009D145A" w:rsidRPr="00D8136D" w:rsidRDefault="009D145A" w:rsidP="007F54D6">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0F4298" w:rsidRDefault="000F33FA" w:rsidP="007F54D6">
      <w:pPr>
        <w:spacing w:after="0" w:line="240" w:lineRule="auto"/>
        <w:ind w:left="360"/>
        <w:rPr>
          <w:rFonts w:eastAsia="Times New Roman" w:cs="Times New Roman"/>
          <w:b/>
          <w:sz w:val="24"/>
          <w:szCs w:val="24"/>
          <w:lang w:eastAsia="fr-FR"/>
        </w:rPr>
      </w:pPr>
      <w:r w:rsidRPr="000F4298">
        <w:rPr>
          <w:rFonts w:eastAsia="Times New Roman" w:cs="Times New Roman"/>
          <w:b/>
          <w:sz w:val="24"/>
          <w:szCs w:val="24"/>
          <w:lang w:eastAsia="fr-FR"/>
        </w:rPr>
        <w:t>Les actions de formation continue relatives à la radioprotection des personnes exposées dans les conditions de l'article L. 1333-19 du code de la santé publique ont pour objet la formation théorique et pratique des professionnels pratiquant les actes prévus à cet article.</w:t>
      </w:r>
    </w:p>
    <w:p w:rsidR="009D145A" w:rsidRPr="00ED5090" w:rsidRDefault="00ED5090" w:rsidP="007F54D6">
      <w:pPr>
        <w:spacing w:before="240" w:after="0"/>
        <w:ind w:left="360"/>
        <w:rPr>
          <w:color w:val="FF0000"/>
          <w:lang w:eastAsia="fr-FR"/>
        </w:rPr>
      </w:pPr>
      <w:bookmarkStart w:id="75" w:name="_Toc517713831"/>
      <w:bookmarkStart w:id="76" w:name="_Toc517781236"/>
      <w:r w:rsidRPr="00ED5090">
        <w:rPr>
          <w:color w:val="FF0000"/>
          <w:lang w:eastAsia="fr-FR"/>
        </w:rPr>
        <w:lastRenderedPageBreak/>
        <w:t>Loi</w:t>
      </w:r>
    </w:p>
    <w:bookmarkEnd w:id="75"/>
    <w:bookmarkEnd w:id="76"/>
    <w:p w:rsidR="000F33FA" w:rsidRPr="003B0213" w:rsidRDefault="000F33FA" w:rsidP="007F54D6">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Un décret en Conseil d’État précise les conditions d’application du présent chapitre. </w:t>
      </w:r>
    </w:p>
    <w:p w:rsidR="00F24EF1" w:rsidRDefault="00F24EF1" w:rsidP="000F33FA">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Article L6313-</w:t>
      </w:r>
      <w:r>
        <w:rPr>
          <w:rFonts w:eastAsia="Times New Roman" w:cs="Times New Roman"/>
          <w:sz w:val="24"/>
          <w:szCs w:val="24"/>
          <w:lang w:eastAsia="fr-FR"/>
        </w:rPr>
        <w:t>9</w:t>
      </w:r>
      <w:r w:rsidRPr="003A3C1F">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0F33FA" w:rsidRPr="003A3C1F" w:rsidRDefault="00A43F78" w:rsidP="00F24EF1">
      <w:pPr>
        <w:spacing w:before="240" w:after="0" w:line="240" w:lineRule="auto"/>
        <w:ind w:firstLine="360"/>
        <w:rPr>
          <w:rFonts w:eastAsia="Times New Roman" w:cs="Times New Roman"/>
          <w:sz w:val="24"/>
          <w:szCs w:val="24"/>
          <w:u w:val="single"/>
          <w:lang w:eastAsia="fr-FR"/>
        </w:rPr>
      </w:pPr>
      <w:r>
        <w:rPr>
          <w:rFonts w:eastAsia="Times New Roman" w:cs="Times New Roman"/>
          <w:sz w:val="24"/>
          <w:szCs w:val="24"/>
          <w:u w:val="single"/>
          <w:lang w:eastAsia="fr-FR"/>
        </w:rPr>
        <w:t xml:space="preserve">Article 4 </w:t>
      </w:r>
      <w:r w:rsidR="000F33FA" w:rsidRPr="003A3C1F">
        <w:rPr>
          <w:rFonts w:eastAsia="Times New Roman" w:cs="Times New Roman"/>
          <w:sz w:val="24"/>
          <w:szCs w:val="24"/>
          <w:u w:val="single"/>
          <w:lang w:eastAsia="fr-FR"/>
        </w:rPr>
        <w:t xml:space="preserve">alinéa </w:t>
      </w:r>
      <w:r w:rsidR="00D446F5">
        <w:rPr>
          <w:rFonts w:eastAsia="Times New Roman" w:cs="Times New Roman"/>
          <w:sz w:val="24"/>
          <w:szCs w:val="24"/>
          <w:u w:val="single"/>
          <w:lang w:eastAsia="fr-FR"/>
        </w:rPr>
        <w:t>20 page 25</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100" w:afterAutospacing="1"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Les actions de formation relatives à l'économie de l'entreprise ont notamment pour objet la compréhension par les salariés du fonctionnement et des enjeux de l'entreprise.</w:t>
      </w:r>
    </w:p>
    <w:p w:rsidR="000F33FA" w:rsidRPr="000826C4" w:rsidRDefault="000F33FA" w:rsidP="000F33FA">
      <w:pPr>
        <w:spacing w:after="0" w:line="240" w:lineRule="auto"/>
        <w:ind w:left="360"/>
        <w:rPr>
          <w:color w:val="FF0000"/>
          <w:sz w:val="28"/>
          <w:szCs w:val="28"/>
        </w:rPr>
      </w:pPr>
      <w:r w:rsidRPr="000826C4">
        <w:rPr>
          <w:rFonts w:eastAsia="Times New Roman" w:cs="Times New Roman"/>
          <w:color w:val="FF0000"/>
          <w:sz w:val="28"/>
          <w:szCs w:val="28"/>
          <w:lang w:eastAsia="fr-FR"/>
        </w:rPr>
        <w:t xml:space="preserve">Article L6313-10 </w:t>
      </w:r>
      <w:r w:rsidR="000826C4" w:rsidRPr="000826C4">
        <w:rPr>
          <w:color w:val="FF0000"/>
          <w:sz w:val="28"/>
          <w:szCs w:val="28"/>
        </w:rPr>
        <w:t>devient l’article L6313-4</w:t>
      </w:r>
    </w:p>
    <w:p w:rsidR="00F24EF1" w:rsidRPr="00D446F5" w:rsidRDefault="000826C4" w:rsidP="000826C4">
      <w:pPr>
        <w:spacing w:after="0" w:line="240" w:lineRule="auto"/>
        <w:ind w:left="360"/>
        <w:rPr>
          <w:rFonts w:eastAsia="Times New Roman" w:cs="Times New Roman"/>
          <w:u w:val="single"/>
          <w:lang w:eastAsia="fr-FR"/>
        </w:rPr>
      </w:pPr>
      <w:r w:rsidRPr="00D446F5">
        <w:rPr>
          <w:rFonts w:eastAsia="Times New Roman" w:cs="Times New Roman"/>
          <w:color w:val="FF0000"/>
          <w:u w:val="single"/>
          <w:lang w:eastAsia="fr-FR"/>
        </w:rPr>
        <w:t>Article 4 alinéa 21 page 21</w:t>
      </w:r>
      <w:r w:rsidR="00D446F5" w:rsidRPr="00D446F5">
        <w:rPr>
          <w:rFonts w:eastAsia="Times New Roman" w:cs="Times New Roman"/>
          <w:color w:val="FF0000"/>
          <w:u w:val="single"/>
          <w:lang w:eastAsia="fr-FR"/>
        </w:rPr>
        <w:t>-26 page 25-26</w:t>
      </w:r>
    </w:p>
    <w:p w:rsidR="000826C4" w:rsidRDefault="000826C4" w:rsidP="00F24EF1">
      <w:pPr>
        <w:pStyle w:val="Sansinterligne"/>
        <w:ind w:left="360"/>
        <w:rPr>
          <w:rStyle w:val="Titre2Car"/>
          <w:rFonts w:asciiTheme="minorHAnsi" w:eastAsiaTheme="minorHAnsi" w:hAnsiTheme="minorHAnsi" w:cstheme="minorBidi"/>
          <w:bCs w:val="0"/>
          <w:color w:val="auto"/>
          <w:sz w:val="22"/>
          <w:szCs w:val="22"/>
        </w:rPr>
      </w:pPr>
      <w:bookmarkStart w:id="77" w:name="_Toc517713832"/>
      <w:bookmarkStart w:id="78" w:name="_Toc517781237"/>
      <w:bookmarkStart w:id="79" w:name="_Toc517801417"/>
      <w:bookmarkStart w:id="80" w:name="_Toc518056215"/>
      <w:bookmarkStart w:id="81" w:name="_Toc518056422"/>
    </w:p>
    <w:p w:rsidR="000826C4" w:rsidRPr="000826C4" w:rsidRDefault="000826C4" w:rsidP="00F24EF1">
      <w:pPr>
        <w:pStyle w:val="Sansinterligne"/>
        <w:ind w:left="360"/>
        <w:rPr>
          <w:rStyle w:val="Titre2Car"/>
          <w:rFonts w:asciiTheme="minorHAnsi" w:eastAsiaTheme="minorHAnsi" w:hAnsiTheme="minorHAnsi" w:cstheme="minorBidi"/>
          <w:b w:val="0"/>
          <w:bCs w:val="0"/>
          <w:color w:val="auto"/>
          <w:sz w:val="22"/>
          <w:szCs w:val="22"/>
        </w:rPr>
      </w:pPr>
      <w:bookmarkStart w:id="82" w:name="_Toc520729982"/>
      <w:bookmarkStart w:id="83" w:name="_Toc520959908"/>
      <w:bookmarkStart w:id="84" w:name="_Toc520960895"/>
      <w:bookmarkStart w:id="85" w:name="_Toc520961613"/>
      <w:bookmarkStart w:id="86" w:name="_Toc521056096"/>
      <w:bookmarkStart w:id="87" w:name="_Toc521056390"/>
      <w:bookmarkStart w:id="88" w:name="_Toc522633003"/>
      <w:bookmarkStart w:id="89" w:name="_Toc522866595"/>
      <w:r w:rsidRPr="000826C4">
        <w:rPr>
          <w:rStyle w:val="Titre2Car"/>
          <w:rFonts w:asciiTheme="minorHAnsi" w:eastAsiaTheme="minorHAnsi" w:hAnsiTheme="minorHAnsi" w:cstheme="minorBidi"/>
          <w:b w:val="0"/>
          <w:bCs w:val="0"/>
          <w:color w:val="auto"/>
          <w:sz w:val="22"/>
          <w:szCs w:val="22"/>
        </w:rPr>
        <w:t>Code du travail</w:t>
      </w:r>
      <w:bookmarkEnd w:id="82"/>
      <w:bookmarkEnd w:id="83"/>
      <w:bookmarkEnd w:id="84"/>
      <w:bookmarkEnd w:id="85"/>
      <w:bookmarkEnd w:id="86"/>
      <w:bookmarkEnd w:id="87"/>
      <w:bookmarkEnd w:id="88"/>
      <w:bookmarkEnd w:id="89"/>
    </w:p>
    <w:p w:rsidR="000826C4" w:rsidRPr="000826C4" w:rsidRDefault="000826C4" w:rsidP="000826C4">
      <w:pPr>
        <w:pStyle w:val="Sansinterligne"/>
        <w:ind w:left="360"/>
        <w:rPr>
          <w:rStyle w:val="Titre2Car"/>
          <w:rFonts w:asciiTheme="minorHAnsi" w:eastAsiaTheme="minorHAnsi" w:hAnsiTheme="minorHAnsi" w:cstheme="minorBidi"/>
          <w:b w:val="0"/>
          <w:bCs w:val="0"/>
          <w:color w:val="auto"/>
          <w:sz w:val="22"/>
          <w:szCs w:val="22"/>
        </w:rPr>
      </w:pPr>
      <w:bookmarkStart w:id="90" w:name="_Toc520729983"/>
      <w:bookmarkStart w:id="91" w:name="_Toc520959909"/>
      <w:bookmarkStart w:id="92" w:name="_Toc520960896"/>
      <w:bookmarkStart w:id="93" w:name="_Toc520961614"/>
      <w:bookmarkStart w:id="94" w:name="_Toc521056097"/>
      <w:bookmarkStart w:id="95" w:name="_Toc521056391"/>
      <w:bookmarkStart w:id="96" w:name="_Toc522633004"/>
      <w:bookmarkStart w:id="97" w:name="_Toc522866596"/>
      <w:r w:rsidRPr="000826C4">
        <w:rPr>
          <w:rStyle w:val="Titre2Car"/>
          <w:rFonts w:asciiTheme="minorHAnsi" w:eastAsiaTheme="minorHAnsi" w:hAnsiTheme="minorHAnsi" w:cstheme="minorBidi"/>
          <w:bCs w:val="0"/>
          <w:color w:val="auto"/>
          <w:sz w:val="22"/>
          <w:szCs w:val="22"/>
        </w:rPr>
        <w:t>Les actions permettant de réaliser un bilan de compétences</w:t>
      </w:r>
      <w:r w:rsidRPr="000826C4">
        <w:rPr>
          <w:rStyle w:val="Titre2Car"/>
          <w:rFonts w:asciiTheme="minorHAnsi" w:eastAsiaTheme="minorHAnsi" w:hAnsiTheme="minorHAnsi" w:cstheme="minorBidi"/>
          <w:b w:val="0"/>
          <w:bCs w:val="0"/>
          <w:color w:val="auto"/>
          <w:sz w:val="22"/>
          <w:szCs w:val="22"/>
        </w:rPr>
        <w:t xml:space="preserve"> ont pour objet de permettre à des travailleurs d'analyser leurs compétences professionnelles et personnelles ainsi que leurs aptitudes et leurs motivations afin de définir un projet professionnel et, le cas é</w:t>
      </w:r>
      <w:r>
        <w:rPr>
          <w:rStyle w:val="Titre2Car"/>
          <w:rFonts w:asciiTheme="minorHAnsi" w:eastAsiaTheme="minorHAnsi" w:hAnsiTheme="minorHAnsi" w:cstheme="minorBidi"/>
          <w:b w:val="0"/>
          <w:bCs w:val="0"/>
          <w:color w:val="auto"/>
          <w:sz w:val="22"/>
          <w:szCs w:val="22"/>
        </w:rPr>
        <w:t>chéant, un projet de formation.</w:t>
      </w:r>
      <w:bookmarkEnd w:id="90"/>
      <w:bookmarkEnd w:id="91"/>
      <w:bookmarkEnd w:id="92"/>
      <w:bookmarkEnd w:id="93"/>
      <w:bookmarkEnd w:id="94"/>
      <w:bookmarkEnd w:id="95"/>
      <w:bookmarkEnd w:id="96"/>
      <w:bookmarkEnd w:id="97"/>
    </w:p>
    <w:p w:rsidR="000826C4" w:rsidRPr="000826C4" w:rsidRDefault="000826C4" w:rsidP="000826C4">
      <w:pPr>
        <w:pStyle w:val="Sansinterligne"/>
        <w:ind w:left="360"/>
        <w:rPr>
          <w:rStyle w:val="Titre2Car"/>
          <w:rFonts w:asciiTheme="minorHAnsi" w:eastAsiaTheme="minorHAnsi" w:hAnsiTheme="minorHAnsi" w:cstheme="minorBidi"/>
          <w:b w:val="0"/>
          <w:bCs w:val="0"/>
          <w:color w:val="auto"/>
          <w:sz w:val="22"/>
          <w:szCs w:val="22"/>
        </w:rPr>
      </w:pPr>
      <w:bookmarkStart w:id="98" w:name="_Toc520729984"/>
      <w:bookmarkStart w:id="99" w:name="_Toc520959910"/>
      <w:bookmarkStart w:id="100" w:name="_Toc520960897"/>
      <w:bookmarkStart w:id="101" w:name="_Toc520961615"/>
      <w:bookmarkStart w:id="102" w:name="_Toc521056098"/>
      <w:bookmarkStart w:id="103" w:name="_Toc521056392"/>
      <w:bookmarkStart w:id="104" w:name="_Toc522633005"/>
      <w:bookmarkStart w:id="105" w:name="_Toc522866597"/>
      <w:r w:rsidRPr="000826C4">
        <w:rPr>
          <w:rStyle w:val="Titre2Car"/>
          <w:rFonts w:asciiTheme="minorHAnsi" w:eastAsiaTheme="minorHAnsi" w:hAnsiTheme="minorHAnsi" w:cstheme="minorBidi"/>
          <w:b w:val="0"/>
          <w:bCs w:val="0"/>
          <w:color w:val="auto"/>
          <w:sz w:val="22"/>
          <w:szCs w:val="22"/>
        </w:rPr>
        <w:t>Ce bilan ne peut être réalisé qu'avec le consentement du travailleur. Le refus d'un salarié d'y consentir ne constitue ni une fau</w:t>
      </w:r>
      <w:r>
        <w:rPr>
          <w:rStyle w:val="Titre2Car"/>
          <w:rFonts w:asciiTheme="minorHAnsi" w:eastAsiaTheme="minorHAnsi" w:hAnsiTheme="minorHAnsi" w:cstheme="minorBidi"/>
          <w:b w:val="0"/>
          <w:bCs w:val="0"/>
          <w:color w:val="auto"/>
          <w:sz w:val="22"/>
          <w:szCs w:val="22"/>
        </w:rPr>
        <w:t>te ni un motif de licenciement.</w:t>
      </w:r>
      <w:bookmarkEnd w:id="98"/>
      <w:bookmarkEnd w:id="99"/>
      <w:bookmarkEnd w:id="100"/>
      <w:bookmarkEnd w:id="101"/>
      <w:bookmarkEnd w:id="102"/>
      <w:bookmarkEnd w:id="103"/>
      <w:bookmarkEnd w:id="104"/>
      <w:bookmarkEnd w:id="105"/>
    </w:p>
    <w:p w:rsidR="000826C4" w:rsidRPr="000826C4" w:rsidRDefault="000826C4" w:rsidP="000826C4">
      <w:pPr>
        <w:pStyle w:val="Sansinterligne"/>
        <w:ind w:left="360"/>
        <w:rPr>
          <w:rStyle w:val="Titre2Car"/>
          <w:rFonts w:asciiTheme="minorHAnsi" w:eastAsiaTheme="minorHAnsi" w:hAnsiTheme="minorHAnsi" w:cstheme="minorBidi"/>
          <w:b w:val="0"/>
          <w:bCs w:val="0"/>
          <w:color w:val="auto"/>
          <w:sz w:val="22"/>
          <w:szCs w:val="22"/>
        </w:rPr>
      </w:pPr>
      <w:bookmarkStart w:id="106" w:name="_Toc520729985"/>
      <w:bookmarkStart w:id="107" w:name="_Toc520959911"/>
      <w:bookmarkStart w:id="108" w:name="_Toc520960898"/>
      <w:bookmarkStart w:id="109" w:name="_Toc520961616"/>
      <w:bookmarkStart w:id="110" w:name="_Toc521056099"/>
      <w:bookmarkStart w:id="111" w:name="_Toc521056393"/>
      <w:bookmarkStart w:id="112" w:name="_Toc522633006"/>
      <w:bookmarkStart w:id="113" w:name="_Toc522866598"/>
      <w:r w:rsidRPr="000826C4">
        <w:rPr>
          <w:rStyle w:val="Titre2Car"/>
          <w:rFonts w:asciiTheme="minorHAnsi" w:eastAsiaTheme="minorHAnsi" w:hAnsiTheme="minorHAnsi" w:cstheme="minorBidi"/>
          <w:b w:val="0"/>
          <w:bCs w:val="0"/>
          <w:color w:val="auto"/>
          <w:sz w:val="22"/>
          <w:szCs w:val="22"/>
        </w:rPr>
        <w:t>Les informations demandées au bénéficiaire du bilan doivent présenter un lien direct et nécessaire avec son objet. Le bénéficiaire est tenu d'y répondre de bonne foi. Il est seul destinataire des résultats détaillés et d'un document de synthèse qui ne peuvent être communiqués</w:t>
      </w:r>
      <w:r>
        <w:rPr>
          <w:rStyle w:val="Titre2Car"/>
          <w:rFonts w:asciiTheme="minorHAnsi" w:eastAsiaTheme="minorHAnsi" w:hAnsiTheme="minorHAnsi" w:cstheme="minorBidi"/>
          <w:b w:val="0"/>
          <w:bCs w:val="0"/>
          <w:color w:val="auto"/>
          <w:sz w:val="22"/>
          <w:szCs w:val="22"/>
        </w:rPr>
        <w:t xml:space="preserve"> à un tiers qu'avec son accord.</w:t>
      </w:r>
      <w:bookmarkEnd w:id="106"/>
      <w:bookmarkEnd w:id="107"/>
      <w:bookmarkEnd w:id="108"/>
      <w:bookmarkEnd w:id="109"/>
      <w:bookmarkEnd w:id="110"/>
      <w:bookmarkEnd w:id="111"/>
      <w:bookmarkEnd w:id="112"/>
      <w:bookmarkEnd w:id="113"/>
    </w:p>
    <w:p w:rsidR="000826C4" w:rsidRDefault="000826C4" w:rsidP="000826C4">
      <w:pPr>
        <w:pStyle w:val="Sansinterligne"/>
        <w:ind w:left="360"/>
        <w:rPr>
          <w:rStyle w:val="Titre2Car"/>
          <w:rFonts w:asciiTheme="minorHAnsi" w:eastAsiaTheme="minorHAnsi" w:hAnsiTheme="minorHAnsi" w:cstheme="minorBidi"/>
          <w:b w:val="0"/>
          <w:bCs w:val="0"/>
          <w:color w:val="auto"/>
          <w:sz w:val="22"/>
          <w:szCs w:val="22"/>
        </w:rPr>
      </w:pPr>
      <w:bookmarkStart w:id="114" w:name="_Toc520729986"/>
      <w:bookmarkStart w:id="115" w:name="_Toc520959912"/>
      <w:bookmarkStart w:id="116" w:name="_Toc520960899"/>
      <w:bookmarkStart w:id="117" w:name="_Toc520961617"/>
      <w:bookmarkStart w:id="118" w:name="_Toc521056100"/>
      <w:bookmarkStart w:id="119" w:name="_Toc521056394"/>
      <w:bookmarkStart w:id="120" w:name="_Toc522633007"/>
      <w:bookmarkStart w:id="121" w:name="_Toc522866599"/>
      <w:r w:rsidRPr="000826C4">
        <w:rPr>
          <w:rStyle w:val="Titre2Car"/>
          <w:rFonts w:asciiTheme="minorHAnsi" w:eastAsiaTheme="minorHAnsi" w:hAnsiTheme="minorHAnsi" w:cstheme="minorBidi"/>
          <w:b w:val="0"/>
          <w:bCs w:val="0"/>
          <w:color w:val="auto"/>
          <w:sz w:val="22"/>
          <w:szCs w:val="22"/>
        </w:rPr>
        <w:t xml:space="preserve">Les personnes chargées de réaliser et de détenir les bilans sont </w:t>
      </w:r>
      <w:proofErr w:type="gramStart"/>
      <w:r w:rsidRPr="000826C4">
        <w:rPr>
          <w:rStyle w:val="Titre2Car"/>
          <w:rFonts w:asciiTheme="minorHAnsi" w:eastAsiaTheme="minorHAnsi" w:hAnsiTheme="minorHAnsi" w:cstheme="minorBidi"/>
          <w:b w:val="0"/>
          <w:bCs w:val="0"/>
          <w:color w:val="auto"/>
          <w:sz w:val="22"/>
          <w:szCs w:val="22"/>
        </w:rPr>
        <w:t>soumises</w:t>
      </w:r>
      <w:proofErr w:type="gramEnd"/>
      <w:r w:rsidRPr="000826C4">
        <w:rPr>
          <w:rStyle w:val="Titre2Car"/>
          <w:rFonts w:asciiTheme="minorHAnsi" w:eastAsiaTheme="minorHAnsi" w:hAnsiTheme="minorHAnsi" w:cstheme="minorBidi"/>
          <w:b w:val="0"/>
          <w:bCs w:val="0"/>
          <w:color w:val="auto"/>
          <w:sz w:val="22"/>
          <w:szCs w:val="22"/>
        </w:rPr>
        <w:t xml:space="preserve"> aux dispositions des articles 226-13 et 226-14 du code pénal en ce qui concerne les informations qu'elles détiennent à ce titre.</w:t>
      </w:r>
      <w:bookmarkEnd w:id="114"/>
      <w:bookmarkEnd w:id="115"/>
      <w:bookmarkEnd w:id="116"/>
      <w:bookmarkEnd w:id="117"/>
      <w:bookmarkEnd w:id="118"/>
      <w:bookmarkEnd w:id="119"/>
      <w:bookmarkEnd w:id="120"/>
      <w:bookmarkEnd w:id="121"/>
    </w:p>
    <w:p w:rsidR="000826C4" w:rsidRDefault="000826C4" w:rsidP="00F24EF1">
      <w:pPr>
        <w:pStyle w:val="Sansinterligne"/>
        <w:ind w:left="360"/>
        <w:rPr>
          <w:rStyle w:val="Titre2Car"/>
          <w:rFonts w:asciiTheme="minorHAnsi" w:eastAsiaTheme="minorHAnsi" w:hAnsiTheme="minorHAnsi" w:cstheme="minorBidi"/>
          <w:b w:val="0"/>
          <w:bCs w:val="0"/>
          <w:color w:val="auto"/>
          <w:sz w:val="22"/>
          <w:szCs w:val="22"/>
        </w:rPr>
      </w:pPr>
    </w:p>
    <w:p w:rsidR="000826C4" w:rsidRPr="000826C4" w:rsidRDefault="000826C4" w:rsidP="00F24EF1">
      <w:pPr>
        <w:pStyle w:val="Sansinterligne"/>
        <w:ind w:left="360"/>
        <w:rPr>
          <w:rStyle w:val="Titre2Car"/>
          <w:rFonts w:asciiTheme="minorHAnsi" w:eastAsiaTheme="minorHAnsi" w:hAnsiTheme="minorHAnsi" w:cstheme="minorBidi"/>
          <w:b w:val="0"/>
          <w:bCs w:val="0"/>
          <w:color w:val="FF0000"/>
          <w:sz w:val="22"/>
          <w:szCs w:val="22"/>
        </w:rPr>
      </w:pPr>
      <w:bookmarkStart w:id="122" w:name="_Toc520729987"/>
      <w:bookmarkStart w:id="123" w:name="_Toc520959913"/>
      <w:bookmarkStart w:id="124" w:name="_Toc520960900"/>
      <w:bookmarkStart w:id="125" w:name="_Toc520961618"/>
      <w:bookmarkStart w:id="126" w:name="_Toc521056101"/>
      <w:bookmarkStart w:id="127" w:name="_Toc521056395"/>
      <w:bookmarkStart w:id="128" w:name="_Toc522633008"/>
      <w:bookmarkStart w:id="129" w:name="_Toc522866600"/>
      <w:r w:rsidRPr="000826C4">
        <w:rPr>
          <w:rStyle w:val="Titre2Car"/>
          <w:rFonts w:asciiTheme="minorHAnsi" w:eastAsiaTheme="minorHAnsi" w:hAnsiTheme="minorHAnsi" w:cstheme="minorBidi"/>
          <w:b w:val="0"/>
          <w:bCs w:val="0"/>
          <w:color w:val="FF0000"/>
          <w:sz w:val="22"/>
          <w:szCs w:val="22"/>
        </w:rPr>
        <w:t>Loi</w:t>
      </w:r>
      <w:bookmarkEnd w:id="122"/>
      <w:bookmarkEnd w:id="123"/>
      <w:bookmarkEnd w:id="124"/>
      <w:bookmarkEnd w:id="125"/>
      <w:bookmarkEnd w:id="126"/>
      <w:bookmarkEnd w:id="127"/>
      <w:bookmarkEnd w:id="128"/>
      <w:bookmarkEnd w:id="129"/>
    </w:p>
    <w:p w:rsidR="000F33FA" w:rsidRPr="000826C4" w:rsidRDefault="000F33FA" w:rsidP="00F24EF1">
      <w:pPr>
        <w:pStyle w:val="Sansinterligne"/>
        <w:ind w:left="360"/>
        <w:rPr>
          <w:color w:val="FF0000"/>
          <w:sz w:val="28"/>
          <w:szCs w:val="28"/>
        </w:rPr>
      </w:pPr>
      <w:bookmarkStart w:id="130" w:name="_Toc520729988"/>
      <w:bookmarkStart w:id="131" w:name="_Toc522633009"/>
      <w:bookmarkStart w:id="132" w:name="_Toc522866601"/>
      <w:r w:rsidRPr="000826C4">
        <w:rPr>
          <w:rStyle w:val="Titre2Car"/>
          <w:rFonts w:asciiTheme="minorHAnsi" w:eastAsiaTheme="minorHAnsi" w:hAnsiTheme="minorHAnsi" w:cstheme="minorBidi"/>
          <w:bCs w:val="0"/>
          <w:color w:val="FF0000"/>
          <w:sz w:val="28"/>
          <w:szCs w:val="28"/>
        </w:rPr>
        <w:t>Article L6313-4</w:t>
      </w:r>
      <w:r w:rsidRPr="000826C4">
        <w:rPr>
          <w:rStyle w:val="Titre2Car"/>
          <w:rFonts w:asciiTheme="minorHAnsi" w:eastAsiaTheme="minorHAnsi" w:hAnsiTheme="minorHAnsi" w:cstheme="minorBidi"/>
          <w:b w:val="0"/>
          <w:bCs w:val="0"/>
          <w:color w:val="FF0000"/>
          <w:sz w:val="28"/>
          <w:szCs w:val="28"/>
        </w:rPr>
        <w:t xml:space="preserve"> (ex L6323-10)</w:t>
      </w:r>
      <w:bookmarkEnd w:id="77"/>
      <w:bookmarkEnd w:id="78"/>
      <w:bookmarkEnd w:id="79"/>
      <w:bookmarkEnd w:id="80"/>
      <w:bookmarkEnd w:id="81"/>
      <w:bookmarkEnd w:id="130"/>
      <w:bookmarkEnd w:id="131"/>
      <w:bookmarkEnd w:id="132"/>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color w:val="FF0000"/>
          <w:sz w:val="24"/>
          <w:szCs w:val="24"/>
          <w:lang w:eastAsia="fr-FR"/>
        </w:rPr>
        <w:t>Les bilans de compétences mentionnés au 2° de l’article L. 6313-1</w:t>
      </w:r>
      <w:r w:rsidRPr="000035B5">
        <w:rPr>
          <w:rFonts w:eastAsia="Times New Roman" w:cs="Times New Roman"/>
          <w:color w:val="FF0000"/>
          <w:sz w:val="24"/>
          <w:szCs w:val="24"/>
          <w:lang w:eastAsia="fr-FR"/>
        </w:rPr>
        <w:t xml:space="preserve"> </w:t>
      </w:r>
      <w:r w:rsidRPr="003A3C1F">
        <w:rPr>
          <w:rFonts w:eastAsia="Times New Roman" w:cs="Times New Roman"/>
          <w:sz w:val="24"/>
          <w:szCs w:val="24"/>
          <w:lang w:eastAsia="fr-FR"/>
        </w:rPr>
        <w:t>ont pour objet de permettre à des travailleurs d'analyser leurs compétences professionnelles et personnelles ainsi que leurs aptitudes et leurs motivations afin de définir un projet professionnel et, le cas échéant, un projet de formation.</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Ce bilan ne peut être réalisé qu'avec le consentement du travailleur. Le refus d'un salarié d'y consentir ne constitue ni une faute ni un motif de licenciement.</w:t>
      </w:r>
    </w:p>
    <w:p w:rsidR="000F33FA" w:rsidRPr="003A3C1F" w:rsidRDefault="000F33FA" w:rsidP="00F24EF1">
      <w:pPr>
        <w:spacing w:after="0" w:line="240" w:lineRule="auto"/>
        <w:ind w:left="360"/>
        <w:rPr>
          <w:rFonts w:eastAsia="Times New Roman" w:cs="Times New Roman"/>
          <w:color w:val="FF0000"/>
          <w:sz w:val="24"/>
          <w:szCs w:val="24"/>
          <w:lang w:eastAsia="fr-FR"/>
        </w:rPr>
      </w:pPr>
      <w:r w:rsidRPr="003A3C1F">
        <w:rPr>
          <w:rFonts w:eastAsia="Times New Roman" w:cs="Times New Roman"/>
          <w:color w:val="FF0000"/>
          <w:sz w:val="24"/>
          <w:szCs w:val="24"/>
          <w:lang w:eastAsia="fr-FR"/>
        </w:rPr>
        <w:t>Les informations demandées au bénéficiaire du bilan doivent présenter un lien direct et nécessaire avec</w:t>
      </w:r>
      <w:r>
        <w:rPr>
          <w:rFonts w:eastAsia="Times New Roman" w:cs="Times New Roman"/>
          <w:color w:val="FF0000"/>
          <w:sz w:val="24"/>
          <w:szCs w:val="24"/>
          <w:lang w:eastAsia="fr-FR"/>
        </w:rPr>
        <w:t xml:space="preserve"> </w:t>
      </w:r>
      <w:r w:rsidRPr="003A3C1F">
        <w:rPr>
          <w:rFonts w:eastAsia="Times New Roman" w:cs="Times New Roman"/>
          <w:color w:val="FF0000"/>
          <w:sz w:val="24"/>
          <w:szCs w:val="24"/>
          <w:lang w:eastAsia="fr-FR"/>
        </w:rPr>
        <w:t>son objet. Le bénéficiaire est tenu d’y répondre de bonne foi. Il est destinataire des résultats détaillés et d’un document de synthèse. Ce document de synthèse peut être communiqué, à sa demande, à l’opérateur du conseil en évolution professionnelle mentionné à l’a</w:t>
      </w:r>
      <w:r w:rsidR="000826C4">
        <w:rPr>
          <w:rFonts w:eastAsia="Times New Roman" w:cs="Times New Roman"/>
          <w:color w:val="FF0000"/>
          <w:sz w:val="24"/>
          <w:szCs w:val="24"/>
          <w:lang w:eastAsia="fr-FR"/>
        </w:rPr>
        <w:t>rticle L. 6111-6</w:t>
      </w:r>
      <w:r w:rsidRPr="003A3C1F">
        <w:rPr>
          <w:rFonts w:eastAsia="Times New Roman" w:cs="Times New Roman"/>
          <w:color w:val="FF0000"/>
          <w:sz w:val="24"/>
          <w:szCs w:val="24"/>
          <w:lang w:eastAsia="fr-FR"/>
        </w:rPr>
        <w:t xml:space="preserve">. Les résultats détaillés et le document de synthèse ne peuvent être communiqués à toute autre personne ou institution qu’avec l’accord du bénéficiaire. </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 xml:space="preserve">Les personnes chargées de réaliser et de détenir les bilans sont </w:t>
      </w:r>
      <w:proofErr w:type="gramStart"/>
      <w:r w:rsidRPr="003A3C1F">
        <w:rPr>
          <w:rFonts w:eastAsia="Times New Roman" w:cs="Times New Roman"/>
          <w:sz w:val="24"/>
          <w:szCs w:val="24"/>
          <w:lang w:eastAsia="fr-FR"/>
        </w:rPr>
        <w:t>soumises</w:t>
      </w:r>
      <w:proofErr w:type="gramEnd"/>
      <w:r w:rsidRPr="003A3C1F">
        <w:rPr>
          <w:rFonts w:eastAsia="Times New Roman" w:cs="Times New Roman"/>
          <w:sz w:val="24"/>
          <w:szCs w:val="24"/>
          <w:lang w:eastAsia="fr-FR"/>
        </w:rPr>
        <w:t xml:space="preserve"> aux dispositions des articles 226-13 et 226-14 du code pénal en ce qui concerne les informations qu'elles détiennent à ce titre.</w:t>
      </w:r>
    </w:p>
    <w:p w:rsidR="000F33FA" w:rsidRPr="003A3C1F" w:rsidRDefault="000F33FA" w:rsidP="00F24EF1">
      <w:pPr>
        <w:spacing w:after="0" w:line="240" w:lineRule="auto"/>
        <w:ind w:left="360"/>
        <w:rPr>
          <w:rFonts w:eastAsia="Times New Roman" w:cs="Times New Roman"/>
          <w:color w:val="FF0000"/>
          <w:sz w:val="24"/>
          <w:szCs w:val="24"/>
          <w:lang w:eastAsia="fr-FR"/>
        </w:rPr>
      </w:pPr>
      <w:r w:rsidRPr="003A3C1F">
        <w:rPr>
          <w:rFonts w:eastAsia="Times New Roman" w:cs="Times New Roman"/>
          <w:color w:val="FF0000"/>
          <w:sz w:val="24"/>
          <w:szCs w:val="24"/>
          <w:lang w:eastAsia="fr-FR"/>
        </w:rPr>
        <w:t xml:space="preserve">La durée du bilan de compétences ne peut excéder vingt-quatre heures </w:t>
      </w:r>
      <w:r w:rsidRPr="00C55756">
        <w:rPr>
          <w:rFonts w:eastAsia="Times New Roman" w:cs="Times New Roman"/>
          <w:color w:val="FF0000"/>
          <w:sz w:val="24"/>
          <w:szCs w:val="24"/>
          <w:lang w:eastAsia="fr-FR"/>
        </w:rPr>
        <w:t>par bilan.</w:t>
      </w:r>
    </w:p>
    <w:p w:rsidR="000F33FA"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L6313-11 </w:t>
      </w:r>
      <w:hyperlink r:id="rId70" w:tooltip="En savoir plus sur l'article L6313-11"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F24EF1" w:rsidRPr="003A3C1F" w:rsidRDefault="00F24EF1" w:rsidP="00F24EF1">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lastRenderedPageBreak/>
        <w:t xml:space="preserve">Article 4 </w:t>
      </w:r>
      <w:r w:rsidR="005275F6">
        <w:rPr>
          <w:rFonts w:eastAsia="Times New Roman" w:cs="Times New Roman"/>
          <w:sz w:val="24"/>
          <w:szCs w:val="24"/>
          <w:u w:val="single"/>
          <w:lang w:eastAsia="fr-FR"/>
        </w:rPr>
        <w:t>alinéa 20 page 25</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0F33FA">
      <w:pPr>
        <w:spacing w:before="100" w:beforeAutospacing="1" w:after="100" w:afterAutospacing="1"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Les actions permettant aux travailleurs de faire valider les acquis de leur expérience ont pour objet l'acquisition d'un diplôme, d'un titre à finalité professionnelle ou d'un certificat de qualification figurant sur une liste établie par la commission paritaire nationale de l'emploi d'une branche professionnelle et enregistrés dans le répertoire national des certifications professionnelles mentionné à l'article L. 335-6 du code de l'éducation.</w:t>
      </w:r>
    </w:p>
    <w:p w:rsidR="000F33FA" w:rsidRPr="00F24EF1" w:rsidRDefault="000F33FA" w:rsidP="000F33FA">
      <w:pPr>
        <w:spacing w:after="0" w:line="240" w:lineRule="auto"/>
        <w:ind w:left="360"/>
        <w:rPr>
          <w:rFonts w:eastAsia="Times New Roman" w:cs="Times New Roman"/>
          <w:sz w:val="24"/>
          <w:szCs w:val="24"/>
          <w:lang w:eastAsia="fr-FR"/>
        </w:rPr>
      </w:pPr>
      <w:r w:rsidRPr="00F24EF1">
        <w:rPr>
          <w:rFonts w:eastAsia="Times New Roman" w:cs="Times New Roman"/>
          <w:sz w:val="24"/>
          <w:szCs w:val="24"/>
          <w:lang w:eastAsia="fr-FR"/>
        </w:rPr>
        <w:t xml:space="preserve">Article L6313-12 </w:t>
      </w:r>
      <w:hyperlink r:id="rId71" w:tooltip="En savoir plus sur l'article L6313-12"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F24EF1" w:rsidRPr="003A3C1F" w:rsidRDefault="005275F6" w:rsidP="00F24EF1">
      <w:pPr>
        <w:spacing w:before="240" w:after="0" w:line="240" w:lineRule="auto"/>
        <w:ind w:firstLine="360"/>
        <w:rPr>
          <w:rFonts w:eastAsia="Times New Roman" w:cs="Times New Roman"/>
          <w:sz w:val="24"/>
          <w:szCs w:val="24"/>
          <w:u w:val="single"/>
          <w:lang w:eastAsia="fr-FR"/>
        </w:rPr>
      </w:pPr>
      <w:r w:rsidRPr="005275F6">
        <w:rPr>
          <w:rFonts w:eastAsia="Times New Roman" w:cs="Times New Roman"/>
          <w:sz w:val="24"/>
          <w:szCs w:val="24"/>
          <w:u w:val="single"/>
          <w:lang w:eastAsia="fr-FR"/>
        </w:rPr>
        <w:t>Article 4 alinéa 20 page 25</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dépenses afférentes à la participation d'un salarié à un jury d'examen ou de validation des acquis de l'expérience mentionné au dernier alinéa de l'article </w:t>
      </w:r>
      <w:hyperlink r:id="rId72" w:history="1">
        <w:r w:rsidRPr="003A3C1F">
          <w:rPr>
            <w:rFonts w:eastAsia="Times New Roman" w:cs="Times New Roman"/>
            <w:strike/>
            <w:color w:val="0000FF"/>
            <w:sz w:val="24"/>
            <w:szCs w:val="24"/>
            <w:u w:val="single"/>
            <w:lang w:eastAsia="fr-FR"/>
          </w:rPr>
          <w:t xml:space="preserve">L. 6313-1 </w:t>
        </w:r>
      </w:hyperlink>
      <w:r w:rsidRPr="003A3C1F">
        <w:rPr>
          <w:rFonts w:eastAsia="Times New Roman" w:cs="Times New Roman"/>
          <w:strike/>
          <w:sz w:val="24"/>
          <w:szCs w:val="24"/>
          <w:lang w:eastAsia="fr-FR"/>
        </w:rPr>
        <w:t xml:space="preserve">couvrent, selon des modalités fixées par accord de branche ou par accord collectif conclu entre les organisations syndicales de salariés et d'employeurs signataires de l'accord constitutif d'un organisme collecteur paritaire agréé interprofessionnel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1° Les frais de transport, d'hébergement et de restauration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2° La rémunération du salarié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3° Les cotisations sociales obligatoires ou conventionnelles qui s'y rattachent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4° Le cas échéant, la taxe sur les salaires qui s'y rattache.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Pour les travailleurs indépendants, les membres des professions libérales et des professions non salariées, une indemnité forfaitaire ainsi que le remboursement des frais de transport, d'hébergement et de restauration pour la participation à un jury d'examen ou de validation des acquis de l'expérience mentionné au dernier alinéa de l'article L. 6313-1 peuvent être pris en charge par les fonds d'assurance formation de non-salariés mentionnés à l'article </w:t>
      </w:r>
      <w:hyperlink r:id="rId73" w:history="1">
        <w:r w:rsidRPr="003A3C1F">
          <w:rPr>
            <w:rFonts w:eastAsia="Times New Roman" w:cs="Times New Roman"/>
            <w:strike/>
            <w:color w:val="0000FF"/>
            <w:sz w:val="24"/>
            <w:szCs w:val="24"/>
            <w:u w:val="single"/>
            <w:lang w:eastAsia="fr-FR"/>
          </w:rPr>
          <w:t>L. 6332-9</w:t>
        </w:r>
      </w:hyperlink>
      <w:r w:rsidRPr="003A3C1F">
        <w:rPr>
          <w:rFonts w:eastAsia="Times New Roman" w:cs="Times New Roman"/>
          <w:strike/>
          <w:sz w:val="24"/>
          <w:szCs w:val="24"/>
          <w:lang w:eastAsia="fr-FR"/>
        </w:rPr>
        <w:t xml:space="preserve">.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Pour les retraités, le remboursement des frais de transport, d'hébergement et de restauration pour la participation à un jury d'examen ou de validation des acquis de l'expérience mentionné au dernier alinéa de l'article L. 6313-1 peut être pris en charge par les organismes collecteurs paritaires agréés mentionnés à l'article </w:t>
      </w:r>
      <w:hyperlink r:id="rId74" w:history="1">
        <w:r w:rsidRPr="003A3C1F">
          <w:rPr>
            <w:rFonts w:eastAsia="Times New Roman" w:cs="Times New Roman"/>
            <w:strike/>
            <w:color w:val="0000FF"/>
            <w:sz w:val="24"/>
            <w:szCs w:val="24"/>
            <w:u w:val="single"/>
            <w:lang w:eastAsia="fr-FR"/>
          </w:rPr>
          <w:t>L. 6332-14</w:t>
        </w:r>
      </w:hyperlink>
      <w:r w:rsidRPr="003A3C1F">
        <w:rPr>
          <w:rFonts w:eastAsia="Times New Roman" w:cs="Times New Roman"/>
          <w:strike/>
          <w:sz w:val="24"/>
          <w:szCs w:val="24"/>
          <w:lang w:eastAsia="fr-FR"/>
        </w:rPr>
        <w:t>, selon les modalités fixées par accord de branche.</w:t>
      </w:r>
    </w:p>
    <w:p w:rsidR="000F33FA"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L6313-13 </w:t>
      </w:r>
      <w:hyperlink r:id="rId75" w:tooltip="En savoir plus sur l'article L6313-13"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F24EF1" w:rsidRPr="003A3C1F" w:rsidRDefault="005275F6" w:rsidP="00F24EF1">
      <w:pPr>
        <w:spacing w:before="240" w:after="0" w:line="240" w:lineRule="auto"/>
        <w:ind w:firstLine="360"/>
        <w:rPr>
          <w:rFonts w:eastAsia="Times New Roman" w:cs="Times New Roman"/>
          <w:sz w:val="24"/>
          <w:szCs w:val="24"/>
          <w:u w:val="single"/>
          <w:lang w:eastAsia="fr-FR"/>
        </w:rPr>
      </w:pPr>
      <w:r w:rsidRPr="005275F6">
        <w:rPr>
          <w:rFonts w:eastAsia="Times New Roman" w:cs="Times New Roman"/>
          <w:sz w:val="24"/>
          <w:szCs w:val="24"/>
          <w:u w:val="single"/>
          <w:lang w:eastAsia="fr-FR"/>
        </w:rPr>
        <w:t>Article 4 alinéa 20 page 25</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0F33FA">
      <w:pPr>
        <w:spacing w:after="24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Les formations destinées à permettre aux bénévoles du mouvement coopératif, associatif ou mutualiste et aux volontaires en service civique d'acquérir les compétences nécessaires à l'exercice de leurs missions sont considérées comme des actions de formation.</w:t>
      </w:r>
    </w:p>
    <w:p w:rsidR="000F33FA" w:rsidRPr="00F24EF1" w:rsidRDefault="000F33FA" w:rsidP="00F24EF1">
      <w:pPr>
        <w:spacing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L6313-14 </w:t>
      </w:r>
      <w:hyperlink r:id="rId76" w:tooltip="En savoir plus sur l'article L6313-14"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F24EF1" w:rsidRPr="003A3C1F" w:rsidRDefault="005275F6" w:rsidP="00F24EF1">
      <w:pPr>
        <w:spacing w:before="240" w:after="0" w:line="240" w:lineRule="auto"/>
        <w:ind w:left="360"/>
        <w:rPr>
          <w:rFonts w:eastAsia="Times New Roman" w:cs="Times New Roman"/>
          <w:sz w:val="24"/>
          <w:szCs w:val="24"/>
          <w:u w:val="single"/>
          <w:lang w:eastAsia="fr-FR"/>
        </w:rPr>
      </w:pPr>
      <w:r w:rsidRPr="005275F6">
        <w:rPr>
          <w:rFonts w:eastAsia="Times New Roman" w:cs="Times New Roman"/>
          <w:sz w:val="24"/>
          <w:szCs w:val="24"/>
          <w:u w:val="single"/>
          <w:lang w:eastAsia="fr-FR"/>
        </w:rPr>
        <w:t>Article 4 alinéa 20 page 25</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lastRenderedPageBreak/>
        <w:t xml:space="preserve">Les formations destinées aux salariés en arrêt de travail et organisées dans le cadre des articles </w:t>
      </w:r>
      <w:hyperlink r:id="rId77" w:history="1">
        <w:r w:rsidRPr="003A3C1F">
          <w:rPr>
            <w:rFonts w:eastAsia="Times New Roman" w:cs="Times New Roman"/>
            <w:strike/>
            <w:color w:val="0000FF"/>
            <w:sz w:val="24"/>
            <w:szCs w:val="24"/>
            <w:u w:val="single"/>
            <w:lang w:eastAsia="fr-FR"/>
          </w:rPr>
          <w:t xml:space="preserve">L. 323-3-1 </w:t>
        </w:r>
      </w:hyperlink>
      <w:r w:rsidRPr="003A3C1F">
        <w:rPr>
          <w:rFonts w:eastAsia="Times New Roman" w:cs="Times New Roman"/>
          <w:strike/>
          <w:sz w:val="24"/>
          <w:szCs w:val="24"/>
          <w:lang w:eastAsia="fr-FR"/>
        </w:rPr>
        <w:t xml:space="preserve">et </w:t>
      </w:r>
      <w:hyperlink r:id="rId78" w:history="1">
        <w:r w:rsidRPr="003A3C1F">
          <w:rPr>
            <w:rFonts w:eastAsia="Times New Roman" w:cs="Times New Roman"/>
            <w:strike/>
            <w:color w:val="0000FF"/>
            <w:sz w:val="24"/>
            <w:szCs w:val="24"/>
            <w:u w:val="single"/>
            <w:lang w:eastAsia="fr-FR"/>
          </w:rPr>
          <w:t>L. 433-1</w:t>
        </w:r>
      </w:hyperlink>
      <w:r w:rsidRPr="003A3C1F">
        <w:rPr>
          <w:rFonts w:eastAsia="Times New Roman" w:cs="Times New Roman"/>
          <w:strike/>
          <w:sz w:val="24"/>
          <w:szCs w:val="24"/>
          <w:lang w:eastAsia="fr-FR"/>
        </w:rPr>
        <w:t xml:space="preserve"> du code de la sécurité sociale sont considérées comme des actions de formation. Elles peuvent faire l'objet, à la demande du salarié, d'une prise en charge, par les organismes collecteurs paritaires agréés, de tout ou partie des coûts pédagogiques ainsi que, le cas échéant, des frais de transport, de garde d'enfant, de repas et d'hébergement nécessités par la formation.</w:t>
      </w:r>
    </w:p>
    <w:p w:rsidR="00F24EF1"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L6313-15 </w:t>
      </w:r>
      <w:hyperlink r:id="rId79" w:tooltip="En savoir plus sur l'article L6313-15"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5275F6" w:rsidRDefault="005275F6" w:rsidP="005275F6">
      <w:pPr>
        <w:spacing w:after="0" w:line="240" w:lineRule="auto"/>
        <w:ind w:left="357"/>
        <w:rPr>
          <w:u w:val="single"/>
          <w:lang w:eastAsia="fr-FR"/>
        </w:rPr>
      </w:pPr>
    </w:p>
    <w:p w:rsidR="005275F6" w:rsidRPr="005275F6" w:rsidRDefault="005275F6" w:rsidP="005275F6">
      <w:pPr>
        <w:spacing w:after="0" w:line="240" w:lineRule="auto"/>
        <w:ind w:left="357"/>
        <w:rPr>
          <w:u w:val="single"/>
          <w:lang w:eastAsia="fr-FR"/>
        </w:rPr>
      </w:pPr>
      <w:r w:rsidRPr="005275F6">
        <w:rPr>
          <w:u w:val="single"/>
          <w:lang w:eastAsia="fr-FR"/>
        </w:rPr>
        <w:t>Article 4 alinéa 20 page 25</w:t>
      </w:r>
    </w:p>
    <w:p w:rsidR="000F33FA" w:rsidRPr="003A3C1F" w:rsidRDefault="00F24EF1" w:rsidP="005275F6">
      <w:pPr>
        <w:spacing w:after="0" w:line="240" w:lineRule="auto"/>
        <w:ind w:left="357"/>
        <w:rPr>
          <w:lang w:eastAsia="fr-FR"/>
        </w:rPr>
      </w:pPr>
      <w:r>
        <w:rPr>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actions de formation continue relatives au développement durable et à la transition énergétique ont pour objet de permettre l'acquisition des compétences nécessaires à la connaissance des techniques de mise en œuvre et de maintenance des énergies renouvelables, ainsi que des dispositifs d'efficacité énergétique et de recyclage. </w:t>
      </w:r>
    </w:p>
    <w:p w:rsidR="000F33FA" w:rsidRPr="00174F6A" w:rsidRDefault="000F33FA" w:rsidP="00174F6A">
      <w:pPr>
        <w:pStyle w:val="Titre3"/>
        <w:spacing w:after="240"/>
        <w:rPr>
          <w:color w:val="943634" w:themeColor="accent2" w:themeShade="BF"/>
        </w:rPr>
      </w:pPr>
      <w:bookmarkStart w:id="133" w:name="_Toc522866602"/>
      <w:r w:rsidRPr="00174F6A">
        <w:rPr>
          <w:color w:val="943634" w:themeColor="accent2" w:themeShade="BF"/>
        </w:rPr>
        <w:t>Chapitre IV : Droit à la qualification professionnelle. (</w:t>
      </w:r>
      <w:hyperlink r:id="rId80" w:history="1">
        <w:r w:rsidRPr="00174F6A">
          <w:rPr>
            <w:color w:val="943634" w:themeColor="accent2" w:themeShade="BF"/>
          </w:rPr>
          <w:t>Articles L6314-1 à L6314-2</w:t>
        </w:r>
      </w:hyperlink>
      <w:r w:rsidRPr="00174F6A">
        <w:rPr>
          <w:color w:val="943634" w:themeColor="accent2" w:themeShade="BF"/>
        </w:rPr>
        <w:t>)</w:t>
      </w:r>
      <w:bookmarkEnd w:id="133"/>
    </w:p>
    <w:p w:rsidR="000F33FA" w:rsidRPr="00B409B9" w:rsidRDefault="000F33FA" w:rsidP="00905F9E">
      <w:pPr>
        <w:spacing w:after="0" w:line="240" w:lineRule="auto"/>
        <w:rPr>
          <w:rFonts w:eastAsia="Times New Roman" w:cs="Times New Roman"/>
          <w:sz w:val="24"/>
          <w:szCs w:val="24"/>
          <w:lang w:eastAsia="fr-FR"/>
        </w:rPr>
      </w:pPr>
      <w:r w:rsidRPr="00B409B9">
        <w:rPr>
          <w:rFonts w:eastAsia="Times New Roman" w:cs="Times New Roman"/>
          <w:sz w:val="24"/>
          <w:szCs w:val="24"/>
          <w:lang w:eastAsia="fr-FR"/>
        </w:rPr>
        <w:t xml:space="preserve">Article L6314-1 </w:t>
      </w:r>
      <w:hyperlink r:id="rId81" w:tooltip="En savoir plus sur l'article L6314-1" w:history="1">
        <w:r w:rsidRPr="00B409B9">
          <w:rPr>
            <w:rFonts w:eastAsia="Times New Roman" w:cs="Times New Roman"/>
            <w:color w:val="0000FF"/>
            <w:sz w:val="24"/>
            <w:szCs w:val="24"/>
            <w:u w:val="single"/>
            <w:lang w:eastAsia="fr-FR"/>
          </w:rPr>
          <w:t>En savoir plus sur cet article...</w:t>
        </w:r>
      </w:hyperlink>
      <w:r w:rsidR="00905F9E">
        <w:rPr>
          <w:rFonts w:eastAsia="Times New Roman" w:cs="Times New Roman"/>
          <w:sz w:val="24"/>
          <w:szCs w:val="24"/>
          <w:lang w:eastAsia="fr-FR"/>
        </w:rPr>
        <w:t xml:space="preserve"> NOUVELLE REDACTION</w:t>
      </w:r>
    </w:p>
    <w:p w:rsidR="00905F9E" w:rsidRPr="00B409B9" w:rsidRDefault="00905F9E" w:rsidP="00905F9E">
      <w:pPr>
        <w:spacing w:before="240" w:after="0" w:line="240" w:lineRule="auto"/>
        <w:ind w:left="360"/>
        <w:rPr>
          <w:rFonts w:eastAsia="Times New Roman" w:cs="Times New Roman"/>
          <w:sz w:val="24"/>
          <w:szCs w:val="27"/>
          <w:u w:val="single"/>
          <w:lang w:eastAsia="fr-FR"/>
        </w:rPr>
      </w:pPr>
      <w:r w:rsidRPr="00B409B9">
        <w:rPr>
          <w:rFonts w:eastAsia="Times New Roman" w:cs="Times New Roman"/>
          <w:sz w:val="24"/>
          <w:szCs w:val="27"/>
          <w:u w:val="single"/>
          <w:lang w:eastAsia="fr-FR"/>
        </w:rPr>
        <w:t>Article 13 alinéa 55 page 63</w:t>
      </w:r>
    </w:p>
    <w:p w:rsidR="00905F9E" w:rsidRDefault="00905F9E" w:rsidP="000F33FA">
      <w:pPr>
        <w:spacing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Tout travailleur engagé dans la vie active ou toute personne qui s'y engage a droit à la qualification professionnelle et doit pouvoir suivre, à son initiative, une formation lui permettant, quel que soit son statut, de progresser au cours de sa vie professionnelle d'au moins un niveau en acquérant une qualification correspondant aux besoins de l'économie prévisibles à court ou moyen terme : </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1° Soit enregistrée dans le répertoire national des certifications professionnelles prévu à </w:t>
      </w:r>
      <w:hyperlink r:id="rId82" w:history="1">
        <w:r w:rsidRPr="00905F9E">
          <w:rPr>
            <w:rFonts w:eastAsia="Times New Roman" w:cs="Times New Roman"/>
            <w:b/>
            <w:color w:val="0000FF"/>
            <w:sz w:val="24"/>
            <w:szCs w:val="24"/>
            <w:u w:val="single"/>
            <w:lang w:eastAsia="fr-FR"/>
          </w:rPr>
          <w:t>l'article L. 335-6</w:t>
        </w:r>
      </w:hyperlink>
      <w:r w:rsidRPr="00905F9E">
        <w:rPr>
          <w:rFonts w:eastAsia="Times New Roman" w:cs="Times New Roman"/>
          <w:b/>
          <w:sz w:val="24"/>
          <w:szCs w:val="24"/>
          <w:lang w:eastAsia="fr-FR"/>
        </w:rPr>
        <w:t xml:space="preserve"> du code de l'éducation ; </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2° Soit reconnue dans les classifications d'une convention collective nationale de branche ; </w:t>
      </w:r>
    </w:p>
    <w:p w:rsidR="000F33FA" w:rsidRDefault="000F33FA" w:rsidP="000F33FA">
      <w:pPr>
        <w:spacing w:after="0" w:line="240" w:lineRule="auto"/>
        <w:ind w:left="360"/>
        <w:rPr>
          <w:rFonts w:eastAsia="Times New Roman" w:cs="Times New Roman"/>
          <w:sz w:val="24"/>
          <w:szCs w:val="24"/>
          <w:lang w:eastAsia="fr-FR"/>
        </w:rPr>
      </w:pPr>
      <w:r w:rsidRPr="00905F9E">
        <w:rPr>
          <w:rFonts w:eastAsia="Times New Roman" w:cs="Times New Roman"/>
          <w:b/>
          <w:sz w:val="24"/>
          <w:szCs w:val="24"/>
          <w:lang w:eastAsia="fr-FR"/>
        </w:rPr>
        <w:t xml:space="preserve">3° Soit ouvrant droit à un certificat de qualification professionnelle de branche ou interbranche. </w:t>
      </w:r>
    </w:p>
    <w:p w:rsidR="000F33FA" w:rsidRDefault="00905F9E" w:rsidP="00905F9E">
      <w:pPr>
        <w:spacing w:before="240" w:after="0" w:line="240" w:lineRule="auto"/>
        <w:ind w:left="360"/>
        <w:rPr>
          <w:rFonts w:eastAsia="Times New Roman" w:cs="Times New Roman"/>
          <w:sz w:val="24"/>
          <w:szCs w:val="24"/>
          <w:lang w:eastAsia="fr-FR"/>
        </w:rPr>
      </w:pPr>
      <w:r>
        <w:rPr>
          <w:rFonts w:eastAsia="Times New Roman" w:cs="Times New Roman"/>
          <w:sz w:val="24"/>
          <w:szCs w:val="24"/>
          <w:lang w:eastAsia="fr-FR"/>
        </w:rPr>
        <w:t>Petite loi</w:t>
      </w:r>
    </w:p>
    <w:p w:rsidR="000F33FA" w:rsidRPr="00B409B9" w:rsidRDefault="000F33FA" w:rsidP="00905F9E">
      <w:pPr>
        <w:spacing w:after="0" w:line="240" w:lineRule="auto"/>
        <w:ind w:left="360"/>
        <w:rPr>
          <w:rFonts w:eastAsia="Times New Roman" w:cs="Times New Roman"/>
          <w:color w:val="FF0000"/>
          <w:sz w:val="24"/>
          <w:szCs w:val="27"/>
          <w:lang w:eastAsia="fr-FR"/>
        </w:rPr>
      </w:pPr>
      <w:r w:rsidRPr="00B409B9">
        <w:rPr>
          <w:rFonts w:eastAsia="Times New Roman" w:cs="Times New Roman"/>
          <w:color w:val="FF0000"/>
          <w:sz w:val="24"/>
          <w:szCs w:val="27"/>
          <w:lang w:eastAsia="fr-FR"/>
        </w:rPr>
        <w:t xml:space="preserve">À titre expérimental jusqu’au 31 décembre 2020, par dérogation à l’article L. 6314-1 du code du travail, dans certains territoires définis par arrêté du ministre chargé de la formation professionnelle, le contrat de professionnalisation peut être conclu en vue d’acquérir des compétences définies par l’employeur et l’opérateur de compétences, en accord avec le salarié. </w:t>
      </w:r>
    </w:p>
    <w:p w:rsidR="000F33FA" w:rsidRPr="00B409B9" w:rsidRDefault="000F33FA" w:rsidP="00D23A1C">
      <w:pPr>
        <w:spacing w:before="240" w:after="0" w:line="240" w:lineRule="auto"/>
        <w:rPr>
          <w:rFonts w:eastAsia="Times New Roman" w:cs="Times New Roman"/>
          <w:sz w:val="24"/>
          <w:szCs w:val="24"/>
          <w:lang w:eastAsia="fr-FR"/>
        </w:rPr>
      </w:pPr>
      <w:r w:rsidRPr="00B409B9">
        <w:rPr>
          <w:rFonts w:eastAsia="Times New Roman" w:cs="Times New Roman"/>
          <w:sz w:val="24"/>
          <w:szCs w:val="24"/>
          <w:lang w:eastAsia="fr-FR"/>
        </w:rPr>
        <w:t xml:space="preserve">Article L6314-2 </w:t>
      </w:r>
      <w:hyperlink r:id="rId83" w:tooltip="En savoir plus sur l'article L6314-2" w:history="1">
        <w:r w:rsidRPr="00B409B9">
          <w:rPr>
            <w:rFonts w:eastAsia="Times New Roman" w:cs="Times New Roman"/>
            <w:color w:val="0000FF"/>
            <w:sz w:val="24"/>
            <w:szCs w:val="24"/>
            <w:u w:val="single"/>
            <w:lang w:eastAsia="fr-FR"/>
          </w:rPr>
          <w:t>En savoir plus sur cet article...</w:t>
        </w:r>
      </w:hyperlink>
      <w:r w:rsidRPr="00B409B9">
        <w:rPr>
          <w:rFonts w:eastAsia="Times New Roman" w:cs="Times New Roman"/>
          <w:sz w:val="24"/>
          <w:szCs w:val="24"/>
          <w:lang w:eastAsia="fr-FR"/>
        </w:rPr>
        <w:t xml:space="preserve"> </w:t>
      </w:r>
      <w:r w:rsidR="00A106EB">
        <w:rPr>
          <w:rFonts w:eastAsia="Times New Roman" w:cs="Times New Roman"/>
          <w:sz w:val="24"/>
          <w:szCs w:val="24"/>
          <w:lang w:eastAsia="fr-FR"/>
        </w:rPr>
        <w:t>NON MODIFIÉ</w:t>
      </w:r>
    </w:p>
    <w:p w:rsidR="00D23A1C" w:rsidRDefault="00D23A1C" w:rsidP="00D23A1C">
      <w:pPr>
        <w:spacing w:before="240"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B409B9" w:rsidRDefault="000F33FA" w:rsidP="000F33FA">
      <w:pPr>
        <w:spacing w:after="0" w:line="240" w:lineRule="auto"/>
        <w:ind w:left="360"/>
        <w:rPr>
          <w:rFonts w:eastAsia="Times New Roman" w:cs="Times New Roman"/>
          <w:sz w:val="24"/>
          <w:szCs w:val="24"/>
          <w:lang w:eastAsia="fr-FR"/>
        </w:rPr>
      </w:pPr>
      <w:r w:rsidRPr="00B409B9">
        <w:rPr>
          <w:rFonts w:eastAsia="Times New Roman" w:cs="Times New Roman"/>
          <w:sz w:val="24"/>
          <w:szCs w:val="24"/>
          <w:lang w:eastAsia="fr-FR"/>
        </w:rPr>
        <w:t>Les certificats de qualification professionnelle sont établis par une ou plusieurs commissions paritaires nationales de l'emploi d'une branche professionnelle.</w:t>
      </w:r>
      <w:r w:rsidRPr="00B409B9">
        <w:rPr>
          <w:rFonts w:eastAsia="Times New Roman" w:cs="Times New Roman"/>
          <w:sz w:val="24"/>
          <w:szCs w:val="24"/>
          <w:lang w:eastAsia="fr-FR"/>
        </w:rPr>
        <w:br/>
        <w:t xml:space="preserve">Ils s'appuient, d'une part, sur un référentiel d'activités qui permet d'analyser les situations de travail et d'en déduire les connaissances et les compétences nécessaires et, d'autre part, sur un référentiel de certification qui définit les modalités et les critères </w:t>
      </w:r>
      <w:r w:rsidRPr="00B409B9">
        <w:rPr>
          <w:rFonts w:eastAsia="Times New Roman" w:cs="Times New Roman"/>
          <w:sz w:val="24"/>
          <w:szCs w:val="24"/>
          <w:lang w:eastAsia="fr-FR"/>
        </w:rPr>
        <w:lastRenderedPageBreak/>
        <w:t>d'évaluation des acquis.</w:t>
      </w:r>
      <w:r w:rsidRPr="00B409B9">
        <w:rPr>
          <w:rFonts w:eastAsia="Times New Roman" w:cs="Times New Roman"/>
          <w:sz w:val="24"/>
          <w:szCs w:val="24"/>
          <w:lang w:eastAsia="fr-FR"/>
        </w:rPr>
        <w:br/>
        <w:t xml:space="preserve">Les certificats de qualification professionnelle ainsi que les référentiels mentionnés à l'alinéa précédent sont transmis à la Commission nationale de la certification professionnelle. </w:t>
      </w:r>
    </w:p>
    <w:p w:rsidR="000F33FA" w:rsidRPr="00CD4019" w:rsidRDefault="000F33FA" w:rsidP="00635D21">
      <w:pPr>
        <w:pStyle w:val="Titre3"/>
        <w:spacing w:after="240"/>
        <w:rPr>
          <w:rFonts w:ascii="Times New Roman" w:eastAsia="Times New Roman" w:hAnsi="Times New Roman" w:cs="Times New Roman"/>
          <w:color w:val="943634" w:themeColor="accent2" w:themeShade="BF"/>
          <w:sz w:val="24"/>
          <w:szCs w:val="24"/>
          <w:lang w:eastAsia="fr-FR"/>
        </w:rPr>
      </w:pPr>
      <w:bookmarkStart w:id="134" w:name="_Toc522866603"/>
      <w:r w:rsidRPr="00CD4019">
        <w:rPr>
          <w:rFonts w:ascii="Times New Roman" w:eastAsia="Times New Roman" w:hAnsi="Times New Roman" w:cs="Times New Roman"/>
          <w:color w:val="943634" w:themeColor="accent2" w:themeShade="BF"/>
          <w:sz w:val="24"/>
          <w:szCs w:val="24"/>
          <w:lang w:eastAsia="fr-FR"/>
        </w:rPr>
        <w:t>Chapitre V : Entretien professionnel (</w:t>
      </w:r>
      <w:hyperlink r:id="rId84" w:history="1">
        <w:r w:rsidRPr="00CD4019">
          <w:rPr>
            <w:rFonts w:ascii="Times New Roman" w:eastAsia="Times New Roman" w:hAnsi="Times New Roman" w:cs="Times New Roman"/>
            <w:color w:val="943634" w:themeColor="accent2" w:themeShade="BF"/>
            <w:sz w:val="24"/>
            <w:szCs w:val="24"/>
            <w:u w:val="single"/>
            <w:lang w:eastAsia="fr-FR"/>
          </w:rPr>
          <w:t>Article L6315-1</w:t>
        </w:r>
      </w:hyperlink>
      <w:r w:rsidRPr="00CD4019">
        <w:rPr>
          <w:rFonts w:ascii="Times New Roman" w:eastAsia="Times New Roman" w:hAnsi="Times New Roman" w:cs="Times New Roman"/>
          <w:color w:val="943634" w:themeColor="accent2" w:themeShade="BF"/>
          <w:sz w:val="24"/>
          <w:szCs w:val="24"/>
          <w:lang w:eastAsia="fr-FR"/>
        </w:rPr>
        <w:t>)</w:t>
      </w:r>
      <w:bookmarkEnd w:id="134"/>
    </w:p>
    <w:p w:rsidR="000F33FA" w:rsidRPr="00BF7139" w:rsidRDefault="000F33FA" w:rsidP="00FC642D">
      <w:pPr>
        <w:spacing w:after="0" w:line="240" w:lineRule="auto"/>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Article L6315-1 </w:t>
      </w:r>
      <w:hyperlink r:id="rId85" w:tooltip="En savoir plus sur l'article L6315-1" w:history="1">
        <w:r w:rsidRPr="00BF7139">
          <w:rPr>
            <w:rFonts w:ascii="Calibri" w:eastAsia="Times New Roman" w:hAnsi="Calibri" w:cs="Times New Roman"/>
            <w:color w:val="0000FF"/>
            <w:sz w:val="24"/>
            <w:szCs w:val="24"/>
            <w:u w:val="single"/>
            <w:lang w:eastAsia="fr-FR"/>
          </w:rPr>
          <w:t>En savoir plus sur cet article...</w:t>
        </w:r>
      </w:hyperlink>
      <w:r w:rsidRPr="00BF7139">
        <w:rPr>
          <w:rFonts w:ascii="Calibri" w:eastAsia="Times New Roman" w:hAnsi="Calibri" w:cs="Times New Roman"/>
          <w:sz w:val="24"/>
          <w:szCs w:val="24"/>
          <w:lang w:eastAsia="fr-FR"/>
        </w:rPr>
        <w:t xml:space="preserve">  </w:t>
      </w:r>
      <w:r w:rsidR="00FC642D">
        <w:rPr>
          <w:rFonts w:ascii="Calibri" w:eastAsia="Times New Roman" w:hAnsi="Calibri" w:cs="Times New Roman"/>
          <w:sz w:val="24"/>
          <w:szCs w:val="24"/>
          <w:lang w:eastAsia="fr-FR"/>
        </w:rPr>
        <w:t>MODIFIE</w:t>
      </w:r>
    </w:p>
    <w:p w:rsidR="007A6126" w:rsidRPr="00A0608C" w:rsidRDefault="007A6126" w:rsidP="007A6126">
      <w:pPr>
        <w:spacing w:before="240" w:after="0" w:line="240" w:lineRule="auto"/>
        <w:ind w:left="360"/>
        <w:rPr>
          <w:rFonts w:eastAsia="Times New Roman" w:cs="Times New Roman"/>
          <w:sz w:val="24"/>
          <w:szCs w:val="24"/>
          <w:u w:val="single"/>
          <w:lang w:eastAsia="fr-FR"/>
        </w:rPr>
      </w:pPr>
      <w:r w:rsidRPr="00A0608C">
        <w:rPr>
          <w:rFonts w:eastAsia="Times New Roman" w:cs="Times New Roman"/>
          <w:sz w:val="24"/>
          <w:szCs w:val="24"/>
          <w:u w:val="single"/>
          <w:lang w:eastAsia="fr-FR"/>
        </w:rPr>
        <w:t xml:space="preserve">Article </w:t>
      </w:r>
      <w:r w:rsidR="008E3F96">
        <w:rPr>
          <w:rFonts w:eastAsia="Times New Roman" w:cs="Times New Roman"/>
          <w:sz w:val="24"/>
          <w:szCs w:val="24"/>
          <w:u w:val="single"/>
          <w:lang w:eastAsia="fr-FR"/>
        </w:rPr>
        <w:t>8</w:t>
      </w:r>
      <w:r w:rsidRPr="00A0608C">
        <w:rPr>
          <w:rFonts w:eastAsia="Times New Roman" w:cs="Times New Roman"/>
          <w:sz w:val="24"/>
          <w:szCs w:val="24"/>
          <w:u w:val="single"/>
          <w:lang w:eastAsia="fr-FR"/>
        </w:rPr>
        <w:t xml:space="preserve"> alinéa 7</w:t>
      </w:r>
      <w:r w:rsidR="00A0608C">
        <w:rPr>
          <w:rFonts w:eastAsia="Times New Roman" w:cs="Times New Roman"/>
          <w:sz w:val="24"/>
          <w:szCs w:val="24"/>
          <w:u w:val="single"/>
          <w:lang w:eastAsia="fr-FR"/>
        </w:rPr>
        <w:t xml:space="preserve"> à 13</w:t>
      </w:r>
      <w:r w:rsidRPr="00A0608C">
        <w:rPr>
          <w:rFonts w:eastAsia="Times New Roman" w:cs="Times New Roman"/>
          <w:sz w:val="24"/>
          <w:szCs w:val="24"/>
          <w:u w:val="single"/>
          <w:lang w:eastAsia="fr-FR"/>
        </w:rPr>
        <w:t xml:space="preserve"> page </w:t>
      </w:r>
      <w:r w:rsidR="008E3F96">
        <w:rPr>
          <w:rFonts w:eastAsia="Times New Roman" w:cs="Times New Roman"/>
          <w:sz w:val="24"/>
          <w:szCs w:val="24"/>
          <w:u w:val="single"/>
          <w:lang w:eastAsia="fr-FR"/>
        </w:rPr>
        <w:t>33</w:t>
      </w:r>
    </w:p>
    <w:p w:rsidR="007A6126" w:rsidRDefault="007A6126" w:rsidP="000F33FA">
      <w:pPr>
        <w:spacing w:after="0" w:line="240" w:lineRule="auto"/>
        <w:ind w:left="360"/>
        <w:rPr>
          <w:rFonts w:ascii="Calibri" w:eastAsia="Times New Roman" w:hAnsi="Calibri" w:cs="Times New Roman"/>
          <w:sz w:val="24"/>
          <w:szCs w:val="24"/>
          <w:lang w:eastAsia="fr-FR"/>
        </w:rPr>
      </w:pPr>
      <w:r>
        <w:rPr>
          <w:rFonts w:ascii="Calibri" w:eastAsia="Times New Roman" w:hAnsi="Calibri" w:cs="Times New Roman"/>
          <w:sz w:val="24"/>
          <w:szCs w:val="24"/>
          <w:lang w:eastAsia="fr-FR"/>
        </w:rPr>
        <w:t>Code du travail</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I. ― A </w:t>
      </w:r>
      <w:proofErr w:type="gramStart"/>
      <w:r w:rsidRPr="00BF7139">
        <w:rPr>
          <w:rFonts w:ascii="Calibri" w:eastAsia="Times New Roman" w:hAnsi="Calibri" w:cs="Times New Roman"/>
          <w:sz w:val="24"/>
          <w:szCs w:val="24"/>
          <w:lang w:eastAsia="fr-FR"/>
        </w:rPr>
        <w:t>l'occasion</w:t>
      </w:r>
      <w:proofErr w:type="gramEnd"/>
      <w:r w:rsidRPr="00BF7139">
        <w:rPr>
          <w:rFonts w:ascii="Calibri" w:eastAsia="Times New Roman" w:hAnsi="Calibri" w:cs="Times New Roman"/>
          <w:sz w:val="24"/>
          <w:szCs w:val="24"/>
          <w:lang w:eastAsia="fr-FR"/>
        </w:rPr>
        <w:t xml:space="preserve"> de son embauche, le salarié est informé qu'il bénéficie tous les deux ans d'un entretien professionnel avec son employeur consacré à ses perspectives d'évolution professionnelle, notamment en termes de qualifications et d'emploi. Cet entretien ne porte pas sur l'évaluation du travail du salarié. Cet entretien comporte également des informations relatives à la validation des acquis de l'expérience.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Cet entretien professionnel, qui donne lieu à la rédaction d'un document dont une copie est remise au salarié, est proposé systématiquement au salarié qui reprend son activité à l'issue d'un congé de maternité, d'un congé parental d'éducation, d'un congé de proche aidant, d'un congé d'adoption, d'un congé sabbatique, d'une période de mobilité volontaire sécurisée mentionnée à l'article </w:t>
      </w:r>
      <w:hyperlink r:id="rId86" w:history="1">
        <w:r w:rsidRPr="00BF7139">
          <w:rPr>
            <w:rFonts w:ascii="Calibri" w:eastAsia="Times New Roman" w:hAnsi="Calibri" w:cs="Times New Roman"/>
            <w:color w:val="0000FF"/>
            <w:sz w:val="24"/>
            <w:szCs w:val="24"/>
            <w:u w:val="single"/>
            <w:lang w:eastAsia="fr-FR"/>
          </w:rPr>
          <w:t>L. 1222-12</w:t>
        </w:r>
      </w:hyperlink>
      <w:r w:rsidRPr="00BF7139">
        <w:rPr>
          <w:rFonts w:ascii="Calibri" w:eastAsia="Times New Roman" w:hAnsi="Calibri" w:cs="Times New Roman"/>
          <w:sz w:val="24"/>
          <w:szCs w:val="24"/>
          <w:lang w:eastAsia="fr-FR"/>
        </w:rPr>
        <w:t xml:space="preserve">, d'une période d'activité à temps partiel au sens de l'article </w:t>
      </w:r>
      <w:hyperlink r:id="rId87" w:history="1">
        <w:r w:rsidRPr="00BF7139">
          <w:rPr>
            <w:rFonts w:ascii="Calibri" w:eastAsia="Times New Roman" w:hAnsi="Calibri" w:cs="Times New Roman"/>
            <w:color w:val="0000FF"/>
            <w:sz w:val="24"/>
            <w:szCs w:val="24"/>
            <w:u w:val="single"/>
            <w:lang w:eastAsia="fr-FR"/>
          </w:rPr>
          <w:t xml:space="preserve">L. 1225-47 </w:t>
        </w:r>
      </w:hyperlink>
      <w:r w:rsidRPr="00BF7139">
        <w:rPr>
          <w:rFonts w:ascii="Calibri" w:eastAsia="Times New Roman" w:hAnsi="Calibri" w:cs="Times New Roman"/>
          <w:sz w:val="24"/>
          <w:szCs w:val="24"/>
          <w:lang w:eastAsia="fr-FR"/>
        </w:rPr>
        <w:t xml:space="preserve">du présent code, d'un arrêt longue maladie prévu à l'article </w:t>
      </w:r>
      <w:hyperlink r:id="rId88" w:history="1">
        <w:r w:rsidRPr="00BF7139">
          <w:rPr>
            <w:rFonts w:ascii="Calibri" w:eastAsia="Times New Roman" w:hAnsi="Calibri" w:cs="Times New Roman"/>
            <w:color w:val="0000FF"/>
            <w:sz w:val="24"/>
            <w:szCs w:val="24"/>
            <w:u w:val="single"/>
            <w:lang w:eastAsia="fr-FR"/>
          </w:rPr>
          <w:t xml:space="preserve">L. 324-1 </w:t>
        </w:r>
      </w:hyperlink>
      <w:r w:rsidRPr="00BF7139">
        <w:rPr>
          <w:rFonts w:ascii="Calibri" w:eastAsia="Times New Roman" w:hAnsi="Calibri" w:cs="Times New Roman"/>
          <w:sz w:val="24"/>
          <w:szCs w:val="24"/>
          <w:lang w:eastAsia="fr-FR"/>
        </w:rPr>
        <w:t xml:space="preserve">du code de la sécurité sociale ou à l'issue d'un mandat syndical.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II. ― Tous les six ans, l'entretien professionnel mentionné au I du présent article fait un état des lieux récapitulatif du parcours professionnel du salarié. Cette durée s'apprécie par référence à l'ancienneté du salarié dans l'entreprise.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Cet état des lieux, qui donne lieu à la rédaction d'un document dont une copie est remise au salarié, permet de vérifier que le salarié a bénéficié au cours des six dernières années des entretiens professionnels prévus au I et d'apprécier s'il a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1° Suivi au moins une action de formation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2° Acquis des éléments de certification par la formation ou par une validation des acquis de son expérience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3° </w:t>
      </w:r>
      <w:proofErr w:type="gramStart"/>
      <w:r w:rsidRPr="00BF7139">
        <w:rPr>
          <w:rFonts w:ascii="Calibri" w:eastAsia="Times New Roman" w:hAnsi="Calibri" w:cs="Times New Roman"/>
          <w:sz w:val="24"/>
          <w:szCs w:val="24"/>
          <w:lang w:eastAsia="fr-FR"/>
        </w:rPr>
        <w:t>Bénéficié</w:t>
      </w:r>
      <w:proofErr w:type="gramEnd"/>
      <w:r w:rsidRPr="00BF7139">
        <w:rPr>
          <w:rFonts w:ascii="Calibri" w:eastAsia="Times New Roman" w:hAnsi="Calibri" w:cs="Times New Roman"/>
          <w:sz w:val="24"/>
          <w:szCs w:val="24"/>
          <w:lang w:eastAsia="fr-FR"/>
        </w:rPr>
        <w:t xml:space="preserve"> d'une progression salariale ou professionnelle. </w:t>
      </w:r>
    </w:p>
    <w:p w:rsidR="000F33FA"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Dans les entreprises d'au moins cinquante salariés, lorsque, au cours de ces six années, le salarié n'a pas bénéficié des entretiens prévus et d'au moins </w:t>
      </w:r>
      <w:r w:rsidRPr="00A0608C">
        <w:rPr>
          <w:rFonts w:ascii="Calibri" w:eastAsia="Times New Roman" w:hAnsi="Calibri" w:cs="Times New Roman"/>
          <w:b/>
          <w:sz w:val="24"/>
          <w:szCs w:val="24"/>
          <w:lang w:eastAsia="fr-FR"/>
        </w:rPr>
        <w:t>deux des trois mesures mentionnées aux 1° à 3° du présent II</w:t>
      </w:r>
      <w:r w:rsidRPr="00BF7139">
        <w:rPr>
          <w:rFonts w:ascii="Calibri" w:eastAsia="Times New Roman" w:hAnsi="Calibri" w:cs="Times New Roman"/>
          <w:sz w:val="24"/>
          <w:szCs w:val="24"/>
          <w:lang w:eastAsia="fr-FR"/>
        </w:rPr>
        <w:t>, son compte personnel est abondé dans les conditions définies à l'article L. 6323-13.</w:t>
      </w:r>
    </w:p>
    <w:p w:rsidR="000F33FA" w:rsidRDefault="00A0608C" w:rsidP="007A6126">
      <w:pPr>
        <w:spacing w:before="240" w:after="0" w:line="240" w:lineRule="auto"/>
        <w:ind w:left="360"/>
        <w:rPr>
          <w:rFonts w:ascii="Calibri" w:eastAsia="Times New Roman" w:hAnsi="Calibri" w:cs="Times New Roman"/>
          <w:sz w:val="24"/>
          <w:szCs w:val="24"/>
          <w:lang w:eastAsia="fr-FR"/>
        </w:rPr>
      </w:pPr>
      <w:r w:rsidRPr="00A0608C">
        <w:rPr>
          <w:rFonts w:ascii="Calibri" w:eastAsia="Times New Roman" w:hAnsi="Calibri" w:cs="Times New Roman"/>
          <w:color w:val="FF0000"/>
          <w:sz w:val="24"/>
          <w:szCs w:val="24"/>
          <w:lang w:eastAsia="fr-FR"/>
        </w:rPr>
        <w:t>Loi</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I. ― A </w:t>
      </w:r>
      <w:proofErr w:type="gramStart"/>
      <w:r w:rsidRPr="007C52BE">
        <w:rPr>
          <w:rFonts w:eastAsia="Times New Roman" w:cs="Times New Roman"/>
          <w:sz w:val="24"/>
          <w:szCs w:val="24"/>
          <w:lang w:eastAsia="fr-FR"/>
        </w:rPr>
        <w:t>l'occasion</w:t>
      </w:r>
      <w:proofErr w:type="gramEnd"/>
      <w:r w:rsidRPr="007C52BE">
        <w:rPr>
          <w:rFonts w:eastAsia="Times New Roman" w:cs="Times New Roman"/>
          <w:sz w:val="24"/>
          <w:szCs w:val="24"/>
          <w:lang w:eastAsia="fr-FR"/>
        </w:rPr>
        <w:t xml:space="preserve"> de son embauche, le salarié est informé qu'il bénéficie tous les deux ans d'un entretien professionnel avec son employeur consacré à ses perspectives d'évolution professionnelle, notamment en termes de qualifications et d'emploi. Cet entretien ne porte pas sur l'évaluation du travail du salarié. Cet entretien comporte également des informations relatives à la validation des acquis de l'expérience, </w:t>
      </w:r>
      <w:r w:rsidR="00A0608C" w:rsidRPr="008E3F96">
        <w:rPr>
          <w:rFonts w:eastAsia="Times New Roman" w:cs="Times New Roman"/>
          <w:b/>
          <w:i/>
          <w:color w:val="FF0000"/>
          <w:sz w:val="24"/>
          <w:szCs w:val="24"/>
          <w:lang w:eastAsia="fr-FR"/>
        </w:rPr>
        <w:t>à l’activation par le salarié de son compte personnel de formation, aux abondements de ce compte que l’employeur est susceptible de financer et au conseil en évolution professionnelle</w:t>
      </w:r>
      <w:r w:rsidRPr="007C52BE">
        <w:rPr>
          <w:rFonts w:eastAsia="Times New Roman" w:cs="Times New Roman"/>
          <w:sz w:val="24"/>
          <w:szCs w:val="24"/>
          <w:lang w:eastAsia="fr-FR"/>
        </w:rPr>
        <w:t xml:space="preserv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Cet entretien professionnel, qui donne lieu à la rédaction d'un document dont une copie est remise au salarié, est proposé systématiquement au salarié qui reprend son activité à </w:t>
      </w:r>
      <w:r w:rsidRPr="007C52BE">
        <w:rPr>
          <w:rFonts w:eastAsia="Times New Roman" w:cs="Times New Roman"/>
          <w:sz w:val="24"/>
          <w:szCs w:val="24"/>
          <w:lang w:eastAsia="fr-FR"/>
        </w:rPr>
        <w:lastRenderedPageBreak/>
        <w:t xml:space="preserve">l'issue d'un congé de maternité, d'un congé parental d'éducation, d'un congé de proche aidant, d'un congé d'adoption, d'un congé sabbatique, d'une période de mobilité volontaire sécurisée mentionnée à l'article </w:t>
      </w:r>
      <w:hyperlink r:id="rId89" w:history="1">
        <w:r w:rsidRPr="007C52BE">
          <w:rPr>
            <w:rFonts w:eastAsia="Times New Roman" w:cs="Times New Roman"/>
            <w:color w:val="0000FF"/>
            <w:sz w:val="24"/>
            <w:szCs w:val="24"/>
            <w:u w:val="single"/>
            <w:lang w:eastAsia="fr-FR"/>
          </w:rPr>
          <w:t>L. 1222-12</w:t>
        </w:r>
      </w:hyperlink>
      <w:r w:rsidRPr="007C52BE">
        <w:rPr>
          <w:rFonts w:eastAsia="Times New Roman" w:cs="Times New Roman"/>
          <w:sz w:val="24"/>
          <w:szCs w:val="24"/>
          <w:lang w:eastAsia="fr-FR"/>
        </w:rPr>
        <w:t xml:space="preserve">, d'une période d'activité à temps partiel au sens de l'article </w:t>
      </w:r>
      <w:hyperlink r:id="rId90" w:history="1">
        <w:r w:rsidRPr="007C52BE">
          <w:rPr>
            <w:rFonts w:eastAsia="Times New Roman" w:cs="Times New Roman"/>
            <w:color w:val="0000FF"/>
            <w:sz w:val="24"/>
            <w:szCs w:val="24"/>
            <w:u w:val="single"/>
            <w:lang w:eastAsia="fr-FR"/>
          </w:rPr>
          <w:t xml:space="preserve">L. 1225-47 </w:t>
        </w:r>
      </w:hyperlink>
      <w:r w:rsidRPr="007C52BE">
        <w:rPr>
          <w:rFonts w:eastAsia="Times New Roman" w:cs="Times New Roman"/>
          <w:sz w:val="24"/>
          <w:szCs w:val="24"/>
          <w:lang w:eastAsia="fr-FR"/>
        </w:rPr>
        <w:t xml:space="preserve">du présent code, d'un arrêt longue maladie prévu à l'article </w:t>
      </w:r>
      <w:hyperlink r:id="rId91" w:history="1">
        <w:r w:rsidRPr="007C52BE">
          <w:rPr>
            <w:rFonts w:eastAsia="Times New Roman" w:cs="Times New Roman"/>
            <w:color w:val="0000FF"/>
            <w:sz w:val="24"/>
            <w:szCs w:val="24"/>
            <w:u w:val="single"/>
            <w:lang w:eastAsia="fr-FR"/>
          </w:rPr>
          <w:t xml:space="preserve">L. 324-1 </w:t>
        </w:r>
      </w:hyperlink>
      <w:r w:rsidRPr="007C52BE">
        <w:rPr>
          <w:rFonts w:eastAsia="Times New Roman" w:cs="Times New Roman"/>
          <w:sz w:val="24"/>
          <w:szCs w:val="24"/>
          <w:lang w:eastAsia="fr-FR"/>
        </w:rPr>
        <w:t xml:space="preserve">du code de la sécurité sociale ou à l'issue d'un mandat syndical. </w:t>
      </w:r>
      <w:r w:rsidRPr="007C52BE">
        <w:rPr>
          <w:rFonts w:eastAsia="Times New Roman" w:cs="Times New Roman"/>
          <w:color w:val="FF0000"/>
          <w:sz w:val="24"/>
          <w:szCs w:val="24"/>
          <w:lang w:eastAsia="fr-FR"/>
        </w:rPr>
        <w:t>Cet entretien peut avoir lieu, à l’initiative du salarié, à une date antérieure à la reprise de poste.</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II. ― Tous les six ans, l'entretien professionnel mentionné au I du présent article fait un état des lieux récapitulatif du parcours professionnel du salarié. Cette durée s'apprécie par référence à l'ancienneté du salarié dans l'entreprise.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Cet état des lieux, qui donne lieu à la rédaction d'un document dont une copie est remise au salarié, permet de vérifier que le salarié a bénéficié au cours des six dernières années des entretiens professionnels prévus au I et d'apprécier s'il a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1° Suivi au moins une action de formation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2° Acquis des éléments de certification par la formation ou par une validation des acquis de son expérience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3° </w:t>
      </w:r>
      <w:proofErr w:type="gramStart"/>
      <w:r w:rsidRPr="007C52BE">
        <w:rPr>
          <w:rFonts w:eastAsia="Times New Roman" w:cs="Times New Roman"/>
          <w:sz w:val="24"/>
          <w:szCs w:val="24"/>
          <w:lang w:eastAsia="fr-FR"/>
        </w:rPr>
        <w:t>Bénéficié</w:t>
      </w:r>
      <w:proofErr w:type="gramEnd"/>
      <w:r w:rsidRPr="007C52BE">
        <w:rPr>
          <w:rFonts w:eastAsia="Times New Roman" w:cs="Times New Roman"/>
          <w:sz w:val="24"/>
          <w:szCs w:val="24"/>
          <w:lang w:eastAsia="fr-FR"/>
        </w:rPr>
        <w:t xml:space="preserve"> d'une progression salariale ou professionnelle.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Dans les entreprises d'au moins cinquante salariés, lorsque, au cours de ces six années, le salarié n'a pas bénéficié des entretiens prévus et </w:t>
      </w:r>
      <w:r w:rsidR="00A0608C" w:rsidRPr="008E3F96">
        <w:rPr>
          <w:rFonts w:eastAsia="Times New Roman" w:cs="Times New Roman"/>
          <w:color w:val="FF0000"/>
          <w:sz w:val="24"/>
          <w:szCs w:val="24"/>
          <w:lang w:eastAsia="fr-FR"/>
        </w:rPr>
        <w:t>d'</w:t>
      </w:r>
      <w:r w:rsidRPr="008E3F96">
        <w:rPr>
          <w:rFonts w:eastAsia="Times New Roman" w:cs="Times New Roman"/>
          <w:color w:val="FF0000"/>
          <w:sz w:val="24"/>
          <w:szCs w:val="24"/>
          <w:lang w:eastAsia="fr-FR"/>
        </w:rPr>
        <w:t>une formation autre que celle mentionnée à l’article L. 6321-2,</w:t>
      </w:r>
      <w:r w:rsidRPr="007C52BE">
        <w:rPr>
          <w:rFonts w:eastAsia="Times New Roman" w:cs="Times New Roman"/>
          <w:color w:val="FF0000"/>
          <w:sz w:val="24"/>
          <w:szCs w:val="24"/>
          <w:lang w:eastAsia="fr-FR"/>
        </w:rPr>
        <w:t xml:space="preserve"> </w:t>
      </w:r>
      <w:r w:rsidRPr="007C52BE">
        <w:rPr>
          <w:rFonts w:eastAsia="Times New Roman" w:cs="Times New Roman"/>
          <w:sz w:val="24"/>
          <w:szCs w:val="24"/>
          <w:lang w:eastAsia="fr-FR"/>
        </w:rPr>
        <w:t>son compte personnel est abondé dans les conditions définies à l'article L. 6323-13.</w:t>
      </w:r>
    </w:p>
    <w:p w:rsidR="000F33FA" w:rsidRPr="007C52BE" w:rsidRDefault="000F33FA" w:rsidP="0057277E">
      <w:pPr>
        <w:spacing w:after="0" w:line="240" w:lineRule="auto"/>
        <w:ind w:left="360"/>
        <w:rPr>
          <w:rFonts w:eastAsia="Times New Roman" w:cs="Times New Roman"/>
          <w:color w:val="FF0000"/>
          <w:szCs w:val="27"/>
          <w:lang w:eastAsia="fr-FR"/>
        </w:rPr>
      </w:pPr>
      <w:r w:rsidRPr="007C52BE">
        <w:rPr>
          <w:rFonts w:eastAsia="Times New Roman" w:cs="Times New Roman"/>
          <w:color w:val="FF0000"/>
          <w:szCs w:val="27"/>
          <w:lang w:eastAsia="fr-FR"/>
        </w:rPr>
        <w:t xml:space="preserve">III. – Un accord collectif d’entreprise ou, à défaut, de branche, peut définir un cadre, des objectifs et des critères collectifs d’abondement par l’employeur du compte personnel de formation des salariés. Il peut également prévoir d’autres modalités d’appréciation du parcours professionnel du salarié que celles mentionnés aux 1° à 3° du II du présent article ainsi qu’une périodicité des entretiens professionnels différente de celle définie au I. </w:t>
      </w:r>
    </w:p>
    <w:p w:rsidR="00A83D42" w:rsidRPr="00BB3B36" w:rsidRDefault="000F33FA" w:rsidP="006D3797">
      <w:pPr>
        <w:pStyle w:val="Titre3"/>
      </w:pPr>
      <w:bookmarkStart w:id="135" w:name="_Toc522866604"/>
      <w:r w:rsidRPr="00DC54D0">
        <w:rPr>
          <w:rFonts w:eastAsia="Times New Roman"/>
          <w:color w:val="943634" w:themeColor="accent2" w:themeShade="BF"/>
          <w:lang w:eastAsia="fr-FR"/>
        </w:rPr>
        <w:t xml:space="preserve">Chapitre VI : Qualité des actions de la formation professionnelle </w:t>
      </w:r>
      <w:r w:rsidRPr="007E3940">
        <w:rPr>
          <w:rFonts w:eastAsia="Times New Roman"/>
          <w:strike/>
          <w:color w:val="FF0000"/>
          <w:lang w:eastAsia="fr-FR"/>
        </w:rPr>
        <w:t xml:space="preserve">continue </w:t>
      </w:r>
      <w:r w:rsidR="00DC54D0">
        <w:rPr>
          <w:rFonts w:eastAsia="Times New Roman"/>
          <w:color w:val="943634" w:themeColor="accent2" w:themeShade="BF"/>
          <w:lang w:eastAsia="fr-FR"/>
        </w:rPr>
        <w:t xml:space="preserve"> (L6316-1</w:t>
      </w:r>
      <w:r w:rsidR="00360429">
        <w:rPr>
          <w:rFonts w:eastAsia="Times New Roman"/>
          <w:color w:val="943634" w:themeColor="accent2" w:themeShade="BF"/>
          <w:lang w:eastAsia="fr-FR"/>
        </w:rPr>
        <w:t xml:space="preserve"> à L6316-5</w:t>
      </w:r>
      <w:r w:rsidR="00DC54D0">
        <w:rPr>
          <w:rFonts w:eastAsia="Times New Roman"/>
          <w:color w:val="943634" w:themeColor="accent2" w:themeShade="BF"/>
          <w:lang w:eastAsia="fr-FR"/>
        </w:rPr>
        <w:t>)</w:t>
      </w:r>
      <w:bookmarkEnd w:id="135"/>
    </w:p>
    <w:p w:rsidR="000F33FA" w:rsidRPr="00A83D42" w:rsidRDefault="000F33FA" w:rsidP="00A83D42">
      <w:pPr>
        <w:spacing w:before="100" w:beforeAutospacing="1" w:after="100" w:afterAutospacing="1" w:line="240" w:lineRule="auto"/>
        <w:rPr>
          <w:rFonts w:ascii="Times New Roman" w:eastAsia="Times New Roman" w:hAnsi="Times New Roman" w:cs="Times New Roman"/>
          <w:sz w:val="24"/>
          <w:szCs w:val="24"/>
          <w:lang w:eastAsia="fr-FR"/>
        </w:rPr>
      </w:pPr>
      <w:r w:rsidRPr="00233621">
        <w:rPr>
          <w:rFonts w:ascii="Calibri" w:eastAsia="Times New Roman" w:hAnsi="Calibri" w:cs="Times New Roman"/>
          <w:sz w:val="24"/>
          <w:szCs w:val="24"/>
          <w:lang w:eastAsia="fr-FR"/>
        </w:rPr>
        <w:t xml:space="preserve">Article L6316-1 </w:t>
      </w:r>
      <w:hyperlink r:id="rId92" w:tooltip="En savoir plus sur l'article L6316-1" w:history="1">
        <w:r w:rsidRPr="00233621">
          <w:rPr>
            <w:rFonts w:ascii="Calibri" w:eastAsia="Times New Roman" w:hAnsi="Calibri" w:cs="Times New Roman"/>
            <w:color w:val="0000FF"/>
            <w:sz w:val="24"/>
            <w:szCs w:val="24"/>
            <w:u w:val="single"/>
            <w:lang w:eastAsia="fr-FR"/>
          </w:rPr>
          <w:t>En savoir plus sur cet article...</w:t>
        </w:r>
      </w:hyperlink>
      <w:r w:rsidRPr="00233621">
        <w:rPr>
          <w:rFonts w:ascii="Calibri" w:eastAsia="Times New Roman" w:hAnsi="Calibri" w:cs="Times New Roman"/>
          <w:sz w:val="24"/>
          <w:szCs w:val="24"/>
          <w:lang w:eastAsia="fr-FR"/>
        </w:rPr>
        <w:t xml:space="preserve"> </w:t>
      </w:r>
      <w:r w:rsidR="00437FBB">
        <w:rPr>
          <w:rFonts w:ascii="Calibri" w:eastAsia="Times New Roman" w:hAnsi="Calibri" w:cs="Times New Roman"/>
          <w:sz w:val="24"/>
          <w:szCs w:val="24"/>
          <w:lang w:eastAsia="fr-FR"/>
        </w:rPr>
        <w:t>MODIFIE</w:t>
      </w:r>
    </w:p>
    <w:p w:rsidR="00C77117" w:rsidRPr="00C77117" w:rsidRDefault="00C77117" w:rsidP="00C77117">
      <w:pPr>
        <w:spacing w:after="0"/>
        <w:ind w:left="708"/>
        <w:rPr>
          <w:u w:val="single"/>
          <w:lang w:eastAsia="fr-FR"/>
        </w:rPr>
      </w:pPr>
      <w:r w:rsidRPr="00C77117">
        <w:rPr>
          <w:u w:val="single"/>
          <w:lang w:eastAsia="fr-FR"/>
        </w:rPr>
        <w:t xml:space="preserve">Article </w:t>
      </w:r>
      <w:r w:rsidR="00250388">
        <w:rPr>
          <w:u w:val="single"/>
          <w:lang w:eastAsia="fr-FR"/>
        </w:rPr>
        <w:t>6</w:t>
      </w:r>
      <w:r w:rsidRPr="00C77117">
        <w:rPr>
          <w:u w:val="single"/>
          <w:lang w:eastAsia="fr-FR"/>
        </w:rPr>
        <w:t xml:space="preserve"> alinéa</w:t>
      </w:r>
      <w:r w:rsidR="008875B3">
        <w:rPr>
          <w:u w:val="single"/>
          <w:lang w:eastAsia="fr-FR"/>
        </w:rPr>
        <w:t xml:space="preserve"> 3</w:t>
      </w:r>
      <w:r w:rsidR="00250388">
        <w:rPr>
          <w:u w:val="single"/>
          <w:lang w:eastAsia="fr-FR"/>
        </w:rPr>
        <w:t>-4 page 29</w:t>
      </w:r>
      <w:r w:rsidR="00754D67">
        <w:rPr>
          <w:u w:val="single"/>
          <w:lang w:eastAsia="fr-FR"/>
        </w:rPr>
        <w:t xml:space="preserve"> et alinéa 15 à 17 page 30</w:t>
      </w:r>
    </w:p>
    <w:p w:rsidR="00C77117" w:rsidRPr="00C77117" w:rsidRDefault="00C77117" w:rsidP="00C77117">
      <w:pPr>
        <w:spacing w:after="0" w:line="240" w:lineRule="auto"/>
        <w:ind w:left="708"/>
        <w:rPr>
          <w:rFonts w:ascii="Calibri" w:eastAsia="Times New Roman" w:hAnsi="Calibri" w:cs="Times New Roman"/>
          <w:sz w:val="24"/>
          <w:szCs w:val="24"/>
          <w:lang w:eastAsia="fr-FR"/>
        </w:rPr>
      </w:pPr>
      <w:r w:rsidRPr="00C77117">
        <w:rPr>
          <w:rFonts w:ascii="Calibri" w:eastAsia="Times New Roman" w:hAnsi="Calibri" w:cs="Times New Roman"/>
          <w:sz w:val="24"/>
          <w:szCs w:val="24"/>
          <w:lang w:eastAsia="fr-FR"/>
        </w:rPr>
        <w:t>Code du travail</w:t>
      </w:r>
    </w:p>
    <w:p w:rsidR="000F33FA" w:rsidRPr="00233621" w:rsidRDefault="000F33FA" w:rsidP="00C77117">
      <w:pPr>
        <w:spacing w:after="0" w:line="240" w:lineRule="auto"/>
        <w:ind w:left="708"/>
        <w:rPr>
          <w:rFonts w:ascii="Calibri" w:eastAsia="Times New Roman" w:hAnsi="Calibri" w:cs="Times New Roman"/>
          <w:b/>
          <w:sz w:val="24"/>
          <w:szCs w:val="24"/>
          <w:lang w:eastAsia="fr-FR"/>
        </w:rPr>
      </w:pPr>
      <w:r w:rsidRPr="00233621">
        <w:rPr>
          <w:rFonts w:ascii="Calibri" w:eastAsia="Times New Roman" w:hAnsi="Calibri" w:cs="Times New Roman"/>
          <w:b/>
          <w:sz w:val="24"/>
          <w:szCs w:val="24"/>
          <w:lang w:eastAsia="fr-FR"/>
        </w:rPr>
        <w:t xml:space="preserve">Les organismes collecteurs paritaires agréés mentionnés à l'article </w:t>
      </w:r>
      <w:hyperlink r:id="rId93" w:history="1">
        <w:r w:rsidRPr="001674D2">
          <w:rPr>
            <w:rFonts w:ascii="Calibri" w:eastAsia="Times New Roman" w:hAnsi="Calibri" w:cs="Times New Roman"/>
            <w:b/>
            <w:color w:val="0000FF"/>
            <w:sz w:val="24"/>
            <w:szCs w:val="24"/>
            <w:u w:val="single"/>
            <w:lang w:eastAsia="fr-FR"/>
          </w:rPr>
          <w:t>L. 6332-1</w:t>
        </w:r>
      </w:hyperlink>
      <w:r w:rsidRPr="00233621">
        <w:rPr>
          <w:rFonts w:ascii="Calibri" w:eastAsia="Times New Roman" w:hAnsi="Calibri" w:cs="Times New Roman"/>
          <w:b/>
          <w:sz w:val="24"/>
          <w:szCs w:val="24"/>
          <w:lang w:eastAsia="fr-FR"/>
        </w:rPr>
        <w:t xml:space="preserve">, les organismes paritaires agréés mentionnés à l'article </w:t>
      </w:r>
      <w:hyperlink r:id="rId94" w:history="1">
        <w:r w:rsidRPr="001674D2">
          <w:rPr>
            <w:rFonts w:ascii="Calibri" w:eastAsia="Times New Roman" w:hAnsi="Calibri" w:cs="Times New Roman"/>
            <w:b/>
            <w:color w:val="0000FF"/>
            <w:sz w:val="24"/>
            <w:szCs w:val="24"/>
            <w:u w:val="single"/>
            <w:lang w:eastAsia="fr-FR"/>
          </w:rPr>
          <w:t>L. 6333-1</w:t>
        </w:r>
      </w:hyperlink>
      <w:r w:rsidRPr="00233621">
        <w:rPr>
          <w:rFonts w:ascii="Calibri" w:eastAsia="Times New Roman" w:hAnsi="Calibri" w:cs="Times New Roman"/>
          <w:b/>
          <w:sz w:val="24"/>
          <w:szCs w:val="24"/>
          <w:lang w:eastAsia="fr-FR"/>
        </w:rPr>
        <w:t xml:space="preserve">, </w:t>
      </w:r>
      <w:r w:rsidRPr="00DC54D0">
        <w:rPr>
          <w:rFonts w:ascii="Calibri" w:eastAsia="Times New Roman" w:hAnsi="Calibri" w:cs="Times New Roman"/>
          <w:sz w:val="24"/>
          <w:szCs w:val="24"/>
          <w:lang w:eastAsia="fr-FR"/>
        </w:rPr>
        <w:t xml:space="preserve">l'Etat, les régions, Pôle emploi et l'institution mentionnée à l'article </w:t>
      </w:r>
      <w:hyperlink r:id="rId95" w:history="1">
        <w:r w:rsidRPr="00DC54D0">
          <w:rPr>
            <w:rFonts w:ascii="Calibri" w:eastAsia="Times New Roman" w:hAnsi="Calibri" w:cs="Times New Roman"/>
            <w:color w:val="0000FF"/>
            <w:sz w:val="24"/>
            <w:szCs w:val="24"/>
            <w:u w:val="single"/>
            <w:lang w:eastAsia="fr-FR"/>
          </w:rPr>
          <w:t xml:space="preserve">L. 5214-1 </w:t>
        </w:r>
      </w:hyperlink>
      <w:r w:rsidRPr="00DC54D0">
        <w:rPr>
          <w:rFonts w:ascii="Calibri" w:eastAsia="Times New Roman" w:hAnsi="Calibri" w:cs="Times New Roman"/>
          <w:sz w:val="24"/>
          <w:szCs w:val="24"/>
          <w:lang w:eastAsia="fr-FR"/>
        </w:rPr>
        <w:t xml:space="preserve">s'assurent, lorsqu'ils financent une action de formation professionnelle </w:t>
      </w:r>
      <w:r w:rsidRPr="00DC54D0">
        <w:rPr>
          <w:rFonts w:ascii="Calibri" w:eastAsia="Times New Roman" w:hAnsi="Calibri" w:cs="Times New Roman"/>
          <w:b/>
          <w:strike/>
          <w:sz w:val="24"/>
          <w:szCs w:val="24"/>
          <w:lang w:eastAsia="fr-FR"/>
        </w:rPr>
        <w:t>continue</w:t>
      </w:r>
      <w:r w:rsidRPr="00DC54D0">
        <w:rPr>
          <w:rFonts w:ascii="Calibri" w:eastAsia="Times New Roman" w:hAnsi="Calibri" w:cs="Times New Roman"/>
          <w:sz w:val="24"/>
          <w:szCs w:val="24"/>
          <w:lang w:eastAsia="fr-FR"/>
        </w:rPr>
        <w:t xml:space="preserve"> et sur la base de critères définis par décret en Conseil d'Etat, de la capacité du prestataire de formation mentionné à l'article </w:t>
      </w:r>
      <w:hyperlink r:id="rId96" w:history="1">
        <w:r w:rsidRPr="00DC54D0">
          <w:rPr>
            <w:rFonts w:ascii="Calibri" w:eastAsia="Times New Roman" w:hAnsi="Calibri" w:cs="Times New Roman"/>
            <w:color w:val="0000FF"/>
            <w:sz w:val="24"/>
            <w:szCs w:val="24"/>
            <w:u w:val="single"/>
            <w:lang w:eastAsia="fr-FR"/>
          </w:rPr>
          <w:t xml:space="preserve">L. 6351-1 </w:t>
        </w:r>
      </w:hyperlink>
      <w:r w:rsidRPr="00DC54D0">
        <w:rPr>
          <w:rFonts w:ascii="Calibri" w:eastAsia="Times New Roman" w:hAnsi="Calibri" w:cs="Times New Roman"/>
          <w:sz w:val="24"/>
          <w:szCs w:val="24"/>
          <w:lang w:eastAsia="fr-FR"/>
        </w:rPr>
        <w:t>à dispenser une formation de qualité</w:t>
      </w:r>
      <w:r w:rsidRPr="00233621">
        <w:rPr>
          <w:rFonts w:ascii="Calibri" w:eastAsia="Times New Roman" w:hAnsi="Calibri" w:cs="Times New Roman"/>
          <w:b/>
          <w:sz w:val="24"/>
          <w:szCs w:val="24"/>
          <w:lang w:eastAsia="fr-FR"/>
        </w:rPr>
        <w:t>.</w:t>
      </w:r>
    </w:p>
    <w:p w:rsidR="000F33FA" w:rsidRDefault="008875B3" w:rsidP="00C77117">
      <w:pPr>
        <w:spacing w:before="240" w:after="0"/>
        <w:ind w:left="708"/>
        <w:rPr>
          <w:lang w:eastAsia="fr-FR"/>
        </w:rPr>
      </w:pPr>
      <w:r w:rsidRPr="008875B3">
        <w:rPr>
          <w:color w:val="FF0000"/>
          <w:lang w:eastAsia="fr-FR"/>
        </w:rPr>
        <w:t>Loi</w:t>
      </w:r>
    </w:p>
    <w:p w:rsidR="00DC54D0" w:rsidRPr="00250388" w:rsidRDefault="008875B3" w:rsidP="00935565">
      <w:pPr>
        <w:spacing w:after="0" w:line="240" w:lineRule="auto"/>
        <w:ind w:left="708"/>
        <w:rPr>
          <w:rFonts w:ascii="Times New Roman" w:eastAsia="Times New Roman" w:hAnsi="Times New Roman" w:cs="Times New Roman"/>
          <w:color w:val="FF0000"/>
          <w:sz w:val="27"/>
          <w:szCs w:val="27"/>
          <w:lang w:eastAsia="fr-FR"/>
        </w:rPr>
      </w:pPr>
      <w:r w:rsidRPr="00250388">
        <w:rPr>
          <w:rFonts w:ascii="Calibri" w:eastAsia="Times New Roman" w:hAnsi="Calibri" w:cs="Times New Roman"/>
          <w:color w:val="FF0000"/>
          <w:sz w:val="24"/>
          <w:szCs w:val="24"/>
          <w:lang w:eastAsia="fr-FR"/>
        </w:rPr>
        <w:t>Les prestataires mentionnés à l’article L. 6351-1 financés par un opérateur de compétences, par l</w:t>
      </w:r>
      <w:r w:rsidR="0061055D" w:rsidRPr="00250388">
        <w:rPr>
          <w:rFonts w:ascii="Calibri" w:eastAsia="Times New Roman" w:hAnsi="Calibri" w:cs="Times New Roman"/>
          <w:color w:val="FF0000"/>
          <w:sz w:val="24"/>
          <w:szCs w:val="24"/>
          <w:lang w:eastAsia="fr-FR"/>
        </w:rPr>
        <w:t>es</w:t>
      </w:r>
      <w:r w:rsidRPr="00250388">
        <w:rPr>
          <w:rFonts w:ascii="Calibri" w:eastAsia="Times New Roman" w:hAnsi="Calibri" w:cs="Times New Roman"/>
          <w:color w:val="FF0000"/>
          <w:sz w:val="24"/>
          <w:szCs w:val="24"/>
          <w:lang w:eastAsia="fr-FR"/>
        </w:rPr>
        <w:t xml:space="preserve"> commission</w:t>
      </w:r>
      <w:r w:rsidR="0061055D" w:rsidRPr="00250388">
        <w:rPr>
          <w:rFonts w:ascii="Calibri" w:eastAsia="Times New Roman" w:hAnsi="Calibri" w:cs="Times New Roman"/>
          <w:color w:val="FF0000"/>
          <w:sz w:val="24"/>
          <w:szCs w:val="24"/>
          <w:lang w:eastAsia="fr-FR"/>
        </w:rPr>
        <w:t>s</w:t>
      </w:r>
      <w:r w:rsidRPr="00250388">
        <w:rPr>
          <w:rFonts w:ascii="Calibri" w:eastAsia="Times New Roman" w:hAnsi="Calibri" w:cs="Times New Roman"/>
          <w:color w:val="FF0000"/>
          <w:sz w:val="24"/>
          <w:szCs w:val="24"/>
          <w:lang w:eastAsia="fr-FR"/>
        </w:rPr>
        <w:t xml:space="preserve"> mentionnée</w:t>
      </w:r>
      <w:r w:rsidR="0061055D" w:rsidRPr="00250388">
        <w:rPr>
          <w:rFonts w:ascii="Calibri" w:eastAsia="Times New Roman" w:hAnsi="Calibri" w:cs="Times New Roman"/>
          <w:color w:val="FF0000"/>
          <w:sz w:val="24"/>
          <w:szCs w:val="24"/>
          <w:lang w:eastAsia="fr-FR"/>
        </w:rPr>
        <w:t>s</w:t>
      </w:r>
      <w:r w:rsidRPr="00250388">
        <w:rPr>
          <w:rFonts w:ascii="Calibri" w:eastAsia="Times New Roman" w:hAnsi="Calibri" w:cs="Times New Roman"/>
          <w:color w:val="FF0000"/>
          <w:sz w:val="24"/>
          <w:szCs w:val="24"/>
          <w:lang w:eastAsia="fr-FR"/>
        </w:rPr>
        <w:t xml:space="preserve"> à l’article L. 6323-17-6, par l’État, par les régions, par la Caisse des dépôts et consignations, par Pôle emploi ou par l’institution mentionnée à l’article L. 5214-1 sont certifiés sur la base de critères définis par décret en Conseil d’État</w:t>
      </w:r>
      <w:r w:rsidR="007E3940" w:rsidRPr="00250388">
        <w:rPr>
          <w:rFonts w:ascii="Calibri" w:eastAsia="Times New Roman" w:hAnsi="Calibri" w:cs="Times New Roman"/>
          <w:color w:val="FF0000"/>
          <w:sz w:val="24"/>
          <w:szCs w:val="24"/>
          <w:lang w:eastAsia="fr-FR"/>
        </w:rPr>
        <w:t>.</w:t>
      </w:r>
    </w:p>
    <w:p w:rsidR="007E3940" w:rsidRPr="0095586E" w:rsidRDefault="007E3940" w:rsidP="007E3940">
      <w:pPr>
        <w:spacing w:before="240" w:line="240" w:lineRule="auto"/>
        <w:rPr>
          <w:rFonts w:ascii="Calibri" w:eastAsia="Times New Roman" w:hAnsi="Calibri" w:cs="Times New Roman"/>
          <w:color w:val="FF0000"/>
          <w:sz w:val="24"/>
          <w:szCs w:val="24"/>
          <w:lang w:eastAsia="fr-FR"/>
        </w:rPr>
      </w:pPr>
      <w:r w:rsidRPr="0095586E">
        <w:rPr>
          <w:rFonts w:ascii="Calibri" w:eastAsia="Times New Roman" w:hAnsi="Calibri" w:cs="Times New Roman"/>
          <w:color w:val="FF0000"/>
          <w:sz w:val="24"/>
          <w:szCs w:val="24"/>
          <w:lang w:eastAsia="fr-FR"/>
        </w:rPr>
        <w:lastRenderedPageBreak/>
        <w:t xml:space="preserve">Art. L. 6316-2. </w:t>
      </w:r>
      <w:proofErr w:type="gramStart"/>
      <w:r w:rsidRPr="0095586E">
        <w:rPr>
          <w:rFonts w:ascii="Calibri" w:eastAsia="Times New Roman" w:hAnsi="Calibri" w:cs="Times New Roman"/>
          <w:color w:val="FF0000"/>
          <w:sz w:val="24"/>
          <w:szCs w:val="24"/>
          <w:lang w:eastAsia="fr-FR"/>
        </w:rPr>
        <w:t>nouveau</w:t>
      </w:r>
      <w:proofErr w:type="gramEnd"/>
    </w:p>
    <w:p w:rsidR="00FE5766" w:rsidRPr="00C67ED9" w:rsidRDefault="00C67ED9" w:rsidP="007E3940">
      <w:pPr>
        <w:spacing w:before="240" w:after="0"/>
        <w:ind w:left="708"/>
        <w:rPr>
          <w:u w:val="single"/>
          <w:lang w:eastAsia="fr-FR"/>
        </w:rPr>
      </w:pPr>
      <w:r w:rsidRPr="00C67ED9">
        <w:rPr>
          <w:u w:val="single"/>
          <w:lang w:eastAsia="fr-FR"/>
        </w:rPr>
        <w:t xml:space="preserve">Article </w:t>
      </w:r>
      <w:r w:rsidR="00250388">
        <w:rPr>
          <w:u w:val="single"/>
          <w:lang w:eastAsia="fr-FR"/>
        </w:rPr>
        <w:t>6 alinéa 6-7 page 29</w:t>
      </w:r>
    </w:p>
    <w:p w:rsidR="007E3940" w:rsidRDefault="00C67ED9" w:rsidP="007E3940">
      <w:pPr>
        <w:spacing w:before="240" w:after="0"/>
        <w:ind w:left="708"/>
        <w:rPr>
          <w:lang w:eastAsia="fr-FR"/>
        </w:rPr>
      </w:pPr>
      <w:r w:rsidRPr="00C67ED9">
        <w:rPr>
          <w:color w:val="FF0000"/>
          <w:lang w:eastAsia="fr-FR"/>
        </w:rPr>
        <w:t>Loi</w:t>
      </w:r>
    </w:p>
    <w:p w:rsidR="007E3940" w:rsidRPr="008105A9" w:rsidRDefault="00C67ED9" w:rsidP="007E3940">
      <w:pPr>
        <w:spacing w:after="0"/>
        <w:ind w:left="708"/>
        <w:rPr>
          <w:b/>
          <w:i/>
          <w:color w:val="FF0000"/>
          <w:lang w:eastAsia="fr-FR"/>
        </w:rPr>
      </w:pPr>
      <w:r w:rsidRPr="008105A9">
        <w:rPr>
          <w:b/>
          <w:i/>
          <w:color w:val="FF0000"/>
          <w:lang w:eastAsia="fr-FR"/>
        </w:rPr>
        <w:t>La certification mentionnée à l’article L. 6316-1 est délivrée par un organisme certificateur accrédité à cet effet ou en cours d’accréditation par l’instance nationale d’accréditation mentionnée à l’article 137 de la loi n° 2008-776 du 4 août 2008 de modernisation de l’économie ou par tout autre organisme signataire d’un accord européen multilatéral pris dans le cadre de la coordination européenne des organismes d’accréditation.</w:t>
      </w:r>
    </w:p>
    <w:p w:rsidR="00A212B4" w:rsidRPr="00A212B4" w:rsidRDefault="007E3940" w:rsidP="00A212B4">
      <w:pPr>
        <w:spacing w:after="0"/>
        <w:ind w:left="708"/>
        <w:rPr>
          <w:color w:val="FF0000"/>
          <w:lang w:eastAsia="fr-FR"/>
        </w:rPr>
      </w:pPr>
      <w:r w:rsidRPr="007E3940">
        <w:rPr>
          <w:color w:val="FF0000"/>
          <w:lang w:eastAsia="fr-FR"/>
        </w:rPr>
        <w:t>Elle peut également être délivrée par une instance de labellisation reconnue par France compétences sur la base du référentiel national mentionné</w:t>
      </w:r>
      <w:r w:rsidR="00C67ED9">
        <w:rPr>
          <w:color w:val="FF0000"/>
          <w:lang w:eastAsia="fr-FR"/>
        </w:rPr>
        <w:t xml:space="preserve"> à l’article L. 6316-3 </w:t>
      </w:r>
      <w:r w:rsidR="00C67ED9" w:rsidRPr="008105A9">
        <w:rPr>
          <w:b/>
          <w:i/>
          <w:color w:val="FF0000"/>
          <w:lang w:eastAsia="fr-FR"/>
        </w:rPr>
        <w:t>du présent code</w:t>
      </w:r>
      <w:r w:rsidR="00C67ED9" w:rsidRPr="008105A9">
        <w:rPr>
          <w:b/>
          <w:color w:val="FF0000"/>
          <w:lang w:eastAsia="fr-FR"/>
        </w:rPr>
        <w:t>.</w:t>
      </w:r>
    </w:p>
    <w:p w:rsidR="007E3940" w:rsidRPr="0095586E" w:rsidRDefault="007E3940" w:rsidP="00935565">
      <w:pPr>
        <w:spacing w:before="240" w:line="240" w:lineRule="auto"/>
        <w:rPr>
          <w:rFonts w:ascii="Calibri" w:eastAsia="Times New Roman" w:hAnsi="Calibri" w:cs="Times New Roman"/>
          <w:color w:val="FF0000"/>
          <w:sz w:val="24"/>
          <w:szCs w:val="24"/>
          <w:lang w:eastAsia="fr-FR"/>
        </w:rPr>
      </w:pPr>
      <w:r w:rsidRPr="0095586E">
        <w:rPr>
          <w:rFonts w:ascii="Calibri" w:eastAsia="Times New Roman" w:hAnsi="Calibri" w:cs="Times New Roman"/>
          <w:color w:val="FF0000"/>
          <w:sz w:val="24"/>
          <w:szCs w:val="24"/>
          <w:lang w:eastAsia="fr-FR"/>
        </w:rPr>
        <w:t>Art. L. 6316-3 nouveau</w:t>
      </w:r>
    </w:p>
    <w:p w:rsidR="00A212B4" w:rsidRPr="00A212B4" w:rsidRDefault="00A212B4" w:rsidP="007E3940">
      <w:pPr>
        <w:spacing w:before="240" w:after="0"/>
        <w:ind w:left="708"/>
        <w:rPr>
          <w:u w:val="single"/>
          <w:lang w:eastAsia="fr-FR"/>
        </w:rPr>
      </w:pPr>
      <w:r w:rsidRPr="00A212B4">
        <w:rPr>
          <w:u w:val="single"/>
          <w:lang w:eastAsia="fr-FR"/>
        </w:rPr>
        <w:t>Article 5 al</w:t>
      </w:r>
      <w:r w:rsidR="008105A9">
        <w:rPr>
          <w:u w:val="single"/>
          <w:lang w:eastAsia="fr-FR"/>
        </w:rPr>
        <w:t>inéa 8 à 10 page 29</w:t>
      </w:r>
    </w:p>
    <w:p w:rsidR="007E3940" w:rsidRDefault="00A212B4" w:rsidP="007E3940">
      <w:pPr>
        <w:spacing w:before="240" w:after="0"/>
        <w:ind w:left="708"/>
        <w:rPr>
          <w:lang w:eastAsia="fr-FR"/>
        </w:rPr>
      </w:pPr>
      <w:r w:rsidRPr="00A212B4">
        <w:rPr>
          <w:color w:val="FF0000"/>
          <w:lang w:eastAsia="fr-FR"/>
        </w:rPr>
        <w:t>Loi</w:t>
      </w:r>
    </w:p>
    <w:p w:rsidR="007E3940" w:rsidRPr="007E3940" w:rsidRDefault="007E3940" w:rsidP="007E3940">
      <w:pPr>
        <w:spacing w:after="0"/>
        <w:ind w:left="708"/>
        <w:rPr>
          <w:color w:val="FF0000"/>
          <w:lang w:eastAsia="fr-FR"/>
        </w:rPr>
      </w:pPr>
      <w:r w:rsidRPr="007E3940">
        <w:rPr>
          <w:color w:val="FF0000"/>
          <w:lang w:eastAsia="fr-FR"/>
        </w:rPr>
        <w:t xml:space="preserve">Un référentiel national déterminé par décret pris après avis de France compétences fixe les indicateurs d’appréciation des critères mentionnés à l’article L. 6316-1 ainsi que les modalités d’audit associées qui doivent être mises en œuvre. </w:t>
      </w:r>
    </w:p>
    <w:p w:rsidR="007E3940" w:rsidRPr="007E3940" w:rsidRDefault="007E3940" w:rsidP="007E3940">
      <w:pPr>
        <w:spacing w:after="0"/>
        <w:ind w:left="708"/>
        <w:rPr>
          <w:color w:val="FF0000"/>
          <w:lang w:eastAsia="fr-FR"/>
        </w:rPr>
      </w:pPr>
      <w:r w:rsidRPr="007E3940">
        <w:rPr>
          <w:color w:val="FF0000"/>
          <w:lang w:eastAsia="fr-FR"/>
        </w:rPr>
        <w:t xml:space="preserve">« Ce référentiel prend notamment en compte les spécificités des publics accueillis et des actions dispensées par apprentissage. </w:t>
      </w:r>
    </w:p>
    <w:p w:rsidR="007E3940" w:rsidRPr="007E3940" w:rsidRDefault="007E3940" w:rsidP="007E3940">
      <w:pPr>
        <w:spacing w:after="0"/>
        <w:ind w:left="708"/>
        <w:rPr>
          <w:color w:val="FF0000"/>
          <w:lang w:eastAsia="fr-FR"/>
        </w:rPr>
      </w:pPr>
      <w:r w:rsidRPr="007E3940">
        <w:rPr>
          <w:color w:val="FF0000"/>
          <w:lang w:eastAsia="fr-FR"/>
        </w:rPr>
        <w:t xml:space="preserve">« Les organismes financeurs mentionnés au même l’article L. 6316-1 procèdent à des contrôles afin de s’assurer de la qualité des formations effectuées. </w:t>
      </w:r>
    </w:p>
    <w:p w:rsidR="007E3940" w:rsidRPr="0095586E" w:rsidRDefault="007E3940" w:rsidP="00935565">
      <w:pPr>
        <w:spacing w:before="240" w:line="240" w:lineRule="auto"/>
        <w:rPr>
          <w:rFonts w:ascii="Calibri" w:eastAsia="Times New Roman" w:hAnsi="Calibri" w:cs="Times New Roman"/>
          <w:color w:val="FF0000"/>
          <w:sz w:val="24"/>
          <w:szCs w:val="24"/>
          <w:lang w:eastAsia="fr-FR"/>
        </w:rPr>
      </w:pPr>
      <w:r w:rsidRPr="0095586E">
        <w:rPr>
          <w:rFonts w:ascii="Calibri" w:eastAsia="Times New Roman" w:hAnsi="Calibri" w:cs="Times New Roman"/>
          <w:color w:val="FF0000"/>
          <w:sz w:val="24"/>
          <w:szCs w:val="24"/>
          <w:lang w:eastAsia="fr-FR"/>
        </w:rPr>
        <w:t>Art. L. 6316-4 nouveau</w:t>
      </w:r>
    </w:p>
    <w:p w:rsidR="00A212B4" w:rsidRPr="00A212B4" w:rsidRDefault="00A212B4" w:rsidP="007E3940">
      <w:pPr>
        <w:spacing w:before="240" w:after="0"/>
        <w:ind w:left="708"/>
        <w:rPr>
          <w:u w:val="single"/>
          <w:lang w:eastAsia="fr-FR"/>
        </w:rPr>
      </w:pPr>
      <w:r w:rsidRPr="00A212B4">
        <w:rPr>
          <w:u w:val="single"/>
          <w:lang w:eastAsia="fr-FR"/>
        </w:rPr>
        <w:t>Art</w:t>
      </w:r>
      <w:r w:rsidR="008105A9">
        <w:rPr>
          <w:u w:val="single"/>
          <w:lang w:eastAsia="fr-FR"/>
        </w:rPr>
        <w:t>icle 5 alinéa 11 à 13 page 29-30</w:t>
      </w:r>
    </w:p>
    <w:p w:rsidR="007E3940" w:rsidRPr="00A212B4" w:rsidRDefault="008105A9" w:rsidP="007E3940">
      <w:pPr>
        <w:spacing w:before="240" w:after="0"/>
        <w:ind w:left="708"/>
        <w:rPr>
          <w:color w:val="FF0000"/>
          <w:lang w:eastAsia="fr-FR"/>
        </w:rPr>
      </w:pPr>
      <w:r>
        <w:rPr>
          <w:color w:val="FF0000"/>
          <w:lang w:eastAsia="fr-FR"/>
        </w:rPr>
        <w:t>Loi</w:t>
      </w:r>
    </w:p>
    <w:p w:rsidR="007E3940" w:rsidRPr="007E3940" w:rsidRDefault="007E3940" w:rsidP="007E3940">
      <w:pPr>
        <w:spacing w:after="0"/>
        <w:ind w:left="708"/>
        <w:rPr>
          <w:color w:val="FF0000"/>
          <w:sz w:val="17"/>
          <w:szCs w:val="17"/>
          <w:lang w:eastAsia="fr-FR"/>
        </w:rPr>
      </w:pPr>
      <w:r w:rsidRPr="007E3940">
        <w:rPr>
          <w:color w:val="FF0000"/>
          <w:lang w:eastAsia="fr-FR"/>
        </w:rPr>
        <w:t>I. – Les établissements d’enseignement secondaire publics et privés associés à l’État par contrat ayant déclaré un centre de formation d’apprentis sont soumis à l’obligation de certification mentionnée à l’article L. 6316-1 pour les actions de formation dispensées par apprentissage à compter du 1</w:t>
      </w:r>
      <w:r w:rsidRPr="007E3940">
        <w:rPr>
          <w:color w:val="FF0000"/>
          <w:sz w:val="17"/>
          <w:szCs w:val="17"/>
          <w:lang w:eastAsia="fr-FR"/>
        </w:rPr>
        <w:t>er</w:t>
      </w:r>
      <w:r>
        <w:rPr>
          <w:color w:val="FF0000"/>
          <w:sz w:val="17"/>
          <w:szCs w:val="17"/>
          <w:lang w:eastAsia="fr-FR"/>
        </w:rPr>
        <w:t xml:space="preserve"> </w:t>
      </w:r>
      <w:r w:rsidRPr="007E3940">
        <w:rPr>
          <w:color w:val="FF0000"/>
          <w:lang w:eastAsia="fr-FR"/>
        </w:rPr>
        <w:t xml:space="preserve">janvier 2022. </w:t>
      </w:r>
    </w:p>
    <w:p w:rsidR="007E3940" w:rsidRPr="007E3940" w:rsidRDefault="00A212B4" w:rsidP="007E3940">
      <w:pPr>
        <w:spacing w:after="0"/>
        <w:ind w:left="708"/>
        <w:rPr>
          <w:color w:val="FF0000"/>
          <w:lang w:eastAsia="fr-FR"/>
        </w:rPr>
      </w:pPr>
      <w:r w:rsidRPr="00A212B4">
        <w:rPr>
          <w:color w:val="FF0000"/>
          <w:lang w:eastAsia="fr-FR"/>
        </w:rPr>
        <w:t>II. – Les établissements d’enseignement supérieur publics accrédités conformément à l’article L. 613-1 du code de l’éducation après évaluation par le Haut Conseil de l’évaluation de la recherche et de l’enseignement supérieur ou après une évaluation dont les procédures ont été validées par celui-ci ainsi que les établissements d’enseignement supérieur privés évalués par le comité consultatif pour l’enseignement supérieur privé mentionné à l’article L. 732-1 du même code et ceux évalués par la commission mentionnée à l’article L. 642-3 dudit code sont réputés avoir satisfait à l’obligation de certification mentionnée à l’article L. 6316-1 du présent code.</w:t>
      </w:r>
    </w:p>
    <w:p w:rsidR="007E3940" w:rsidRPr="007E3940" w:rsidRDefault="007E3940" w:rsidP="007E3940">
      <w:pPr>
        <w:spacing w:after="0"/>
        <w:ind w:left="708"/>
        <w:rPr>
          <w:color w:val="FF0000"/>
          <w:lang w:eastAsia="fr-FR"/>
        </w:rPr>
      </w:pPr>
      <w:r w:rsidRPr="007E3940">
        <w:rPr>
          <w:color w:val="FF0000"/>
          <w:lang w:eastAsia="fr-FR"/>
        </w:rPr>
        <w:t xml:space="preserve">« III. – Les accréditations et évaluations mentionnées au II sont mises en œuvre selon des critères et des indicateurs qui font l’objet d’une conférence annuelle entre France compétences, </w:t>
      </w:r>
      <w:r w:rsidRPr="008105A9">
        <w:rPr>
          <w:b/>
          <w:i/>
          <w:color w:val="FF0000"/>
          <w:lang w:eastAsia="fr-FR"/>
        </w:rPr>
        <w:t xml:space="preserve">le Haut Conseil de l’évaluation de la recherche et de l’enseignement </w:t>
      </w:r>
      <w:r w:rsidRPr="008105A9">
        <w:rPr>
          <w:b/>
          <w:i/>
          <w:color w:val="FF0000"/>
          <w:lang w:eastAsia="fr-FR"/>
        </w:rPr>
        <w:lastRenderedPageBreak/>
        <w:t>supérieur et la commission mentionnée à l’article L. 642-3 du code de l’éducation</w:t>
      </w:r>
      <w:r w:rsidRPr="007E3940">
        <w:rPr>
          <w:color w:val="FF0000"/>
          <w:lang w:eastAsia="fr-FR"/>
        </w:rPr>
        <w:t xml:space="preserve">. Cette conférence concourt à la réalisation de l’objectif de mise en cohérence des critères d’évaluation de la qualité des formations en apprentissage. </w:t>
      </w:r>
    </w:p>
    <w:p w:rsidR="007E3940" w:rsidRPr="0095586E" w:rsidRDefault="007E3940" w:rsidP="007E3940">
      <w:pPr>
        <w:spacing w:before="240" w:line="240" w:lineRule="auto"/>
        <w:rPr>
          <w:rFonts w:ascii="Calibri" w:eastAsia="Times New Roman" w:hAnsi="Calibri" w:cs="Times New Roman"/>
          <w:color w:val="FF0000"/>
          <w:sz w:val="24"/>
          <w:szCs w:val="24"/>
          <w:lang w:eastAsia="fr-FR"/>
        </w:rPr>
      </w:pPr>
      <w:r w:rsidRPr="0095586E">
        <w:rPr>
          <w:rFonts w:ascii="Calibri" w:eastAsia="Times New Roman" w:hAnsi="Calibri" w:cs="Times New Roman"/>
          <w:color w:val="FF0000"/>
          <w:sz w:val="24"/>
          <w:szCs w:val="24"/>
          <w:lang w:eastAsia="fr-FR"/>
        </w:rPr>
        <w:t xml:space="preserve">Art. L. 6316-5.nouveau </w:t>
      </w:r>
    </w:p>
    <w:p w:rsidR="009539C0" w:rsidRPr="009539C0" w:rsidRDefault="008105A9" w:rsidP="00935565">
      <w:pPr>
        <w:spacing w:after="0"/>
        <w:ind w:left="708"/>
        <w:rPr>
          <w:u w:val="single"/>
          <w:lang w:eastAsia="fr-FR"/>
        </w:rPr>
      </w:pPr>
      <w:r>
        <w:rPr>
          <w:u w:val="single"/>
          <w:lang w:eastAsia="fr-FR"/>
        </w:rPr>
        <w:t>Article 5 alinéa 14 page 30</w:t>
      </w:r>
    </w:p>
    <w:p w:rsidR="009539C0" w:rsidRDefault="009539C0" w:rsidP="00935565">
      <w:pPr>
        <w:spacing w:after="0"/>
        <w:ind w:left="708"/>
        <w:rPr>
          <w:lang w:eastAsia="fr-FR"/>
        </w:rPr>
      </w:pPr>
    </w:p>
    <w:p w:rsidR="007E3940" w:rsidRDefault="009539C0" w:rsidP="00935565">
      <w:pPr>
        <w:spacing w:after="0"/>
        <w:ind w:left="708"/>
        <w:rPr>
          <w:lang w:eastAsia="fr-FR"/>
        </w:rPr>
      </w:pPr>
      <w:r w:rsidRPr="009539C0">
        <w:rPr>
          <w:color w:val="FF0000"/>
          <w:lang w:eastAsia="fr-FR"/>
        </w:rPr>
        <w:t>Loi</w:t>
      </w:r>
    </w:p>
    <w:p w:rsidR="007E3940" w:rsidRDefault="007E3940" w:rsidP="00935565">
      <w:pPr>
        <w:spacing w:after="0"/>
        <w:ind w:left="708"/>
        <w:rPr>
          <w:color w:val="FF0000"/>
          <w:lang w:eastAsia="fr-FR"/>
        </w:rPr>
      </w:pPr>
      <w:r w:rsidRPr="007E3940">
        <w:rPr>
          <w:color w:val="FF0000"/>
          <w:lang w:eastAsia="fr-FR"/>
        </w:rPr>
        <w:t xml:space="preserve">Un décret en Conseil d’État détermine les modalités d’application du présent chapitre. </w:t>
      </w:r>
    </w:p>
    <w:p w:rsidR="00B37B62" w:rsidRPr="00B37B62" w:rsidRDefault="00B37B62" w:rsidP="00B37B62">
      <w:pPr>
        <w:pStyle w:val="Titre5"/>
        <w:rPr>
          <w:b/>
          <w:color w:val="FF0000"/>
          <w:lang w:eastAsia="fr-FR"/>
        </w:rPr>
      </w:pPr>
      <w:r w:rsidRPr="00B37B62">
        <w:rPr>
          <w:b/>
          <w:color w:val="FF0000"/>
          <w:highlight w:val="yellow"/>
          <w:lang w:eastAsia="fr-FR"/>
        </w:rPr>
        <w:t>Calendrier :</w:t>
      </w:r>
    </w:p>
    <w:p w:rsidR="00B37B62" w:rsidRPr="00B37B62" w:rsidRDefault="009539C0" w:rsidP="00B37B62">
      <w:pPr>
        <w:rPr>
          <w:u w:val="single"/>
          <w:lang w:eastAsia="fr-FR"/>
        </w:rPr>
      </w:pPr>
      <w:r>
        <w:rPr>
          <w:u w:val="single"/>
          <w:lang w:eastAsia="fr-FR"/>
        </w:rPr>
        <w:t xml:space="preserve">Article </w:t>
      </w:r>
      <w:r w:rsidR="008105A9">
        <w:rPr>
          <w:u w:val="single"/>
          <w:lang w:eastAsia="fr-FR"/>
        </w:rPr>
        <w:t>6 alinéa 18</w:t>
      </w:r>
      <w:r w:rsidR="00B37B62" w:rsidRPr="00B37B62">
        <w:rPr>
          <w:u w:val="single"/>
          <w:lang w:eastAsia="fr-FR"/>
        </w:rPr>
        <w:t xml:space="preserve"> </w:t>
      </w:r>
      <w:r>
        <w:rPr>
          <w:u w:val="single"/>
          <w:lang w:eastAsia="fr-FR"/>
        </w:rPr>
        <w:t xml:space="preserve">page </w:t>
      </w:r>
      <w:r w:rsidR="008105A9">
        <w:rPr>
          <w:u w:val="single"/>
          <w:lang w:eastAsia="fr-FR"/>
        </w:rPr>
        <w:t>30</w:t>
      </w:r>
    </w:p>
    <w:p w:rsidR="00B37B62" w:rsidRPr="00754D67" w:rsidRDefault="00754D67" w:rsidP="00624BF7">
      <w:pPr>
        <w:spacing w:after="0"/>
        <w:ind w:left="708"/>
        <w:rPr>
          <w:b/>
          <w:i/>
          <w:color w:val="FF0000"/>
          <w:lang w:eastAsia="fr-FR"/>
        </w:rPr>
      </w:pPr>
      <w:r w:rsidRPr="00754D67">
        <w:rPr>
          <w:b/>
          <w:i/>
          <w:color w:val="FF0000"/>
          <w:lang w:eastAsia="fr-FR"/>
        </w:rPr>
        <w:t>III. – Le 2° du I du présent article, l’article L. 6316-2 du code du travail et le dernier alinéa de l’article L. 6316-3 du même code, dans leur rédaction résultant du 3° du I du présent article, entrent en vigueur le 1er janvier 2021.</w:t>
      </w:r>
    </w:p>
    <w:p w:rsidR="000F33FA" w:rsidRPr="00753536" w:rsidRDefault="000F33FA" w:rsidP="00753536">
      <w:pPr>
        <w:pStyle w:val="Titre2"/>
        <w:rPr>
          <w:rFonts w:eastAsia="Times New Roman"/>
          <w:color w:val="943634" w:themeColor="accent2" w:themeShade="BF"/>
          <w:lang w:eastAsia="fr-FR"/>
        </w:rPr>
      </w:pPr>
      <w:bookmarkStart w:id="136" w:name="_Toc522866605"/>
      <w:r w:rsidRPr="00753536">
        <w:rPr>
          <w:rFonts w:eastAsia="Times New Roman"/>
          <w:color w:val="943634" w:themeColor="accent2" w:themeShade="BF"/>
          <w:lang w:eastAsia="fr-FR"/>
        </w:rPr>
        <w:t>Titre II : Dispositifs de formation professionnelle continue</w:t>
      </w:r>
      <w:bookmarkEnd w:id="136"/>
      <w:r w:rsidRPr="00753536">
        <w:rPr>
          <w:rFonts w:eastAsia="Times New Roman"/>
          <w:color w:val="943634" w:themeColor="accent2" w:themeShade="BF"/>
          <w:lang w:eastAsia="fr-FR"/>
        </w:rPr>
        <w:t xml:space="preserve"> </w:t>
      </w:r>
    </w:p>
    <w:p w:rsidR="000F33FA" w:rsidRPr="00F40653" w:rsidRDefault="000F33FA" w:rsidP="00753536">
      <w:pPr>
        <w:pStyle w:val="Titre3"/>
        <w:rPr>
          <w:rFonts w:asciiTheme="minorHAnsi" w:eastAsia="Times New Roman" w:hAnsiTheme="minorHAnsi"/>
          <w:color w:val="943634" w:themeColor="accent2" w:themeShade="BF"/>
          <w:lang w:eastAsia="fr-FR"/>
        </w:rPr>
      </w:pPr>
      <w:bookmarkStart w:id="137" w:name="_Toc522866606"/>
      <w:r w:rsidRPr="00753536">
        <w:rPr>
          <w:rFonts w:eastAsia="Times New Roman"/>
          <w:color w:val="943634" w:themeColor="accent2" w:themeShade="BF"/>
          <w:lang w:eastAsia="fr-FR"/>
        </w:rPr>
        <w:t xml:space="preserve">Chapitre Ier : Formations à l'initiative de l'employeur et plan de formation </w:t>
      </w:r>
      <w:r w:rsidR="00F40653" w:rsidRPr="00F40653">
        <w:rPr>
          <w:rFonts w:asciiTheme="minorHAnsi" w:eastAsia="Times New Roman" w:hAnsiTheme="minorHAnsi" w:cs="Times New Roman"/>
          <w:b w:val="0"/>
          <w:color w:val="943634" w:themeColor="accent2" w:themeShade="BF"/>
          <w:sz w:val="24"/>
          <w:szCs w:val="24"/>
          <w:lang w:eastAsia="fr-FR"/>
        </w:rPr>
        <w:t>(</w:t>
      </w:r>
      <w:hyperlink r:id="rId97" w:history="1">
        <w:r w:rsidR="00F40653" w:rsidRPr="00F40653">
          <w:rPr>
            <w:rFonts w:asciiTheme="minorHAnsi" w:eastAsia="Times New Roman" w:hAnsiTheme="minorHAnsi" w:cs="Times New Roman"/>
            <w:b w:val="0"/>
            <w:color w:val="943634" w:themeColor="accent2" w:themeShade="BF"/>
            <w:sz w:val="24"/>
            <w:szCs w:val="24"/>
            <w:lang w:eastAsia="fr-FR"/>
          </w:rPr>
          <w:t>Article L6321-1</w:t>
        </w:r>
      </w:hyperlink>
      <w:r w:rsidR="00F40653">
        <w:rPr>
          <w:rFonts w:asciiTheme="minorHAnsi" w:eastAsia="Times New Roman" w:hAnsiTheme="minorHAnsi" w:cs="Times New Roman"/>
          <w:b w:val="0"/>
          <w:color w:val="943634" w:themeColor="accent2" w:themeShade="BF"/>
          <w:sz w:val="24"/>
          <w:szCs w:val="24"/>
          <w:lang w:eastAsia="fr-FR"/>
        </w:rPr>
        <w:t xml:space="preserve"> à L6321-16)</w:t>
      </w:r>
      <w:r w:rsidR="00F40653" w:rsidRPr="00F40653">
        <w:rPr>
          <w:rFonts w:asciiTheme="minorHAnsi" w:eastAsia="Times New Roman" w:hAnsiTheme="minorHAnsi" w:cs="Times New Roman"/>
          <w:b w:val="0"/>
          <w:color w:val="943634" w:themeColor="accent2" w:themeShade="BF"/>
          <w:sz w:val="24"/>
          <w:szCs w:val="24"/>
          <w:lang w:eastAsia="fr-FR"/>
        </w:rPr>
        <w:t>)</w:t>
      </w:r>
      <w:bookmarkEnd w:id="137"/>
    </w:p>
    <w:p w:rsidR="000F33FA" w:rsidRPr="00F40653" w:rsidRDefault="000F33FA" w:rsidP="00D27455">
      <w:pPr>
        <w:pStyle w:val="Titre4"/>
        <w:spacing w:after="240"/>
        <w:rPr>
          <w:rFonts w:ascii="Times New Roman" w:eastAsia="Times New Roman" w:hAnsi="Times New Roman" w:cs="Times New Roman"/>
          <w:b w:val="0"/>
          <w:i w:val="0"/>
          <w:color w:val="943634" w:themeColor="accent2" w:themeShade="BF"/>
          <w:sz w:val="24"/>
          <w:szCs w:val="24"/>
          <w:lang w:eastAsia="fr-FR"/>
        </w:rPr>
      </w:pPr>
      <w:r w:rsidRPr="00D4496B">
        <w:rPr>
          <w:rFonts w:ascii="Times New Roman" w:eastAsia="Times New Roman" w:hAnsi="Times New Roman" w:cs="Times New Roman"/>
          <w:color w:val="943634" w:themeColor="accent2" w:themeShade="BF"/>
          <w:sz w:val="24"/>
          <w:szCs w:val="24"/>
          <w:lang w:eastAsia="fr-FR"/>
        </w:rPr>
        <w:t xml:space="preserve">Section 1 : Obligations de l'employeur et plan de formation. </w:t>
      </w:r>
    </w:p>
    <w:p w:rsidR="000F33FA" w:rsidRPr="00D4496B" w:rsidRDefault="000F33FA" w:rsidP="0083767C">
      <w:pPr>
        <w:spacing w:after="0" w:line="240" w:lineRule="auto"/>
        <w:rPr>
          <w:rFonts w:eastAsia="Times New Roman" w:cs="Times New Roman"/>
          <w:sz w:val="24"/>
          <w:szCs w:val="24"/>
          <w:lang w:eastAsia="fr-FR"/>
        </w:rPr>
      </w:pPr>
      <w:r w:rsidRPr="00D4496B">
        <w:rPr>
          <w:rFonts w:eastAsia="Times New Roman" w:cs="Times New Roman"/>
          <w:sz w:val="24"/>
          <w:szCs w:val="24"/>
          <w:lang w:eastAsia="fr-FR"/>
        </w:rPr>
        <w:t xml:space="preserve">Article L6321-1 </w:t>
      </w:r>
      <w:hyperlink r:id="rId98" w:tooltip="En savoir plus sur l'article L6321-1" w:history="1">
        <w:r w:rsidRPr="00D4496B">
          <w:rPr>
            <w:rFonts w:eastAsia="Times New Roman" w:cs="Times New Roman"/>
            <w:color w:val="0000FF"/>
            <w:sz w:val="24"/>
            <w:szCs w:val="24"/>
            <w:u w:val="single"/>
            <w:lang w:eastAsia="fr-FR"/>
          </w:rPr>
          <w:t>En savoir plus sur cet article...</w:t>
        </w:r>
      </w:hyperlink>
      <w:r w:rsidRPr="00D4496B">
        <w:rPr>
          <w:rFonts w:eastAsia="Times New Roman" w:cs="Times New Roman"/>
          <w:sz w:val="24"/>
          <w:szCs w:val="24"/>
          <w:lang w:eastAsia="fr-FR"/>
        </w:rPr>
        <w:t xml:space="preserve"> </w:t>
      </w:r>
      <w:r w:rsidR="000B52F0">
        <w:rPr>
          <w:rFonts w:eastAsia="Times New Roman" w:cs="Times New Roman"/>
          <w:sz w:val="24"/>
          <w:szCs w:val="24"/>
          <w:lang w:eastAsia="fr-FR"/>
        </w:rPr>
        <w:t>MODIFIE</w:t>
      </w:r>
    </w:p>
    <w:p w:rsidR="000B52F0" w:rsidRPr="00CA5876" w:rsidRDefault="000B52F0" w:rsidP="000B52F0">
      <w:pPr>
        <w:spacing w:before="240" w:after="0"/>
        <w:ind w:left="360"/>
        <w:rPr>
          <w:u w:val="single"/>
          <w:lang w:eastAsia="fr-FR"/>
        </w:rPr>
      </w:pPr>
      <w:r w:rsidRPr="00CA5876">
        <w:rPr>
          <w:u w:val="single"/>
          <w:lang w:eastAsia="fr-FR"/>
        </w:rPr>
        <w:t xml:space="preserve">Article </w:t>
      </w:r>
      <w:r w:rsidR="00326C8B">
        <w:rPr>
          <w:u w:val="single"/>
          <w:lang w:eastAsia="fr-FR"/>
        </w:rPr>
        <w:t>8</w:t>
      </w:r>
      <w:r w:rsidR="00CA5876">
        <w:rPr>
          <w:u w:val="single"/>
          <w:lang w:eastAsia="fr-FR"/>
        </w:rPr>
        <w:t xml:space="preserve"> </w:t>
      </w:r>
      <w:r w:rsidRPr="00CA5876">
        <w:rPr>
          <w:u w:val="single"/>
          <w:lang w:eastAsia="fr-FR"/>
        </w:rPr>
        <w:t xml:space="preserve">alinéa </w:t>
      </w:r>
      <w:r w:rsidR="00326C8B">
        <w:rPr>
          <w:u w:val="single"/>
          <w:lang w:eastAsia="fr-FR"/>
        </w:rPr>
        <w:t>16 page 33</w:t>
      </w:r>
    </w:p>
    <w:p w:rsidR="000B52F0" w:rsidRDefault="000B52F0" w:rsidP="000B52F0">
      <w:pPr>
        <w:spacing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L'employeur assure l'adaptation des salariés à leur poste de travail.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veille au maintien de leur capacité à occuper un emploi, au regard notamment de l'évolution des emplois, des technologies et des organisations.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peut proposer des formations qui participent au développement des compétences, y compris numériques, ainsi qu'à la lutte contre l'illettrisme, notamment des actions d'évaluation et de formation permettant l'accès au socle de connaissances et de compétences défini par décret.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Les actions de formation mises en </w:t>
      </w:r>
      <w:proofErr w:type="spellStart"/>
      <w:r w:rsidRPr="00D4496B">
        <w:rPr>
          <w:rFonts w:eastAsia="Times New Roman" w:cs="Times New Roman"/>
          <w:sz w:val="24"/>
          <w:szCs w:val="24"/>
          <w:lang w:eastAsia="fr-FR"/>
        </w:rPr>
        <w:t>oeuvre</w:t>
      </w:r>
      <w:proofErr w:type="spellEnd"/>
      <w:r w:rsidRPr="00D4496B">
        <w:rPr>
          <w:rFonts w:eastAsia="Times New Roman" w:cs="Times New Roman"/>
          <w:sz w:val="24"/>
          <w:szCs w:val="24"/>
          <w:lang w:eastAsia="fr-FR"/>
        </w:rPr>
        <w:t xml:space="preserve"> à ces fins sont prévues, le cas échéant, par le </w:t>
      </w:r>
      <w:r w:rsidRPr="00CA5876">
        <w:rPr>
          <w:rFonts w:eastAsia="Times New Roman" w:cs="Times New Roman"/>
          <w:b/>
          <w:sz w:val="24"/>
          <w:szCs w:val="24"/>
          <w:lang w:eastAsia="fr-FR"/>
        </w:rPr>
        <w:t>plan de formation</w:t>
      </w:r>
      <w:r w:rsidRPr="00D4496B">
        <w:rPr>
          <w:rFonts w:eastAsia="Times New Roman" w:cs="Times New Roman"/>
          <w:sz w:val="24"/>
          <w:szCs w:val="24"/>
          <w:lang w:eastAsia="fr-FR"/>
        </w:rPr>
        <w:t xml:space="preserve"> mentionné au 1° de l'article </w:t>
      </w:r>
      <w:hyperlink r:id="rId99" w:history="1">
        <w:r w:rsidRPr="00D4496B">
          <w:rPr>
            <w:rFonts w:eastAsia="Times New Roman" w:cs="Times New Roman"/>
            <w:color w:val="0000FF"/>
            <w:sz w:val="24"/>
            <w:szCs w:val="24"/>
            <w:u w:val="single"/>
            <w:lang w:eastAsia="fr-FR"/>
          </w:rPr>
          <w:t>L. 6312-1</w:t>
        </w:r>
      </w:hyperlink>
      <w:r w:rsidRPr="00D4496B">
        <w:rPr>
          <w:rFonts w:eastAsia="Times New Roman" w:cs="Times New Roman"/>
          <w:sz w:val="24"/>
          <w:szCs w:val="24"/>
          <w:lang w:eastAsia="fr-FR"/>
        </w:rPr>
        <w:t>. Elles peuvent permettre d'obtenir une partie identifiée de certification professionnelle, classée au sein du répertoire national des certifications professionnelles et visant à l'acquisition d'un bloc de compétences.</w:t>
      </w:r>
    </w:p>
    <w:p w:rsidR="000B52F0" w:rsidRPr="00CA5876" w:rsidRDefault="00CA5876" w:rsidP="000B52F0">
      <w:pPr>
        <w:spacing w:before="240" w:after="0"/>
        <w:ind w:firstLine="360"/>
        <w:rPr>
          <w:rFonts w:eastAsia="Times New Roman" w:cs="Times New Roman"/>
          <w:color w:val="FF0000"/>
          <w:sz w:val="24"/>
          <w:szCs w:val="24"/>
          <w:lang w:eastAsia="fr-FR"/>
        </w:rPr>
      </w:pPr>
      <w:r w:rsidRPr="00CA5876">
        <w:rPr>
          <w:rFonts w:eastAsia="Times New Roman" w:cs="Times New Roman"/>
          <w:color w:val="FF0000"/>
          <w:sz w:val="24"/>
          <w:szCs w:val="24"/>
          <w:lang w:eastAsia="fr-FR"/>
        </w:rPr>
        <w:t>Loi</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L'employeur assure l'adaptation des salariés à leur poste de travail.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veille au maintien de leur capacité à occuper un emploi, au regard notamment de l'évolution des emplois, des technologies et des organisations.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peut proposer des formations qui participent au développement des compétences, y compris numériques, ainsi qu'à la lutte contre l'illettrisme, notamment des actions </w:t>
      </w:r>
      <w:r w:rsidRPr="00D4496B">
        <w:rPr>
          <w:rFonts w:eastAsia="Times New Roman" w:cs="Times New Roman"/>
          <w:sz w:val="24"/>
          <w:szCs w:val="24"/>
          <w:lang w:eastAsia="fr-FR"/>
        </w:rPr>
        <w:lastRenderedPageBreak/>
        <w:t xml:space="preserve">d'évaluation et de formation permettant l'accès au socle de connaissances et de compétences défini par décret. </w:t>
      </w:r>
    </w:p>
    <w:p w:rsidR="000F33FA"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Les actions de formation mises en </w:t>
      </w:r>
      <w:proofErr w:type="spellStart"/>
      <w:r w:rsidRPr="00D4496B">
        <w:rPr>
          <w:rFonts w:eastAsia="Times New Roman" w:cs="Times New Roman"/>
          <w:sz w:val="24"/>
          <w:szCs w:val="24"/>
          <w:lang w:eastAsia="fr-FR"/>
        </w:rPr>
        <w:t>oeuvre</w:t>
      </w:r>
      <w:proofErr w:type="spellEnd"/>
      <w:r w:rsidRPr="00D4496B">
        <w:rPr>
          <w:rFonts w:eastAsia="Times New Roman" w:cs="Times New Roman"/>
          <w:sz w:val="24"/>
          <w:szCs w:val="24"/>
          <w:lang w:eastAsia="fr-FR"/>
        </w:rPr>
        <w:t xml:space="preserve"> à ces fins sont prévues, le cas échéant, par le </w:t>
      </w:r>
      <w:r w:rsidR="00CA5876" w:rsidRPr="00326C8B">
        <w:rPr>
          <w:rFonts w:eastAsia="Times New Roman" w:cs="Times New Roman"/>
          <w:color w:val="FF0000"/>
          <w:sz w:val="24"/>
          <w:szCs w:val="24"/>
          <w:lang w:eastAsia="fr-FR"/>
        </w:rPr>
        <w:t>plan de développement des compétences</w:t>
      </w:r>
      <w:r w:rsidRPr="00D4496B">
        <w:rPr>
          <w:rFonts w:eastAsia="Times New Roman" w:cs="Times New Roman"/>
          <w:sz w:val="24"/>
          <w:szCs w:val="24"/>
          <w:lang w:eastAsia="fr-FR"/>
        </w:rPr>
        <w:t xml:space="preserve"> mentionné au 1° de l'article </w:t>
      </w:r>
      <w:hyperlink r:id="rId100" w:history="1">
        <w:r w:rsidRPr="00D4496B">
          <w:rPr>
            <w:rFonts w:eastAsia="Times New Roman" w:cs="Times New Roman"/>
            <w:color w:val="0000FF"/>
            <w:sz w:val="24"/>
            <w:szCs w:val="24"/>
            <w:u w:val="single"/>
            <w:lang w:eastAsia="fr-FR"/>
          </w:rPr>
          <w:t>L. 6312-1</w:t>
        </w:r>
      </w:hyperlink>
      <w:r w:rsidRPr="00D4496B">
        <w:rPr>
          <w:rFonts w:eastAsia="Times New Roman" w:cs="Times New Roman"/>
          <w:sz w:val="24"/>
          <w:szCs w:val="24"/>
          <w:lang w:eastAsia="fr-FR"/>
        </w:rPr>
        <w:t>. Elles peuvent permettre d'obtenir une partie identifiée de certification professionnelle, classée au sein du répertoire national des certifications professionnelles et visant à l'acquisition d'un bloc de compétences.</w:t>
      </w:r>
    </w:p>
    <w:p w:rsidR="00CA5876" w:rsidRPr="00D4496B" w:rsidRDefault="00CA5876" w:rsidP="000B52F0">
      <w:pPr>
        <w:spacing w:after="0" w:line="240" w:lineRule="auto"/>
        <w:ind w:left="360"/>
        <w:rPr>
          <w:rFonts w:eastAsia="Times New Roman" w:cs="Times New Roman"/>
          <w:sz w:val="24"/>
          <w:szCs w:val="24"/>
          <w:lang w:eastAsia="fr-FR"/>
        </w:rPr>
      </w:pPr>
    </w:p>
    <w:p w:rsidR="000F33FA" w:rsidRPr="00DD4DEE" w:rsidRDefault="000F33FA" w:rsidP="00DD4DEE">
      <w:pPr>
        <w:pStyle w:val="Titre4"/>
        <w:rPr>
          <w:rFonts w:eastAsia="Times New Roman"/>
          <w:color w:val="943634" w:themeColor="accent2" w:themeShade="BF"/>
          <w:lang w:eastAsia="fr-FR"/>
        </w:rPr>
      </w:pPr>
      <w:r w:rsidRPr="00DD4DEE">
        <w:rPr>
          <w:rFonts w:eastAsia="Times New Roman"/>
          <w:color w:val="943634" w:themeColor="accent2" w:themeShade="BF"/>
          <w:lang w:eastAsia="fr-FR"/>
        </w:rPr>
        <w:t xml:space="preserve">Section 2 : Régimes applicables aux heures de formation </w:t>
      </w:r>
    </w:p>
    <w:p w:rsidR="000F33FA" w:rsidRPr="00D916B8" w:rsidRDefault="000F33FA" w:rsidP="00D916B8">
      <w:pPr>
        <w:pStyle w:val="Titre5"/>
        <w:spacing w:after="240"/>
        <w:rPr>
          <w:rFonts w:eastAsia="Times New Roman"/>
          <w:color w:val="943634" w:themeColor="accent2" w:themeShade="BF"/>
          <w:lang w:eastAsia="fr-FR"/>
        </w:rPr>
      </w:pPr>
      <w:r w:rsidRPr="00D916B8">
        <w:rPr>
          <w:rFonts w:eastAsia="Times New Roman"/>
          <w:strike/>
          <w:color w:val="943634" w:themeColor="accent2" w:themeShade="BF"/>
          <w:lang w:eastAsia="fr-FR"/>
        </w:rPr>
        <w:t xml:space="preserve">Sous-section 1 : Actions d'adaptation au poste de travail ou liées à l'évolution ou au maintien dans l'emploi. </w:t>
      </w:r>
      <w:r w:rsidRPr="00D916B8">
        <w:rPr>
          <w:rFonts w:eastAsia="Times New Roman"/>
          <w:color w:val="943634" w:themeColor="accent2" w:themeShade="BF"/>
          <w:lang w:eastAsia="fr-FR"/>
        </w:rPr>
        <w:t>(</w:t>
      </w:r>
      <w:proofErr w:type="gramStart"/>
      <w:r w:rsidRPr="00D916B8">
        <w:rPr>
          <w:rFonts w:eastAsia="Times New Roman"/>
          <w:color w:val="943634" w:themeColor="accent2" w:themeShade="BF"/>
          <w:lang w:eastAsia="fr-FR"/>
        </w:rPr>
        <w:t>article</w:t>
      </w:r>
      <w:proofErr w:type="gramEnd"/>
      <w:r w:rsidRPr="00D916B8">
        <w:rPr>
          <w:rFonts w:eastAsia="Times New Roman"/>
          <w:color w:val="943634" w:themeColor="accent2" w:themeShade="BF"/>
          <w:lang w:eastAsia="fr-FR"/>
        </w:rPr>
        <w:t xml:space="preserve"> </w:t>
      </w:r>
      <w:r w:rsidR="00326C8B">
        <w:rPr>
          <w:rFonts w:eastAsia="Times New Roman"/>
          <w:color w:val="943634" w:themeColor="accent2" w:themeShade="BF"/>
          <w:lang w:eastAsia="fr-FR"/>
        </w:rPr>
        <w:t>8 alinéa 18 page 33</w:t>
      </w:r>
      <w:r w:rsidRPr="00D916B8">
        <w:rPr>
          <w:rFonts w:eastAsia="Times New Roman"/>
          <w:color w:val="943634" w:themeColor="accent2" w:themeShade="BF"/>
          <w:lang w:eastAsia="fr-FR"/>
        </w:rPr>
        <w:t>)  (</w:t>
      </w:r>
      <w:hyperlink r:id="rId101" w:history="1">
        <w:r w:rsidRPr="00D916B8">
          <w:rPr>
            <w:rFonts w:eastAsia="Times New Roman"/>
            <w:color w:val="943634" w:themeColor="accent2" w:themeShade="BF"/>
            <w:u w:val="single"/>
            <w:lang w:eastAsia="fr-FR"/>
          </w:rPr>
          <w:t>Article L6321-2</w:t>
        </w:r>
      </w:hyperlink>
      <w:r w:rsidRPr="00D916B8">
        <w:rPr>
          <w:rFonts w:eastAsia="Times New Roman"/>
          <w:color w:val="943634" w:themeColor="accent2" w:themeShade="BF"/>
          <w:lang w:eastAsia="fr-FR"/>
        </w:rPr>
        <w:t xml:space="preserve">) </w:t>
      </w:r>
    </w:p>
    <w:p w:rsidR="000F33FA" w:rsidRPr="00BD26B6" w:rsidRDefault="000F33FA" w:rsidP="000F33FA">
      <w:pPr>
        <w:rPr>
          <w:lang w:eastAsia="fr-FR"/>
        </w:rPr>
      </w:pPr>
      <w:r w:rsidRPr="00BD26B6">
        <w:rPr>
          <w:lang w:eastAsia="fr-FR"/>
        </w:rPr>
        <w:t xml:space="preserve">Article L6321-2 </w:t>
      </w:r>
      <w:hyperlink r:id="rId102" w:tooltip="En savoir plus sur l'article L6321-2" w:history="1">
        <w:r w:rsidRPr="00BD26B6">
          <w:rPr>
            <w:color w:val="0000FF"/>
            <w:u w:val="single"/>
            <w:lang w:eastAsia="fr-FR"/>
          </w:rPr>
          <w:t>En savoir plus sur cet article...</w:t>
        </w:r>
      </w:hyperlink>
      <w:r w:rsidRPr="00BD26B6">
        <w:rPr>
          <w:lang w:eastAsia="fr-FR"/>
        </w:rPr>
        <w:t xml:space="preserve"> </w:t>
      </w:r>
      <w:r w:rsidR="006021E5">
        <w:rPr>
          <w:lang w:eastAsia="fr-FR"/>
        </w:rPr>
        <w:t>NOUVELLE REDACTION</w:t>
      </w:r>
    </w:p>
    <w:p w:rsidR="006021E5" w:rsidRPr="00B31199" w:rsidRDefault="00B31199" w:rsidP="006021E5">
      <w:pPr>
        <w:spacing w:after="0" w:line="240" w:lineRule="auto"/>
        <w:ind w:left="708"/>
        <w:rPr>
          <w:rFonts w:eastAsia="Times New Roman" w:cs="Times New Roman"/>
          <w:sz w:val="24"/>
          <w:szCs w:val="24"/>
          <w:u w:val="single"/>
          <w:lang w:eastAsia="fr-FR"/>
        </w:rPr>
      </w:pPr>
      <w:r>
        <w:rPr>
          <w:rFonts w:eastAsia="Times New Roman" w:cs="Times New Roman"/>
          <w:sz w:val="24"/>
          <w:szCs w:val="24"/>
          <w:u w:val="single"/>
          <w:lang w:eastAsia="fr-FR"/>
        </w:rPr>
        <w:t xml:space="preserve">Article 6 </w:t>
      </w:r>
      <w:r w:rsidR="006021E5" w:rsidRPr="00B31199">
        <w:rPr>
          <w:rFonts w:eastAsia="Times New Roman" w:cs="Times New Roman"/>
          <w:sz w:val="24"/>
          <w:szCs w:val="24"/>
          <w:u w:val="single"/>
          <w:lang w:eastAsia="fr-FR"/>
        </w:rPr>
        <w:t xml:space="preserve">alinéa </w:t>
      </w:r>
      <w:r w:rsidR="00326C8B">
        <w:rPr>
          <w:rFonts w:eastAsia="Times New Roman" w:cs="Times New Roman"/>
          <w:sz w:val="24"/>
          <w:szCs w:val="24"/>
          <w:u w:val="single"/>
          <w:lang w:eastAsia="fr-FR"/>
        </w:rPr>
        <w:t>19-20 page 33-34</w:t>
      </w:r>
    </w:p>
    <w:p w:rsidR="006021E5" w:rsidRPr="00B31199" w:rsidRDefault="006021E5" w:rsidP="006021E5">
      <w:pPr>
        <w:spacing w:after="0"/>
        <w:ind w:left="708"/>
        <w:rPr>
          <w:u w:val="single"/>
          <w:lang w:eastAsia="fr-FR"/>
        </w:rPr>
      </w:pPr>
      <w:r w:rsidRPr="00B31199">
        <w:rPr>
          <w:u w:val="single"/>
          <w:lang w:eastAsia="fr-FR"/>
        </w:rPr>
        <w:t>Code du travail</w:t>
      </w:r>
    </w:p>
    <w:p w:rsidR="000F33FA" w:rsidRPr="00BD26B6" w:rsidRDefault="000F33FA" w:rsidP="006021E5">
      <w:pPr>
        <w:spacing w:after="0"/>
        <w:ind w:left="708"/>
        <w:rPr>
          <w:b/>
          <w:lang w:eastAsia="fr-FR"/>
        </w:rPr>
      </w:pPr>
      <w:r w:rsidRPr="00BD26B6">
        <w:rPr>
          <w:b/>
          <w:lang w:eastAsia="fr-FR"/>
        </w:rPr>
        <w:t>Toute action de formation suivie par un salarié pour assurer son adaptation au poste de travail ou liée à l'évolution ou au maintien dans l'emploi dans l'entreprise constitue un temps de travail effectif et donne lieu pendant sa réalisation au maintien par l'entreprise de la rémunération.</w:t>
      </w:r>
    </w:p>
    <w:p w:rsidR="000F33FA" w:rsidRPr="00B31199" w:rsidRDefault="00B31199" w:rsidP="006021E5">
      <w:pPr>
        <w:spacing w:before="240" w:after="0" w:line="240" w:lineRule="auto"/>
        <w:ind w:left="708"/>
        <w:rPr>
          <w:rFonts w:eastAsia="Times New Roman" w:cs="Times New Roman"/>
          <w:color w:val="FF0000"/>
          <w:sz w:val="24"/>
          <w:szCs w:val="24"/>
          <w:lang w:eastAsia="fr-FR"/>
        </w:rPr>
      </w:pPr>
      <w:r w:rsidRPr="00B31199">
        <w:rPr>
          <w:rFonts w:eastAsia="Times New Roman" w:cs="Times New Roman"/>
          <w:color w:val="FF0000"/>
          <w:sz w:val="24"/>
          <w:szCs w:val="24"/>
          <w:lang w:eastAsia="fr-FR"/>
        </w:rPr>
        <w:t>Loi</w:t>
      </w:r>
    </w:p>
    <w:p w:rsidR="000F33FA" w:rsidRPr="00BD26B6" w:rsidRDefault="000F33FA" w:rsidP="006021E5">
      <w:pPr>
        <w:spacing w:after="0"/>
        <w:ind w:left="708"/>
        <w:rPr>
          <w:color w:val="FF0000"/>
          <w:lang w:eastAsia="fr-FR"/>
        </w:rPr>
      </w:pPr>
      <w:r w:rsidRPr="00BD26B6">
        <w:rPr>
          <w:color w:val="FF0000"/>
          <w:lang w:eastAsia="fr-FR"/>
        </w:rPr>
        <w:t>Toute action de formation qui conditionne l’exercice d’une activité ou d’une fonction, en application d’une convention internationale ou de dispositions légales et règlementaires, constitue un temps de travail effectif et donne lieu pendant sa réalisation au maintien par l’ent</w:t>
      </w:r>
      <w:r>
        <w:rPr>
          <w:color w:val="FF0000"/>
          <w:lang w:eastAsia="fr-FR"/>
        </w:rPr>
        <w:t>reprise de la rémunération.</w:t>
      </w:r>
    </w:p>
    <w:p w:rsidR="000F33FA" w:rsidRPr="0083313A" w:rsidRDefault="000F33FA" w:rsidP="0083313A">
      <w:pPr>
        <w:pStyle w:val="Titre5"/>
        <w:spacing w:after="240"/>
        <w:rPr>
          <w:rFonts w:ascii="Times New Roman" w:eastAsia="Times New Roman" w:hAnsi="Times New Roman" w:cs="Times New Roman"/>
          <w:color w:val="943634" w:themeColor="accent2" w:themeShade="BF"/>
          <w:sz w:val="24"/>
          <w:szCs w:val="24"/>
          <w:lang w:eastAsia="fr-FR"/>
        </w:rPr>
      </w:pPr>
      <w:r w:rsidRPr="0083313A">
        <w:rPr>
          <w:rFonts w:ascii="Times New Roman" w:eastAsia="Times New Roman" w:hAnsi="Times New Roman" w:cs="Times New Roman"/>
          <w:strike/>
          <w:color w:val="943634" w:themeColor="accent2" w:themeShade="BF"/>
          <w:sz w:val="24"/>
          <w:szCs w:val="24"/>
          <w:lang w:eastAsia="fr-FR"/>
        </w:rPr>
        <w:t>Sous-section 3 : Actions de développement des compétences.</w:t>
      </w:r>
      <w:r w:rsidRPr="0083313A">
        <w:rPr>
          <w:rFonts w:ascii="Times New Roman" w:eastAsia="Times New Roman" w:hAnsi="Times New Roman" w:cs="Times New Roman"/>
          <w:color w:val="943634" w:themeColor="accent2" w:themeShade="BF"/>
          <w:sz w:val="24"/>
          <w:szCs w:val="24"/>
          <w:lang w:eastAsia="fr-FR"/>
        </w:rPr>
        <w:t xml:space="preserve"> (</w:t>
      </w:r>
      <w:proofErr w:type="gramStart"/>
      <w:r w:rsidR="00326C8B" w:rsidRPr="00326C8B">
        <w:rPr>
          <w:rFonts w:ascii="Times New Roman" w:eastAsia="Times New Roman" w:hAnsi="Times New Roman" w:cs="Times New Roman"/>
          <w:color w:val="943634" w:themeColor="accent2" w:themeShade="BF"/>
          <w:sz w:val="24"/>
          <w:szCs w:val="24"/>
          <w:lang w:eastAsia="fr-FR"/>
        </w:rPr>
        <w:t>article</w:t>
      </w:r>
      <w:proofErr w:type="gramEnd"/>
      <w:r w:rsidR="00326C8B" w:rsidRPr="00326C8B">
        <w:rPr>
          <w:rFonts w:ascii="Times New Roman" w:eastAsia="Times New Roman" w:hAnsi="Times New Roman" w:cs="Times New Roman"/>
          <w:color w:val="943634" w:themeColor="accent2" w:themeShade="BF"/>
          <w:sz w:val="24"/>
          <w:szCs w:val="24"/>
          <w:lang w:eastAsia="fr-FR"/>
        </w:rPr>
        <w:t xml:space="preserve"> 8 alinéa 18 page 33</w:t>
      </w:r>
      <w:r w:rsidRPr="0083313A">
        <w:rPr>
          <w:rFonts w:ascii="Times New Roman" w:eastAsia="Times New Roman" w:hAnsi="Times New Roman" w:cs="Times New Roman"/>
          <w:color w:val="943634" w:themeColor="accent2" w:themeShade="BF"/>
          <w:sz w:val="24"/>
          <w:szCs w:val="24"/>
          <w:lang w:eastAsia="fr-FR"/>
        </w:rPr>
        <w:t>) (</w:t>
      </w:r>
      <w:hyperlink r:id="rId103" w:history="1">
        <w:r w:rsidRPr="0083313A">
          <w:rPr>
            <w:rFonts w:ascii="Times New Roman" w:eastAsia="Times New Roman" w:hAnsi="Times New Roman" w:cs="Times New Roman"/>
            <w:color w:val="943634" w:themeColor="accent2" w:themeShade="BF"/>
            <w:sz w:val="24"/>
            <w:szCs w:val="24"/>
            <w:u w:val="single"/>
            <w:lang w:eastAsia="fr-FR"/>
          </w:rPr>
          <w:t>Articles L6321-6 à L6321-12</w:t>
        </w:r>
      </w:hyperlink>
      <w:r w:rsidRPr="0083313A">
        <w:rPr>
          <w:rFonts w:ascii="Times New Roman" w:eastAsia="Times New Roman" w:hAnsi="Times New Roman" w:cs="Times New Roman"/>
          <w:color w:val="943634" w:themeColor="accent2" w:themeShade="BF"/>
          <w:sz w:val="24"/>
          <w:szCs w:val="24"/>
          <w:lang w:eastAsia="fr-FR"/>
        </w:rPr>
        <w:t>)</w:t>
      </w:r>
    </w:p>
    <w:p w:rsidR="000F33FA" w:rsidRPr="004C2217" w:rsidRDefault="000F33FA" w:rsidP="000F33FA">
      <w:pPr>
        <w:spacing w:after="0"/>
        <w:rPr>
          <w:lang w:eastAsia="fr-FR"/>
        </w:rPr>
      </w:pPr>
      <w:r w:rsidRPr="004C2217">
        <w:rPr>
          <w:lang w:eastAsia="fr-FR"/>
        </w:rPr>
        <w:t xml:space="preserve">Article L6321-6 </w:t>
      </w:r>
      <w:hyperlink r:id="rId104" w:tooltip="En savoir plus sur l'article L6321-6" w:history="1">
        <w:r w:rsidRPr="004C2217">
          <w:rPr>
            <w:color w:val="0000FF"/>
            <w:u w:val="single"/>
            <w:lang w:eastAsia="fr-FR"/>
          </w:rPr>
          <w:t>En savoir plus sur cet article...</w:t>
        </w:r>
      </w:hyperlink>
      <w:r w:rsidRPr="004C2217">
        <w:rPr>
          <w:lang w:eastAsia="fr-FR"/>
        </w:rPr>
        <w:t xml:space="preserve"> </w:t>
      </w:r>
      <w:r w:rsidR="00F879C1">
        <w:rPr>
          <w:lang w:eastAsia="fr-FR"/>
        </w:rPr>
        <w:t>NOUVELLE REDACTION</w:t>
      </w:r>
    </w:p>
    <w:p w:rsidR="00F879C1" w:rsidRPr="00B31199" w:rsidRDefault="00B31199" w:rsidP="00F879C1">
      <w:pPr>
        <w:spacing w:before="240" w:after="0"/>
        <w:ind w:left="708"/>
        <w:rPr>
          <w:u w:val="single"/>
          <w:lang w:eastAsia="fr-FR"/>
        </w:rPr>
      </w:pPr>
      <w:r w:rsidRPr="00B31199">
        <w:rPr>
          <w:u w:val="single"/>
          <w:lang w:eastAsia="fr-FR"/>
        </w:rPr>
        <w:t xml:space="preserve">Article </w:t>
      </w:r>
      <w:r w:rsidR="00326C8B">
        <w:rPr>
          <w:u w:val="single"/>
          <w:lang w:eastAsia="fr-FR"/>
        </w:rPr>
        <w:t>8 alinéa 21 à 26 page 34</w:t>
      </w:r>
    </w:p>
    <w:p w:rsidR="00F879C1" w:rsidRPr="00F879C1" w:rsidRDefault="00F879C1" w:rsidP="00F879C1">
      <w:pPr>
        <w:spacing w:after="0"/>
        <w:ind w:left="708"/>
        <w:rPr>
          <w:lang w:eastAsia="fr-FR"/>
        </w:rPr>
      </w:pPr>
      <w:r w:rsidRPr="00B31199">
        <w:rPr>
          <w:u w:val="single"/>
          <w:lang w:eastAsia="fr-FR"/>
        </w:rPr>
        <w:t>Code du travail</w:t>
      </w:r>
    </w:p>
    <w:p w:rsidR="000F33FA" w:rsidRPr="00A56691" w:rsidRDefault="000F33FA" w:rsidP="00F879C1">
      <w:pPr>
        <w:spacing w:after="0"/>
        <w:ind w:left="708"/>
        <w:rPr>
          <w:b/>
          <w:lang w:eastAsia="fr-FR"/>
        </w:rPr>
      </w:pPr>
      <w:r w:rsidRPr="00A56691">
        <w:rPr>
          <w:b/>
          <w:lang w:eastAsia="fr-FR"/>
        </w:rPr>
        <w:t>Les actions de formation ayant pour objet le développement des compétences des salariés peuvent, en application d'un accord entre le salarié et l'employeur, se dérouler hors du temps de travail effectif :</w:t>
      </w:r>
    </w:p>
    <w:p w:rsidR="000F33FA" w:rsidRPr="00A56691" w:rsidRDefault="000F33FA" w:rsidP="00F879C1">
      <w:pPr>
        <w:spacing w:after="0"/>
        <w:ind w:left="708"/>
        <w:rPr>
          <w:b/>
          <w:lang w:eastAsia="fr-FR"/>
        </w:rPr>
      </w:pPr>
      <w:r w:rsidRPr="00A56691">
        <w:rPr>
          <w:b/>
          <w:lang w:eastAsia="fr-FR"/>
        </w:rPr>
        <w:t>1° Soit dans la limite de quatre-vingts heures par an et par salarié ;</w:t>
      </w:r>
    </w:p>
    <w:p w:rsidR="000F33FA" w:rsidRPr="00A56691" w:rsidRDefault="000F33FA" w:rsidP="00F879C1">
      <w:pPr>
        <w:spacing w:after="0"/>
        <w:ind w:left="708"/>
        <w:rPr>
          <w:b/>
          <w:lang w:eastAsia="fr-FR"/>
        </w:rPr>
      </w:pPr>
      <w:r w:rsidRPr="00A56691">
        <w:rPr>
          <w:b/>
          <w:lang w:eastAsia="fr-FR"/>
        </w:rPr>
        <w:t>2° Soit, pour les salariés dont la durée de travail est fixée par une convention de forfait en jours ou en heures sur l'année, dans la limite de 5 % du forfait.</w:t>
      </w:r>
    </w:p>
    <w:p w:rsidR="000F33FA" w:rsidRPr="00A56691" w:rsidRDefault="000F33FA" w:rsidP="00F879C1">
      <w:pPr>
        <w:spacing w:after="0"/>
        <w:ind w:left="708"/>
        <w:rPr>
          <w:b/>
          <w:lang w:eastAsia="fr-FR"/>
        </w:rPr>
      </w:pPr>
      <w:r w:rsidRPr="00A56691">
        <w:rPr>
          <w:b/>
          <w:lang w:eastAsia="fr-FR"/>
        </w:rPr>
        <w:t>Cet accord est formalisé et peut être dénoncé dans des conditions déterminées par décret en Conseil d'Etat.</w:t>
      </w:r>
    </w:p>
    <w:p w:rsidR="000F33FA" w:rsidRPr="00B31199" w:rsidRDefault="00B31199" w:rsidP="00F879C1">
      <w:pPr>
        <w:spacing w:before="240" w:after="0"/>
        <w:ind w:left="708"/>
        <w:rPr>
          <w:color w:val="FF0000"/>
          <w:lang w:eastAsia="fr-FR"/>
        </w:rPr>
      </w:pPr>
      <w:r w:rsidRPr="00B31199">
        <w:rPr>
          <w:color w:val="FF0000"/>
          <w:lang w:eastAsia="fr-FR"/>
        </w:rPr>
        <w:t>Loi</w:t>
      </w:r>
    </w:p>
    <w:p w:rsidR="000F33FA" w:rsidRPr="004C2217" w:rsidRDefault="000F33FA" w:rsidP="00F879C1">
      <w:pPr>
        <w:spacing w:after="0"/>
        <w:ind w:left="708"/>
        <w:rPr>
          <w:color w:val="FF0000"/>
          <w:lang w:eastAsia="fr-FR"/>
        </w:rPr>
      </w:pPr>
      <w:r w:rsidRPr="004C2217">
        <w:rPr>
          <w:color w:val="FF0000"/>
          <w:lang w:eastAsia="fr-FR"/>
        </w:rPr>
        <w:lastRenderedPageBreak/>
        <w:t xml:space="preserve">Les actions de formation autres que celles mentionnées à l’article L. 6321-2 constituent également un temps de travail effectif et donnent lieu pendant leur déroulement au maintien par l’entreprise de la rémunération, à l’exception : </w:t>
      </w:r>
    </w:p>
    <w:p w:rsidR="000F33FA" w:rsidRPr="004C2217" w:rsidRDefault="00B31199" w:rsidP="00F879C1">
      <w:pPr>
        <w:spacing w:after="0"/>
        <w:ind w:left="708"/>
        <w:rPr>
          <w:color w:val="FF0000"/>
          <w:lang w:eastAsia="fr-FR"/>
        </w:rPr>
      </w:pPr>
      <w:r w:rsidRPr="00B31199">
        <w:rPr>
          <w:color w:val="FF0000"/>
          <w:lang w:eastAsia="fr-FR"/>
        </w:rPr>
        <w:t xml:space="preserve">1° Des actions de formation déterminées par accord collectif d’entreprise ou, à défaut, de branche qui peuvent se dérouler, en tout ou partie, hors du temps de travail, selon le cas, soit dans une limite horaire par salarié, soit dans une limite correspondant à un pourcentage du forfait pour les salariés dont la durée de travail est fixée par une convention de forfait en jours ou en heures sur l’année, fixées par ledit accord. L’accord peut également prévoir les contreparties mises en </w:t>
      </w:r>
      <w:proofErr w:type="spellStart"/>
      <w:r w:rsidRPr="00B31199">
        <w:rPr>
          <w:color w:val="FF0000"/>
          <w:lang w:eastAsia="fr-FR"/>
        </w:rPr>
        <w:t>oeuvre</w:t>
      </w:r>
      <w:proofErr w:type="spellEnd"/>
      <w:r w:rsidRPr="00B31199">
        <w:rPr>
          <w:color w:val="FF0000"/>
          <w:lang w:eastAsia="fr-FR"/>
        </w:rPr>
        <w:t xml:space="preserve"> par l’employeur pour compenser les charges induites par la garde d’enfant pour les salariés qui suivent des formations se déroulant en dehors du temps de travail ;</w:t>
      </w:r>
    </w:p>
    <w:p w:rsidR="000F33FA" w:rsidRPr="004C2217" w:rsidRDefault="000F33FA" w:rsidP="00F879C1">
      <w:pPr>
        <w:spacing w:after="0"/>
        <w:ind w:left="708"/>
        <w:rPr>
          <w:color w:val="FF0000"/>
          <w:lang w:eastAsia="fr-FR"/>
        </w:rPr>
      </w:pPr>
      <w:r w:rsidRPr="004C2217">
        <w:rPr>
          <w:color w:val="FF0000"/>
          <w:lang w:eastAsia="fr-FR"/>
        </w:rPr>
        <w:t xml:space="preserve">2° En l’absence d’accord collectif et avec l’accord du salarié, des actions de formation qui peuvent se dérouler, en tout ou partie, hors du temps de travail, dans la limite de trente heures par an et par salarié. Pour les salariés dont la durée de travail est fixée par une convention de forfait en jours ou en heures sur l’année, cette limite est fixée à 2 % du forfait. </w:t>
      </w:r>
    </w:p>
    <w:p w:rsidR="000F33FA" w:rsidRPr="004C2217" w:rsidRDefault="000F33FA" w:rsidP="00F879C1">
      <w:pPr>
        <w:spacing w:after="0"/>
        <w:ind w:left="708"/>
        <w:rPr>
          <w:color w:val="FF0000"/>
          <w:lang w:eastAsia="fr-FR"/>
        </w:rPr>
      </w:pPr>
      <w:r w:rsidRPr="004C2217">
        <w:rPr>
          <w:color w:val="FF0000"/>
          <w:lang w:eastAsia="fr-FR"/>
        </w:rPr>
        <w:t xml:space="preserve">L’accord du salarié est formalisé et peut être dénoncé. </w:t>
      </w:r>
    </w:p>
    <w:p w:rsidR="000F33FA" w:rsidRPr="004C2217" w:rsidRDefault="000F33FA" w:rsidP="00F879C1">
      <w:pPr>
        <w:spacing w:after="0"/>
        <w:ind w:left="708"/>
        <w:rPr>
          <w:color w:val="FF0000"/>
          <w:lang w:eastAsia="fr-FR"/>
        </w:rPr>
      </w:pPr>
      <w:r w:rsidRPr="004C2217">
        <w:rPr>
          <w:color w:val="FF0000"/>
          <w:lang w:eastAsia="fr-FR"/>
        </w:rPr>
        <w:t xml:space="preserve">Un décret en Conseil d’État précise les modalités d’application du présent article. </w:t>
      </w:r>
    </w:p>
    <w:p w:rsidR="000F33FA" w:rsidRPr="004C2217" w:rsidRDefault="000F33FA" w:rsidP="000F33FA">
      <w:pPr>
        <w:spacing w:before="240" w:after="0"/>
        <w:rPr>
          <w:lang w:eastAsia="fr-FR"/>
        </w:rPr>
      </w:pPr>
      <w:r w:rsidRPr="004C2217">
        <w:rPr>
          <w:lang w:eastAsia="fr-FR"/>
        </w:rPr>
        <w:t xml:space="preserve">Article L6321-7 </w:t>
      </w:r>
      <w:hyperlink r:id="rId105" w:tooltip="En savoir plus sur l'article L6321-7" w:history="1">
        <w:r w:rsidRPr="004C2217">
          <w:rPr>
            <w:color w:val="0000FF"/>
            <w:u w:val="single"/>
            <w:lang w:eastAsia="fr-FR"/>
          </w:rPr>
          <w:t>En savoir plus sur cet article...</w:t>
        </w:r>
      </w:hyperlink>
      <w:r w:rsidRPr="004C2217">
        <w:rPr>
          <w:lang w:eastAsia="fr-FR"/>
        </w:rPr>
        <w:t xml:space="preserve"> </w:t>
      </w:r>
      <w:r w:rsidR="004A168A">
        <w:rPr>
          <w:lang w:eastAsia="fr-FR"/>
        </w:rPr>
        <w:t>MODIFIE</w:t>
      </w:r>
    </w:p>
    <w:p w:rsidR="004A168A" w:rsidRPr="00195670" w:rsidRDefault="00195670" w:rsidP="004A168A">
      <w:pPr>
        <w:spacing w:before="240" w:after="0" w:line="240" w:lineRule="auto"/>
        <w:ind w:left="708"/>
        <w:rPr>
          <w:rFonts w:eastAsia="Times New Roman" w:cs="Times New Roman"/>
          <w:u w:val="single"/>
          <w:lang w:eastAsia="fr-FR"/>
        </w:rPr>
      </w:pPr>
      <w:r w:rsidRPr="00195670">
        <w:rPr>
          <w:rFonts w:eastAsia="Times New Roman" w:cs="Times New Roman"/>
          <w:u w:val="single"/>
          <w:lang w:eastAsia="fr-FR"/>
        </w:rPr>
        <w:t xml:space="preserve">Article </w:t>
      </w:r>
      <w:r w:rsidR="00326C8B">
        <w:rPr>
          <w:rFonts w:eastAsia="Times New Roman" w:cs="Times New Roman"/>
          <w:u w:val="single"/>
          <w:lang w:eastAsia="fr-FR"/>
        </w:rPr>
        <w:t>8 alinéa 27 page 34</w:t>
      </w:r>
    </w:p>
    <w:p w:rsidR="004A168A" w:rsidRPr="00F879C1" w:rsidRDefault="004A168A" w:rsidP="004A168A">
      <w:pPr>
        <w:spacing w:after="0"/>
        <w:ind w:left="708"/>
        <w:rPr>
          <w:lang w:eastAsia="fr-FR"/>
        </w:rPr>
      </w:pPr>
      <w:r w:rsidRPr="00195670">
        <w:rPr>
          <w:u w:val="single"/>
          <w:lang w:eastAsia="fr-FR"/>
        </w:rPr>
        <w:t>Code du travail</w:t>
      </w:r>
    </w:p>
    <w:p w:rsidR="000F33FA" w:rsidRPr="004C2217" w:rsidRDefault="000F33FA" w:rsidP="004A168A">
      <w:pPr>
        <w:spacing w:after="0"/>
        <w:ind w:left="708"/>
        <w:rPr>
          <w:lang w:eastAsia="fr-FR"/>
        </w:rPr>
      </w:pPr>
      <w:r w:rsidRPr="004C2217">
        <w:rPr>
          <w:lang w:eastAsia="fr-FR"/>
        </w:rPr>
        <w:t xml:space="preserve">Le refus du salarié de participer à des actions de formation </w:t>
      </w:r>
      <w:r w:rsidRPr="00A56691">
        <w:rPr>
          <w:b/>
          <w:lang w:eastAsia="fr-FR"/>
        </w:rPr>
        <w:t>de développement des compétences</w:t>
      </w:r>
      <w:r w:rsidRPr="004C2217">
        <w:rPr>
          <w:lang w:eastAsia="fr-FR"/>
        </w:rPr>
        <w:t xml:space="preserve"> ou la dénonciation de l'accord dans les conditions prévues à l'article L. 6321-6, ne constitue ni une faute ni un motif de licenciement.</w:t>
      </w:r>
    </w:p>
    <w:p w:rsidR="004A168A" w:rsidRPr="004A168A" w:rsidRDefault="00195670" w:rsidP="004A168A">
      <w:pPr>
        <w:spacing w:before="240" w:after="0"/>
        <w:ind w:left="708"/>
        <w:rPr>
          <w:lang w:eastAsia="fr-FR"/>
        </w:rPr>
      </w:pPr>
      <w:r w:rsidRPr="00195670">
        <w:rPr>
          <w:color w:val="FF0000"/>
          <w:lang w:eastAsia="fr-FR"/>
        </w:rPr>
        <w:t>Loi</w:t>
      </w:r>
    </w:p>
    <w:p w:rsidR="000F33FA" w:rsidRPr="004C2217" w:rsidRDefault="000F33FA" w:rsidP="004A168A">
      <w:pPr>
        <w:ind w:left="708"/>
        <w:rPr>
          <w:lang w:eastAsia="fr-FR"/>
        </w:rPr>
      </w:pPr>
      <w:r w:rsidRPr="00A56691">
        <w:rPr>
          <w:color w:val="FF0000"/>
          <w:lang w:eastAsia="fr-FR"/>
        </w:rPr>
        <w:t>Dans les cas prévus aux 1° et 2° de l’article L. 6321-6</w:t>
      </w:r>
      <w:r w:rsidRPr="00A56691">
        <w:rPr>
          <w:lang w:eastAsia="fr-FR"/>
        </w:rPr>
        <w:t>, l</w:t>
      </w:r>
      <w:r w:rsidRPr="004C2217">
        <w:rPr>
          <w:lang w:eastAsia="fr-FR"/>
        </w:rPr>
        <w:t xml:space="preserve">e refus du salarié de participer à des actions de formation </w:t>
      </w:r>
      <w:r w:rsidRPr="00A56691">
        <w:rPr>
          <w:color w:val="FF0000"/>
        </w:rPr>
        <w:t xml:space="preserve">hors temps de travail </w:t>
      </w:r>
      <w:r w:rsidRPr="004C2217">
        <w:rPr>
          <w:lang w:eastAsia="fr-FR"/>
        </w:rPr>
        <w:t>ou la dénonciation de l'accord dans les conditions prévues à l'article L. 6321-6, ne constitue ni une faute ni un motif de licenciement.</w:t>
      </w:r>
    </w:p>
    <w:p w:rsidR="000F33FA" w:rsidRPr="00711BCA" w:rsidRDefault="000F33FA" w:rsidP="000F33FA">
      <w:pPr>
        <w:spacing w:after="0"/>
        <w:rPr>
          <w:lang w:eastAsia="fr-FR"/>
        </w:rPr>
      </w:pPr>
      <w:r w:rsidRPr="00711BCA">
        <w:rPr>
          <w:lang w:eastAsia="fr-FR"/>
        </w:rPr>
        <w:t xml:space="preserve">Article L6321-8 </w:t>
      </w:r>
      <w:r w:rsidR="00A106EB">
        <w:rPr>
          <w:lang w:eastAsia="fr-FR"/>
        </w:rPr>
        <w:t>ABROGÉ</w:t>
      </w:r>
    </w:p>
    <w:p w:rsidR="00711BCA" w:rsidRPr="00195670" w:rsidRDefault="00195670" w:rsidP="00711BCA">
      <w:pPr>
        <w:spacing w:before="240" w:after="0" w:line="240" w:lineRule="auto"/>
        <w:ind w:left="708"/>
        <w:rPr>
          <w:rFonts w:eastAsia="Times New Roman" w:cs="Times New Roman"/>
          <w:u w:val="single"/>
          <w:lang w:eastAsia="fr-FR"/>
        </w:rPr>
      </w:pPr>
      <w:r w:rsidRPr="00195670">
        <w:rPr>
          <w:rFonts w:eastAsia="Times New Roman" w:cs="Times New Roman"/>
          <w:u w:val="single"/>
          <w:lang w:eastAsia="fr-FR"/>
        </w:rPr>
        <w:t xml:space="preserve">Article </w:t>
      </w:r>
      <w:r w:rsidR="00326C8B">
        <w:rPr>
          <w:rFonts w:eastAsia="Times New Roman" w:cs="Times New Roman"/>
          <w:u w:val="single"/>
          <w:lang w:eastAsia="fr-FR"/>
        </w:rPr>
        <w:t>8</w:t>
      </w:r>
      <w:r w:rsidRPr="00195670">
        <w:rPr>
          <w:rFonts w:eastAsia="Times New Roman" w:cs="Times New Roman"/>
          <w:u w:val="single"/>
          <w:lang w:eastAsia="fr-FR"/>
        </w:rPr>
        <w:t xml:space="preserve"> </w:t>
      </w:r>
      <w:r w:rsidR="00711BCA" w:rsidRPr="00195670">
        <w:rPr>
          <w:rFonts w:eastAsia="Times New Roman" w:cs="Times New Roman"/>
          <w:u w:val="single"/>
          <w:lang w:eastAsia="fr-FR"/>
        </w:rPr>
        <w:t>alinéa 29</w:t>
      </w:r>
      <w:r w:rsidR="00326C8B">
        <w:rPr>
          <w:rFonts w:eastAsia="Times New Roman" w:cs="Times New Roman"/>
          <w:u w:val="single"/>
          <w:lang w:eastAsia="fr-FR"/>
        </w:rPr>
        <w:t xml:space="preserve"> page 34</w:t>
      </w:r>
    </w:p>
    <w:p w:rsidR="004A168A" w:rsidRPr="00F879C1" w:rsidRDefault="004A168A" w:rsidP="004A168A">
      <w:pPr>
        <w:spacing w:after="0"/>
        <w:ind w:left="708"/>
        <w:rPr>
          <w:lang w:eastAsia="fr-FR"/>
        </w:rPr>
      </w:pPr>
      <w:r w:rsidRPr="00F879C1">
        <w:rPr>
          <w:lang w:eastAsia="fr-FR"/>
        </w:rPr>
        <w:t>Code du travail</w:t>
      </w:r>
    </w:p>
    <w:p w:rsidR="000F33FA" w:rsidRPr="00FB35DB" w:rsidRDefault="000F33FA" w:rsidP="00711BCA">
      <w:pPr>
        <w:spacing w:after="0"/>
        <w:ind w:left="708"/>
        <w:rPr>
          <w:strike/>
          <w:lang w:eastAsia="fr-FR"/>
        </w:rPr>
      </w:pPr>
      <w:r w:rsidRPr="00FB35DB">
        <w:rPr>
          <w:strike/>
          <w:lang w:eastAsia="fr-FR"/>
        </w:rPr>
        <w:t>Lorsque le salarié suit une action de formation dans le cadre du plan de formation ayant pour objet le développement des compétences, l'entreprise définit avec le salarié, avant son départ en formation, la nature des engagements auxquels elle souscrit dès lors que l'intéressé aura suivi avec assiduité la formation et satisfait aux évaluations prévues.</w:t>
      </w:r>
    </w:p>
    <w:p w:rsidR="000F33FA" w:rsidRPr="00FB35DB" w:rsidRDefault="000F33FA" w:rsidP="00711BCA">
      <w:pPr>
        <w:spacing w:after="0"/>
        <w:ind w:left="708"/>
        <w:rPr>
          <w:strike/>
          <w:lang w:eastAsia="fr-FR"/>
        </w:rPr>
      </w:pPr>
      <w:r w:rsidRPr="00FB35DB">
        <w:rPr>
          <w:strike/>
          <w:lang w:eastAsia="fr-FR"/>
        </w:rPr>
        <w:t>Les engagements de l'entreprise portent sur :</w:t>
      </w:r>
    </w:p>
    <w:p w:rsidR="000F33FA" w:rsidRPr="00FB35DB" w:rsidRDefault="000F33FA" w:rsidP="00711BCA">
      <w:pPr>
        <w:spacing w:after="0"/>
        <w:ind w:left="708"/>
        <w:rPr>
          <w:strike/>
          <w:lang w:eastAsia="fr-FR"/>
        </w:rPr>
      </w:pPr>
      <w:r w:rsidRPr="00FB35DB">
        <w:rPr>
          <w:strike/>
          <w:lang w:eastAsia="fr-FR"/>
        </w:rPr>
        <w:t>1° Les conditions dans lesquelles le salarié accède en priorité, dans un délai d'un an, à l'issue de la formation aux fonctions disponibles correspondant aux connaissances ainsi acquises et sur l'attribution de la classification correspondant à l'emploi occupé ;</w:t>
      </w:r>
    </w:p>
    <w:p w:rsidR="000F33FA" w:rsidRPr="00FB35DB" w:rsidRDefault="000F33FA" w:rsidP="00711BCA">
      <w:pPr>
        <w:spacing w:after="0"/>
        <w:ind w:left="708"/>
        <w:rPr>
          <w:strike/>
          <w:lang w:eastAsia="fr-FR"/>
        </w:rPr>
      </w:pPr>
      <w:r w:rsidRPr="00FB35DB">
        <w:rPr>
          <w:strike/>
          <w:lang w:eastAsia="fr-FR"/>
        </w:rPr>
        <w:t>2° Les modalités de prise en compte des efforts accomplis par le salarié.</w:t>
      </w:r>
    </w:p>
    <w:p w:rsidR="000F33FA" w:rsidRPr="00711BCA" w:rsidRDefault="000F33FA" w:rsidP="00711BCA">
      <w:pPr>
        <w:spacing w:before="240" w:after="0"/>
        <w:rPr>
          <w:lang w:eastAsia="fr-FR"/>
        </w:rPr>
      </w:pPr>
      <w:r w:rsidRPr="00711BCA">
        <w:rPr>
          <w:lang w:eastAsia="fr-FR"/>
        </w:rPr>
        <w:t xml:space="preserve">Article L6321-10 </w:t>
      </w:r>
      <w:r w:rsidR="00A106EB">
        <w:rPr>
          <w:lang w:eastAsia="fr-FR"/>
        </w:rPr>
        <w:t>ABROGÉ</w:t>
      </w:r>
    </w:p>
    <w:p w:rsidR="00195670" w:rsidRDefault="00195670" w:rsidP="00195670">
      <w:pPr>
        <w:spacing w:after="0" w:line="240" w:lineRule="auto"/>
        <w:ind w:left="708"/>
        <w:rPr>
          <w:rFonts w:eastAsia="Times New Roman" w:cs="Times New Roman"/>
          <w:lang w:eastAsia="fr-FR"/>
        </w:rPr>
      </w:pPr>
    </w:p>
    <w:p w:rsidR="00195670" w:rsidRPr="00195670" w:rsidRDefault="00195670" w:rsidP="00195670">
      <w:pPr>
        <w:spacing w:after="0" w:line="240" w:lineRule="auto"/>
        <w:ind w:left="708"/>
        <w:rPr>
          <w:rFonts w:eastAsia="Times New Roman" w:cs="Times New Roman"/>
          <w:u w:val="single"/>
          <w:lang w:eastAsia="fr-FR"/>
        </w:rPr>
      </w:pPr>
      <w:r w:rsidRPr="00195670">
        <w:rPr>
          <w:rFonts w:eastAsia="Times New Roman" w:cs="Times New Roman"/>
          <w:u w:val="single"/>
          <w:lang w:eastAsia="fr-FR"/>
        </w:rPr>
        <w:lastRenderedPageBreak/>
        <w:t xml:space="preserve">Article </w:t>
      </w:r>
      <w:r w:rsidR="00326C8B">
        <w:rPr>
          <w:rFonts w:eastAsia="Times New Roman" w:cs="Times New Roman"/>
          <w:u w:val="single"/>
          <w:lang w:eastAsia="fr-FR"/>
        </w:rPr>
        <w:t>8</w:t>
      </w:r>
      <w:r w:rsidRPr="00195670">
        <w:rPr>
          <w:rFonts w:eastAsia="Times New Roman" w:cs="Times New Roman"/>
          <w:u w:val="single"/>
          <w:lang w:eastAsia="fr-FR"/>
        </w:rPr>
        <w:t xml:space="preserve"> </w:t>
      </w:r>
      <w:r w:rsidR="000F33FA" w:rsidRPr="00195670">
        <w:rPr>
          <w:rFonts w:eastAsia="Times New Roman" w:cs="Times New Roman"/>
          <w:u w:val="single"/>
          <w:lang w:eastAsia="fr-FR"/>
        </w:rPr>
        <w:t>alinéa 29</w:t>
      </w:r>
      <w:r w:rsidR="00326C8B">
        <w:rPr>
          <w:rFonts w:eastAsia="Times New Roman" w:cs="Times New Roman"/>
          <w:u w:val="single"/>
          <w:lang w:eastAsia="fr-FR"/>
        </w:rPr>
        <w:t xml:space="preserve"> page 34</w:t>
      </w:r>
    </w:p>
    <w:p w:rsidR="004A168A" w:rsidRPr="00195670" w:rsidRDefault="004A168A" w:rsidP="00195670">
      <w:pPr>
        <w:spacing w:after="0" w:line="240" w:lineRule="auto"/>
        <w:ind w:left="708"/>
        <w:rPr>
          <w:rFonts w:eastAsia="Times New Roman" w:cs="Times New Roman"/>
          <w:lang w:eastAsia="fr-FR"/>
        </w:rPr>
      </w:pPr>
      <w:r w:rsidRPr="00F879C1">
        <w:rPr>
          <w:lang w:eastAsia="fr-FR"/>
        </w:rPr>
        <w:t>Code du travail</w:t>
      </w:r>
    </w:p>
    <w:p w:rsidR="000F33FA" w:rsidRPr="00FB35DB" w:rsidRDefault="000F33FA" w:rsidP="00711BCA">
      <w:pPr>
        <w:spacing w:after="0"/>
        <w:ind w:left="708"/>
        <w:rPr>
          <w:strike/>
          <w:lang w:eastAsia="fr-FR"/>
        </w:rPr>
      </w:pPr>
      <w:r w:rsidRPr="00FB35DB">
        <w:rPr>
          <w:strike/>
          <w:lang w:eastAsia="fr-FR"/>
        </w:rPr>
        <w:t>Les heures de formation accomplies en dehors du temps de travail, en application de la présente sous-section et ayant pour objet le développement des compétences des salariés donnent lieu au versement par l'entreprise d'une allocation de formation dont le montant est égal à un pourcentage de la rémunération nette de référence du salarié concerné.</w:t>
      </w:r>
    </w:p>
    <w:p w:rsidR="000F33FA" w:rsidRPr="00FB35DB" w:rsidRDefault="000F33FA" w:rsidP="00711BCA">
      <w:pPr>
        <w:spacing w:after="0"/>
        <w:ind w:left="708"/>
        <w:rPr>
          <w:strike/>
          <w:lang w:eastAsia="fr-FR"/>
        </w:rPr>
      </w:pPr>
      <w:r w:rsidRPr="00FB35DB">
        <w:rPr>
          <w:strike/>
          <w:lang w:eastAsia="fr-FR"/>
        </w:rPr>
        <w:t>Ce pourcentage et les modalités de détermination du salaire horaire de référence sont fixés par décret.</w:t>
      </w:r>
    </w:p>
    <w:p w:rsidR="000F33FA" w:rsidRPr="004C2217" w:rsidRDefault="000F33FA" w:rsidP="00267FA0">
      <w:pPr>
        <w:spacing w:before="240" w:after="0"/>
        <w:rPr>
          <w:lang w:eastAsia="fr-FR"/>
        </w:rPr>
      </w:pPr>
      <w:r w:rsidRPr="004C2217">
        <w:rPr>
          <w:lang w:eastAsia="fr-FR"/>
        </w:rPr>
        <w:t xml:space="preserve">Article L6321-11 </w:t>
      </w:r>
      <w:hyperlink r:id="rId106" w:tooltip="En savoir plus sur l'article L6321-11" w:history="1">
        <w:r w:rsidRPr="004C2217">
          <w:rPr>
            <w:color w:val="0000FF"/>
            <w:u w:val="single"/>
            <w:lang w:eastAsia="fr-FR"/>
          </w:rPr>
          <w:t>En savoir plus sur cet article...</w:t>
        </w:r>
      </w:hyperlink>
    </w:p>
    <w:p w:rsidR="000F33FA" w:rsidRPr="00195670" w:rsidRDefault="00195670" w:rsidP="00267FA0">
      <w:pPr>
        <w:spacing w:after="0" w:line="240" w:lineRule="auto"/>
        <w:ind w:left="708"/>
        <w:rPr>
          <w:rFonts w:eastAsia="Times New Roman" w:cs="Times New Roman"/>
          <w:color w:val="FF0000"/>
          <w:u w:val="single"/>
          <w:lang w:eastAsia="fr-FR"/>
        </w:rPr>
      </w:pPr>
      <w:r>
        <w:rPr>
          <w:rFonts w:eastAsia="Times New Roman" w:cs="Times New Roman"/>
          <w:color w:val="FF0000"/>
          <w:u w:val="single"/>
          <w:lang w:eastAsia="fr-FR"/>
        </w:rPr>
        <w:t xml:space="preserve">Article </w:t>
      </w:r>
      <w:r w:rsidR="00326C8B">
        <w:rPr>
          <w:rFonts w:eastAsia="Times New Roman" w:cs="Times New Roman"/>
          <w:color w:val="FF0000"/>
          <w:u w:val="single"/>
          <w:lang w:eastAsia="fr-FR"/>
        </w:rPr>
        <w:t>8</w:t>
      </w:r>
      <w:r>
        <w:rPr>
          <w:rFonts w:eastAsia="Times New Roman" w:cs="Times New Roman"/>
          <w:color w:val="FF0000"/>
          <w:u w:val="single"/>
          <w:lang w:eastAsia="fr-FR"/>
        </w:rPr>
        <w:t xml:space="preserve"> </w:t>
      </w:r>
      <w:r w:rsidR="000F33FA" w:rsidRPr="00195670">
        <w:rPr>
          <w:rFonts w:eastAsia="Times New Roman" w:cs="Times New Roman"/>
          <w:color w:val="FF0000"/>
          <w:u w:val="single"/>
          <w:lang w:eastAsia="fr-FR"/>
        </w:rPr>
        <w:t>alinéa 30</w:t>
      </w:r>
      <w:r w:rsidR="00326C8B">
        <w:rPr>
          <w:rFonts w:eastAsia="Times New Roman" w:cs="Times New Roman"/>
          <w:color w:val="FF0000"/>
          <w:u w:val="single"/>
          <w:lang w:eastAsia="fr-FR"/>
        </w:rPr>
        <w:t xml:space="preserve"> page 34</w:t>
      </w:r>
    </w:p>
    <w:p w:rsidR="000F33FA" w:rsidRPr="00195670" w:rsidRDefault="000F33FA" w:rsidP="00267FA0">
      <w:pPr>
        <w:spacing w:after="0" w:line="240" w:lineRule="auto"/>
        <w:ind w:left="708"/>
        <w:rPr>
          <w:rFonts w:eastAsia="Times New Roman" w:cs="Times New Roman"/>
          <w:color w:val="FF0000"/>
          <w:u w:val="single"/>
          <w:lang w:eastAsia="fr-FR"/>
        </w:rPr>
      </w:pPr>
      <w:r w:rsidRPr="00195670">
        <w:rPr>
          <w:rFonts w:eastAsia="Times New Roman" w:cs="Times New Roman"/>
          <w:color w:val="FF0000"/>
          <w:u w:val="single"/>
          <w:lang w:eastAsia="fr-FR"/>
        </w:rPr>
        <w:t>DEVIENT ARTICLE L6321-8</w:t>
      </w:r>
    </w:p>
    <w:p w:rsidR="00AE2315" w:rsidRDefault="00AE2315" w:rsidP="00267FA0">
      <w:pPr>
        <w:spacing w:after="0"/>
        <w:ind w:left="708"/>
        <w:rPr>
          <w:lang w:eastAsia="fr-FR"/>
        </w:rPr>
      </w:pPr>
    </w:p>
    <w:p w:rsidR="00AE2315" w:rsidRDefault="00AE2315" w:rsidP="00267FA0">
      <w:pPr>
        <w:spacing w:after="0"/>
        <w:ind w:left="708"/>
        <w:rPr>
          <w:lang w:eastAsia="fr-FR"/>
        </w:rPr>
      </w:pPr>
      <w:r>
        <w:rPr>
          <w:lang w:eastAsia="fr-FR"/>
        </w:rPr>
        <w:t>Code du travail</w:t>
      </w:r>
    </w:p>
    <w:p w:rsidR="000F33FA" w:rsidRPr="004C2217" w:rsidRDefault="000F33FA" w:rsidP="00267FA0">
      <w:pPr>
        <w:spacing w:after="0"/>
        <w:ind w:left="708"/>
        <w:rPr>
          <w:lang w:eastAsia="fr-FR"/>
        </w:rPr>
      </w:pPr>
      <w:r w:rsidRPr="004C2217">
        <w:rPr>
          <w:lang w:eastAsia="fr-FR"/>
        </w:rPr>
        <w:t>Pendant la durée de la formation accomplie en dehors du temps de travail, le salarié bénéficie de la législation de la sécurité sociale relative à la protection en matière d'accidents du travail et de maladies professionnelles.</w:t>
      </w:r>
    </w:p>
    <w:p w:rsidR="000F33FA" w:rsidRPr="00267FA0" w:rsidRDefault="000F33FA" w:rsidP="00267FA0">
      <w:pPr>
        <w:spacing w:before="240" w:after="0"/>
        <w:rPr>
          <w:lang w:eastAsia="fr-FR"/>
        </w:rPr>
      </w:pPr>
      <w:r w:rsidRPr="00267FA0">
        <w:rPr>
          <w:lang w:eastAsia="fr-FR"/>
        </w:rPr>
        <w:t xml:space="preserve">Article L6321-12 </w:t>
      </w:r>
      <w:r w:rsidR="00A106EB">
        <w:rPr>
          <w:lang w:eastAsia="fr-FR"/>
        </w:rPr>
        <w:t>ABROGÉ</w:t>
      </w:r>
    </w:p>
    <w:p w:rsidR="000F33FA" w:rsidRPr="00326C8B" w:rsidRDefault="00DC0B6D" w:rsidP="00267FA0">
      <w:pPr>
        <w:spacing w:after="0" w:line="240" w:lineRule="auto"/>
        <w:ind w:left="708"/>
        <w:rPr>
          <w:rFonts w:eastAsia="Times New Roman" w:cs="Times New Roman"/>
          <w:u w:val="single"/>
          <w:lang w:eastAsia="fr-FR"/>
        </w:rPr>
      </w:pPr>
      <w:r w:rsidRPr="00326C8B">
        <w:rPr>
          <w:rFonts w:eastAsia="Times New Roman" w:cs="Times New Roman"/>
          <w:u w:val="single"/>
          <w:lang w:eastAsia="fr-FR"/>
        </w:rPr>
        <w:t xml:space="preserve">Article </w:t>
      </w:r>
      <w:r w:rsidR="00326C8B" w:rsidRPr="00326C8B">
        <w:rPr>
          <w:rFonts w:eastAsia="Times New Roman" w:cs="Times New Roman"/>
          <w:u w:val="single"/>
          <w:lang w:eastAsia="fr-FR"/>
        </w:rPr>
        <w:t>8</w:t>
      </w:r>
      <w:r w:rsidRPr="00326C8B">
        <w:rPr>
          <w:rFonts w:eastAsia="Times New Roman" w:cs="Times New Roman"/>
          <w:u w:val="single"/>
          <w:lang w:eastAsia="fr-FR"/>
        </w:rPr>
        <w:t xml:space="preserve"> </w:t>
      </w:r>
      <w:r w:rsidR="000F33FA" w:rsidRPr="00326C8B">
        <w:rPr>
          <w:rFonts w:eastAsia="Times New Roman" w:cs="Times New Roman"/>
          <w:u w:val="single"/>
          <w:lang w:eastAsia="fr-FR"/>
        </w:rPr>
        <w:t>alinéa 29</w:t>
      </w:r>
      <w:r w:rsidRPr="00326C8B">
        <w:rPr>
          <w:rFonts w:eastAsia="Times New Roman" w:cs="Times New Roman"/>
          <w:u w:val="single"/>
          <w:lang w:eastAsia="fr-FR"/>
        </w:rPr>
        <w:t xml:space="preserve"> pa</w:t>
      </w:r>
      <w:r w:rsidR="00326C8B" w:rsidRPr="00326C8B">
        <w:rPr>
          <w:rFonts w:eastAsia="Times New Roman" w:cs="Times New Roman"/>
          <w:u w:val="single"/>
          <w:lang w:eastAsia="fr-FR"/>
        </w:rPr>
        <w:t>ge 34</w:t>
      </w:r>
    </w:p>
    <w:p w:rsidR="00267FA0" w:rsidRPr="00267FA0" w:rsidRDefault="00267FA0" w:rsidP="00A84AE1">
      <w:pPr>
        <w:spacing w:before="240" w:after="0"/>
        <w:ind w:left="708"/>
        <w:rPr>
          <w:lang w:eastAsia="fr-FR"/>
        </w:rPr>
      </w:pPr>
      <w:r w:rsidRPr="00267FA0">
        <w:rPr>
          <w:lang w:eastAsia="fr-FR"/>
        </w:rPr>
        <w:t>Code du travail</w:t>
      </w:r>
    </w:p>
    <w:p w:rsidR="000F33FA" w:rsidRPr="00FB35DB" w:rsidRDefault="000F33FA" w:rsidP="00267FA0">
      <w:pPr>
        <w:spacing w:after="0"/>
        <w:ind w:left="708"/>
        <w:rPr>
          <w:strike/>
          <w:lang w:eastAsia="fr-FR"/>
        </w:rPr>
      </w:pPr>
      <w:r w:rsidRPr="00FB35DB">
        <w:rPr>
          <w:strike/>
          <w:lang w:eastAsia="fr-FR"/>
        </w:rPr>
        <w:t>Pour l'application de la législation de sécurité sociale, l'allocation de formation et, le cas échéant, sa majoration ne revêtent pas le caractère de rémunération au sens de l'article L. 3221-3, de l'article L. 741-10 du code rural et de la pêche maritime et de l'article L. 242-1 du code de la sécurité sociale.</w:t>
      </w:r>
    </w:p>
    <w:p w:rsidR="000F33FA" w:rsidRDefault="000F33FA" w:rsidP="00267FA0">
      <w:pPr>
        <w:pStyle w:val="Titre4"/>
        <w:spacing w:after="240"/>
        <w:rPr>
          <w:rFonts w:ascii="Times New Roman" w:eastAsia="Times New Roman" w:hAnsi="Times New Roman" w:cs="Times New Roman"/>
          <w:sz w:val="24"/>
          <w:szCs w:val="24"/>
          <w:lang w:eastAsia="fr-FR"/>
        </w:rPr>
      </w:pPr>
      <w:r w:rsidRPr="00A342BA">
        <w:rPr>
          <w:rFonts w:ascii="Times New Roman" w:eastAsia="Times New Roman" w:hAnsi="Times New Roman" w:cs="Times New Roman"/>
          <w:color w:val="943634" w:themeColor="accent2" w:themeShade="BF"/>
          <w:sz w:val="24"/>
          <w:szCs w:val="24"/>
          <w:lang w:eastAsia="fr-FR"/>
        </w:rPr>
        <w:t xml:space="preserve">Section 3 : Actions de formation du salarié occupant un emploi saisonnier. </w:t>
      </w:r>
      <w:r w:rsidRPr="001805BF">
        <w:rPr>
          <w:rFonts w:ascii="Times New Roman" w:eastAsia="Times New Roman" w:hAnsi="Times New Roman" w:cs="Times New Roman"/>
          <w:sz w:val="24"/>
          <w:szCs w:val="24"/>
          <w:lang w:eastAsia="fr-FR"/>
        </w:rPr>
        <w:t>(</w:t>
      </w:r>
      <w:hyperlink r:id="rId107" w:history="1">
        <w:r w:rsidRPr="001805BF">
          <w:rPr>
            <w:rFonts w:ascii="Times New Roman" w:eastAsia="Times New Roman" w:hAnsi="Times New Roman" w:cs="Times New Roman"/>
            <w:color w:val="0000FF"/>
            <w:sz w:val="24"/>
            <w:szCs w:val="24"/>
            <w:u w:val="single"/>
            <w:lang w:eastAsia="fr-FR"/>
          </w:rPr>
          <w:t>Articles L6321-13 à L6321-15</w:t>
        </w:r>
      </w:hyperlink>
      <w:r w:rsidRPr="001805BF">
        <w:rPr>
          <w:rFonts w:ascii="Times New Roman" w:eastAsia="Times New Roman" w:hAnsi="Times New Roman" w:cs="Times New Roman"/>
          <w:sz w:val="24"/>
          <w:szCs w:val="24"/>
          <w:lang w:eastAsia="fr-FR"/>
        </w:rPr>
        <w:t xml:space="preserve">) </w:t>
      </w:r>
    </w:p>
    <w:p w:rsidR="000F33FA" w:rsidRPr="00A342BA" w:rsidRDefault="000F33FA" w:rsidP="000F33FA">
      <w:pPr>
        <w:spacing w:after="0"/>
        <w:rPr>
          <w:lang w:eastAsia="fr-FR"/>
        </w:rPr>
      </w:pPr>
      <w:r w:rsidRPr="00A342BA">
        <w:rPr>
          <w:lang w:eastAsia="fr-FR"/>
        </w:rPr>
        <w:t xml:space="preserve">Article L6321-13 </w:t>
      </w:r>
      <w:hyperlink r:id="rId108" w:tooltip="En savoir plus sur l'article L6321-13" w:history="1">
        <w:r w:rsidRPr="00A342BA">
          <w:rPr>
            <w:color w:val="0000FF"/>
            <w:u w:val="single"/>
            <w:lang w:eastAsia="fr-FR"/>
          </w:rPr>
          <w:t>En savoir plus sur cet article...</w:t>
        </w:r>
      </w:hyperlink>
      <w:r w:rsidRPr="00A342BA">
        <w:rPr>
          <w:lang w:eastAsia="fr-FR"/>
        </w:rPr>
        <w:t xml:space="preserve"> </w:t>
      </w:r>
    </w:p>
    <w:p w:rsidR="000F33FA" w:rsidRPr="00DC0B6D" w:rsidRDefault="00DC0B6D" w:rsidP="00705FC9">
      <w:pPr>
        <w:spacing w:after="0" w:line="240" w:lineRule="auto"/>
        <w:ind w:left="708"/>
        <w:rPr>
          <w:rFonts w:eastAsia="Times New Roman" w:cs="Times New Roman"/>
          <w:color w:val="FF0000"/>
          <w:u w:val="single"/>
          <w:lang w:eastAsia="fr-FR"/>
        </w:rPr>
      </w:pPr>
      <w:r>
        <w:rPr>
          <w:rFonts w:eastAsia="Times New Roman" w:cs="Times New Roman"/>
          <w:color w:val="FF0000"/>
          <w:u w:val="single"/>
          <w:lang w:eastAsia="fr-FR"/>
        </w:rPr>
        <w:t xml:space="preserve">Article </w:t>
      </w:r>
      <w:r w:rsidR="00326C8B">
        <w:rPr>
          <w:rFonts w:eastAsia="Times New Roman" w:cs="Times New Roman"/>
          <w:color w:val="FF0000"/>
          <w:u w:val="single"/>
          <w:lang w:eastAsia="fr-FR"/>
        </w:rPr>
        <w:t>8 alinéa 31 page 34</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DC0B6D">
        <w:rPr>
          <w:rFonts w:eastAsia="Times New Roman" w:cs="Times New Roman"/>
          <w:color w:val="FF0000"/>
          <w:u w:val="single"/>
          <w:lang w:eastAsia="fr-FR"/>
        </w:rPr>
        <w:t>DEVIENT ARTICLE L6321-9</w:t>
      </w:r>
    </w:p>
    <w:p w:rsidR="00DC0B6D" w:rsidRDefault="00DC0B6D" w:rsidP="00705FC9">
      <w:pPr>
        <w:spacing w:after="0"/>
        <w:ind w:left="708"/>
        <w:rPr>
          <w:lang w:eastAsia="fr-FR"/>
        </w:rPr>
      </w:pPr>
    </w:p>
    <w:p w:rsidR="00DC0B6D" w:rsidRDefault="00DC0B6D" w:rsidP="00705FC9">
      <w:pPr>
        <w:spacing w:after="0"/>
        <w:ind w:left="708"/>
        <w:rPr>
          <w:lang w:eastAsia="fr-FR"/>
        </w:rPr>
      </w:pPr>
      <w:r>
        <w:rPr>
          <w:lang w:eastAsia="fr-FR"/>
        </w:rPr>
        <w:t>Code du travail</w:t>
      </w:r>
    </w:p>
    <w:p w:rsidR="000F33FA" w:rsidRPr="00A342BA" w:rsidRDefault="000F33FA" w:rsidP="00705FC9">
      <w:pPr>
        <w:spacing w:after="0"/>
        <w:ind w:left="708"/>
        <w:rPr>
          <w:lang w:eastAsia="fr-FR"/>
        </w:rPr>
      </w:pPr>
      <w:r w:rsidRPr="00A342BA">
        <w:rPr>
          <w:lang w:eastAsia="fr-FR"/>
        </w:rPr>
        <w:t xml:space="preserve">Sans préjudice des dispositions de la section 2, lorsque, en application d'une convention ou d'un accord collectif étendu ou du contrat de travail, l'employeur s'engage à reconduire le contrat d'un salarié occupant un emploi à caractère saisonnier défini au 3° de l'article </w:t>
      </w:r>
      <w:hyperlink r:id="rId109" w:history="1">
        <w:r w:rsidRPr="00A342BA">
          <w:rPr>
            <w:color w:val="0000FF"/>
            <w:u w:val="single"/>
            <w:lang w:eastAsia="fr-FR"/>
          </w:rPr>
          <w:t xml:space="preserve">L. 1242-2 </w:t>
        </w:r>
      </w:hyperlink>
      <w:r w:rsidRPr="00A342BA">
        <w:rPr>
          <w:lang w:eastAsia="fr-FR"/>
        </w:rPr>
        <w:t xml:space="preserve">pour la saison suivante, un contrat de travail à durée déterminée peut être conclu, sur le fondement de l'article </w:t>
      </w:r>
      <w:hyperlink r:id="rId110" w:history="1">
        <w:r w:rsidRPr="00A342BA">
          <w:rPr>
            <w:color w:val="0000FF"/>
            <w:u w:val="single"/>
            <w:lang w:eastAsia="fr-FR"/>
          </w:rPr>
          <w:t>L. 1242-3</w:t>
        </w:r>
      </w:hyperlink>
      <w:r w:rsidRPr="00A342BA">
        <w:rPr>
          <w:lang w:eastAsia="fr-FR"/>
        </w:rPr>
        <w:t xml:space="preserve">, pour permettre au salarié de participer à une action de formation prévue au </w:t>
      </w:r>
      <w:r w:rsidRPr="00D31F68">
        <w:rPr>
          <w:b/>
          <w:strike/>
          <w:lang w:eastAsia="fr-FR"/>
        </w:rPr>
        <w:t>plan de formation</w:t>
      </w:r>
      <w:r w:rsidRPr="00A342BA">
        <w:rPr>
          <w:lang w:eastAsia="fr-FR"/>
        </w:rPr>
        <w:t xml:space="preserve"> de l'entreprise. La durée du contrat est égale à la durée prévue de l'action de formation. </w:t>
      </w:r>
    </w:p>
    <w:p w:rsidR="000F33FA" w:rsidRPr="00A342BA" w:rsidRDefault="000F33FA" w:rsidP="00705FC9">
      <w:pPr>
        <w:spacing w:after="0"/>
        <w:ind w:left="708"/>
        <w:rPr>
          <w:lang w:eastAsia="fr-FR"/>
        </w:rPr>
      </w:pPr>
      <w:r w:rsidRPr="00A342BA">
        <w:rPr>
          <w:lang w:eastAsia="fr-FR"/>
        </w:rPr>
        <w:t xml:space="preserve">Pour la détermination de la rémunération perçue par le salarié, les fonctions mentionnées à l'article </w:t>
      </w:r>
      <w:hyperlink r:id="rId111" w:history="1">
        <w:r w:rsidRPr="00A342BA">
          <w:rPr>
            <w:color w:val="0000FF"/>
            <w:u w:val="single"/>
            <w:lang w:eastAsia="fr-FR"/>
          </w:rPr>
          <w:t>L. 1242-15</w:t>
        </w:r>
      </w:hyperlink>
      <w:r w:rsidRPr="00A342BA">
        <w:rPr>
          <w:lang w:eastAsia="fr-FR"/>
        </w:rPr>
        <w:t xml:space="preserve"> sont celles que le salarié doit exercer au cours de la saison suivante. </w:t>
      </w:r>
    </w:p>
    <w:p w:rsidR="000F33FA" w:rsidRPr="00D31F68" w:rsidRDefault="000F33FA" w:rsidP="00705FC9">
      <w:pPr>
        <w:spacing w:after="0"/>
        <w:ind w:left="708"/>
        <w:rPr>
          <w:b/>
          <w:strike/>
          <w:lang w:eastAsia="fr-FR"/>
        </w:rPr>
      </w:pPr>
      <w:r w:rsidRPr="00D31F68">
        <w:rPr>
          <w:b/>
          <w:strike/>
          <w:lang w:eastAsia="fr-FR"/>
        </w:rPr>
        <w:t xml:space="preserve">Les saisonniers pour lesquels l'employeur s'engage à reconduire le contrat la saison suivante, en application d'un accord de branche ou d'entreprise ou du contrat de travail, </w:t>
      </w:r>
      <w:r w:rsidRPr="00D31F68">
        <w:rPr>
          <w:b/>
          <w:strike/>
          <w:lang w:eastAsia="fr-FR"/>
        </w:rPr>
        <w:lastRenderedPageBreak/>
        <w:t>peuvent également bénéficier, pendant leur contrat, de périodes de professionnalisation, selon les modalités définies au chapitre IV du présent titre.</w:t>
      </w:r>
    </w:p>
    <w:p w:rsidR="00D31F68" w:rsidRDefault="00D31F68" w:rsidP="00705FC9">
      <w:pPr>
        <w:spacing w:after="0"/>
        <w:ind w:left="708"/>
        <w:rPr>
          <w:lang w:eastAsia="fr-FR"/>
        </w:rPr>
      </w:pPr>
    </w:p>
    <w:p w:rsidR="00D31F68" w:rsidRDefault="00DC0B6D" w:rsidP="00D31F68">
      <w:pPr>
        <w:spacing w:after="0"/>
        <w:ind w:left="708"/>
        <w:rPr>
          <w:lang w:eastAsia="fr-FR"/>
        </w:rPr>
      </w:pPr>
      <w:r w:rsidRPr="00DC0B6D">
        <w:rPr>
          <w:color w:val="FF0000"/>
          <w:lang w:eastAsia="fr-FR"/>
        </w:rPr>
        <w:t>Loi</w:t>
      </w:r>
    </w:p>
    <w:p w:rsidR="00D31F68" w:rsidRDefault="00D31F68" w:rsidP="00D31F68">
      <w:pPr>
        <w:spacing w:after="0"/>
        <w:ind w:left="708"/>
        <w:rPr>
          <w:lang w:eastAsia="fr-FR"/>
        </w:rPr>
      </w:pPr>
      <w:r>
        <w:rPr>
          <w:lang w:eastAsia="fr-FR"/>
        </w:rPr>
        <w:t xml:space="preserve">Sans préjudice des dispositions de la section 2, lorsque, en application d'une convention ou d'un accord collectif étendu ou du contrat de travail, l'employeur s'engage à reconduire le contrat d'un salarié occupant un emploi à caractère saisonnier défini au 3° de l'article L. 1242-2 pour la saison suivante, un contrat de travail à durée déterminée peut être conclu, sur le fondement de l'article L. 1242-3, pour permettre au salarié de participer à une action de formation prévue au </w:t>
      </w:r>
      <w:r w:rsidRPr="00326C8B">
        <w:rPr>
          <w:color w:val="FF0000"/>
          <w:lang w:eastAsia="fr-FR"/>
        </w:rPr>
        <w:t>plan de développement des compétences</w:t>
      </w:r>
      <w:r>
        <w:rPr>
          <w:lang w:eastAsia="fr-FR"/>
        </w:rPr>
        <w:t xml:space="preserve"> de l'entreprise. La durée du contrat est égale à la durée prévue de l'action de formation.</w:t>
      </w:r>
    </w:p>
    <w:p w:rsidR="00D31F68" w:rsidRDefault="00D31F68" w:rsidP="00DC0B6D">
      <w:pPr>
        <w:spacing w:after="0"/>
        <w:ind w:left="708"/>
        <w:rPr>
          <w:lang w:eastAsia="fr-FR"/>
        </w:rPr>
      </w:pPr>
      <w:r>
        <w:rPr>
          <w:lang w:eastAsia="fr-FR"/>
        </w:rPr>
        <w:t xml:space="preserve">Pour la détermination de la rémunération perçue par le salarié, les fonctions mentionnées à l'article L. 1242-15 sont celles que le salarié doit exercer </w:t>
      </w:r>
      <w:r w:rsidR="00DC0B6D">
        <w:rPr>
          <w:lang w:eastAsia="fr-FR"/>
        </w:rPr>
        <w:t>au cours de la saison suivante.</w:t>
      </w:r>
    </w:p>
    <w:p w:rsidR="00D31F68" w:rsidRPr="00DC0B6D" w:rsidRDefault="00D31F68" w:rsidP="00D31F68">
      <w:pPr>
        <w:spacing w:after="0"/>
        <w:ind w:left="708"/>
        <w:rPr>
          <w:lang w:eastAsia="fr-FR"/>
        </w:rPr>
      </w:pPr>
      <w:r w:rsidRPr="00DC0B6D">
        <w:rPr>
          <w:color w:val="FF0000"/>
          <w:lang w:eastAsia="fr-FR"/>
        </w:rPr>
        <w:t>Les saisonniers pour lesquels l'employeur s'engage à reconduire le contrat la saison suivante, peuvent également bénéficier d’un abondement du compte personnel de formation par accord de branche ou d’entreprise.</w:t>
      </w:r>
    </w:p>
    <w:p w:rsidR="000F33FA" w:rsidRPr="00A342BA" w:rsidRDefault="000F33FA" w:rsidP="00705FC9">
      <w:pPr>
        <w:spacing w:before="240" w:after="0"/>
        <w:rPr>
          <w:lang w:eastAsia="fr-FR"/>
        </w:rPr>
      </w:pPr>
      <w:r w:rsidRPr="00A342BA">
        <w:rPr>
          <w:lang w:eastAsia="fr-FR"/>
        </w:rPr>
        <w:t xml:space="preserve">Article L6321-14 </w:t>
      </w:r>
      <w:hyperlink r:id="rId112" w:tooltip="En savoir plus sur l'article L6321-14" w:history="1">
        <w:r w:rsidRPr="00A342BA">
          <w:rPr>
            <w:color w:val="0000FF"/>
            <w:u w:val="single"/>
            <w:lang w:eastAsia="fr-FR"/>
          </w:rPr>
          <w:t>En savoir plus sur cet article...</w:t>
        </w:r>
      </w:hyperlink>
      <w:r w:rsidRPr="00A342BA">
        <w:rPr>
          <w:lang w:eastAsia="fr-FR"/>
        </w:rPr>
        <w:t xml:space="preserve"> </w:t>
      </w:r>
    </w:p>
    <w:p w:rsidR="000F33FA" w:rsidRPr="00DC0B6D" w:rsidRDefault="00DC0B6D" w:rsidP="00705FC9">
      <w:pPr>
        <w:spacing w:after="0" w:line="240" w:lineRule="auto"/>
        <w:ind w:left="708"/>
        <w:rPr>
          <w:rFonts w:eastAsia="Times New Roman" w:cs="Times New Roman"/>
          <w:color w:val="FF0000"/>
          <w:u w:val="single"/>
          <w:lang w:eastAsia="fr-FR"/>
        </w:rPr>
      </w:pPr>
      <w:r>
        <w:rPr>
          <w:rFonts w:eastAsia="Times New Roman" w:cs="Times New Roman"/>
          <w:color w:val="FF0000"/>
          <w:u w:val="single"/>
          <w:lang w:eastAsia="fr-FR"/>
        </w:rPr>
        <w:t xml:space="preserve">Article </w:t>
      </w:r>
      <w:r w:rsidR="00D14BF3">
        <w:rPr>
          <w:rFonts w:eastAsia="Times New Roman" w:cs="Times New Roman"/>
          <w:color w:val="FF0000"/>
          <w:u w:val="single"/>
          <w:lang w:eastAsia="fr-FR"/>
        </w:rPr>
        <w:t>8</w:t>
      </w:r>
      <w:r>
        <w:rPr>
          <w:rFonts w:eastAsia="Times New Roman" w:cs="Times New Roman"/>
          <w:color w:val="FF0000"/>
          <w:u w:val="single"/>
          <w:lang w:eastAsia="fr-FR"/>
        </w:rPr>
        <w:t xml:space="preserve"> </w:t>
      </w:r>
      <w:r w:rsidR="000F33FA" w:rsidRPr="00DC0B6D">
        <w:rPr>
          <w:rFonts w:eastAsia="Times New Roman" w:cs="Times New Roman"/>
          <w:color w:val="FF0000"/>
          <w:u w:val="single"/>
          <w:lang w:eastAsia="fr-FR"/>
        </w:rPr>
        <w:t>alinéa 35</w:t>
      </w:r>
      <w:r w:rsidR="00D14BF3">
        <w:rPr>
          <w:rFonts w:eastAsia="Times New Roman" w:cs="Times New Roman"/>
          <w:color w:val="FF0000"/>
          <w:u w:val="single"/>
          <w:lang w:eastAsia="fr-FR"/>
        </w:rPr>
        <w:t xml:space="preserve"> page 35</w:t>
      </w:r>
    </w:p>
    <w:p w:rsidR="000F33FA" w:rsidRPr="00DC0B6D" w:rsidRDefault="000F33FA" w:rsidP="00705FC9">
      <w:pPr>
        <w:spacing w:after="0" w:line="240" w:lineRule="auto"/>
        <w:ind w:left="708"/>
        <w:rPr>
          <w:rFonts w:eastAsia="Times New Roman" w:cs="Times New Roman"/>
          <w:color w:val="FF0000"/>
          <w:u w:val="single"/>
          <w:lang w:eastAsia="fr-FR"/>
        </w:rPr>
      </w:pPr>
      <w:r w:rsidRPr="00DC0B6D">
        <w:rPr>
          <w:rFonts w:eastAsia="Times New Roman" w:cs="Times New Roman"/>
          <w:color w:val="FF0000"/>
          <w:u w:val="single"/>
          <w:lang w:eastAsia="fr-FR"/>
        </w:rPr>
        <w:t>DEVIENT ARTICLE L6321-10</w:t>
      </w:r>
    </w:p>
    <w:p w:rsidR="00D14BF3" w:rsidRDefault="00D14BF3" w:rsidP="00705FC9">
      <w:pPr>
        <w:spacing w:after="0"/>
        <w:ind w:left="708"/>
        <w:rPr>
          <w:lang w:eastAsia="fr-FR"/>
        </w:rPr>
      </w:pPr>
    </w:p>
    <w:p w:rsidR="00D14BF3" w:rsidRDefault="00D14BF3" w:rsidP="00705FC9">
      <w:pPr>
        <w:spacing w:after="0"/>
        <w:ind w:left="708"/>
        <w:rPr>
          <w:lang w:eastAsia="fr-FR"/>
        </w:rPr>
      </w:pPr>
      <w:r>
        <w:rPr>
          <w:lang w:eastAsia="fr-FR"/>
        </w:rPr>
        <w:t>Code du travail</w:t>
      </w:r>
    </w:p>
    <w:p w:rsidR="000F33FA" w:rsidRPr="00A342BA" w:rsidRDefault="000F33FA" w:rsidP="00705FC9">
      <w:pPr>
        <w:spacing w:after="0"/>
        <w:ind w:left="708"/>
        <w:rPr>
          <w:lang w:eastAsia="fr-FR"/>
        </w:rPr>
      </w:pPr>
      <w:r w:rsidRPr="00A342BA">
        <w:rPr>
          <w:lang w:eastAsia="fr-FR"/>
        </w:rPr>
        <w:t>Une convention ou un accord collectif de travail étendu détermine les conditions dans lesquelles l'employeur propose au salarié de participer à une action de formation et, en particulier, dans quel délai avant le début de la formation cette proposition doit être faite.</w:t>
      </w:r>
    </w:p>
    <w:p w:rsidR="000F33FA" w:rsidRPr="00A342BA" w:rsidRDefault="000F33FA" w:rsidP="00705FC9">
      <w:pPr>
        <w:spacing w:before="240" w:after="0"/>
        <w:rPr>
          <w:lang w:eastAsia="fr-FR"/>
        </w:rPr>
      </w:pPr>
      <w:r w:rsidRPr="00A342BA">
        <w:rPr>
          <w:lang w:eastAsia="fr-FR"/>
        </w:rPr>
        <w:t xml:space="preserve">Article L6321-15 </w:t>
      </w:r>
      <w:hyperlink r:id="rId113" w:tooltip="En savoir plus sur l'article L6321-15" w:history="1">
        <w:r w:rsidRPr="00A342BA">
          <w:rPr>
            <w:color w:val="0000FF"/>
            <w:u w:val="single"/>
            <w:lang w:eastAsia="fr-FR"/>
          </w:rPr>
          <w:t>En savoir plus sur cet article...</w:t>
        </w:r>
      </w:hyperlink>
      <w:r w:rsidRPr="00A342BA">
        <w:rPr>
          <w:lang w:eastAsia="fr-FR"/>
        </w:rPr>
        <w:t xml:space="preserve"> </w:t>
      </w:r>
    </w:p>
    <w:p w:rsidR="000F33FA" w:rsidRPr="00DC0B6D" w:rsidRDefault="00DC0B6D" w:rsidP="00705FC9">
      <w:pPr>
        <w:spacing w:after="0" w:line="240" w:lineRule="auto"/>
        <w:ind w:left="708"/>
        <w:rPr>
          <w:rFonts w:eastAsia="Times New Roman" w:cs="Times New Roman"/>
          <w:color w:val="FF0000"/>
          <w:u w:val="single"/>
          <w:lang w:eastAsia="fr-FR"/>
        </w:rPr>
      </w:pPr>
      <w:r>
        <w:rPr>
          <w:rFonts w:eastAsia="Times New Roman" w:cs="Times New Roman"/>
          <w:color w:val="FF0000"/>
          <w:u w:val="single"/>
          <w:lang w:eastAsia="fr-FR"/>
        </w:rPr>
        <w:t xml:space="preserve">Article </w:t>
      </w:r>
      <w:r w:rsidR="00D14BF3">
        <w:rPr>
          <w:rFonts w:eastAsia="Times New Roman" w:cs="Times New Roman"/>
          <w:color w:val="FF0000"/>
          <w:u w:val="single"/>
          <w:lang w:eastAsia="fr-FR"/>
        </w:rPr>
        <w:t>8</w:t>
      </w:r>
      <w:r>
        <w:rPr>
          <w:rFonts w:eastAsia="Times New Roman" w:cs="Times New Roman"/>
          <w:color w:val="FF0000"/>
          <w:u w:val="single"/>
          <w:lang w:eastAsia="fr-FR"/>
        </w:rPr>
        <w:t xml:space="preserve"> </w:t>
      </w:r>
      <w:r w:rsidR="000F33FA" w:rsidRPr="00DC0B6D">
        <w:rPr>
          <w:rFonts w:eastAsia="Times New Roman" w:cs="Times New Roman"/>
          <w:color w:val="FF0000"/>
          <w:u w:val="single"/>
          <w:lang w:eastAsia="fr-FR"/>
        </w:rPr>
        <w:t>alinéa 35</w:t>
      </w:r>
      <w:r w:rsidR="00D14BF3">
        <w:rPr>
          <w:rFonts w:eastAsia="Times New Roman" w:cs="Times New Roman"/>
          <w:color w:val="FF0000"/>
          <w:u w:val="single"/>
          <w:lang w:eastAsia="fr-FR"/>
        </w:rPr>
        <w:t xml:space="preserve"> page 35</w:t>
      </w:r>
    </w:p>
    <w:p w:rsidR="000F33FA" w:rsidRPr="00DC0B6D" w:rsidRDefault="000F33FA" w:rsidP="00705FC9">
      <w:pPr>
        <w:spacing w:after="0" w:line="240" w:lineRule="auto"/>
        <w:ind w:left="708"/>
        <w:rPr>
          <w:rFonts w:eastAsia="Times New Roman" w:cs="Times New Roman"/>
          <w:color w:val="FF0000"/>
          <w:u w:val="single"/>
          <w:lang w:eastAsia="fr-FR"/>
        </w:rPr>
      </w:pPr>
      <w:r w:rsidRPr="00DC0B6D">
        <w:rPr>
          <w:rFonts w:eastAsia="Times New Roman" w:cs="Times New Roman"/>
          <w:color w:val="FF0000"/>
          <w:u w:val="single"/>
          <w:lang w:eastAsia="fr-FR"/>
        </w:rPr>
        <w:t>DEVIENT ARTICLE L6321-11</w:t>
      </w:r>
    </w:p>
    <w:p w:rsidR="00D14BF3" w:rsidRDefault="00D14BF3" w:rsidP="00705FC9">
      <w:pPr>
        <w:spacing w:after="0"/>
        <w:ind w:left="708"/>
        <w:rPr>
          <w:lang w:eastAsia="fr-FR"/>
        </w:rPr>
      </w:pPr>
    </w:p>
    <w:p w:rsidR="00D14BF3" w:rsidRDefault="00D14BF3" w:rsidP="00705FC9">
      <w:pPr>
        <w:spacing w:after="0"/>
        <w:ind w:left="708"/>
        <w:rPr>
          <w:lang w:eastAsia="fr-FR"/>
        </w:rPr>
      </w:pPr>
      <w:r>
        <w:rPr>
          <w:lang w:eastAsia="fr-FR"/>
        </w:rPr>
        <w:t>Code du travail</w:t>
      </w:r>
    </w:p>
    <w:p w:rsidR="000F33FA" w:rsidRPr="00A342BA" w:rsidRDefault="000F33FA" w:rsidP="00705FC9">
      <w:pPr>
        <w:spacing w:after="0"/>
        <w:ind w:left="708"/>
        <w:rPr>
          <w:lang w:eastAsia="fr-FR"/>
        </w:rPr>
      </w:pPr>
      <w:r w:rsidRPr="00A342BA">
        <w:rPr>
          <w:lang w:eastAsia="fr-FR"/>
        </w:rPr>
        <w:t>Le refus du salarié de participer à une action de formation dans les conditions fixées à la présente section n'exonère pas l'employeur de son obligation de reconduction du contrat pour la saison suivante.</w:t>
      </w:r>
    </w:p>
    <w:p w:rsidR="000F33FA" w:rsidRDefault="000F33FA" w:rsidP="00705FC9">
      <w:pPr>
        <w:pStyle w:val="Titre4"/>
        <w:rPr>
          <w:rFonts w:ascii="Times New Roman" w:eastAsia="Times New Roman" w:hAnsi="Times New Roman" w:cs="Times New Roman"/>
          <w:sz w:val="24"/>
          <w:szCs w:val="24"/>
          <w:lang w:eastAsia="fr-FR"/>
        </w:rPr>
      </w:pPr>
      <w:r w:rsidRPr="006C0381">
        <w:rPr>
          <w:rFonts w:ascii="Times New Roman" w:eastAsia="Times New Roman" w:hAnsi="Times New Roman" w:cs="Times New Roman"/>
          <w:color w:val="943634" w:themeColor="accent2" w:themeShade="BF"/>
          <w:sz w:val="24"/>
          <w:szCs w:val="24"/>
          <w:lang w:eastAsia="fr-FR"/>
        </w:rPr>
        <w:t xml:space="preserve">Section 4 : Secteur public. </w:t>
      </w:r>
      <w:r w:rsidRPr="001805BF">
        <w:rPr>
          <w:rFonts w:ascii="Times New Roman" w:eastAsia="Times New Roman" w:hAnsi="Times New Roman" w:cs="Times New Roman"/>
          <w:sz w:val="24"/>
          <w:szCs w:val="24"/>
          <w:lang w:eastAsia="fr-FR"/>
        </w:rPr>
        <w:t>(</w:t>
      </w:r>
      <w:hyperlink r:id="rId114" w:history="1">
        <w:r w:rsidRPr="001805BF">
          <w:rPr>
            <w:rFonts w:ascii="Times New Roman" w:eastAsia="Times New Roman" w:hAnsi="Times New Roman" w:cs="Times New Roman"/>
            <w:color w:val="0000FF"/>
            <w:sz w:val="24"/>
            <w:szCs w:val="24"/>
            <w:u w:val="single"/>
            <w:lang w:eastAsia="fr-FR"/>
          </w:rPr>
          <w:t>Article L6321-16</w:t>
        </w:r>
      </w:hyperlink>
      <w:r>
        <w:rPr>
          <w:rFonts w:ascii="Times New Roman" w:eastAsia="Times New Roman" w:hAnsi="Times New Roman" w:cs="Times New Roman"/>
          <w:sz w:val="24"/>
          <w:szCs w:val="24"/>
          <w:lang w:eastAsia="fr-FR"/>
        </w:rPr>
        <w:t>)</w:t>
      </w:r>
    </w:p>
    <w:p w:rsidR="000F33FA" w:rsidRPr="00590D98" w:rsidRDefault="000F33FA" w:rsidP="00705FC9">
      <w:pPr>
        <w:spacing w:before="240" w:after="0"/>
        <w:rPr>
          <w:lang w:eastAsia="fr-FR"/>
        </w:rPr>
      </w:pPr>
      <w:r w:rsidRPr="00590D98">
        <w:rPr>
          <w:lang w:eastAsia="fr-FR"/>
        </w:rPr>
        <w:t xml:space="preserve">Article L6321-16 </w:t>
      </w:r>
      <w:hyperlink r:id="rId115" w:tooltip="En savoir plus sur l'article L6321-16" w:history="1">
        <w:r w:rsidRPr="00590D98">
          <w:rPr>
            <w:color w:val="0000FF"/>
            <w:u w:val="single"/>
            <w:lang w:eastAsia="fr-FR"/>
          </w:rPr>
          <w:t>En savoir plus sur cet article...</w:t>
        </w:r>
      </w:hyperlink>
      <w:r w:rsidRPr="00590D98">
        <w:rPr>
          <w:lang w:eastAsia="fr-FR"/>
        </w:rPr>
        <w:t xml:space="preserve"> </w:t>
      </w:r>
    </w:p>
    <w:p w:rsidR="000F33FA" w:rsidRPr="00DC0B6D" w:rsidRDefault="000F33FA" w:rsidP="006A7598">
      <w:pPr>
        <w:spacing w:after="0" w:line="240" w:lineRule="auto"/>
        <w:ind w:left="708"/>
        <w:rPr>
          <w:rFonts w:eastAsia="Times New Roman" w:cs="Times New Roman"/>
          <w:color w:val="FF0000"/>
          <w:u w:val="single"/>
          <w:lang w:eastAsia="fr-FR"/>
        </w:rPr>
      </w:pPr>
      <w:r w:rsidRPr="00DC0B6D">
        <w:rPr>
          <w:rFonts w:eastAsia="Times New Roman" w:cs="Times New Roman"/>
          <w:color w:val="FF0000"/>
          <w:u w:val="single"/>
          <w:lang w:eastAsia="fr-FR"/>
        </w:rPr>
        <w:t xml:space="preserve">Article </w:t>
      </w:r>
      <w:r w:rsidR="00D14BF3">
        <w:rPr>
          <w:rFonts w:eastAsia="Times New Roman" w:cs="Times New Roman"/>
          <w:color w:val="FF0000"/>
          <w:u w:val="single"/>
          <w:lang w:eastAsia="fr-FR"/>
        </w:rPr>
        <w:t xml:space="preserve">8 </w:t>
      </w:r>
      <w:r w:rsidRPr="00DC0B6D">
        <w:rPr>
          <w:rFonts w:eastAsia="Times New Roman" w:cs="Times New Roman"/>
          <w:color w:val="FF0000"/>
          <w:u w:val="single"/>
          <w:lang w:eastAsia="fr-FR"/>
        </w:rPr>
        <w:t>alinéa 35</w:t>
      </w:r>
      <w:r w:rsidR="00D14BF3">
        <w:rPr>
          <w:rFonts w:eastAsia="Times New Roman" w:cs="Times New Roman"/>
          <w:color w:val="FF0000"/>
          <w:u w:val="single"/>
          <w:lang w:eastAsia="fr-FR"/>
        </w:rPr>
        <w:t xml:space="preserve"> page 35</w:t>
      </w:r>
    </w:p>
    <w:p w:rsidR="000F33FA" w:rsidRPr="00DC0B6D" w:rsidRDefault="000F33FA" w:rsidP="006A7598">
      <w:pPr>
        <w:spacing w:after="0" w:line="240" w:lineRule="auto"/>
        <w:ind w:left="708"/>
        <w:rPr>
          <w:rFonts w:eastAsia="Times New Roman" w:cs="Times New Roman"/>
          <w:color w:val="FF0000"/>
          <w:u w:val="single"/>
          <w:lang w:eastAsia="fr-FR"/>
        </w:rPr>
      </w:pPr>
      <w:r w:rsidRPr="00DC0B6D">
        <w:rPr>
          <w:rFonts w:eastAsia="Times New Roman" w:cs="Times New Roman"/>
          <w:color w:val="FF0000"/>
          <w:u w:val="single"/>
          <w:lang w:eastAsia="fr-FR"/>
        </w:rPr>
        <w:t>DEVIENT ARTICLE L6321-12</w:t>
      </w:r>
    </w:p>
    <w:p w:rsidR="00D14BF3" w:rsidRDefault="00D14BF3" w:rsidP="00D14BF3">
      <w:pPr>
        <w:spacing w:after="0" w:line="240" w:lineRule="auto"/>
        <w:ind w:left="709"/>
        <w:rPr>
          <w:lang w:eastAsia="fr-FR"/>
        </w:rPr>
      </w:pPr>
    </w:p>
    <w:p w:rsidR="00D14BF3" w:rsidRDefault="00D14BF3" w:rsidP="00D14BF3">
      <w:pPr>
        <w:spacing w:after="0" w:line="240" w:lineRule="auto"/>
        <w:ind w:left="709"/>
        <w:rPr>
          <w:lang w:eastAsia="fr-FR"/>
        </w:rPr>
      </w:pPr>
      <w:r>
        <w:rPr>
          <w:lang w:eastAsia="fr-FR"/>
        </w:rPr>
        <w:t>Code du travail</w:t>
      </w:r>
    </w:p>
    <w:p w:rsidR="000F33FA" w:rsidRPr="00590D98" w:rsidRDefault="000F33FA" w:rsidP="006A7598">
      <w:pPr>
        <w:ind w:left="708"/>
        <w:rPr>
          <w:lang w:eastAsia="fr-FR"/>
        </w:rPr>
      </w:pPr>
      <w:r w:rsidRPr="00590D98">
        <w:rPr>
          <w:lang w:eastAsia="fr-FR"/>
        </w:rPr>
        <w:t xml:space="preserve">Dans les entreprises mentionnées à l'article 1er de la loi n° 83-675 du 26 juillet 1983 relative à la démocratisation du secteur public, tout plan de formation contient un programme d'actions, notamment avec le service public de l'éducation, portant notamment sur l'accueil d'élèves et de stagiaires dans l'entreprise, la formation dispensée au personnel de </w:t>
      </w:r>
      <w:r w:rsidRPr="00590D98">
        <w:rPr>
          <w:lang w:eastAsia="fr-FR"/>
        </w:rPr>
        <w:lastRenderedPageBreak/>
        <w:t>l'entreprise par les établissements d'enseignement et un programme de collaboration dans le domaine de la recherche scientifique et technique.</w:t>
      </w:r>
    </w:p>
    <w:p w:rsidR="00E17787" w:rsidRPr="007D10F8" w:rsidRDefault="009B5D36" w:rsidP="00FC4FE1">
      <w:pPr>
        <w:pStyle w:val="Titre3"/>
        <w:spacing w:after="240"/>
        <w:rPr>
          <w:strike/>
          <w:color w:val="943634" w:themeColor="accent2" w:themeShade="BF"/>
          <w:sz w:val="28"/>
        </w:rPr>
      </w:pPr>
      <w:hyperlink r:id="rId116" w:history="1">
        <w:bookmarkStart w:id="138" w:name="_Toc522866607"/>
        <w:r w:rsidR="00E17787" w:rsidRPr="007D10F8">
          <w:rPr>
            <w:rStyle w:val="Lienhypertexte"/>
            <w:strike/>
            <w:color w:val="943634" w:themeColor="accent2" w:themeShade="BF"/>
            <w:sz w:val="28"/>
          </w:rPr>
          <w:t>Chapitre II : Formations à l'initiative du salarié</w:t>
        </w:r>
      </w:hyperlink>
      <w:r w:rsidR="00E17787" w:rsidRPr="007D10F8">
        <w:rPr>
          <w:strike/>
          <w:color w:val="943634" w:themeColor="accent2" w:themeShade="BF"/>
          <w:sz w:val="28"/>
        </w:rPr>
        <w:t xml:space="preserve"> </w:t>
      </w:r>
      <w:r w:rsidR="005454AC" w:rsidRPr="007D10F8">
        <w:rPr>
          <w:strike/>
          <w:color w:val="943634" w:themeColor="accent2" w:themeShade="BF"/>
          <w:sz w:val="28"/>
        </w:rPr>
        <w:t>(L6322-1 à L6322-64)</w:t>
      </w:r>
      <w:bookmarkEnd w:id="138"/>
    </w:p>
    <w:p w:rsidR="000F33FA" w:rsidRDefault="00F34426" w:rsidP="00F34426">
      <w:pPr>
        <w:spacing w:after="0"/>
        <w:rPr>
          <w:lang w:eastAsia="fr-FR"/>
        </w:rPr>
      </w:pPr>
      <w:r>
        <w:rPr>
          <w:lang w:eastAsia="fr-FR"/>
        </w:rPr>
        <w:t>Article 1</w:t>
      </w:r>
      <w:r w:rsidRPr="00F34426">
        <w:rPr>
          <w:vertAlign w:val="superscript"/>
          <w:lang w:eastAsia="fr-FR"/>
        </w:rPr>
        <w:t>er</w:t>
      </w:r>
      <w:r w:rsidR="008361DD">
        <w:rPr>
          <w:lang w:eastAsia="fr-FR"/>
        </w:rPr>
        <w:t xml:space="preserve"> VI A alinéa 174 page 18</w:t>
      </w:r>
    </w:p>
    <w:p w:rsidR="00F34426" w:rsidRPr="000016C1" w:rsidRDefault="00F34426" w:rsidP="00F34426">
      <w:pPr>
        <w:spacing w:after="0"/>
        <w:rPr>
          <w:color w:val="FF0000"/>
          <w:lang w:eastAsia="fr-FR"/>
        </w:rPr>
      </w:pPr>
      <w:r w:rsidRPr="000016C1">
        <w:rPr>
          <w:color w:val="FF0000"/>
          <w:lang w:eastAsia="fr-FR"/>
        </w:rPr>
        <w:t xml:space="preserve">A. – Le chapitre II du titre II du livre III de la sixième partie du code du travail est abrogé. </w:t>
      </w:r>
    </w:p>
    <w:p w:rsidR="00F34426" w:rsidRPr="00E17787" w:rsidRDefault="009B5D36" w:rsidP="00A25A1B">
      <w:pPr>
        <w:pStyle w:val="Titre4"/>
        <w:rPr>
          <w:color w:val="943634" w:themeColor="accent2" w:themeShade="BF"/>
          <w:sz w:val="28"/>
        </w:rPr>
      </w:pPr>
      <w:hyperlink r:id="rId117" w:history="1">
        <w:r w:rsidR="00F34426" w:rsidRPr="00424BE3">
          <w:rPr>
            <w:rStyle w:val="Lienhypertexte"/>
            <w:strike/>
            <w:color w:val="943634" w:themeColor="accent2" w:themeShade="BF"/>
            <w:sz w:val="28"/>
          </w:rPr>
          <w:t>Section 1 : Congé individuel de formation</w:t>
        </w:r>
      </w:hyperlink>
    </w:p>
    <w:p w:rsidR="00F34426" w:rsidRPr="00424BE3" w:rsidRDefault="009B5D36" w:rsidP="00A25A1B">
      <w:pPr>
        <w:pStyle w:val="Titre5"/>
        <w:rPr>
          <w:strike/>
          <w:color w:val="943634" w:themeColor="accent2" w:themeShade="BF"/>
          <w:sz w:val="28"/>
        </w:rPr>
      </w:pPr>
      <w:hyperlink r:id="rId118" w:history="1">
        <w:r w:rsidR="00F34426" w:rsidRPr="00424BE3">
          <w:rPr>
            <w:rStyle w:val="Lienhypertexte"/>
            <w:strike/>
            <w:color w:val="943634" w:themeColor="accent2" w:themeShade="BF"/>
            <w:sz w:val="28"/>
          </w:rPr>
          <w:t>Sous-section 1 : Objet.</w:t>
        </w:r>
      </w:hyperlink>
    </w:p>
    <w:p w:rsidR="00F34426" w:rsidRPr="00F34426" w:rsidRDefault="00F34426" w:rsidP="0095586E">
      <w:pPr>
        <w:spacing w:before="240" w:after="0"/>
        <w:rPr>
          <w:lang w:eastAsia="fr-FR"/>
        </w:rPr>
      </w:pPr>
      <w:r w:rsidRPr="00F34426">
        <w:rPr>
          <w:lang w:eastAsia="fr-FR"/>
        </w:rPr>
        <w:t>Article L6322-1</w:t>
      </w:r>
      <w:r>
        <w:rPr>
          <w:lang w:eastAsia="fr-FR"/>
        </w:rPr>
        <w:t xml:space="preserve"> </w:t>
      </w:r>
      <w:r w:rsidR="00A106EB">
        <w:rPr>
          <w:lang w:eastAsia="fr-FR"/>
        </w:rPr>
        <w:t>ABROGÉ</w:t>
      </w:r>
    </w:p>
    <w:p w:rsidR="00F34426" w:rsidRPr="00F34426" w:rsidRDefault="00F34426" w:rsidP="00441DAF">
      <w:pPr>
        <w:spacing w:before="240" w:after="0"/>
        <w:ind w:left="360"/>
        <w:rPr>
          <w:strike/>
          <w:lang w:eastAsia="fr-FR"/>
        </w:rPr>
      </w:pPr>
      <w:r w:rsidRPr="00F34426">
        <w:rPr>
          <w:strike/>
          <w:lang w:eastAsia="fr-FR"/>
        </w:rPr>
        <w:t>Le congé individuel de formation a pour objet de permettre à tout salarié, au cours de sa vie professionnelle, de suivre à son initiative et à titre individuel, des actions de formation, indépendamment de sa participation aux stages compris, le cas échéant, dans le plan de formation de l'entreprise dans laquelle il exerce son activité.</w:t>
      </w:r>
    </w:p>
    <w:p w:rsidR="00F34426" w:rsidRPr="00F34426" w:rsidRDefault="00F34426" w:rsidP="00F34426">
      <w:pPr>
        <w:spacing w:after="0"/>
        <w:ind w:left="360"/>
        <w:rPr>
          <w:strike/>
          <w:lang w:eastAsia="fr-FR"/>
        </w:rPr>
      </w:pPr>
      <w:r w:rsidRPr="00F34426">
        <w:rPr>
          <w:strike/>
          <w:lang w:eastAsia="fr-FR"/>
        </w:rPr>
        <w:t>Ces actions de formation doivent permettre au salarié :</w:t>
      </w:r>
    </w:p>
    <w:p w:rsidR="00F34426" w:rsidRPr="00F34426" w:rsidRDefault="00F34426" w:rsidP="00F34426">
      <w:pPr>
        <w:spacing w:after="0"/>
        <w:ind w:left="360"/>
        <w:rPr>
          <w:strike/>
          <w:lang w:eastAsia="fr-FR"/>
        </w:rPr>
      </w:pPr>
      <w:r w:rsidRPr="00F34426">
        <w:rPr>
          <w:strike/>
          <w:lang w:eastAsia="fr-FR"/>
        </w:rPr>
        <w:t>1° D'accéder à un niveau supérieur de qualification ;</w:t>
      </w:r>
    </w:p>
    <w:p w:rsidR="00F34426" w:rsidRPr="00F34426" w:rsidRDefault="00F34426" w:rsidP="00F34426">
      <w:pPr>
        <w:spacing w:after="0"/>
        <w:ind w:left="360"/>
        <w:rPr>
          <w:strike/>
          <w:lang w:eastAsia="fr-FR"/>
        </w:rPr>
      </w:pPr>
      <w:r w:rsidRPr="00F34426">
        <w:rPr>
          <w:strike/>
          <w:lang w:eastAsia="fr-FR"/>
        </w:rPr>
        <w:t>2° De changer d'activité ou de profession ;</w:t>
      </w:r>
    </w:p>
    <w:p w:rsidR="00F34426" w:rsidRPr="00F34426" w:rsidRDefault="00F34426" w:rsidP="00F34426">
      <w:pPr>
        <w:spacing w:after="0"/>
        <w:ind w:left="360"/>
        <w:rPr>
          <w:strike/>
          <w:lang w:eastAsia="fr-FR"/>
        </w:rPr>
      </w:pPr>
      <w:r w:rsidRPr="00F34426">
        <w:rPr>
          <w:strike/>
          <w:lang w:eastAsia="fr-FR"/>
        </w:rPr>
        <w:t>3° De s'ouvrir plus largement à la culture, à la vie sociale et à l'exercice des responsabilités associatives bénévoles.</w:t>
      </w:r>
    </w:p>
    <w:p w:rsidR="00CE09A2" w:rsidRPr="00CE09A2" w:rsidRDefault="00CE09A2" w:rsidP="0095586E">
      <w:pPr>
        <w:spacing w:before="240" w:after="0"/>
        <w:rPr>
          <w:lang w:eastAsia="fr-FR"/>
        </w:rPr>
      </w:pPr>
      <w:r w:rsidRPr="00CE09A2">
        <w:rPr>
          <w:lang w:eastAsia="fr-FR"/>
        </w:rPr>
        <w:t xml:space="preserve">Article L6322-2 </w:t>
      </w:r>
      <w:r w:rsidR="00A106EB">
        <w:rPr>
          <w:lang w:eastAsia="fr-FR"/>
        </w:rPr>
        <w:t>ABROGÉ</w:t>
      </w:r>
    </w:p>
    <w:p w:rsidR="00CE09A2" w:rsidRPr="00CE09A2" w:rsidRDefault="00CE09A2" w:rsidP="00441DAF">
      <w:pPr>
        <w:spacing w:before="240" w:after="100" w:afterAutospacing="1" w:line="240" w:lineRule="auto"/>
        <w:ind w:left="360"/>
        <w:rPr>
          <w:strike/>
          <w:lang w:eastAsia="fr-FR"/>
        </w:rPr>
      </w:pPr>
      <w:r w:rsidRPr="00CE09A2">
        <w:rPr>
          <w:strike/>
          <w:lang w:eastAsia="fr-FR"/>
        </w:rPr>
        <w:t>Les actions de formation du congé individuel de formation s'accomplissent en tout ou partie pendant le temps de travail.</w:t>
      </w:r>
    </w:p>
    <w:p w:rsidR="00441DAF" w:rsidRDefault="00441DAF" w:rsidP="0095586E">
      <w:r>
        <w:rPr>
          <w:lang w:eastAsia="fr-FR"/>
        </w:rPr>
        <w:t>Article L6322-3</w:t>
      </w:r>
      <w:r>
        <w:t xml:space="preserve"> </w:t>
      </w:r>
      <w:hyperlink r:id="rId119" w:tooltip="En savoir plus sur l'article L6322-3" w:history="1">
        <w:r>
          <w:rPr>
            <w:rStyle w:val="Lienhypertexte"/>
          </w:rPr>
          <w:t>En savoir plus sur cet article...</w:t>
        </w:r>
      </w:hyperlink>
      <w:r>
        <w:t xml:space="preserve"> </w:t>
      </w:r>
      <w:r w:rsidR="00A106EB">
        <w:t>ABROGÉ</w:t>
      </w:r>
    </w:p>
    <w:p w:rsidR="00441DAF" w:rsidRPr="00441DAF" w:rsidRDefault="00441DAF" w:rsidP="00441DAF">
      <w:pPr>
        <w:spacing w:after="0"/>
        <w:ind w:left="360"/>
        <w:rPr>
          <w:strike/>
        </w:rPr>
      </w:pPr>
      <w:r w:rsidRPr="00441DAF">
        <w:rPr>
          <w:strike/>
        </w:rPr>
        <w:t>Le congé individuel de formation peut également être accordé à un salarié pour préparer et pour passer un examen pour l'obtention d'un titre ou diplôme enregistré dans le répertoire national des certifications professionnelles, dans les conditions prévues au II de l'article L. 335-6 du code de l'éducation.</w:t>
      </w:r>
    </w:p>
    <w:p w:rsidR="002B79CF" w:rsidRPr="00424BE3" w:rsidRDefault="002B79CF" w:rsidP="00424BE3">
      <w:pPr>
        <w:pStyle w:val="Titre5"/>
        <w:spacing w:after="240"/>
        <w:rPr>
          <w:strike/>
          <w:color w:val="943634" w:themeColor="accent2" w:themeShade="BF"/>
        </w:rPr>
      </w:pPr>
      <w:r w:rsidRPr="00424BE3">
        <w:rPr>
          <w:strike/>
          <w:color w:val="943634" w:themeColor="accent2" w:themeShade="BF"/>
        </w:rPr>
        <w:t>Sous-section 2 : Conditions d'ouverture.</w:t>
      </w:r>
    </w:p>
    <w:p w:rsidR="002B79CF" w:rsidRDefault="002B79CF" w:rsidP="0095586E">
      <w:r>
        <w:t xml:space="preserve">Article L6322-4 </w:t>
      </w:r>
      <w:hyperlink r:id="rId120" w:tooltip="En savoir plus sur l'article L6322-4"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 xml:space="preserve">Le salarié </w:t>
      </w:r>
      <w:proofErr w:type="gramStart"/>
      <w:r w:rsidRPr="002B79CF">
        <w:rPr>
          <w:strike/>
        </w:rPr>
        <w:t>a</w:t>
      </w:r>
      <w:proofErr w:type="gramEnd"/>
      <w:r w:rsidRPr="002B79CF">
        <w:rPr>
          <w:strike/>
        </w:rPr>
        <w:t xml:space="preserve"> droit, sur demande adressée à son employeur, à un congé individuel de formation pour suivre des actions de formation du type de celles mentionnées à l'article L. 6313-1.</w:t>
      </w:r>
    </w:p>
    <w:p w:rsidR="002B79CF" w:rsidRPr="002B79CF" w:rsidRDefault="002B79CF" w:rsidP="002B79CF">
      <w:pPr>
        <w:spacing w:after="0"/>
        <w:ind w:left="708"/>
        <w:rPr>
          <w:strike/>
        </w:rPr>
      </w:pPr>
      <w:r w:rsidRPr="002B79CF">
        <w:rPr>
          <w:strike/>
        </w:rPr>
        <w:t>Pour bénéficier de ce congé, le salarié doit justifier d'une ancienneté minimale en qualité de salarié, déterminée par décret en Conseil d'Etat.</w:t>
      </w:r>
    </w:p>
    <w:p w:rsidR="002B79CF" w:rsidRDefault="002B79CF" w:rsidP="0095586E">
      <w:pPr>
        <w:spacing w:before="240" w:after="0"/>
      </w:pPr>
      <w:r>
        <w:t xml:space="preserve">Article L6322-5 </w:t>
      </w:r>
      <w:hyperlink r:id="rId121" w:tooltip="En savoir plus sur l'article L6322-5"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lastRenderedPageBreak/>
        <w:t>Pour bénéficier d'un congé individuel de formation, le salarié d'une entreprise artisanale de moins de onze salariés doit justifier d'une ancienneté minimale en qualité de salarié, déterminée par décret en Conseil d'Etat.</w:t>
      </w:r>
    </w:p>
    <w:p w:rsidR="002B79CF" w:rsidRPr="002B79CF" w:rsidRDefault="002B79CF" w:rsidP="002B79CF">
      <w:pPr>
        <w:spacing w:after="0"/>
        <w:ind w:left="708"/>
        <w:rPr>
          <w:strike/>
        </w:rPr>
      </w:pPr>
      <w:r w:rsidRPr="002B79CF">
        <w:rPr>
          <w:strike/>
        </w:rPr>
        <w:t>La condition d'ancienneté n'est pas exigée du salarié qui a changé d'emploi à la suite d'un licenciement pour motif économique et qui n'a pas suivi un stage de formation entre le moment de son licenciement et celui de son réemploi.</w:t>
      </w:r>
    </w:p>
    <w:p w:rsidR="002B79CF" w:rsidRDefault="002B79CF" w:rsidP="0095586E">
      <w:pPr>
        <w:spacing w:before="240" w:after="0"/>
      </w:pPr>
      <w:r>
        <w:t xml:space="preserve">Article L6322-6 </w:t>
      </w:r>
      <w:hyperlink r:id="rId122" w:tooltip="En savoir plus sur l'article L6322-6"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Le bénéfice du congé individuel de formation demandé est de droit, sauf dans le cas où l'employeur estime, après avis du comité social et économique, que cette absence pourrait avoir des conséquences préjudiciables à la production et à la marche de l'entreprise.</w:t>
      </w:r>
    </w:p>
    <w:p w:rsidR="002B79CF" w:rsidRPr="002B79CF" w:rsidRDefault="002B79CF" w:rsidP="002B79CF">
      <w:pPr>
        <w:spacing w:after="0"/>
        <w:ind w:left="708"/>
        <w:rPr>
          <w:strike/>
        </w:rPr>
      </w:pPr>
      <w:r w:rsidRPr="002B79CF">
        <w:rPr>
          <w:strike/>
        </w:rPr>
        <w:t>En cas de différend, l'inspecteur du travail peut être saisi par l'une des parties et peut être pris pour arbitre.</w:t>
      </w:r>
    </w:p>
    <w:p w:rsidR="002B79CF" w:rsidRDefault="002B79CF" w:rsidP="0095586E">
      <w:pPr>
        <w:spacing w:before="240" w:after="0"/>
      </w:pPr>
      <w:r>
        <w:t xml:space="preserve">Article L6322-7 </w:t>
      </w:r>
      <w:hyperlink r:id="rId123" w:tooltip="En savoir plus sur l'article L6322-7"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Dans les établissements d'au moins deux cents salariés, lorsque plusieurs salariés remplissant les conditions requises demandent un congé individuel de formation, l'autorisation accordée à certaines demandes peut être différée afin que le pourcentage de salariés simultanément absents au titre de ce congé ne dépasse pas 2 % de l'effectif total de cet établissement.</w:t>
      </w:r>
    </w:p>
    <w:p w:rsidR="002B79CF" w:rsidRDefault="002B79CF" w:rsidP="0095586E">
      <w:pPr>
        <w:spacing w:before="240" w:after="0"/>
      </w:pPr>
      <w:r>
        <w:t xml:space="preserve">Article L6322-8 </w:t>
      </w:r>
      <w:hyperlink r:id="rId124" w:tooltip="En savoir plus sur l'article L6322-8"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Dans les établissements de moins de deux cents salariés, l'autorisation accordée à la demande individuelle de formation peut être différée si le nombre d'heures de congé demandées dépasse 2 % du nombre total des heures accomplies dans l'année.</w:t>
      </w:r>
    </w:p>
    <w:p w:rsidR="002B79CF" w:rsidRPr="002B79CF" w:rsidRDefault="002B79CF" w:rsidP="002B79CF">
      <w:pPr>
        <w:spacing w:after="0"/>
        <w:ind w:left="708"/>
        <w:rPr>
          <w:strike/>
        </w:rPr>
      </w:pPr>
      <w:r w:rsidRPr="002B79CF">
        <w:rPr>
          <w:strike/>
        </w:rPr>
        <w:t>Toutefois, le nombre d'heures de congé auxquelles un salarié a droit peut être sur sa demande reporté d'une année sur l'autre, sans que le cumul des reports puisse dépasser quatre ans.</w:t>
      </w:r>
    </w:p>
    <w:p w:rsidR="002B79CF" w:rsidRDefault="002B79CF" w:rsidP="0095586E">
      <w:pPr>
        <w:spacing w:before="240" w:after="0"/>
      </w:pPr>
      <w:r>
        <w:t xml:space="preserve">Article L6322-9 </w:t>
      </w:r>
      <w:hyperlink r:id="rId125" w:tooltip="En savoir plus sur l'article L6322-9"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Dans les entreprises de moins de onze salariés, l'autorisation accordée à la demande de congé individuel de formation peut être différée lorsqu'elle aboutit à l'absence simultanée, au titre du congé individuel de formation, d'au moins deux salariés de l'entreprise.</w:t>
      </w:r>
    </w:p>
    <w:p w:rsidR="002B79CF" w:rsidRDefault="002B79CF" w:rsidP="0095586E">
      <w:pPr>
        <w:spacing w:after="0"/>
      </w:pPr>
      <w:r>
        <w:t xml:space="preserve">Article L6322-10 </w:t>
      </w:r>
      <w:hyperlink r:id="rId126" w:tooltip="En savoir plus sur l'article L6322-10"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 xml:space="preserve">Les congés de formation pour les salariés de </w:t>
      </w:r>
      <w:proofErr w:type="spellStart"/>
      <w:r w:rsidRPr="002B79CF">
        <w:rPr>
          <w:strike/>
        </w:rPr>
        <w:t>ving-cinq</w:t>
      </w:r>
      <w:proofErr w:type="spellEnd"/>
      <w:r w:rsidRPr="002B79CF">
        <w:rPr>
          <w:strike/>
        </w:rPr>
        <w:t xml:space="preserve"> ans et moins prévus à l'article L. 6322-59 ne sont pas pris en compte pour le calcul des pourcentages fixés aux articles L. 6322-7 et L. 6322-8.</w:t>
      </w:r>
    </w:p>
    <w:p w:rsidR="002B79CF" w:rsidRDefault="002B79CF" w:rsidP="0095586E">
      <w:pPr>
        <w:spacing w:before="240" w:after="0"/>
      </w:pPr>
      <w:r>
        <w:t xml:space="preserve">Article L6322-11 </w:t>
      </w:r>
      <w:hyperlink r:id="rId127" w:tooltip="En savoir plus sur l'article L6322-11"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Pour les salariés des entreprises qui ne relèvent pas d'un accord conclu en ce domaine entre organisations professionnelles d'employeurs et organisations syndicales de salariés représentatives sur le plan national, un décret en Conseil d'Etat détermine notamment :</w:t>
      </w:r>
    </w:p>
    <w:p w:rsidR="002B79CF" w:rsidRPr="002B79CF" w:rsidRDefault="002B79CF" w:rsidP="002B79CF">
      <w:pPr>
        <w:spacing w:after="0"/>
        <w:ind w:left="708"/>
        <w:rPr>
          <w:strike/>
        </w:rPr>
      </w:pPr>
      <w:r w:rsidRPr="002B79CF">
        <w:rPr>
          <w:strike/>
        </w:rPr>
        <w:t>1° Les conditions et les délais de présentation de la demande de congé individuel de formation à l'employeur en fonction de la durée de la formation ainsi que les délais de réponse motivée de l'employeur ;</w:t>
      </w:r>
    </w:p>
    <w:p w:rsidR="002B79CF" w:rsidRPr="002B79CF" w:rsidRDefault="002B79CF" w:rsidP="002B79CF">
      <w:pPr>
        <w:spacing w:after="0"/>
        <w:ind w:left="708"/>
        <w:rPr>
          <w:strike/>
        </w:rPr>
      </w:pPr>
      <w:r w:rsidRPr="002B79CF">
        <w:rPr>
          <w:strike/>
        </w:rPr>
        <w:t>2° Les conditions dans lesquelles l'employeur peut, le cas échéant, différer le congé en raison des nécessités propres de son entreprise ou de son exploitation ;</w:t>
      </w:r>
    </w:p>
    <w:p w:rsidR="002B79CF" w:rsidRPr="002B79CF" w:rsidRDefault="002B79CF" w:rsidP="002B79CF">
      <w:pPr>
        <w:spacing w:after="0"/>
        <w:ind w:left="708"/>
        <w:rPr>
          <w:strike/>
        </w:rPr>
      </w:pPr>
      <w:r w:rsidRPr="002B79CF">
        <w:rPr>
          <w:strike/>
        </w:rPr>
        <w:lastRenderedPageBreak/>
        <w:t>3° Les règles selon lesquelles est déterminée, pour un salarié, la périodicité des congés auxquels il peut prétendre en application du présent titre et du livre IV relatif à la validation des acquis de l'expérience, compte non tenu des congés dont il a pu bénéficier antérieurement par application de l'article L. 6322-59.</w:t>
      </w:r>
    </w:p>
    <w:p w:rsidR="00FF1958" w:rsidRPr="00424BE3" w:rsidRDefault="00FF1958" w:rsidP="00424BE3">
      <w:pPr>
        <w:pStyle w:val="Titre5"/>
        <w:spacing w:after="240"/>
        <w:rPr>
          <w:strike/>
          <w:color w:val="943634" w:themeColor="accent2" w:themeShade="BF"/>
        </w:rPr>
      </w:pPr>
      <w:r w:rsidRPr="00424BE3">
        <w:rPr>
          <w:strike/>
          <w:color w:val="943634" w:themeColor="accent2" w:themeShade="BF"/>
        </w:rPr>
        <w:t>Sous-section 3 : Durée du congé.</w:t>
      </w:r>
    </w:p>
    <w:p w:rsidR="00FF1958" w:rsidRDefault="00FF1958" w:rsidP="00A23335">
      <w:pPr>
        <w:spacing w:after="0"/>
      </w:pPr>
      <w:r>
        <w:t xml:space="preserve">Article L6322-12 </w:t>
      </w:r>
      <w:hyperlink r:id="rId128" w:tooltip="En savoir plus sur l'article L6322-12" w:history="1">
        <w:r>
          <w:rPr>
            <w:rStyle w:val="Lienhypertexte"/>
          </w:rPr>
          <w:t>En savoir plus sur cet article...</w:t>
        </w:r>
      </w:hyperlink>
      <w:r>
        <w:t xml:space="preserve"> </w:t>
      </w:r>
      <w:r w:rsidR="00A106EB">
        <w:t>ABROGÉ</w:t>
      </w:r>
    </w:p>
    <w:p w:rsidR="00FF1958" w:rsidRPr="00FF1958" w:rsidRDefault="00FF1958" w:rsidP="00FF1958">
      <w:pPr>
        <w:spacing w:after="0"/>
        <w:ind w:left="708"/>
        <w:rPr>
          <w:strike/>
        </w:rPr>
      </w:pPr>
      <w:r w:rsidRPr="00FF1958">
        <w:rPr>
          <w:strike/>
        </w:rPr>
        <w:t>La durée du congé individuel de formation correspond à la durée du stage, sans pouvoir excéder :</w:t>
      </w:r>
    </w:p>
    <w:p w:rsidR="00FF1958" w:rsidRPr="00FF1958" w:rsidRDefault="00FF1958" w:rsidP="00FF1958">
      <w:pPr>
        <w:spacing w:after="0"/>
        <w:ind w:left="708"/>
        <w:rPr>
          <w:strike/>
        </w:rPr>
      </w:pPr>
      <w:r w:rsidRPr="00FF1958">
        <w:rPr>
          <w:strike/>
        </w:rPr>
        <w:t>1° Un an lorsqu'il s'agit d'un stage continu à temps plein ;</w:t>
      </w:r>
    </w:p>
    <w:p w:rsidR="00FF1958" w:rsidRPr="00FF1958" w:rsidRDefault="00FF1958" w:rsidP="00FF1958">
      <w:pPr>
        <w:spacing w:after="0"/>
        <w:ind w:left="708"/>
        <w:rPr>
          <w:strike/>
        </w:rPr>
      </w:pPr>
      <w:r w:rsidRPr="00FF1958">
        <w:rPr>
          <w:strike/>
        </w:rPr>
        <w:t>2° 1 200 heures lorsqu'il s'agit de stages constituant un cycle pédagogique comportant des enseignements discontinus ou à temps partiel.</w:t>
      </w:r>
    </w:p>
    <w:p w:rsidR="00FF1958" w:rsidRPr="00FF1958" w:rsidRDefault="00FF1958" w:rsidP="00FF1958">
      <w:pPr>
        <w:spacing w:after="0"/>
        <w:ind w:left="708"/>
        <w:rPr>
          <w:strike/>
        </w:rPr>
      </w:pPr>
      <w:r w:rsidRPr="00FF1958">
        <w:rPr>
          <w:strike/>
        </w:rPr>
        <w:t>Ces dispositions ne font pas obstacle à la conclusion d'accords stipulant des durées plus longues pour les congés.</w:t>
      </w:r>
    </w:p>
    <w:p w:rsidR="00FF1958" w:rsidRDefault="00FF1958" w:rsidP="00A23335">
      <w:pPr>
        <w:spacing w:before="240" w:after="0"/>
      </w:pPr>
      <w:r>
        <w:t xml:space="preserve">Article L6322-13 </w:t>
      </w:r>
      <w:hyperlink r:id="rId129" w:tooltip="En savoir plus sur l'article L6322-13" w:history="1">
        <w:r>
          <w:rPr>
            <w:rStyle w:val="Lienhypertexte"/>
          </w:rPr>
          <w:t>En savoir plus sur cet article...</w:t>
        </w:r>
      </w:hyperlink>
      <w:r>
        <w:t xml:space="preserve"> </w:t>
      </w:r>
      <w:r w:rsidR="00A106EB">
        <w:t>ABROGÉ</w:t>
      </w:r>
    </w:p>
    <w:p w:rsidR="00FF1958" w:rsidRPr="00FF1958" w:rsidRDefault="00FF1958" w:rsidP="00FF1958">
      <w:pPr>
        <w:spacing w:after="0"/>
        <w:ind w:left="708"/>
        <w:rPr>
          <w:strike/>
        </w:rPr>
      </w:pPr>
      <w:r w:rsidRPr="00FF1958">
        <w:rPr>
          <w:strike/>
        </w:rPr>
        <w:t>La durée du congé individuel de formation ne peut être imputée sur la durée du congé payé annuel.</w:t>
      </w:r>
    </w:p>
    <w:p w:rsidR="00FF1958" w:rsidRPr="00FF1958" w:rsidRDefault="00FF1958" w:rsidP="00FF1958">
      <w:pPr>
        <w:spacing w:after="0"/>
        <w:ind w:left="708"/>
        <w:rPr>
          <w:strike/>
        </w:rPr>
      </w:pPr>
      <w:r w:rsidRPr="00FF1958">
        <w:rPr>
          <w:strike/>
        </w:rPr>
        <w:t>Ce congé est assimilé à une période de travail :</w:t>
      </w:r>
    </w:p>
    <w:p w:rsidR="00FF1958" w:rsidRPr="00FF1958" w:rsidRDefault="00FF1958" w:rsidP="00FF1958">
      <w:pPr>
        <w:spacing w:after="0"/>
        <w:ind w:left="708"/>
        <w:rPr>
          <w:strike/>
        </w:rPr>
      </w:pPr>
      <w:r w:rsidRPr="00FF1958">
        <w:rPr>
          <w:strike/>
        </w:rPr>
        <w:t>1° Pour la détermination des droits des intéressés en matière de congé payé annuel ;</w:t>
      </w:r>
    </w:p>
    <w:p w:rsidR="00FF1958" w:rsidRDefault="00FF1958" w:rsidP="00FF1958">
      <w:pPr>
        <w:spacing w:after="0"/>
        <w:ind w:left="708"/>
      </w:pPr>
      <w:r w:rsidRPr="00FF1958">
        <w:rPr>
          <w:strike/>
        </w:rPr>
        <w:t xml:space="preserve">2° A </w:t>
      </w:r>
      <w:proofErr w:type="gramStart"/>
      <w:r w:rsidRPr="00FF1958">
        <w:rPr>
          <w:strike/>
        </w:rPr>
        <w:t>l'égard</w:t>
      </w:r>
      <w:proofErr w:type="gramEnd"/>
      <w:r w:rsidRPr="00FF1958">
        <w:rPr>
          <w:strike/>
        </w:rPr>
        <w:t xml:space="preserve"> des droits que le salarié tient de son ancienneté dans l'entreprise.</w:t>
      </w:r>
    </w:p>
    <w:p w:rsidR="000A6726" w:rsidRPr="00A23335" w:rsidRDefault="000A6726" w:rsidP="00A23335">
      <w:pPr>
        <w:pStyle w:val="Titre5"/>
        <w:spacing w:after="240"/>
        <w:rPr>
          <w:strike/>
          <w:color w:val="943634" w:themeColor="accent2" w:themeShade="BF"/>
        </w:rPr>
      </w:pPr>
      <w:r w:rsidRPr="00A23335">
        <w:rPr>
          <w:strike/>
          <w:color w:val="943634" w:themeColor="accent2" w:themeShade="BF"/>
        </w:rPr>
        <w:t>Sous-section 4 : Conditions de prise en charge et rémunération.</w:t>
      </w:r>
    </w:p>
    <w:p w:rsidR="000A6726" w:rsidRDefault="000A6726" w:rsidP="00A23335">
      <w:pPr>
        <w:spacing w:after="0"/>
      </w:pPr>
      <w:r>
        <w:t xml:space="preserve">Article L6322-14 </w:t>
      </w:r>
      <w:hyperlink r:id="rId130" w:tooltip="En savoir plus sur l'article L6322-14"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 xml:space="preserve">Un accord national interprofessionnel ou une convention de branche ou un accord professionnel lorsque la profession n'entre pas dans le champ d'application d'un accord interprofessionnel étendu, détermine : </w:t>
      </w:r>
    </w:p>
    <w:p w:rsidR="000A6726" w:rsidRPr="000A6726" w:rsidRDefault="000A6726" w:rsidP="000A6726">
      <w:pPr>
        <w:spacing w:after="0"/>
        <w:ind w:left="708"/>
        <w:rPr>
          <w:strike/>
        </w:rPr>
      </w:pPr>
      <w:r w:rsidRPr="000A6726">
        <w:rPr>
          <w:strike/>
        </w:rPr>
        <w:t xml:space="preserve">1° Les règles de prise en charge des dépenses afférentes au congé individuel de formation par les organismes collecteurs paritaires agréés à ce titre ; </w:t>
      </w:r>
    </w:p>
    <w:p w:rsidR="000A6726" w:rsidRPr="000A6726" w:rsidRDefault="000A6726" w:rsidP="000A6726">
      <w:pPr>
        <w:spacing w:after="0"/>
        <w:ind w:left="708"/>
        <w:rPr>
          <w:strike/>
        </w:rPr>
      </w:pPr>
      <w:r w:rsidRPr="000A6726">
        <w:rPr>
          <w:strike/>
        </w:rPr>
        <w:t xml:space="preserve">2° Le montant de la rémunération due aux salariés pendant la durée du congé individuel de formation ainsi que les modalités de versement de cette rémunération ; </w:t>
      </w:r>
    </w:p>
    <w:p w:rsidR="000A6726" w:rsidRPr="000A6726" w:rsidRDefault="000A6726" w:rsidP="000A6726">
      <w:pPr>
        <w:spacing w:after="0"/>
        <w:ind w:left="708"/>
        <w:rPr>
          <w:strike/>
        </w:rPr>
      </w:pPr>
      <w:r w:rsidRPr="000A6726">
        <w:rPr>
          <w:strike/>
        </w:rPr>
        <w:t>3° La composition et la compétence de l'instance nationale paritaire chargée d'appliquer l'accord ou la convention, notamment de définir les catégories d'actions ou de publics considérés comme prioritaires et les critères relatifs à l'ordre de satisfaction des demandes.</w:t>
      </w:r>
    </w:p>
    <w:p w:rsidR="000A6726" w:rsidRDefault="000A6726" w:rsidP="000B426F">
      <w:pPr>
        <w:spacing w:before="240" w:after="0"/>
      </w:pPr>
      <w:r>
        <w:t xml:space="preserve">Article L6322-15 </w:t>
      </w:r>
      <w:hyperlink r:id="rId131" w:tooltip="En savoir plus sur l'article L6322-15"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 xml:space="preserve">L'extension de l'accord ou de la convention </w:t>
      </w:r>
      <w:proofErr w:type="gramStart"/>
      <w:r w:rsidRPr="000A6726">
        <w:rPr>
          <w:strike/>
        </w:rPr>
        <w:t>mentionné</w:t>
      </w:r>
      <w:proofErr w:type="gramEnd"/>
      <w:r w:rsidRPr="000A6726">
        <w:rPr>
          <w:strike/>
        </w:rPr>
        <w:t xml:space="preserve"> à l'article L. 6322-14 est subordonnée au respect des dispositions du premier alinéa de l'article L. 6322-20 et de l'article L. 6322-22.</w:t>
      </w:r>
    </w:p>
    <w:p w:rsidR="000A6726" w:rsidRDefault="000A6726" w:rsidP="000B426F">
      <w:pPr>
        <w:spacing w:before="240" w:after="0"/>
      </w:pPr>
      <w:r>
        <w:t xml:space="preserve">Article L6322-16 </w:t>
      </w:r>
      <w:hyperlink r:id="rId132" w:tooltip="En savoir plus sur l'article L6322-16"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 xml:space="preserve">En l'absence de l'accord ou de la convention </w:t>
      </w:r>
      <w:proofErr w:type="gramStart"/>
      <w:r w:rsidRPr="000A6726">
        <w:rPr>
          <w:strike/>
        </w:rPr>
        <w:t>prévu</w:t>
      </w:r>
      <w:proofErr w:type="gramEnd"/>
      <w:r w:rsidRPr="000A6726">
        <w:rPr>
          <w:strike/>
        </w:rPr>
        <w:t xml:space="preserve"> à l'article L. 6322-14, les dispositions des articles L. 6322-17, L. 6322-18 et L. 6322-20 à L. 6322-22 sont applicables.</w:t>
      </w:r>
    </w:p>
    <w:p w:rsidR="000A6726" w:rsidRDefault="000A6726" w:rsidP="000B426F">
      <w:pPr>
        <w:spacing w:before="240" w:after="0"/>
      </w:pPr>
      <w:r>
        <w:t xml:space="preserve">Article L6322-17 </w:t>
      </w:r>
      <w:hyperlink r:id="rId133" w:tooltip="En savoir plus sur l'article L6322-17"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lastRenderedPageBreak/>
        <w:t>Le salarié bénéficiaire d'un congé individuel de formation a droit, dès lors qu'il a obtenu l'accord de l'organisme collecteur paritaire agréé pour la prise en charge de sa formation, à une rémunération.</w:t>
      </w:r>
    </w:p>
    <w:p w:rsidR="000A6726" w:rsidRPr="000A6726" w:rsidRDefault="000A6726" w:rsidP="000A6726">
      <w:pPr>
        <w:spacing w:after="0"/>
        <w:ind w:left="708"/>
        <w:rPr>
          <w:strike/>
        </w:rPr>
      </w:pPr>
      <w:r w:rsidRPr="000A6726">
        <w:rPr>
          <w:strike/>
        </w:rPr>
        <w:t>Celle-ci est égale à un pourcentage, déterminé par décret, du salaire qu'il aurait perçu s'il était resté à son poste de travail, sauf dispositions conventionnelles plus favorables concernant les salariés à temps partiel et prévues dans le cadre d'un accord national interprofessionnel étendu ou d'une convention ou d'un accord collectif de branche étendu.</w:t>
      </w:r>
    </w:p>
    <w:p w:rsidR="000A6726" w:rsidRPr="000A6726" w:rsidRDefault="000A6726" w:rsidP="000A6726">
      <w:pPr>
        <w:spacing w:after="0"/>
        <w:ind w:left="708"/>
        <w:rPr>
          <w:strike/>
        </w:rPr>
      </w:pPr>
      <w:r w:rsidRPr="000A6726">
        <w:rPr>
          <w:strike/>
        </w:rPr>
        <w:t>Toutefois, l'application de ce pourcentage ne doit pas conduire à l'attribution d'une rémunération inférieure à un montant déterminé par décret ou au salaire antérieur lorsqu'il est lui-même inférieur à ce montant. Ce décret peut déterminer les cas et les conditions dans lesquels la rémunération versée à un salarié en congé individuel de formation est ou non plafonnée.</w:t>
      </w:r>
    </w:p>
    <w:p w:rsidR="000A6726" w:rsidRDefault="000A6726" w:rsidP="000B426F">
      <w:pPr>
        <w:spacing w:before="240" w:after="0"/>
      </w:pPr>
      <w:r>
        <w:t xml:space="preserve">Article L6322-18 </w:t>
      </w:r>
      <w:hyperlink r:id="rId134" w:tooltip="En savoir plus sur l'article L6322-18"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L'organisme collecteur paritaire agréé ne peut refuser de prendre en charge le bénéficiaire du congé individuel de formation que lorsque sa demande n'est pas susceptible de se rattacher à une action de formation au sens de l'article L. 6313-1 ou lorsque les demandes de prise en charge présentées à l'organisme paritaire ne peuvent être toutes simultanément satisfaites.</w:t>
      </w:r>
    </w:p>
    <w:p w:rsidR="000A6726" w:rsidRDefault="000A6726" w:rsidP="000B426F">
      <w:pPr>
        <w:spacing w:before="240" w:after="0"/>
      </w:pPr>
      <w:r>
        <w:t xml:space="preserve">Article L6322-19 </w:t>
      </w:r>
      <w:hyperlink r:id="rId135" w:tooltip="En savoir plus sur l'article L6322-19"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 xml:space="preserve">Pendant la durée du congé pour examen, accordé au titre de l'article L. 6322-3, la rémunération antérieure est intégralement </w:t>
      </w:r>
      <w:r w:rsidR="00A106EB">
        <w:rPr>
          <w:strike/>
        </w:rPr>
        <w:t>Non modifié</w:t>
      </w:r>
      <w:r w:rsidRPr="000A6726">
        <w:rPr>
          <w:strike/>
        </w:rPr>
        <w:t>e quel que soit son montant.</w:t>
      </w:r>
    </w:p>
    <w:p w:rsidR="000A6726" w:rsidRDefault="000A6726" w:rsidP="000A6726">
      <w:pPr>
        <w:spacing w:after="0"/>
        <w:ind w:left="708"/>
      </w:pPr>
      <w:r>
        <w:t xml:space="preserve">Article L6322-20 </w:t>
      </w:r>
      <w:hyperlink r:id="rId136" w:tooltip="En savoir plus sur l'article L6322-20"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La rémunération due au bénéficiaire d'un congé individuel de formation est versée par l'employeur. Celui-ci est remboursé par l'organisme paritaire agréé.</w:t>
      </w:r>
    </w:p>
    <w:p w:rsidR="000A6726" w:rsidRPr="000A6726" w:rsidRDefault="000A6726" w:rsidP="000A6726">
      <w:pPr>
        <w:spacing w:after="0"/>
        <w:ind w:left="708"/>
        <w:rPr>
          <w:strike/>
        </w:rPr>
      </w:pPr>
      <w:r w:rsidRPr="000A6726">
        <w:rPr>
          <w:strike/>
        </w:rPr>
        <w:t>Cet organisme supporte, en outre, tout ou partie des charges correspondant au stage suivi par le bénéficiaire du congé, conformément aux règles qui régissent les conditions de son intervention.</w:t>
      </w:r>
    </w:p>
    <w:p w:rsidR="000A6726" w:rsidRDefault="000A6726" w:rsidP="000B426F">
      <w:pPr>
        <w:spacing w:before="240" w:after="0"/>
      </w:pPr>
      <w:r>
        <w:t xml:space="preserve">Article L6322-21 </w:t>
      </w:r>
      <w:hyperlink r:id="rId137" w:tooltip="En savoir plus sur l'article L6322-21"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 xml:space="preserve">La demande de prise en charge du salarié bénéficiaire d'un congé individuel de formation est adressée à l'organisme paritaire agréé pour la prise en charge du congé individuel de formation. </w:t>
      </w:r>
    </w:p>
    <w:p w:rsidR="000A6726" w:rsidRPr="000A6726" w:rsidRDefault="000A6726" w:rsidP="000A6726">
      <w:pPr>
        <w:spacing w:after="0"/>
        <w:ind w:left="708"/>
        <w:rPr>
          <w:strike/>
        </w:rPr>
      </w:pPr>
      <w:r w:rsidRPr="000A6726">
        <w:rPr>
          <w:strike/>
        </w:rPr>
        <w:t xml:space="preserve">Pour les salariés des entreprises non assujetties à l'obligation de financement des actions de formation définie à l'article </w:t>
      </w:r>
      <w:hyperlink r:id="rId138" w:history="1">
        <w:r w:rsidRPr="000A6726">
          <w:rPr>
            <w:rStyle w:val="Lienhypertexte"/>
            <w:strike/>
          </w:rPr>
          <w:t>L. 6331-9</w:t>
        </w:r>
      </w:hyperlink>
      <w:r w:rsidRPr="000A6726">
        <w:rPr>
          <w:strike/>
        </w:rPr>
        <w:t>, l'organisme compétent est celui de la branche professionnelle ou du secteur d'activité dont relève l'entreprise ou, s'il n'existe pas, l'organisme interprofessionnel régional.</w:t>
      </w:r>
    </w:p>
    <w:p w:rsidR="000A6726" w:rsidRDefault="000A6726" w:rsidP="000B426F">
      <w:pPr>
        <w:spacing w:before="240" w:after="0"/>
      </w:pPr>
      <w:r>
        <w:t xml:space="preserve">Article L6322-22 </w:t>
      </w:r>
      <w:hyperlink r:id="rId139" w:tooltip="En savoir plus sur l'article L6322-22"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Les dispositions des articles L. 6322-17 à L. 6322-21 sont applicables sans qu'il y ait à distinguer selon que l'employeur est ou non soumis à l'obligation de participation au financement des actions de formation définie à l'article L. 6331-9.</w:t>
      </w:r>
    </w:p>
    <w:p w:rsidR="000A6726" w:rsidRDefault="000A6726" w:rsidP="000B426F">
      <w:pPr>
        <w:spacing w:before="240" w:after="0"/>
      </w:pPr>
      <w:r>
        <w:t xml:space="preserve">Article L6322-23 </w:t>
      </w:r>
      <w:hyperlink r:id="rId140" w:tooltip="En savoir plus sur l'article L6322-23"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lastRenderedPageBreak/>
        <w:t>La participation financière des régions et de l'Etat à la rémunération des bénéficiaires d'un congé individuel de formation, susceptible d'être accordée en application des articles L. 6121-3 et L. 6122-2 tient compte :</w:t>
      </w:r>
    </w:p>
    <w:p w:rsidR="000A6726" w:rsidRPr="000A6726" w:rsidRDefault="000A6726" w:rsidP="000A6726">
      <w:pPr>
        <w:spacing w:after="0"/>
        <w:ind w:left="708"/>
        <w:rPr>
          <w:strike/>
        </w:rPr>
      </w:pPr>
      <w:r w:rsidRPr="000A6726">
        <w:rPr>
          <w:strike/>
        </w:rPr>
        <w:t>1° De l'effort accompli par l'organisme paritaire agréé pour accroître le nombre de prises en charge de bénéficiaires du congé individuel de formation ;</w:t>
      </w:r>
    </w:p>
    <w:p w:rsidR="000A6726" w:rsidRPr="000A6726" w:rsidRDefault="000A6726" w:rsidP="000A6726">
      <w:pPr>
        <w:spacing w:after="0"/>
        <w:ind w:left="708"/>
        <w:rPr>
          <w:strike/>
        </w:rPr>
      </w:pPr>
      <w:r w:rsidRPr="000A6726">
        <w:rPr>
          <w:strike/>
        </w:rPr>
        <w:t>2° De la durée des congés effectivement pris en charge ;</w:t>
      </w:r>
    </w:p>
    <w:p w:rsidR="000A6726" w:rsidRPr="000A6726" w:rsidRDefault="000A6726" w:rsidP="000A6726">
      <w:pPr>
        <w:spacing w:after="0"/>
        <w:ind w:left="708"/>
        <w:rPr>
          <w:strike/>
        </w:rPr>
      </w:pPr>
      <w:r w:rsidRPr="000A6726">
        <w:rPr>
          <w:strike/>
        </w:rPr>
        <w:t>3° De la situation financière de l'organisme ;</w:t>
      </w:r>
    </w:p>
    <w:p w:rsidR="000A6726" w:rsidRPr="000A6726" w:rsidRDefault="000A6726" w:rsidP="000A6726">
      <w:pPr>
        <w:spacing w:after="0"/>
        <w:ind w:left="708"/>
        <w:rPr>
          <w:strike/>
        </w:rPr>
      </w:pPr>
      <w:r w:rsidRPr="000A6726">
        <w:rPr>
          <w:strike/>
        </w:rPr>
        <w:t>4° Du niveau et de la valeur des qualifications proposées ;</w:t>
      </w:r>
    </w:p>
    <w:p w:rsidR="000A6726" w:rsidRPr="000A6726" w:rsidRDefault="000A6726" w:rsidP="000A6726">
      <w:pPr>
        <w:spacing w:after="0"/>
        <w:ind w:left="708"/>
        <w:rPr>
          <w:strike/>
        </w:rPr>
      </w:pPr>
      <w:r w:rsidRPr="000A6726">
        <w:rPr>
          <w:strike/>
        </w:rPr>
        <w:t>5° De la part des ressources que l'organisme consacre à la formation de salariés relevant d'employeurs non soumis à l'obligation de participation au financement des actions de formation définies à l'article L. 6331-9 ;</w:t>
      </w:r>
    </w:p>
    <w:p w:rsidR="000A6726" w:rsidRPr="000A6726" w:rsidRDefault="000A6726" w:rsidP="000A6726">
      <w:pPr>
        <w:spacing w:after="0"/>
        <w:ind w:left="708"/>
        <w:rPr>
          <w:strike/>
        </w:rPr>
      </w:pPr>
      <w:r w:rsidRPr="000A6726">
        <w:rPr>
          <w:strike/>
        </w:rPr>
        <w:t>6° Des dépenses que l'organisme supporte au titre du 3° de l'article L. 6331-11.</w:t>
      </w:r>
    </w:p>
    <w:p w:rsidR="000A6726" w:rsidRDefault="000A6726" w:rsidP="000B426F">
      <w:pPr>
        <w:spacing w:before="240" w:after="0"/>
      </w:pPr>
      <w:r>
        <w:t xml:space="preserve">Article L6322-24 </w:t>
      </w:r>
      <w:hyperlink r:id="rId141" w:tooltip="En savoir plus sur l'article L6322-24"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Un décret en Conseil d'Etat détermine :</w:t>
      </w:r>
    </w:p>
    <w:p w:rsidR="000A6726" w:rsidRPr="000A6726" w:rsidRDefault="000A6726" w:rsidP="000A6726">
      <w:pPr>
        <w:spacing w:after="0"/>
        <w:ind w:left="708"/>
        <w:rPr>
          <w:strike/>
        </w:rPr>
      </w:pPr>
      <w:r w:rsidRPr="000A6726">
        <w:rPr>
          <w:strike/>
        </w:rPr>
        <w:t>1° Les conditions dans lesquelles les organismes collecteurs paritaires agréés sont admis à déclarer prioritaires certaines catégories d'actions ou de publics ;</w:t>
      </w:r>
    </w:p>
    <w:p w:rsidR="000A6726" w:rsidRPr="000A6726" w:rsidRDefault="000A6726" w:rsidP="000A6726">
      <w:pPr>
        <w:spacing w:after="0"/>
        <w:ind w:left="708"/>
        <w:rPr>
          <w:strike/>
        </w:rPr>
      </w:pPr>
      <w:r w:rsidRPr="000A6726">
        <w:rPr>
          <w:strike/>
        </w:rPr>
        <w:t>2° Les modalités suivant lesquelles les salariés qui n'ont pas obtenu l'accord pour la prise en charge de leur formation peuvent faire réexaminer leur demande par l'organisme paritaire agréé.</w:t>
      </w:r>
    </w:p>
    <w:p w:rsidR="00F34426" w:rsidRPr="000B426F" w:rsidRDefault="009B5D36" w:rsidP="000B426F">
      <w:pPr>
        <w:pStyle w:val="Titre5"/>
        <w:rPr>
          <w:strike/>
          <w:color w:val="943634" w:themeColor="accent2" w:themeShade="BF"/>
        </w:rPr>
      </w:pPr>
      <w:hyperlink r:id="rId142" w:history="1">
        <w:r w:rsidR="008122C9" w:rsidRPr="000B426F">
          <w:rPr>
            <w:rStyle w:val="Lienhypertexte"/>
            <w:strike/>
            <w:color w:val="943634" w:themeColor="accent2" w:themeShade="BF"/>
            <w:u w:val="none"/>
          </w:rPr>
          <w:t>Sous-section 5 : Salariés titulaires de contrats à durée déterminée ou de contrats nouvelles embauches</w:t>
        </w:r>
      </w:hyperlink>
      <w:r w:rsidR="00A96D20" w:rsidRPr="000B426F">
        <w:rPr>
          <w:strike/>
          <w:color w:val="943634" w:themeColor="accent2" w:themeShade="BF"/>
        </w:rPr>
        <w:t xml:space="preserve"> </w:t>
      </w:r>
    </w:p>
    <w:p w:rsidR="00D6236E" w:rsidRPr="000B426F" w:rsidRDefault="00D6236E" w:rsidP="003417D1">
      <w:pPr>
        <w:pStyle w:val="Titre6"/>
        <w:spacing w:after="240"/>
        <w:rPr>
          <w:strike/>
          <w:color w:val="943634" w:themeColor="accent2" w:themeShade="BF"/>
        </w:rPr>
      </w:pPr>
      <w:r w:rsidRPr="000B426F">
        <w:rPr>
          <w:strike/>
          <w:color w:val="943634" w:themeColor="accent2" w:themeShade="BF"/>
        </w:rPr>
        <w:t>Paragraphe 1 : Conditions d'ancienneté.</w:t>
      </w:r>
    </w:p>
    <w:p w:rsidR="0027176F" w:rsidRDefault="00D6236E" w:rsidP="00CB4FF5">
      <w:pPr>
        <w:spacing w:after="0"/>
      </w:pPr>
      <w:r>
        <w:t xml:space="preserve">Article L6322-25 </w:t>
      </w:r>
      <w:hyperlink r:id="rId143" w:tooltip="En savoir plus sur l'article L6322-25"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 xml:space="preserve">Sans préjudice des dispositions de la présente section, toute personne qui, au cours de sa vie professionnelle, a été titulaire d'un contrat de travail à durée </w:t>
      </w:r>
      <w:proofErr w:type="gramStart"/>
      <w:r w:rsidRPr="0027176F">
        <w:rPr>
          <w:strike/>
        </w:rPr>
        <w:t>déterminée a</w:t>
      </w:r>
      <w:proofErr w:type="gramEnd"/>
      <w:r w:rsidRPr="0027176F">
        <w:rPr>
          <w:strike/>
        </w:rPr>
        <w:t xml:space="preserve"> droit à un congé individuel de formation.</w:t>
      </w:r>
    </w:p>
    <w:p w:rsidR="0027176F" w:rsidRDefault="00D6236E" w:rsidP="00CB4FF5">
      <w:pPr>
        <w:spacing w:before="240" w:after="0"/>
      </w:pPr>
      <w:r>
        <w:t xml:space="preserve">Article L6322-27 </w:t>
      </w:r>
      <w:hyperlink r:id="rId144" w:tooltip="En savoir plus sur l'article L6322-27"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L'ouverture du droit au congé individuel de formation est subordonnée pour les intéressés à des conditions minimales d'ancienneté déterminées par décret en Conseil d'Etat.</w:t>
      </w:r>
    </w:p>
    <w:p w:rsidR="00D6236E" w:rsidRDefault="00D6236E" w:rsidP="0027176F">
      <w:pPr>
        <w:spacing w:after="0"/>
        <w:ind w:left="708"/>
      </w:pPr>
      <w:r w:rsidRPr="0027176F">
        <w:rPr>
          <w:strike/>
        </w:rPr>
        <w:t>Les durées d'ancienneté sont prises en compte selon des modalités déterminées par décret.</w:t>
      </w:r>
    </w:p>
    <w:p w:rsidR="00D6236E" w:rsidRDefault="00D6236E" w:rsidP="00CB4FF5">
      <w:pPr>
        <w:spacing w:before="240" w:after="0"/>
      </w:pPr>
      <w:r>
        <w:t xml:space="preserve">Article L6322-28 </w:t>
      </w:r>
      <w:hyperlink r:id="rId145" w:tooltip="En savoir plus sur l'article L6322-28"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Une convention ou un accord collectif étendu peut fixer des conditions d'ancienneté ouvrant droit au congé individuel de formation inférieures à celles prévues par le décret en Conseil d'Etat mentionné à l'article L. 6322-27.</w:t>
      </w:r>
    </w:p>
    <w:p w:rsidR="00D6236E" w:rsidRPr="00CB4FF5" w:rsidRDefault="00D6236E" w:rsidP="00CB4FF5">
      <w:pPr>
        <w:pStyle w:val="Titre6"/>
        <w:spacing w:after="240"/>
        <w:rPr>
          <w:strike/>
          <w:color w:val="943634" w:themeColor="accent2" w:themeShade="BF"/>
        </w:rPr>
      </w:pPr>
      <w:r w:rsidRPr="00CB4FF5">
        <w:rPr>
          <w:strike/>
          <w:color w:val="943634" w:themeColor="accent2" w:themeShade="BF"/>
        </w:rPr>
        <w:t>Paragraphe 2 : Période de prise du congé.</w:t>
      </w:r>
    </w:p>
    <w:p w:rsidR="00D6236E" w:rsidRDefault="00D6236E" w:rsidP="00CB4FF5">
      <w:pPr>
        <w:spacing w:after="0"/>
      </w:pPr>
      <w:r>
        <w:t xml:space="preserve">Article L6322-29 </w:t>
      </w:r>
      <w:hyperlink r:id="rId146" w:tooltip="En savoir plus sur l'article L6322-29"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Le congé individuel de formation, qui correspond à la durée de l'action de formation, se déroule en dehors de la période d'exécution du contrat de travail à durée déterminée. L'action de formation débute au plus tard douze mois après le terme du contrat.</w:t>
      </w:r>
    </w:p>
    <w:p w:rsidR="00D6236E" w:rsidRPr="0027176F" w:rsidRDefault="00D6236E" w:rsidP="0027176F">
      <w:pPr>
        <w:spacing w:after="0"/>
        <w:ind w:left="708"/>
        <w:rPr>
          <w:strike/>
        </w:rPr>
      </w:pPr>
      <w:r w:rsidRPr="0027176F">
        <w:rPr>
          <w:strike/>
        </w:rPr>
        <w:lastRenderedPageBreak/>
        <w:t>Toutefois, à la demande du salarié, la formation peut être suivie, après accord de l'employeur, en tout ou partie avant le terme du contrat de travail.</w:t>
      </w:r>
    </w:p>
    <w:p w:rsidR="00D6236E" w:rsidRPr="0027176F" w:rsidRDefault="00D6236E" w:rsidP="0027176F">
      <w:pPr>
        <w:spacing w:after="0"/>
        <w:ind w:left="708"/>
        <w:rPr>
          <w:strike/>
        </w:rPr>
      </w:pPr>
      <w:r w:rsidRPr="0027176F">
        <w:rPr>
          <w:strike/>
        </w:rPr>
        <w:t>Dans les mêmes conditions, le congé individuel ayant pour objet de préparer et passer un examen pour l'obtention d'un titre ou diplôme au sens du II de l'article L. 335-6 du code de l'éducation peut être accordé avant le terme du contrat de travail.</w:t>
      </w:r>
    </w:p>
    <w:p w:rsidR="00D6236E" w:rsidRPr="00CB4FF5" w:rsidRDefault="00D6236E" w:rsidP="00CB4FF5">
      <w:pPr>
        <w:pStyle w:val="Titre6"/>
        <w:spacing w:after="240"/>
        <w:rPr>
          <w:strike/>
          <w:color w:val="943634" w:themeColor="accent2" w:themeShade="BF"/>
        </w:rPr>
      </w:pPr>
      <w:r w:rsidRPr="00CB4FF5">
        <w:rPr>
          <w:strike/>
          <w:color w:val="943634" w:themeColor="accent2" w:themeShade="BF"/>
        </w:rPr>
        <w:t>Paragraphe 3 : Conditions de prise en charge et rémunération.</w:t>
      </w:r>
    </w:p>
    <w:p w:rsidR="00D6236E" w:rsidRDefault="00D6236E" w:rsidP="0054759F">
      <w:pPr>
        <w:spacing w:before="240" w:after="0"/>
      </w:pPr>
      <w:r>
        <w:t xml:space="preserve">Article L6322-30 </w:t>
      </w:r>
      <w:hyperlink r:id="rId147" w:tooltip="En savoir plus sur l'article L6322-30"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 xml:space="preserve">Les dépenses liées à la réalisation du congé individuel de formation sont prises en charge par l'organisme collecteur paritaire agréé à ce titre dont relève l'entreprise dans laquelle a été exécuté son dernier contrat de travail à durée déterminée. </w:t>
      </w:r>
    </w:p>
    <w:p w:rsidR="00D6236E" w:rsidRPr="0027176F" w:rsidRDefault="00D6236E" w:rsidP="0027176F">
      <w:pPr>
        <w:spacing w:after="0"/>
        <w:ind w:left="708"/>
        <w:rPr>
          <w:strike/>
        </w:rPr>
      </w:pPr>
      <w:r w:rsidRPr="0027176F">
        <w:rPr>
          <w:strike/>
        </w:rPr>
        <w:t>Cet organisme vérifie si les conditions d'ouverture du droit au congé individuel de formation prévues aux articles L. 6322-27 et L. 6322-28 sont réunies.</w:t>
      </w:r>
    </w:p>
    <w:p w:rsidR="00D6236E" w:rsidRDefault="00D6236E" w:rsidP="0054759F">
      <w:pPr>
        <w:spacing w:before="240" w:after="0"/>
      </w:pPr>
      <w:r>
        <w:t xml:space="preserve">Article L6322-31 </w:t>
      </w:r>
      <w:hyperlink r:id="rId148" w:tooltip="En savoir plus sur l'article L6322-31"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L'organisme collecteur paritaire agréé ne peut refuser de prendre en charge le bénéficiaire du congé individuel de formation que lorsque sa demande n'est pas susceptible de se rattacher à une action de formation au sens de l'article L. 6313-1 ou lorsque les demandes de prise en charge qui lui ont été présentées ne peuvent être toutes simultanément satisfaites.</w:t>
      </w:r>
    </w:p>
    <w:p w:rsidR="00D6236E" w:rsidRDefault="00D6236E" w:rsidP="0054759F">
      <w:pPr>
        <w:spacing w:before="240" w:after="0"/>
      </w:pPr>
      <w:r>
        <w:t xml:space="preserve">Article L6322-32 </w:t>
      </w:r>
      <w:hyperlink r:id="rId149" w:tooltip="En savoir plus sur l'article L6322-32"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L'organisme paritaire définit des priorités et des critères de prise en charge de nature à privilégier les formations permettant aux intéressés :</w:t>
      </w:r>
    </w:p>
    <w:p w:rsidR="00D6236E" w:rsidRPr="0027176F" w:rsidRDefault="00D6236E" w:rsidP="0027176F">
      <w:pPr>
        <w:spacing w:after="0"/>
        <w:ind w:left="708"/>
        <w:rPr>
          <w:strike/>
        </w:rPr>
      </w:pPr>
      <w:r w:rsidRPr="0027176F">
        <w:rPr>
          <w:strike/>
        </w:rPr>
        <w:t>1° Soit d'accéder à un niveau supérieur de qualification ;</w:t>
      </w:r>
    </w:p>
    <w:p w:rsidR="00D6236E" w:rsidRPr="0027176F" w:rsidRDefault="00D6236E" w:rsidP="0027176F">
      <w:pPr>
        <w:spacing w:after="0"/>
        <w:ind w:left="708"/>
        <w:rPr>
          <w:strike/>
        </w:rPr>
      </w:pPr>
      <w:r w:rsidRPr="0027176F">
        <w:rPr>
          <w:strike/>
        </w:rPr>
        <w:t>2° Soit de changer d'activité ou de profession ;</w:t>
      </w:r>
    </w:p>
    <w:p w:rsidR="00D6236E" w:rsidRPr="0027176F" w:rsidRDefault="00D6236E" w:rsidP="0027176F">
      <w:pPr>
        <w:spacing w:after="0"/>
        <w:ind w:left="708"/>
        <w:rPr>
          <w:strike/>
        </w:rPr>
      </w:pPr>
      <w:r w:rsidRPr="0027176F">
        <w:rPr>
          <w:strike/>
        </w:rPr>
        <w:t>3° Soit d'entretenir leurs connaissances.</w:t>
      </w:r>
    </w:p>
    <w:p w:rsidR="00D6236E" w:rsidRDefault="00D6236E" w:rsidP="0054759F">
      <w:pPr>
        <w:spacing w:before="240" w:after="0"/>
      </w:pPr>
      <w:r>
        <w:t xml:space="preserve">Article L6322-33 </w:t>
      </w:r>
      <w:hyperlink r:id="rId150" w:tooltip="En savoir plus sur l'article L6322-33"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En l'absence de l'accord ou de la convention prévus à l'article L. 6322-14, un décret en Conseil d'Etat détermine les conditions dans lesquelles les organismes collecteurs paritaires agréés sont admis à déclarer prioritaires certaines catégories d'actions ou de publics.</w:t>
      </w:r>
    </w:p>
    <w:p w:rsidR="00D6236E" w:rsidRDefault="00D6236E" w:rsidP="0054759F">
      <w:pPr>
        <w:spacing w:before="240" w:after="0"/>
      </w:pPr>
      <w:r>
        <w:t xml:space="preserve">Article L6322-34 </w:t>
      </w:r>
      <w:hyperlink r:id="rId151" w:tooltip="En savoir plus sur l'article L6322-34"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Le bénéficiaire du congé individuel de formation a droit à une rémunération versée par l'organisme collecteur paritaire agréé dont le montant est égal à un pourcentage du salaire moyen perçu au cours des quatre derniers mois sous contrats de travail à durée déterminée autres que les contrats déterminés par voie réglementaire.</w:t>
      </w:r>
    </w:p>
    <w:p w:rsidR="00D6236E" w:rsidRDefault="00D6236E" w:rsidP="0027176F">
      <w:pPr>
        <w:spacing w:after="0"/>
        <w:ind w:left="708"/>
      </w:pPr>
      <w:r w:rsidRPr="0027176F">
        <w:rPr>
          <w:strike/>
        </w:rPr>
        <w:t>En l'absence de l'accord ou de la convention prévus à l'article L. 6322-14, ce pourcentage est déterminé par décret.</w:t>
      </w:r>
    </w:p>
    <w:p w:rsidR="00D6236E" w:rsidRDefault="00D6236E" w:rsidP="0054759F">
      <w:pPr>
        <w:spacing w:before="240" w:after="0"/>
      </w:pPr>
      <w:r>
        <w:t xml:space="preserve">Article L6322-35 </w:t>
      </w:r>
      <w:hyperlink r:id="rId152" w:tooltip="En savoir plus sur l'article L6322-35"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L'organisme collecteur paritaire agréé assure la prise en charge de tout ou partie des dépenses afférentes au congé individuel de formation conformément aux règles qui régissent les conditions de son intervention.</w:t>
      </w:r>
    </w:p>
    <w:p w:rsidR="00D6236E" w:rsidRDefault="00D6236E" w:rsidP="0054759F">
      <w:pPr>
        <w:spacing w:before="240" w:after="0"/>
      </w:pPr>
      <w:r>
        <w:t xml:space="preserve">Article L6322-36 </w:t>
      </w:r>
      <w:hyperlink r:id="rId153" w:tooltip="En savoir plus sur l'article L6322-36"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lastRenderedPageBreak/>
        <w:t>Pendant la durée de son congé individuel de formation, le travailleur est considéré comme stagiaire de la formation professionnelle.</w:t>
      </w:r>
    </w:p>
    <w:p w:rsidR="00D6236E" w:rsidRPr="0027176F" w:rsidRDefault="00D6236E" w:rsidP="0027176F">
      <w:pPr>
        <w:spacing w:after="0"/>
        <w:ind w:left="708"/>
        <w:rPr>
          <w:strike/>
        </w:rPr>
      </w:pPr>
      <w:r w:rsidRPr="0027176F">
        <w:rPr>
          <w:strike/>
        </w:rPr>
        <w:t>Il bénéficie du maintien de la protection sociale qui lui était assurée lorsqu'il était titulaire d'un contrat de travail à durée déterminée, en matière de sécurité sociale, d'assurance chômage et de retraite complémentaire.</w:t>
      </w:r>
    </w:p>
    <w:p w:rsidR="00D6236E" w:rsidRPr="0027176F" w:rsidRDefault="00D6236E" w:rsidP="0027176F">
      <w:pPr>
        <w:spacing w:after="0"/>
        <w:ind w:left="708"/>
        <w:rPr>
          <w:strike/>
        </w:rPr>
      </w:pPr>
      <w:r w:rsidRPr="0027176F">
        <w:rPr>
          <w:strike/>
        </w:rPr>
        <w:t>L'organisme collecteur paritaire agréé verse aux régimes concernés les cotisations sociales afférentes à ces garanties.</w:t>
      </w:r>
    </w:p>
    <w:p w:rsidR="00D6236E" w:rsidRPr="0054759F" w:rsidRDefault="00D6236E" w:rsidP="0054759F">
      <w:pPr>
        <w:pStyle w:val="Titre6"/>
        <w:spacing w:after="240"/>
        <w:rPr>
          <w:strike/>
          <w:color w:val="943634" w:themeColor="accent2" w:themeShade="BF"/>
        </w:rPr>
      </w:pPr>
      <w:r w:rsidRPr="0054759F">
        <w:rPr>
          <w:strike/>
          <w:color w:val="943634" w:themeColor="accent2" w:themeShade="BF"/>
        </w:rPr>
        <w:t>Paragraphe 4 : Financement du congé.</w:t>
      </w:r>
    </w:p>
    <w:p w:rsidR="00D6236E" w:rsidRDefault="00D6236E" w:rsidP="001B5398">
      <w:pPr>
        <w:spacing w:after="0"/>
      </w:pPr>
      <w:r>
        <w:t xml:space="preserve">Article L6322-37 </w:t>
      </w:r>
      <w:hyperlink r:id="rId154" w:tooltip="En savoir plus sur l'article L6322-37"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 xml:space="preserve">Pour financer le congé individuel de formation, les entreprises ou établissements, quel que soit leur effectif, font à l'organisme collecteur paritaire agréé pour assurer la collecte de la contribution mentionnée aux articles </w:t>
      </w:r>
      <w:hyperlink r:id="rId155" w:history="1">
        <w:r w:rsidRPr="0027176F">
          <w:rPr>
            <w:rStyle w:val="Lienhypertexte"/>
            <w:strike/>
          </w:rPr>
          <w:t xml:space="preserve">L. 6331-2 </w:t>
        </w:r>
      </w:hyperlink>
      <w:r w:rsidRPr="0027176F">
        <w:rPr>
          <w:strike/>
        </w:rPr>
        <w:t xml:space="preserve">et </w:t>
      </w:r>
      <w:hyperlink r:id="rId156" w:history="1">
        <w:r w:rsidRPr="0027176F">
          <w:rPr>
            <w:rStyle w:val="Lienhypertexte"/>
            <w:strike/>
          </w:rPr>
          <w:t xml:space="preserve">L. 6331-9 </w:t>
        </w:r>
      </w:hyperlink>
      <w:r w:rsidRPr="0027176F">
        <w:rPr>
          <w:strike/>
        </w:rPr>
        <w:t xml:space="preserve">un versement dont le montant est égal à 1 % du montant des rémunérations versées aux titulaires d'un contrat à durée déterminée pendant l'année en cours. </w:t>
      </w:r>
    </w:p>
    <w:p w:rsidR="00D6236E" w:rsidRPr="0027176F" w:rsidRDefault="00D6236E" w:rsidP="0027176F">
      <w:pPr>
        <w:spacing w:after="0"/>
        <w:ind w:left="708"/>
        <w:rPr>
          <w:strike/>
        </w:rPr>
      </w:pPr>
      <w:r w:rsidRPr="0027176F">
        <w:rPr>
          <w:strike/>
        </w:rPr>
        <w:t xml:space="preserve">Le montant de ces rémunérations s'entend au sens des règles prévues aux chapitres premier et II du titre IV du livre II du code de la sécurité sociale, ou aux titres IV, V et VI du livre VII du code rural et de la pêche maritime, pour les employeurs de salariés mentionnés à l'article </w:t>
      </w:r>
      <w:hyperlink r:id="rId157" w:history="1">
        <w:r w:rsidRPr="0027176F">
          <w:rPr>
            <w:rStyle w:val="Lienhypertexte"/>
            <w:strike/>
          </w:rPr>
          <w:t xml:space="preserve">L. 722-20 </w:t>
        </w:r>
      </w:hyperlink>
      <w:r w:rsidRPr="0027176F">
        <w:rPr>
          <w:strike/>
        </w:rPr>
        <w:t xml:space="preserve">de ce code. </w:t>
      </w:r>
    </w:p>
    <w:p w:rsidR="00D6236E" w:rsidRPr="0027176F" w:rsidRDefault="00D6236E" w:rsidP="0027176F">
      <w:pPr>
        <w:spacing w:after="0"/>
        <w:ind w:left="708"/>
        <w:rPr>
          <w:strike/>
        </w:rPr>
      </w:pPr>
      <w:r w:rsidRPr="0027176F">
        <w:rPr>
          <w:strike/>
        </w:rPr>
        <w:t xml:space="preserve">Les contrats déterminés par voie réglementaire et ceux mentionnés à l'article </w:t>
      </w:r>
      <w:hyperlink r:id="rId158" w:history="1">
        <w:r w:rsidRPr="0027176F">
          <w:rPr>
            <w:rStyle w:val="Lienhypertexte"/>
            <w:strike/>
          </w:rPr>
          <w:t>L. 6321-13</w:t>
        </w:r>
      </w:hyperlink>
      <w:r w:rsidRPr="0027176F">
        <w:rPr>
          <w:strike/>
        </w:rPr>
        <w:t xml:space="preserve"> ne donnent pas lieu à ce versement. </w:t>
      </w:r>
    </w:p>
    <w:p w:rsidR="00D6236E" w:rsidRPr="0027176F" w:rsidRDefault="00D6236E" w:rsidP="0027176F">
      <w:pPr>
        <w:spacing w:after="0"/>
        <w:ind w:left="708"/>
        <w:rPr>
          <w:strike/>
        </w:rPr>
      </w:pPr>
      <w:r w:rsidRPr="0027176F">
        <w:rPr>
          <w:strike/>
        </w:rPr>
        <w:t>Les sommes collectées sur le fondement du présent article sont versées aux organismes agréés pour prendre en charge le congé individuel de formation en application des articles L. 6333-1 et L. 6333-2 dans des conditions déterminées par décret en Conseil d'Etat.</w:t>
      </w:r>
    </w:p>
    <w:p w:rsidR="00D6236E" w:rsidRDefault="00D6236E" w:rsidP="001B5398">
      <w:pPr>
        <w:spacing w:before="240" w:after="0"/>
      </w:pPr>
      <w:r>
        <w:t xml:space="preserve">Article L6322-38 </w:t>
      </w:r>
      <w:hyperlink r:id="rId159" w:tooltip="En savoir plus sur l'article L6322-38"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Un décret détermine les modalités de paiement du versement, distinct de tous les autres, auquel les entreprises sont tenues pour la formation par des dispositions légales ou des stipulations contractuelles.</w:t>
      </w:r>
    </w:p>
    <w:p w:rsidR="00D6236E" w:rsidRDefault="00D6236E" w:rsidP="001B5398">
      <w:pPr>
        <w:spacing w:before="240" w:after="0"/>
      </w:pPr>
      <w:r>
        <w:t xml:space="preserve">Article L6322-39 </w:t>
      </w:r>
      <w:hyperlink r:id="rId160" w:tooltip="En savoir plus sur l'article L6322-39"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Lorsque le contrat à durée déterminée s'est poursuivi par un contrat à durée indéterminée, le versement n'est pas dû. Lorsqu'un tel versement a été opéré, ses modalités de restitution par l'organisme paritaire agréé sont fixées par décret.</w:t>
      </w:r>
    </w:p>
    <w:p w:rsidR="00D6236E" w:rsidRDefault="00D6236E" w:rsidP="001B5398">
      <w:pPr>
        <w:spacing w:before="240" w:after="0"/>
      </w:pPr>
      <w:r>
        <w:t xml:space="preserve">Article L6322-40 </w:t>
      </w:r>
      <w:hyperlink r:id="rId161" w:tooltip="En savoir plus sur l'article L6322-40"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Lorsqu'un employeur n'a pas opéré le versement selon les modalités prévues à l'article L. 6322-38 ou a opéré un versement d'un montant insuffisant, le montant de son obligation est majoré de l'insuffisance constatée. L'employeur verse au Trésor public un montant égal à la différence constatée entre sa participation ainsi majorée au financement de la formation professionnelle continue et son versement à l'organisme collecteur.</w:t>
      </w:r>
    </w:p>
    <w:p w:rsidR="00D6236E" w:rsidRDefault="00D6236E" w:rsidP="001B5398">
      <w:pPr>
        <w:spacing w:before="240" w:after="0"/>
      </w:pPr>
      <w:r>
        <w:t xml:space="preserve">Article L6322-41 </w:t>
      </w:r>
      <w:hyperlink r:id="rId162" w:tooltip="En savoir plus sur l'article L6322-41"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Les dispositions du deuxième alinéa de l'article L. 6331-28 et du quatrième alinéa L. 6331-31 s'appliquent à l'obligation prévue au présent paragraphe.</w:t>
      </w:r>
    </w:p>
    <w:p w:rsidR="0027176F" w:rsidRPr="0027176F" w:rsidRDefault="0027176F" w:rsidP="0027176F">
      <w:pPr>
        <w:spacing w:after="0"/>
        <w:ind w:left="708"/>
        <w:rPr>
          <w:strike/>
        </w:rPr>
      </w:pPr>
      <w:r w:rsidRPr="0027176F">
        <w:rPr>
          <w:strike/>
        </w:rPr>
        <w:lastRenderedPageBreak/>
        <w:t>Sous-Section 6 : Affectation des fonds collectés au titre du congé individuel de formation.</w:t>
      </w:r>
    </w:p>
    <w:p w:rsidR="0027176F" w:rsidRDefault="0027176F" w:rsidP="001B5398">
      <w:pPr>
        <w:spacing w:before="240" w:after="0"/>
      </w:pPr>
      <w:r>
        <w:t xml:space="preserve">Article L6322-41-1 </w:t>
      </w:r>
      <w:hyperlink r:id="rId163" w:tooltip="En savoir plus sur l'article L6322-41-1" w:history="1">
        <w:r>
          <w:rPr>
            <w:rStyle w:val="Lienhypertexte"/>
          </w:rPr>
          <w:t>En savoir plus sur cet article...</w:t>
        </w:r>
      </w:hyperlink>
      <w:r>
        <w:t xml:space="preserve"> </w:t>
      </w:r>
      <w:r w:rsidR="00A106EB">
        <w:t>ABROGÉ</w:t>
      </w:r>
    </w:p>
    <w:p w:rsidR="0027176F" w:rsidRPr="0027176F" w:rsidRDefault="0027176F" w:rsidP="0027176F">
      <w:pPr>
        <w:spacing w:after="0"/>
        <w:ind w:left="708"/>
        <w:rPr>
          <w:strike/>
        </w:rPr>
      </w:pPr>
      <w:r w:rsidRPr="0027176F">
        <w:rPr>
          <w:strike/>
        </w:rPr>
        <w:t xml:space="preserve">Pour les salariés mentionnés à l'article </w:t>
      </w:r>
      <w:hyperlink r:id="rId164" w:history="1">
        <w:r w:rsidRPr="0027176F">
          <w:rPr>
            <w:rStyle w:val="Lienhypertexte"/>
            <w:strike/>
          </w:rPr>
          <w:t>L. 722-20</w:t>
        </w:r>
      </w:hyperlink>
      <w:r w:rsidRPr="0027176F">
        <w:rPr>
          <w:strike/>
        </w:rPr>
        <w:t xml:space="preserve"> du code rural et de la pêche maritime ainsi que pour les salariés du tourisme, les sommes collectées au titre de la présente section peuvent, par accord de branche étendu, être utilisées indifféremment au bénéfice des salariés titulaires d'un contrat de travail à durée indéterminée ou d'un contrat de travail à durée déterminée, dans la limite de 15 % des montants prélevés au titre d'une des deux collectes.</w:t>
      </w:r>
    </w:p>
    <w:p w:rsidR="00A062BE" w:rsidRPr="004A5545" w:rsidRDefault="009B5D36" w:rsidP="004A5545">
      <w:pPr>
        <w:pStyle w:val="Titre4"/>
        <w:rPr>
          <w:strike/>
          <w:color w:val="943634" w:themeColor="accent2" w:themeShade="BF"/>
          <w:sz w:val="28"/>
        </w:rPr>
      </w:pPr>
      <w:hyperlink r:id="rId165" w:history="1">
        <w:r w:rsidR="007455B0" w:rsidRPr="004A5545">
          <w:rPr>
            <w:rStyle w:val="Lienhypertexte"/>
            <w:strike/>
            <w:color w:val="943634" w:themeColor="accent2" w:themeShade="BF"/>
            <w:sz w:val="28"/>
          </w:rPr>
          <w:t>Section 2 : Congé de bilan de compétences</w:t>
        </w:r>
      </w:hyperlink>
    </w:p>
    <w:p w:rsidR="00A062BE" w:rsidRPr="004A5545" w:rsidRDefault="00A062BE" w:rsidP="004A5545">
      <w:pPr>
        <w:pStyle w:val="Titre5"/>
        <w:spacing w:after="240"/>
        <w:rPr>
          <w:strike/>
          <w:color w:val="943634" w:themeColor="accent2" w:themeShade="BF"/>
        </w:rPr>
      </w:pPr>
      <w:r w:rsidRPr="004A5545">
        <w:rPr>
          <w:strike/>
          <w:color w:val="943634" w:themeColor="accent2" w:themeShade="BF"/>
        </w:rPr>
        <w:t>Sous-section 1 : Conditions d'ancienneté.</w:t>
      </w:r>
    </w:p>
    <w:p w:rsidR="00A062BE" w:rsidRDefault="00A062BE" w:rsidP="0045182D">
      <w:pPr>
        <w:spacing w:after="0"/>
      </w:pPr>
      <w:r>
        <w:t xml:space="preserve">Article L6322-42 </w:t>
      </w:r>
      <w:hyperlink r:id="rId166" w:tooltip="En savoir plus sur l'article L6322-42"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 xml:space="preserve">Le salarié </w:t>
      </w:r>
      <w:proofErr w:type="gramStart"/>
      <w:r w:rsidRPr="00A062BE">
        <w:rPr>
          <w:strike/>
        </w:rPr>
        <w:t>a</w:t>
      </w:r>
      <w:proofErr w:type="gramEnd"/>
      <w:r w:rsidRPr="00A062BE">
        <w:rPr>
          <w:strike/>
        </w:rPr>
        <w:t xml:space="preserve"> droit, sur demande adressée à son employeur, à un congé pour réaliser le bilan de compétences mentionné au 10° de l'article L. 6313-1.</w:t>
      </w:r>
    </w:p>
    <w:p w:rsidR="00A062BE" w:rsidRDefault="00A062BE" w:rsidP="00A062BE">
      <w:pPr>
        <w:spacing w:after="0"/>
        <w:ind w:left="708"/>
      </w:pPr>
      <w:r w:rsidRPr="00A062BE">
        <w:rPr>
          <w:strike/>
        </w:rPr>
        <w:t>Pour bénéficier de ce congé, le salarié doit justifier d'une ancienneté en qualité de salarié d'au moins cinq ans, consécutifs ou non, quelle qu'ait été la nature des contrats de travail successifs, dont douze mois dans l'entreprise.</w:t>
      </w:r>
    </w:p>
    <w:p w:rsidR="00A062BE" w:rsidRDefault="00A062BE" w:rsidP="0045182D">
      <w:pPr>
        <w:spacing w:before="240" w:after="0"/>
      </w:pPr>
      <w:r>
        <w:t xml:space="preserve">Article L6322-43 </w:t>
      </w:r>
      <w:hyperlink r:id="rId167" w:tooltip="En savoir plus sur l'article L6322-43"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Les personnes qui ont été titulaires de contrats à durée déterminée ont droit au congé de bilan de compétences.</w:t>
      </w:r>
    </w:p>
    <w:p w:rsidR="00A062BE" w:rsidRPr="00A062BE" w:rsidRDefault="00A062BE" w:rsidP="00A062BE">
      <w:pPr>
        <w:spacing w:after="0"/>
        <w:ind w:left="708"/>
        <w:rPr>
          <w:strike/>
        </w:rPr>
      </w:pPr>
      <w:r w:rsidRPr="00A062BE">
        <w:rPr>
          <w:strike/>
        </w:rPr>
        <w:t>Toutefois, les conditions d'ancienneté sont celles fixées par les articles L. 6322-27 et L. 6322-28. Les conditions de rémunération sont celles prévues par l'article L. 6322-34.</w:t>
      </w:r>
    </w:p>
    <w:p w:rsidR="00A062BE" w:rsidRPr="00A062BE" w:rsidRDefault="00A062BE" w:rsidP="00A062BE">
      <w:pPr>
        <w:spacing w:after="0"/>
        <w:ind w:left="708"/>
        <w:rPr>
          <w:strike/>
        </w:rPr>
      </w:pPr>
      <w:r w:rsidRPr="00A062BE">
        <w:rPr>
          <w:strike/>
        </w:rPr>
        <w:t>Sous-section 2 : Durée du congé.</w:t>
      </w:r>
    </w:p>
    <w:p w:rsidR="00A062BE" w:rsidRDefault="00A062BE" w:rsidP="0045182D">
      <w:pPr>
        <w:spacing w:before="240" w:after="0"/>
      </w:pPr>
      <w:r>
        <w:t xml:space="preserve">Article L6322-44 </w:t>
      </w:r>
      <w:hyperlink r:id="rId168" w:tooltip="En savoir plus sur l'article L6322-44"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La durée du congé de bilan de compétences ne peut excéder vingt-quatre heures de temps de travail, consécutives ou non, par bilan.</w:t>
      </w:r>
    </w:p>
    <w:p w:rsidR="00A062BE" w:rsidRDefault="00A062BE" w:rsidP="0045182D">
      <w:pPr>
        <w:spacing w:before="240" w:after="0"/>
      </w:pPr>
      <w:r>
        <w:t xml:space="preserve">Article L6322-45 </w:t>
      </w:r>
      <w:hyperlink r:id="rId169" w:tooltip="En savoir plus sur l'article L6322-45"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Le congé de bilan de compétences n'interrompt pas le délai de franchise séparant deux congés individuels de formation, prévu au 3° de l'article L. 6322-11.</w:t>
      </w:r>
    </w:p>
    <w:p w:rsidR="00A062BE" w:rsidRDefault="00A062BE" w:rsidP="0045182D">
      <w:pPr>
        <w:spacing w:before="240" w:after="0"/>
      </w:pPr>
      <w:r>
        <w:t xml:space="preserve">Article L6322-46 </w:t>
      </w:r>
      <w:hyperlink r:id="rId170" w:tooltip="En savoir plus sur l'article L6322-46"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La durée du congé de bilan de compétences ne peut être imputée sur la durée du congé payé prévu à l'article L. 3141-1.</w:t>
      </w:r>
    </w:p>
    <w:p w:rsidR="00A062BE" w:rsidRPr="00A062BE" w:rsidRDefault="00A062BE" w:rsidP="00A062BE">
      <w:pPr>
        <w:spacing w:after="0"/>
        <w:ind w:left="708"/>
        <w:rPr>
          <w:strike/>
        </w:rPr>
      </w:pPr>
      <w:r w:rsidRPr="00A062BE">
        <w:rPr>
          <w:strike/>
        </w:rPr>
        <w:t>Ce congé est assimilé à une période de travail :</w:t>
      </w:r>
    </w:p>
    <w:p w:rsidR="00A062BE" w:rsidRPr="00A062BE" w:rsidRDefault="00A062BE" w:rsidP="00A062BE">
      <w:pPr>
        <w:spacing w:after="0"/>
        <w:ind w:left="708"/>
        <w:rPr>
          <w:strike/>
        </w:rPr>
      </w:pPr>
      <w:r w:rsidRPr="00A062BE">
        <w:rPr>
          <w:strike/>
        </w:rPr>
        <w:t>1° Pour la détermination des droits des intéressés en matière de congé payé annuel ;</w:t>
      </w:r>
    </w:p>
    <w:p w:rsidR="00A062BE" w:rsidRPr="00A062BE" w:rsidRDefault="00A062BE" w:rsidP="00A062BE">
      <w:pPr>
        <w:spacing w:after="0"/>
        <w:ind w:left="708"/>
        <w:rPr>
          <w:strike/>
        </w:rPr>
      </w:pPr>
      <w:r w:rsidRPr="00A062BE">
        <w:rPr>
          <w:strike/>
        </w:rPr>
        <w:t xml:space="preserve">2° A </w:t>
      </w:r>
      <w:proofErr w:type="gramStart"/>
      <w:r w:rsidRPr="00A062BE">
        <w:rPr>
          <w:strike/>
        </w:rPr>
        <w:t>l'égard</w:t>
      </w:r>
      <w:proofErr w:type="gramEnd"/>
      <w:r w:rsidRPr="00A062BE">
        <w:rPr>
          <w:strike/>
        </w:rPr>
        <w:t xml:space="preserve"> des droits que le salarié tient de son ancienneté dans l'entreprise.</w:t>
      </w:r>
    </w:p>
    <w:p w:rsidR="00A062BE" w:rsidRPr="0045182D" w:rsidRDefault="00A062BE" w:rsidP="0045182D">
      <w:pPr>
        <w:pStyle w:val="Titre5"/>
        <w:spacing w:after="240"/>
        <w:rPr>
          <w:strike/>
          <w:color w:val="943634" w:themeColor="accent2" w:themeShade="BF"/>
        </w:rPr>
      </w:pPr>
      <w:r w:rsidRPr="0045182D">
        <w:rPr>
          <w:strike/>
          <w:color w:val="943634" w:themeColor="accent2" w:themeShade="BF"/>
        </w:rPr>
        <w:t>Sous-section 3 : Conditions de prise en charge et rémunération.</w:t>
      </w:r>
    </w:p>
    <w:p w:rsidR="00A062BE" w:rsidRDefault="00A062BE" w:rsidP="0045182D">
      <w:pPr>
        <w:spacing w:after="0"/>
      </w:pPr>
      <w:r>
        <w:t xml:space="preserve">Article L6322-47 </w:t>
      </w:r>
      <w:hyperlink r:id="rId171" w:tooltip="En savoir plus sur l'article L6322-47"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lastRenderedPageBreak/>
        <w:t xml:space="preserve">Le salarié bénéficiaire d'un congé de bilan de compétences peut présenter une demande de prise en charge des dépenses afférentes à ce congé à l'organisme paritaire agréé au titre du congé individuel de formation destinataire de la contribution versée par l'employeur d'au moins onze salariés au titre de ce congé. </w:t>
      </w:r>
    </w:p>
    <w:p w:rsidR="00A062BE" w:rsidRPr="00A062BE" w:rsidRDefault="00A062BE" w:rsidP="00A062BE">
      <w:pPr>
        <w:spacing w:after="0"/>
        <w:ind w:left="708"/>
        <w:rPr>
          <w:strike/>
        </w:rPr>
      </w:pPr>
      <w:r w:rsidRPr="00A062BE">
        <w:rPr>
          <w:strike/>
        </w:rPr>
        <w:t>Pour les salariés des entreprises non assujetties à l'obligation de financement du congé individuel de formation, l'organisme compétent est celui de la branche professionnelle ou du secteur d'activité dont relève l'entreprise ou, s'il n'existe pas, l'organisme interprofessionnel régional.</w:t>
      </w:r>
    </w:p>
    <w:p w:rsidR="00A062BE" w:rsidRDefault="00A062BE" w:rsidP="0045182D">
      <w:pPr>
        <w:spacing w:before="240" w:after="0"/>
      </w:pPr>
      <w:r>
        <w:t xml:space="preserve">Article L6322-48 </w:t>
      </w:r>
      <w:hyperlink r:id="rId172" w:tooltip="En savoir plus sur l'article L6322-48"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L'organisme collecteur paritaire agréé peut refuser de prendre en charge le bénéficiaire du congé uniquement lorsque sa demande n'est pas susceptible de se rattacher à une action permettant de réaliser le bilan de compétences, lorsque les demandes de prise en charge ne peuvent être toutes simultanément satisfaites ou lorsque l'organisme chargé de la réalisation de ce bilan de compétences ne figure pas sur la liste arrêtée par l'organisme collecteur.</w:t>
      </w:r>
    </w:p>
    <w:p w:rsidR="00A062BE" w:rsidRDefault="00A062BE" w:rsidP="0045182D">
      <w:pPr>
        <w:spacing w:before="240" w:after="0"/>
      </w:pPr>
      <w:r>
        <w:t xml:space="preserve">Article L6322-49 </w:t>
      </w:r>
      <w:hyperlink r:id="rId173" w:tooltip="En savoir plus sur l'article L6322-49"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 xml:space="preserve">Le salarié dont le bilan de compétences est pris en charge par un organisme collecteur paritaire agréé </w:t>
      </w:r>
      <w:proofErr w:type="gramStart"/>
      <w:r w:rsidRPr="00A062BE">
        <w:rPr>
          <w:strike/>
        </w:rPr>
        <w:t>a</w:t>
      </w:r>
      <w:proofErr w:type="gramEnd"/>
      <w:r w:rsidRPr="00A062BE">
        <w:rPr>
          <w:strike/>
        </w:rPr>
        <w:t xml:space="preserve"> droit à une rémunération égale à celle qu'il aurait perçue s'il était resté à son poste de travail, dans la limite par bilan de compétences d'une durée déterminée par décret en Conseil d'Etat.</w:t>
      </w:r>
    </w:p>
    <w:p w:rsidR="00A062BE" w:rsidRPr="00A062BE" w:rsidRDefault="00A062BE" w:rsidP="00A062BE">
      <w:pPr>
        <w:spacing w:after="0"/>
        <w:ind w:left="708"/>
        <w:rPr>
          <w:strike/>
        </w:rPr>
      </w:pPr>
      <w:r w:rsidRPr="00A062BE">
        <w:rPr>
          <w:strike/>
        </w:rPr>
        <w:t>La rémunération due au bénéficiaire d'un congé de bilan de compétences est versée par l'employeur. Celui-ci est remboursé par l'organisme paritaire agréé.</w:t>
      </w:r>
    </w:p>
    <w:p w:rsidR="00A062BE" w:rsidRDefault="00A062BE" w:rsidP="0045182D">
      <w:pPr>
        <w:spacing w:before="240" w:after="0"/>
      </w:pPr>
      <w:r>
        <w:t xml:space="preserve">Article L6322-50 </w:t>
      </w:r>
      <w:hyperlink r:id="rId174" w:tooltip="En savoir plus sur l'article L6322-50"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L'organisme collecteur paritaire agréé assure la prise en charge de tout ou partie des dépenses afférentes au congé bilan de compétences conformément aux règles qui régissent les conditions de son intervention.</w:t>
      </w:r>
    </w:p>
    <w:p w:rsidR="00A062BE" w:rsidRPr="0045182D" w:rsidRDefault="00A062BE" w:rsidP="0045182D">
      <w:pPr>
        <w:pStyle w:val="Titre5"/>
        <w:spacing w:after="240"/>
        <w:rPr>
          <w:strike/>
          <w:color w:val="943634" w:themeColor="accent2" w:themeShade="BF"/>
        </w:rPr>
      </w:pPr>
      <w:r w:rsidRPr="0045182D">
        <w:rPr>
          <w:strike/>
          <w:color w:val="943634" w:themeColor="accent2" w:themeShade="BF"/>
        </w:rPr>
        <w:t>Sous-section 4 : Financement du congé.</w:t>
      </w:r>
    </w:p>
    <w:p w:rsidR="00A062BE" w:rsidRDefault="00A062BE" w:rsidP="0045182D">
      <w:pPr>
        <w:spacing w:after="0"/>
      </w:pPr>
      <w:r>
        <w:t xml:space="preserve">Article L6322-51 </w:t>
      </w:r>
      <w:hyperlink r:id="rId175" w:tooltip="En savoir plus sur l'article L6322-51"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Les versements prévus à l'article L. 6322-37 pour le financement du congé individuel de formation contribuent également au financement du congé de bilan de compétences.</w:t>
      </w:r>
    </w:p>
    <w:p w:rsidR="00A062BE" w:rsidRDefault="00A062BE" w:rsidP="00A062BE">
      <w:pPr>
        <w:spacing w:after="0"/>
        <w:ind w:left="708"/>
      </w:pPr>
      <w:r w:rsidRPr="00A062BE">
        <w:rPr>
          <w:strike/>
        </w:rPr>
        <w:t>Sous-section 5 : Dispositions d'application.</w:t>
      </w:r>
    </w:p>
    <w:p w:rsidR="00A062BE" w:rsidRDefault="00A062BE" w:rsidP="0045182D">
      <w:pPr>
        <w:spacing w:before="240" w:after="0"/>
      </w:pPr>
      <w:r>
        <w:t xml:space="preserve">Article L6322-52 </w:t>
      </w:r>
      <w:hyperlink r:id="rId176" w:tooltip="En savoir plus sur l'article L6322-52"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Un décret en Conseil d'Etat détermine les conditions d'application de la présente section.</w:t>
      </w:r>
    </w:p>
    <w:p w:rsidR="007455B0" w:rsidRPr="0045182D" w:rsidRDefault="009B5D36" w:rsidP="0045182D">
      <w:pPr>
        <w:pStyle w:val="Titre4"/>
        <w:rPr>
          <w:strike/>
          <w:color w:val="943634" w:themeColor="accent2" w:themeShade="BF"/>
          <w:sz w:val="36"/>
        </w:rPr>
      </w:pPr>
      <w:hyperlink r:id="rId177" w:history="1">
        <w:r w:rsidR="00A062BE" w:rsidRPr="0045182D">
          <w:rPr>
            <w:rStyle w:val="Lienhypertexte"/>
            <w:strike/>
            <w:color w:val="943634" w:themeColor="accent2" w:themeShade="BF"/>
            <w:sz w:val="28"/>
          </w:rPr>
          <w:t>Section 3 : Autres congés</w:t>
        </w:r>
      </w:hyperlink>
    </w:p>
    <w:p w:rsidR="00A062BE" w:rsidRPr="00FD5AC4" w:rsidRDefault="00A062BE" w:rsidP="008021B6">
      <w:pPr>
        <w:pStyle w:val="Titre5"/>
        <w:spacing w:after="240"/>
        <w:rPr>
          <w:strike/>
          <w:color w:val="943634" w:themeColor="accent2" w:themeShade="BF"/>
        </w:rPr>
      </w:pPr>
      <w:r w:rsidRPr="00FD5AC4">
        <w:rPr>
          <w:strike/>
          <w:color w:val="943634" w:themeColor="accent2" w:themeShade="BF"/>
        </w:rPr>
        <w:t>Sous-section 1 : Congés d'enseignement ou de recherche.</w:t>
      </w:r>
      <w:r w:rsidR="000B49EB" w:rsidRPr="00FD5AC4">
        <w:rPr>
          <w:strike/>
          <w:color w:val="943634" w:themeColor="accent2" w:themeShade="BF"/>
        </w:rPr>
        <w:t xml:space="preserve"> </w:t>
      </w:r>
    </w:p>
    <w:p w:rsidR="00A062BE" w:rsidRDefault="00A062BE" w:rsidP="008021B6">
      <w:pPr>
        <w:spacing w:after="0"/>
      </w:pPr>
      <w:r>
        <w:t xml:space="preserve">Article L6322-53 </w:t>
      </w:r>
      <w:hyperlink r:id="rId178" w:tooltip="En savoir plus sur l'article L6322-53"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 xml:space="preserve">Sous réserve de dispositions contractuelles plus favorables, tout salarié qui justifie d'une ancienneté d'un an dans son entreprise a droit à une autorisation d'absence, d'une durée maximale d'un an, en vue de dispenser à temps plein ou à temps partiel un enseignement </w:t>
      </w:r>
      <w:r w:rsidRPr="000B49EB">
        <w:rPr>
          <w:strike/>
        </w:rPr>
        <w:lastRenderedPageBreak/>
        <w:t>technologique ou professionnel en formation initiale ou continue. La durée de ce congé peut dépasser un an par accord entre l'entreprise et le centre de formation.</w:t>
      </w:r>
    </w:p>
    <w:p w:rsidR="00A062BE" w:rsidRPr="000B49EB" w:rsidRDefault="00A062BE" w:rsidP="00A062BE">
      <w:pPr>
        <w:spacing w:after="0"/>
        <w:ind w:left="708"/>
        <w:rPr>
          <w:strike/>
        </w:rPr>
      </w:pPr>
      <w:r w:rsidRPr="000B49EB">
        <w:rPr>
          <w:strike/>
        </w:rPr>
        <w:t>Ce congé est également accordé au salarié qui souhaite se livrer à une activité de recherche et d'innovation dans un établissement public de recherche, une entreprise publique ou privée.</w:t>
      </w:r>
    </w:p>
    <w:p w:rsidR="00A062BE" w:rsidRDefault="00A062BE" w:rsidP="008021B6">
      <w:pPr>
        <w:spacing w:before="240" w:after="0"/>
      </w:pPr>
      <w:r>
        <w:t xml:space="preserve">Article L6322-54 </w:t>
      </w:r>
      <w:hyperlink r:id="rId179" w:tooltip="En savoir plus sur l'article L6322-54"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Dans les établissements d'au moins deux cents salariés, lorsque plusieurs salariés demandent un congé d'enseignement ou de recherche, l'autorisation accordée à certaines demandes peut être différée afin que le pourcentage de salariés simultanément absents au titre de ce congé ne dépasse pas 2 % de l'effectif total de cet établissement.</w:t>
      </w:r>
    </w:p>
    <w:p w:rsidR="00A062BE" w:rsidRDefault="00A062BE" w:rsidP="008021B6">
      <w:pPr>
        <w:spacing w:before="240" w:after="0"/>
      </w:pPr>
      <w:r>
        <w:t xml:space="preserve">Article L6322-55 </w:t>
      </w:r>
      <w:hyperlink r:id="rId180" w:tooltip="En savoir plus sur l'article L6322-55"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Dans les établissements de moins de deux cents salariés, l'autorisation accordée à certaines demandes peut être différée si le nombre d'heures de congé demandées dépasse 2 % de l'effectif total des heures de travail accomplies dans l'année.</w:t>
      </w:r>
    </w:p>
    <w:p w:rsidR="00A062BE" w:rsidRDefault="00A062BE" w:rsidP="00A062BE">
      <w:pPr>
        <w:spacing w:after="0"/>
        <w:ind w:left="708"/>
      </w:pPr>
      <w:r w:rsidRPr="000B49EB">
        <w:rPr>
          <w:strike/>
        </w:rPr>
        <w:t>Toutefois, le nombre d'heures de congé auquel un salarié a droit peut être sur sa demande reporté d'une année sur l'autre, sans que le cumul des reports puisse dépasser quatre ans.</w:t>
      </w:r>
    </w:p>
    <w:p w:rsidR="00A062BE" w:rsidRDefault="00A062BE" w:rsidP="008021B6">
      <w:pPr>
        <w:spacing w:before="240" w:after="0"/>
      </w:pPr>
      <w:r>
        <w:t xml:space="preserve">Article L6322-56 </w:t>
      </w:r>
      <w:hyperlink r:id="rId181" w:tooltip="En savoir plus sur l'article L6322-56"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Les salariés en congé d'enseignement ou de recherche ne sont pas pris en compte pour la détermination du nombre des bénéficiaires du congé individuel de formation pouvant être simultanément absents tel qu'il est fixé par application des dispositions des articles L. 6322-7 à L. 6322-9.</w:t>
      </w:r>
    </w:p>
    <w:p w:rsidR="00A062BE" w:rsidRDefault="00A062BE" w:rsidP="008021B6">
      <w:pPr>
        <w:spacing w:before="240" w:after="0"/>
      </w:pPr>
      <w:r>
        <w:t xml:space="preserve">Article L6322-57 </w:t>
      </w:r>
      <w:hyperlink r:id="rId182" w:tooltip="En savoir plus sur l'article L6322-57"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Un accord national interprofessionnel, une convention de branche, ou un accord professionnel, lorsque la profession n'entre pas dans le champ d'application d'un accord professionnel étendu, détermine, notamment en faveur du personnel d'encadrement :</w:t>
      </w:r>
    </w:p>
    <w:p w:rsidR="00A062BE" w:rsidRPr="000B49EB" w:rsidRDefault="00A062BE" w:rsidP="00A062BE">
      <w:pPr>
        <w:spacing w:after="0"/>
        <w:ind w:left="708"/>
        <w:rPr>
          <w:strike/>
        </w:rPr>
      </w:pPr>
      <w:r w:rsidRPr="000B49EB">
        <w:rPr>
          <w:strike/>
        </w:rPr>
        <w:t>1° Des dispositions contractuelles plus favorables que celles mentionnées à la présente sous-section ;</w:t>
      </w:r>
    </w:p>
    <w:p w:rsidR="00A062BE" w:rsidRPr="000B49EB" w:rsidRDefault="00A062BE" w:rsidP="00A062BE">
      <w:pPr>
        <w:spacing w:after="0"/>
        <w:ind w:left="708"/>
        <w:rPr>
          <w:strike/>
        </w:rPr>
      </w:pPr>
      <w:r w:rsidRPr="000B49EB">
        <w:rPr>
          <w:strike/>
        </w:rPr>
        <w:t>2° Des règles de prise en charge, au titre de la participation des employeurs au développement de la formation professionnelle continue, de tout ou partie de la rémunération des salariés en congé d'enseignement et des cotisations de sécurité sociale y afférentes.</w:t>
      </w:r>
    </w:p>
    <w:p w:rsidR="00A062BE" w:rsidRDefault="00A062BE" w:rsidP="008021B6">
      <w:pPr>
        <w:spacing w:before="240" w:after="0"/>
      </w:pPr>
      <w:r>
        <w:t xml:space="preserve">Article L6322-58 </w:t>
      </w:r>
      <w:hyperlink r:id="rId183" w:tooltip="En savoir plus sur l'article L6322-58"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Un décret en Conseil d'Etat détermine les conditions d'application de la présente sous-section, notamment les conditions dans lesquelles l'employeur a la faculté de s'opposer à l'exercice du droit au congé de recherche s'il établit que celui-ci compromet directement la politique de recherche et de développement technologique de l'entreprise.</w:t>
      </w:r>
    </w:p>
    <w:p w:rsidR="00A062BE" w:rsidRPr="000B49EB" w:rsidRDefault="00A062BE" w:rsidP="00A062BE">
      <w:pPr>
        <w:spacing w:after="0"/>
        <w:ind w:left="708"/>
        <w:rPr>
          <w:strike/>
        </w:rPr>
      </w:pPr>
      <w:r w:rsidRPr="000B49EB">
        <w:rPr>
          <w:strike/>
        </w:rPr>
        <w:t>Sous-section 2 : Congés de formation pour les salariés de vingt-cinq ans et moins.</w:t>
      </w:r>
    </w:p>
    <w:p w:rsidR="00A062BE" w:rsidRDefault="00A062BE" w:rsidP="008021B6">
      <w:pPr>
        <w:spacing w:before="240" w:after="0"/>
      </w:pPr>
      <w:r>
        <w:t xml:space="preserve">Article L6322-59 </w:t>
      </w:r>
      <w:hyperlink r:id="rId184" w:tooltip="En savoir plus sur l'article L6322-59"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 xml:space="preserve">Le salarié qui n'est pas titulaire d'un diplôme professionnel, ou qui n'est pas lié par un contrat de travail prévoyant une formation professionnelle répondant à des conditions fixées par </w:t>
      </w:r>
      <w:r w:rsidRPr="000B49EB">
        <w:rPr>
          <w:strike/>
        </w:rPr>
        <w:lastRenderedPageBreak/>
        <w:t>voie légale, a droit, jusqu'à ce qu'il atteigne l'âge de vingt-cinq ans révolus, à un congé lui permettant de suivre des actions de formation du type de celles mentionnées aux articles L. 6313-1.</w:t>
      </w:r>
    </w:p>
    <w:p w:rsidR="00A062BE" w:rsidRPr="000B49EB" w:rsidRDefault="00A062BE" w:rsidP="00A062BE">
      <w:pPr>
        <w:spacing w:after="0"/>
        <w:ind w:left="708"/>
        <w:rPr>
          <w:strike/>
        </w:rPr>
      </w:pPr>
      <w:r w:rsidRPr="000B49EB">
        <w:rPr>
          <w:strike/>
        </w:rPr>
        <w:t>Le bénéfice de ce congé ne peut être refusé.</w:t>
      </w:r>
    </w:p>
    <w:p w:rsidR="00A062BE" w:rsidRDefault="00A062BE" w:rsidP="0095586E">
      <w:pPr>
        <w:spacing w:before="240" w:after="0"/>
      </w:pPr>
      <w:r>
        <w:t xml:space="preserve">Article L6322-60 </w:t>
      </w:r>
      <w:hyperlink r:id="rId185" w:tooltip="En savoir plus sur l'article L6322-60"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 xml:space="preserve">Pendant le congé de formation, la rémunération est </w:t>
      </w:r>
      <w:r w:rsidR="00A106EB">
        <w:rPr>
          <w:strike/>
        </w:rPr>
        <w:t>Non modifié</w:t>
      </w:r>
      <w:r w:rsidRPr="000B49EB">
        <w:rPr>
          <w:strike/>
        </w:rPr>
        <w:t>e par l'employeur.</w:t>
      </w:r>
    </w:p>
    <w:p w:rsidR="00A062BE" w:rsidRPr="000B49EB" w:rsidRDefault="00A062BE" w:rsidP="00A062BE">
      <w:pPr>
        <w:spacing w:after="0"/>
        <w:ind w:left="708"/>
        <w:rPr>
          <w:strike/>
        </w:rPr>
      </w:pPr>
      <w:r w:rsidRPr="000B49EB">
        <w:rPr>
          <w:strike/>
        </w:rPr>
        <w:t>Les frais de formation peuvent être pris en compte par l'employeur, qui peut imputer cette dépense dans la participation prévue à l'article L. 6331-9, ou par l'organisme paritaire agréé, après son accord, auquel l'entreprise verse la fraction de cette participation consacrée au congé individuel de formation.</w:t>
      </w:r>
    </w:p>
    <w:p w:rsidR="00A062BE" w:rsidRDefault="00A062BE" w:rsidP="008021B6">
      <w:pPr>
        <w:spacing w:before="240"/>
      </w:pPr>
      <w:r>
        <w:t xml:space="preserve">Article L6322-61 </w:t>
      </w:r>
      <w:hyperlink r:id="rId186" w:tooltip="En savoir plus sur l'article L6322-61"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La durée du congé de formation ne peut excéder deux cents heures par an.</w:t>
      </w:r>
    </w:p>
    <w:p w:rsidR="00A062BE" w:rsidRPr="000B49EB" w:rsidRDefault="00A062BE" w:rsidP="00A062BE">
      <w:pPr>
        <w:spacing w:after="0"/>
        <w:ind w:left="708"/>
        <w:rPr>
          <w:strike/>
        </w:rPr>
      </w:pPr>
      <w:r w:rsidRPr="000B49EB">
        <w:rPr>
          <w:strike/>
        </w:rPr>
        <w:t>Elle ne peut être imputée sur la durée du congé payé annuel.</w:t>
      </w:r>
    </w:p>
    <w:p w:rsidR="00A062BE" w:rsidRPr="000B49EB" w:rsidRDefault="00A062BE" w:rsidP="00A062BE">
      <w:pPr>
        <w:spacing w:after="0"/>
        <w:ind w:left="708"/>
        <w:rPr>
          <w:strike/>
        </w:rPr>
      </w:pPr>
      <w:r w:rsidRPr="000B49EB">
        <w:rPr>
          <w:strike/>
        </w:rPr>
        <w:t>Ce congé est assimilé à une période de travail :</w:t>
      </w:r>
    </w:p>
    <w:p w:rsidR="00A062BE" w:rsidRPr="000B49EB" w:rsidRDefault="00A062BE" w:rsidP="00A062BE">
      <w:pPr>
        <w:spacing w:after="0"/>
        <w:ind w:left="708"/>
        <w:rPr>
          <w:strike/>
        </w:rPr>
      </w:pPr>
      <w:r w:rsidRPr="000B49EB">
        <w:rPr>
          <w:strike/>
        </w:rPr>
        <w:t>1° Pour la détermination des droits des intéressés en matière de congé payé annuel ;</w:t>
      </w:r>
    </w:p>
    <w:p w:rsidR="00A062BE" w:rsidRPr="000B49EB" w:rsidRDefault="00A062BE" w:rsidP="00A062BE">
      <w:pPr>
        <w:spacing w:after="0"/>
        <w:ind w:left="708"/>
        <w:rPr>
          <w:strike/>
        </w:rPr>
      </w:pPr>
      <w:r w:rsidRPr="000B49EB">
        <w:rPr>
          <w:strike/>
        </w:rPr>
        <w:t>2° Pour les droits que le salarié tient de son ancienneté dans l'entreprise.</w:t>
      </w:r>
    </w:p>
    <w:p w:rsidR="00A062BE" w:rsidRDefault="00A062BE" w:rsidP="008021B6">
      <w:pPr>
        <w:spacing w:before="240" w:after="0"/>
      </w:pPr>
      <w:r>
        <w:t xml:space="preserve">Article L6322-62 </w:t>
      </w:r>
      <w:hyperlink r:id="rId187" w:tooltip="En savoir plus sur l'article L6322-62"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En cas de différend relatif à l'application de la présente sous-section, l'inspecteur du travail peut être saisi par l'une des parties et pris pour arbitre.</w:t>
      </w:r>
    </w:p>
    <w:p w:rsidR="00A062BE" w:rsidRDefault="00A062BE" w:rsidP="008021B6">
      <w:pPr>
        <w:spacing w:before="240" w:after="0"/>
      </w:pPr>
      <w:r>
        <w:t xml:space="preserve">Article L6322-63 </w:t>
      </w:r>
      <w:hyperlink r:id="rId188" w:tooltip="En savoir plus sur l'article L6322-63"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Un décret en Conseil d'Etat détermine les mesures d'application de la présente sous-section, notamment :</w:t>
      </w:r>
    </w:p>
    <w:p w:rsidR="00A062BE" w:rsidRPr="000B49EB" w:rsidRDefault="00A062BE" w:rsidP="00A062BE">
      <w:pPr>
        <w:spacing w:after="0"/>
        <w:ind w:left="708"/>
        <w:rPr>
          <w:strike/>
        </w:rPr>
      </w:pPr>
      <w:r w:rsidRPr="000B49EB">
        <w:rPr>
          <w:strike/>
        </w:rPr>
        <w:t>1° La durée minimum de présence dans l'entreprise pour que le droit à congé soit ouvert ;</w:t>
      </w:r>
    </w:p>
    <w:p w:rsidR="00A062BE" w:rsidRPr="000B49EB" w:rsidRDefault="00A062BE" w:rsidP="00A062BE">
      <w:pPr>
        <w:spacing w:after="0"/>
        <w:ind w:left="708"/>
        <w:rPr>
          <w:strike/>
        </w:rPr>
      </w:pPr>
      <w:r w:rsidRPr="000B49EB">
        <w:rPr>
          <w:strike/>
        </w:rPr>
        <w:t>2° Les conditions et délais de présentation de la demande à l'employeur ainsi que les délais de réponse motivée de celui-ci ;</w:t>
      </w:r>
    </w:p>
    <w:p w:rsidR="00A062BE" w:rsidRPr="000B49EB" w:rsidRDefault="00A062BE" w:rsidP="00A062BE">
      <w:pPr>
        <w:spacing w:after="0"/>
        <w:ind w:left="708"/>
        <w:rPr>
          <w:strike/>
        </w:rPr>
      </w:pPr>
      <w:r w:rsidRPr="000B49EB">
        <w:rPr>
          <w:strike/>
        </w:rPr>
        <w:t>3° Les conditions dans lesquelles l'employeur peut différer le congé en raison des nécessités propres de son entreprise ou de son exploitation.</w:t>
      </w:r>
    </w:p>
    <w:p w:rsidR="00A062BE" w:rsidRPr="008021B6" w:rsidRDefault="00A062BE" w:rsidP="008021B6">
      <w:pPr>
        <w:pStyle w:val="Titre4"/>
        <w:spacing w:after="240"/>
        <w:rPr>
          <w:strike/>
          <w:color w:val="943634" w:themeColor="accent2" w:themeShade="BF"/>
        </w:rPr>
      </w:pPr>
      <w:r w:rsidRPr="008021B6">
        <w:rPr>
          <w:strike/>
          <w:color w:val="943634" w:themeColor="accent2" w:themeShade="BF"/>
        </w:rPr>
        <w:t>Section 4 : Formations se déroulan</w:t>
      </w:r>
      <w:r w:rsidR="008021B6">
        <w:rPr>
          <w:strike/>
          <w:color w:val="943634" w:themeColor="accent2" w:themeShade="BF"/>
        </w:rPr>
        <w:t>t en dehors du temps de travail</w:t>
      </w:r>
    </w:p>
    <w:p w:rsidR="00A062BE" w:rsidRDefault="00A062BE" w:rsidP="008021B6">
      <w:pPr>
        <w:spacing w:after="0"/>
      </w:pPr>
      <w:r>
        <w:t xml:space="preserve">Article L6322-64 </w:t>
      </w:r>
      <w:hyperlink r:id="rId189" w:tooltip="En savoir plus sur l'article L6322-64" w:history="1">
        <w:r>
          <w:rPr>
            <w:rStyle w:val="Lienhypertexte"/>
          </w:rPr>
          <w:t>En savoir plus sur cet article...</w:t>
        </w:r>
      </w:hyperlink>
      <w:r>
        <w:t xml:space="preserve"> </w:t>
      </w:r>
      <w:r w:rsidR="00A106EB">
        <w:t>ABROGÉ</w:t>
      </w:r>
    </w:p>
    <w:p w:rsidR="00A062BE" w:rsidRDefault="00A062BE" w:rsidP="00A062BE">
      <w:pPr>
        <w:spacing w:after="0"/>
        <w:ind w:left="708"/>
        <w:rPr>
          <w:strike/>
        </w:rPr>
      </w:pPr>
      <w:r w:rsidRPr="000B49EB">
        <w:rPr>
          <w:strike/>
        </w:rPr>
        <w:t xml:space="preserve">Dès lors que le salarié dispose d'une ancienneté d'un an dans l'entreprise et à sa demande, l'organisme collecteur paritaire agréé au titre du congé individuel de formation désigné en application de l'article </w:t>
      </w:r>
      <w:hyperlink r:id="rId190" w:history="1">
        <w:r w:rsidRPr="000B49EB">
          <w:rPr>
            <w:rStyle w:val="Lienhypertexte"/>
            <w:strike/>
          </w:rPr>
          <w:t xml:space="preserve">L. 6322-47 </w:t>
        </w:r>
      </w:hyperlink>
      <w:r w:rsidRPr="000B49EB">
        <w:rPr>
          <w:strike/>
        </w:rPr>
        <w:t xml:space="preserve">peut assurer la prise en charge de tout ou partie des frais liés à la réalisation d'une formation se déroulant en dehors du temps de travail, selon les mêmes modalités que celles prévues au dernier alinéa de l'article </w:t>
      </w:r>
      <w:hyperlink r:id="rId191" w:history="1">
        <w:r w:rsidRPr="000B49EB">
          <w:rPr>
            <w:rStyle w:val="Lienhypertexte"/>
            <w:strike/>
          </w:rPr>
          <w:t>L. 6322-20</w:t>
        </w:r>
      </w:hyperlink>
      <w:r w:rsidRPr="000B49EB">
        <w:rPr>
          <w:strike/>
        </w:rPr>
        <w:t xml:space="preserve">. Pendant la durée de cette formation, le salarié bénéficie de la législation de la sécurité sociale relative à la protection en matière d'accidents du travail et de maladies professionnelles. </w:t>
      </w:r>
      <w:r w:rsidRPr="000B49EB">
        <w:rPr>
          <w:strike/>
        </w:rPr>
        <w:br/>
        <w:t>Un décret fixe la durée minimum de la formation ouvrant le droit à l'organisme collecteur paritaire agréé au titre du congé individuel de formation d'assurer la prise en charge de la formation dans les conditions définies au premier alinéa.</w:t>
      </w:r>
    </w:p>
    <w:p w:rsidR="007D10F8" w:rsidRPr="00D87F2D" w:rsidRDefault="007D10F8" w:rsidP="00D87F2D">
      <w:pPr>
        <w:pStyle w:val="Titre5"/>
        <w:rPr>
          <w:b/>
          <w:color w:val="FF0000"/>
        </w:rPr>
      </w:pPr>
      <w:r w:rsidRPr="00D87F2D">
        <w:rPr>
          <w:b/>
          <w:color w:val="FF0000"/>
          <w:highlight w:val="yellow"/>
        </w:rPr>
        <w:lastRenderedPageBreak/>
        <w:t>Dispositions non codifiées</w:t>
      </w:r>
    </w:p>
    <w:p w:rsidR="007D10F8" w:rsidRDefault="007D10F8" w:rsidP="007D10F8">
      <w:pPr>
        <w:spacing w:after="0"/>
        <w:rPr>
          <w:lang w:eastAsia="fr-FR"/>
        </w:rPr>
      </w:pPr>
      <w:r>
        <w:rPr>
          <w:lang w:eastAsia="fr-FR"/>
        </w:rPr>
        <w:t>Article 1</w:t>
      </w:r>
      <w:r w:rsidRPr="00F34426">
        <w:rPr>
          <w:vertAlign w:val="superscript"/>
          <w:lang w:eastAsia="fr-FR"/>
        </w:rPr>
        <w:t>er</w:t>
      </w:r>
      <w:r w:rsidR="008361DD">
        <w:rPr>
          <w:lang w:eastAsia="fr-FR"/>
        </w:rPr>
        <w:t xml:space="preserve"> VI B alinéa 175 page 18</w:t>
      </w:r>
    </w:p>
    <w:p w:rsidR="007D10F8" w:rsidRPr="007D10F8" w:rsidRDefault="007D10F8" w:rsidP="007D10F8">
      <w:pPr>
        <w:spacing w:after="0"/>
        <w:ind w:left="708"/>
        <w:rPr>
          <w:color w:val="FF0000"/>
          <w:lang w:eastAsia="fr-FR"/>
        </w:rPr>
      </w:pPr>
      <w:r w:rsidRPr="007D10F8">
        <w:rPr>
          <w:color w:val="FF0000"/>
          <w:lang w:eastAsia="fr-FR"/>
        </w:rPr>
        <w:t xml:space="preserve">B. – Les conditions de la dévolution des biens des organismes paritaires agréés en application de l’article L. 6333-1 </w:t>
      </w:r>
      <w:r w:rsidR="008361DD">
        <w:rPr>
          <w:color w:val="FF0000"/>
          <w:lang w:eastAsia="fr-FR"/>
        </w:rPr>
        <w:t xml:space="preserve">et </w:t>
      </w:r>
      <w:r w:rsidR="008361DD" w:rsidRPr="00563AF8">
        <w:rPr>
          <w:i/>
          <w:color w:val="FF0000"/>
          <w:lang w:eastAsia="fr-FR"/>
        </w:rPr>
        <w:t>L. 6333-2</w:t>
      </w:r>
      <w:r w:rsidR="008361DD">
        <w:rPr>
          <w:color w:val="FF0000"/>
          <w:lang w:eastAsia="fr-FR"/>
        </w:rPr>
        <w:t xml:space="preserve"> </w:t>
      </w:r>
      <w:r w:rsidRPr="007D10F8">
        <w:rPr>
          <w:color w:val="FF0000"/>
          <w:lang w:eastAsia="fr-FR"/>
        </w:rPr>
        <w:t xml:space="preserve">du code du travail, dans </w:t>
      </w:r>
      <w:r w:rsidR="008361DD" w:rsidRPr="00563AF8">
        <w:rPr>
          <w:i/>
          <w:color w:val="FF0000"/>
          <w:lang w:eastAsia="fr-FR"/>
        </w:rPr>
        <w:t>leur</w:t>
      </w:r>
      <w:r w:rsidRPr="007D10F8">
        <w:rPr>
          <w:color w:val="FF0000"/>
          <w:lang w:eastAsia="fr-FR"/>
        </w:rPr>
        <w:t xml:space="preserve"> rédaction antérieure à la présente loi, sont précisées par décret en Conseil d’État. </w:t>
      </w:r>
    </w:p>
    <w:p w:rsidR="007D10F8" w:rsidRPr="00563AF8" w:rsidRDefault="00563AF8" w:rsidP="007D10F8">
      <w:pPr>
        <w:spacing w:after="0"/>
        <w:ind w:left="708"/>
        <w:rPr>
          <w:i/>
          <w:color w:val="FF0000"/>
          <w:lang w:eastAsia="fr-FR"/>
        </w:rPr>
      </w:pPr>
      <w:r w:rsidRPr="00563AF8">
        <w:rPr>
          <w:i/>
          <w:color w:val="FF0000"/>
          <w:lang w:eastAsia="fr-FR"/>
        </w:rPr>
        <w:t>Par dérogation au A et au premier alinéa du présent B, les organismes paritaires agréés en application des articles L. 6333-1 ou L. 6333-2 du même code assurent jusqu’à leur terme la prise en charge financière des congés individuels de formation accordés avant le 1er janvier 2019. Le cas échéant, les conventions triennales d’objectifs et de moyens qu’ils concluent avec l’État en application de l’article L. 6333-6 dudit code, dans sa rédaction antérieure à l’entrée en vigueur de la présente loi, sont prolongées jusqu’à ce terme.</w:t>
      </w:r>
    </w:p>
    <w:p w:rsidR="00563AF8" w:rsidRDefault="00563AF8" w:rsidP="007D10F8">
      <w:pPr>
        <w:spacing w:after="0"/>
        <w:rPr>
          <w:lang w:eastAsia="fr-FR"/>
        </w:rPr>
      </w:pPr>
    </w:p>
    <w:p w:rsidR="007D10F8" w:rsidRPr="007D10F8" w:rsidRDefault="007D10F8" w:rsidP="007D10F8">
      <w:pPr>
        <w:spacing w:after="0"/>
        <w:rPr>
          <w:lang w:eastAsia="fr-FR"/>
        </w:rPr>
      </w:pPr>
      <w:r w:rsidRPr="007D10F8">
        <w:rPr>
          <w:lang w:eastAsia="fr-FR"/>
        </w:rPr>
        <w:t>Article 1</w:t>
      </w:r>
      <w:r w:rsidRPr="007D10F8">
        <w:rPr>
          <w:vertAlign w:val="superscript"/>
          <w:lang w:eastAsia="fr-FR"/>
        </w:rPr>
        <w:t>er</w:t>
      </w:r>
      <w:r w:rsidRPr="007D10F8">
        <w:rPr>
          <w:lang w:eastAsia="fr-FR"/>
        </w:rPr>
        <w:t xml:space="preserve"> </w:t>
      </w:r>
      <w:r w:rsidR="00563AF8">
        <w:rPr>
          <w:lang w:eastAsia="fr-FR"/>
        </w:rPr>
        <w:t xml:space="preserve">alinéa 177 </w:t>
      </w:r>
      <w:r w:rsidRPr="007D10F8">
        <w:rPr>
          <w:lang w:eastAsia="fr-FR"/>
        </w:rPr>
        <w:t>VI bis (nouveau) page 19</w:t>
      </w:r>
      <w:r w:rsidR="00563AF8">
        <w:rPr>
          <w:lang w:eastAsia="fr-FR"/>
        </w:rPr>
        <w:t xml:space="preserve"> </w:t>
      </w:r>
      <w:r w:rsidR="00563AF8" w:rsidRPr="00563AF8">
        <w:rPr>
          <w:color w:val="FF0000"/>
          <w:lang w:eastAsia="fr-FR"/>
        </w:rPr>
        <w:t>Supprimé</w:t>
      </w:r>
    </w:p>
    <w:p w:rsidR="007D10F8" w:rsidRPr="007D10F8" w:rsidRDefault="007D10F8" w:rsidP="007D10F8">
      <w:pPr>
        <w:spacing w:after="0"/>
        <w:ind w:left="708"/>
        <w:rPr>
          <w:color w:val="FF0000"/>
          <w:lang w:eastAsia="fr-FR"/>
        </w:rPr>
      </w:pPr>
      <w:r w:rsidRPr="007D10F8">
        <w:rPr>
          <w:color w:val="FF0000"/>
          <w:lang w:eastAsia="fr-FR"/>
        </w:rPr>
        <w:t xml:space="preserve">L’entreprise peut demander le remboursement à la Caisse des dépôts et consignations des sommes correspondant au montant des actions de formation réalisées dans la limite des droits inscrits sur le compte personnel de chaque salarié concerné. L’entreprise transmet pour ce faire la liste des bénéficiaires de l’accord à la Caisse des dépôts et consignations. Les droits acquis antérieurement à la conclusion de l’accord peuvent seuls être mobilisés dans le cadre de cet accord. </w:t>
      </w:r>
    </w:p>
    <w:p w:rsidR="007D10F8" w:rsidRPr="007D10F8" w:rsidRDefault="007D10F8" w:rsidP="007D10F8">
      <w:pPr>
        <w:spacing w:after="0"/>
        <w:rPr>
          <w:lang w:eastAsia="fr-FR"/>
        </w:rPr>
      </w:pPr>
      <w:r w:rsidRPr="007D10F8">
        <w:rPr>
          <w:lang w:eastAsia="fr-FR"/>
        </w:rPr>
        <w:t>Article 1</w:t>
      </w:r>
      <w:r w:rsidRPr="007D10F8">
        <w:rPr>
          <w:vertAlign w:val="superscript"/>
          <w:lang w:eastAsia="fr-FR"/>
        </w:rPr>
        <w:t>er</w:t>
      </w:r>
      <w:r w:rsidRPr="007D10F8">
        <w:rPr>
          <w:lang w:eastAsia="fr-FR"/>
        </w:rPr>
        <w:t xml:space="preserve"> </w:t>
      </w:r>
      <w:r w:rsidR="00563AF8">
        <w:rPr>
          <w:lang w:eastAsia="fr-FR"/>
        </w:rPr>
        <w:t xml:space="preserve">alinéa 178 </w:t>
      </w:r>
      <w:proofErr w:type="spellStart"/>
      <w:r w:rsidRPr="007D10F8">
        <w:rPr>
          <w:lang w:eastAsia="fr-FR"/>
        </w:rPr>
        <w:t>VII.page</w:t>
      </w:r>
      <w:proofErr w:type="spellEnd"/>
      <w:r w:rsidRPr="007D10F8">
        <w:rPr>
          <w:lang w:eastAsia="fr-FR"/>
        </w:rPr>
        <w:t xml:space="preserve"> 19</w:t>
      </w:r>
    </w:p>
    <w:p w:rsidR="007D10F8" w:rsidRPr="007D10F8" w:rsidRDefault="007D10F8" w:rsidP="007D10F8">
      <w:pPr>
        <w:spacing w:after="0"/>
        <w:ind w:left="708"/>
        <w:rPr>
          <w:color w:val="FF0000"/>
          <w:lang w:eastAsia="fr-FR"/>
        </w:rPr>
      </w:pPr>
      <w:r w:rsidRPr="007D10F8">
        <w:rPr>
          <w:color w:val="FF0000"/>
          <w:lang w:eastAsia="fr-FR"/>
        </w:rPr>
        <w:t xml:space="preserve">Les heures acquises au titre du compte personnel de formation et du droit individuel à la formation au 31 décembre 2018 sont converties en euros selon des modalités définies par décret. </w:t>
      </w:r>
    </w:p>
    <w:p w:rsidR="008122C9" w:rsidRDefault="009B5D36" w:rsidP="00F43CD2">
      <w:pPr>
        <w:pStyle w:val="Titre3"/>
        <w:spacing w:after="240"/>
        <w:rPr>
          <w:color w:val="943634" w:themeColor="accent2" w:themeShade="BF"/>
          <w:sz w:val="28"/>
        </w:rPr>
      </w:pPr>
      <w:hyperlink r:id="rId192" w:history="1">
        <w:bookmarkStart w:id="139" w:name="_Toc522866608"/>
        <w:r w:rsidR="00E0372F" w:rsidRPr="00E0372F">
          <w:rPr>
            <w:rStyle w:val="Lienhypertexte"/>
            <w:color w:val="943634" w:themeColor="accent2" w:themeShade="BF"/>
            <w:sz w:val="28"/>
          </w:rPr>
          <w:t>Chapitre III : Compte personnel de formation</w:t>
        </w:r>
      </w:hyperlink>
      <w:r w:rsidR="00DD0192">
        <w:rPr>
          <w:rStyle w:val="Lienhypertexte"/>
          <w:color w:val="943634" w:themeColor="accent2" w:themeShade="BF"/>
          <w:sz w:val="28"/>
        </w:rPr>
        <w:t xml:space="preserve"> (L6323-1 à L6323-42</w:t>
      </w:r>
      <w:r w:rsidR="00D35269">
        <w:rPr>
          <w:rStyle w:val="Lienhypertexte"/>
          <w:color w:val="943634" w:themeColor="accent2" w:themeShade="BF"/>
          <w:sz w:val="28"/>
        </w:rPr>
        <w:t>)</w:t>
      </w:r>
      <w:bookmarkEnd w:id="139"/>
    </w:p>
    <w:p w:rsidR="00044A67" w:rsidRPr="00F43CD2" w:rsidRDefault="00044A67" w:rsidP="00F43CD2">
      <w:pPr>
        <w:pStyle w:val="Titre4"/>
        <w:spacing w:after="240"/>
        <w:rPr>
          <w:color w:val="943634" w:themeColor="accent2" w:themeShade="BF"/>
        </w:rPr>
      </w:pPr>
      <w:r w:rsidRPr="00F43CD2">
        <w:rPr>
          <w:color w:val="943634" w:themeColor="accent2" w:themeShade="BF"/>
        </w:rPr>
        <w:t>Section 1 : Principes communs</w:t>
      </w:r>
    </w:p>
    <w:p w:rsidR="00044A67" w:rsidRDefault="00044A67" w:rsidP="00AF77AA">
      <w:pPr>
        <w:spacing w:after="0"/>
      </w:pPr>
      <w:r>
        <w:t xml:space="preserve">Article L6323-1 </w:t>
      </w:r>
      <w:hyperlink r:id="rId193" w:tooltip="En savoir plus sur l'article L6323-1" w:history="1">
        <w:r>
          <w:rPr>
            <w:rStyle w:val="Lienhypertexte"/>
          </w:rPr>
          <w:t>En savoir plus sur cet article...</w:t>
        </w:r>
      </w:hyperlink>
      <w:r>
        <w:t xml:space="preserve"> </w:t>
      </w:r>
      <w:r w:rsidR="00A106EB">
        <w:t>NON MODIFIÉ</w:t>
      </w:r>
    </w:p>
    <w:p w:rsidR="00044A67" w:rsidRDefault="00044A67" w:rsidP="001A6C6E">
      <w:pPr>
        <w:spacing w:after="0"/>
        <w:ind w:left="708"/>
      </w:pPr>
      <w:r>
        <w:t xml:space="preserve">Le compte personnel de formation est ouvert et fermé dans les conditions définies à l'article </w:t>
      </w:r>
      <w:hyperlink r:id="rId194" w:history="1">
        <w:r>
          <w:rPr>
            <w:rStyle w:val="Lienhypertexte"/>
          </w:rPr>
          <w:t>L. 5151-2</w:t>
        </w:r>
      </w:hyperlink>
      <w:r>
        <w:t>.</w:t>
      </w:r>
    </w:p>
    <w:p w:rsidR="00044A67" w:rsidRDefault="00044A67" w:rsidP="00AF77AA">
      <w:pPr>
        <w:spacing w:before="240" w:after="0"/>
      </w:pPr>
      <w:r>
        <w:t xml:space="preserve">Article L6323-2 </w:t>
      </w:r>
      <w:hyperlink r:id="rId195" w:tooltip="En savoir plus sur l'article L6323-2" w:history="1">
        <w:r>
          <w:rPr>
            <w:rStyle w:val="Lienhypertexte"/>
          </w:rPr>
          <w:t>En savoir plus sur cet article...</w:t>
        </w:r>
      </w:hyperlink>
      <w:r>
        <w:t xml:space="preserve"> </w:t>
      </w:r>
      <w:r w:rsidR="00C93B59">
        <w:t>modifié</w:t>
      </w:r>
    </w:p>
    <w:p w:rsidR="00C93B59" w:rsidRPr="00C93B59" w:rsidRDefault="00C93B59" w:rsidP="0095586E">
      <w:pPr>
        <w:spacing w:before="240" w:after="0"/>
        <w:ind w:firstLine="708"/>
        <w:rPr>
          <w:u w:val="single"/>
        </w:rPr>
      </w:pPr>
      <w:r w:rsidRPr="00C93B59">
        <w:rPr>
          <w:u w:val="single"/>
        </w:rPr>
        <w:t>Article 1</w:t>
      </w:r>
      <w:r w:rsidRPr="00C93B59">
        <w:rPr>
          <w:u w:val="single"/>
          <w:vertAlign w:val="superscript"/>
        </w:rPr>
        <w:t>er</w:t>
      </w:r>
      <w:r w:rsidRPr="00C93B59">
        <w:rPr>
          <w:u w:val="single"/>
        </w:rPr>
        <w:t xml:space="preserve"> alinéa 2 page 3</w:t>
      </w:r>
    </w:p>
    <w:p w:rsidR="00C93B59" w:rsidRDefault="00C93B59" w:rsidP="0095586E">
      <w:pPr>
        <w:spacing w:after="0"/>
        <w:ind w:left="708"/>
      </w:pPr>
      <w:r>
        <w:t>Code du travail</w:t>
      </w:r>
    </w:p>
    <w:p w:rsidR="00044A67" w:rsidRDefault="00044A67" w:rsidP="001A6C6E">
      <w:pPr>
        <w:spacing w:after="0"/>
        <w:ind w:left="708"/>
      </w:pPr>
      <w:r>
        <w:t xml:space="preserve">Le compte personnel de formation est comptabilisé </w:t>
      </w:r>
      <w:r w:rsidRPr="00C93B59">
        <w:rPr>
          <w:b/>
          <w:strike/>
        </w:rPr>
        <w:t>en heures</w:t>
      </w:r>
      <w:r>
        <w:t xml:space="preserve"> et mobilisé par la personne, qu'elle soit salariée, à la recherche d'un emploi, travailleur indépendant, membre d'une profession libérale ou d'une profession non salariée ou conjoint collaborateur, afin de suivre, à son initiative, une formation. Le compte ne peut être mobilisé qu'avec l'accord exprès de son titulaire. Le refus du titulaire du compte de le mobiliser ne constitue pas une faute.</w:t>
      </w:r>
    </w:p>
    <w:p w:rsidR="00C93B59" w:rsidRDefault="00C93B59" w:rsidP="001A6C6E">
      <w:pPr>
        <w:spacing w:after="0"/>
        <w:ind w:left="708"/>
      </w:pPr>
    </w:p>
    <w:p w:rsidR="00C93B59" w:rsidRDefault="002E5F1B" w:rsidP="001A6C6E">
      <w:pPr>
        <w:spacing w:after="0"/>
        <w:ind w:left="708"/>
      </w:pPr>
      <w:r w:rsidRPr="002E5F1B">
        <w:rPr>
          <w:color w:val="FF0000"/>
        </w:rPr>
        <w:t>Loi</w:t>
      </w:r>
    </w:p>
    <w:p w:rsidR="00C93B59" w:rsidRDefault="00C93B59" w:rsidP="001A6C6E">
      <w:pPr>
        <w:spacing w:after="0"/>
        <w:ind w:left="708"/>
      </w:pPr>
      <w:r w:rsidRPr="00C93B59">
        <w:t xml:space="preserve">Le compte personnel de formation est comptabilisé </w:t>
      </w:r>
      <w:r w:rsidRPr="002E5F1B">
        <w:rPr>
          <w:color w:val="FF0000"/>
        </w:rPr>
        <w:t>en euros</w:t>
      </w:r>
      <w:r w:rsidRPr="00C93B59">
        <w:t xml:space="preserve"> et mobilisé par la personne, qu'elle soit salariée, à la recherche d'un emploi, travailleur indépendant, membre d'une profession libérale ou d'une profession non salariée ou conjoint collaborateur, afin de suivre, </w:t>
      </w:r>
      <w:r w:rsidRPr="00C93B59">
        <w:lastRenderedPageBreak/>
        <w:t>à son initiative, une formation. Le compte ne peut être mobilisé qu'avec l'accord exprès de son titulaire. Le refus du titulaire du compte de le mobiliser ne constitue pas une faute.</w:t>
      </w:r>
    </w:p>
    <w:p w:rsidR="00044A67" w:rsidRDefault="00044A67" w:rsidP="00AF77AA">
      <w:pPr>
        <w:spacing w:before="240" w:after="0"/>
      </w:pPr>
      <w:r>
        <w:t xml:space="preserve">Article L6323-3 </w:t>
      </w:r>
      <w:hyperlink r:id="rId196" w:tooltip="En savoir plus sur l'article L6323-3" w:history="1">
        <w:r>
          <w:rPr>
            <w:rStyle w:val="Lienhypertexte"/>
          </w:rPr>
          <w:t>En savoir plus sur cet article...</w:t>
        </w:r>
      </w:hyperlink>
      <w:r>
        <w:t xml:space="preserve"> </w:t>
      </w:r>
      <w:r w:rsidR="005561F8">
        <w:t>NOUVELLE REDACTION</w:t>
      </w:r>
    </w:p>
    <w:p w:rsidR="005561F8" w:rsidRPr="00882405" w:rsidRDefault="005561F8" w:rsidP="005561F8">
      <w:pPr>
        <w:spacing w:before="240" w:after="0"/>
        <w:ind w:left="708"/>
        <w:rPr>
          <w:u w:val="single"/>
        </w:rPr>
      </w:pPr>
      <w:r w:rsidRPr="00882405">
        <w:rPr>
          <w:u w:val="single"/>
        </w:rPr>
        <w:t>Article 1 alinéa</w:t>
      </w:r>
      <w:r>
        <w:rPr>
          <w:u w:val="single"/>
        </w:rPr>
        <w:t>s</w:t>
      </w:r>
      <w:r w:rsidRPr="00882405">
        <w:rPr>
          <w:u w:val="single"/>
        </w:rPr>
        <w:t xml:space="preserve"> </w:t>
      </w:r>
      <w:r>
        <w:rPr>
          <w:u w:val="single"/>
        </w:rPr>
        <w:t>4 à 6</w:t>
      </w:r>
      <w:r w:rsidRPr="00882405">
        <w:rPr>
          <w:u w:val="single"/>
        </w:rPr>
        <w:t xml:space="preserve"> page 3</w:t>
      </w:r>
    </w:p>
    <w:p w:rsidR="005561F8" w:rsidRDefault="005561F8" w:rsidP="001A6C6E">
      <w:pPr>
        <w:spacing w:after="0"/>
        <w:ind w:left="708"/>
      </w:pPr>
      <w:r>
        <w:t>Code du travail</w:t>
      </w:r>
    </w:p>
    <w:p w:rsidR="00044A67" w:rsidRDefault="00044A67" w:rsidP="001A6C6E">
      <w:pPr>
        <w:spacing w:after="0"/>
        <w:ind w:left="708"/>
      </w:pPr>
      <w:r>
        <w:t>Les heures de formation inscrites sur le compte demeurent acquises en cas de changement de situation professionnelle ou de perte d'emploi de son titulaire.</w:t>
      </w:r>
    </w:p>
    <w:p w:rsidR="005561F8" w:rsidRDefault="002E5F1B" w:rsidP="005561F8">
      <w:pPr>
        <w:spacing w:before="240" w:after="0"/>
        <w:ind w:left="708"/>
      </w:pPr>
      <w:r w:rsidRPr="002E5F1B">
        <w:rPr>
          <w:color w:val="FF0000"/>
        </w:rPr>
        <w:t>Loi</w:t>
      </w:r>
    </w:p>
    <w:p w:rsidR="00FF45EB" w:rsidRPr="00FF45EB" w:rsidRDefault="00FF45EB" w:rsidP="00FF45EB">
      <w:pPr>
        <w:spacing w:after="0"/>
        <w:ind w:left="708"/>
        <w:rPr>
          <w:color w:val="FF0000"/>
          <w:lang w:eastAsia="fr-FR"/>
        </w:rPr>
      </w:pPr>
      <w:r w:rsidRPr="00FF45EB">
        <w:rPr>
          <w:color w:val="FF0000"/>
          <w:lang w:eastAsia="fr-FR"/>
        </w:rPr>
        <w:t>Les droits inscrits sur le compte personnel de formation demeurent acquis en cas de changement de situation professionnelle ou de perte d’emploi de son titulaire.</w:t>
      </w:r>
    </w:p>
    <w:p w:rsidR="00FF45EB" w:rsidRPr="00FF45EB" w:rsidRDefault="00FF45EB" w:rsidP="00FF45EB">
      <w:pPr>
        <w:spacing w:after="0"/>
        <w:ind w:left="708"/>
        <w:rPr>
          <w:color w:val="FF0000"/>
          <w:lang w:eastAsia="fr-FR"/>
        </w:rPr>
      </w:pPr>
      <w:r w:rsidRPr="00FF45EB">
        <w:rPr>
          <w:color w:val="FF0000"/>
          <w:lang w:eastAsia="fr-FR"/>
        </w:rPr>
        <w:t xml:space="preserve">Le compte personnel de formation cesse d’être alimenté et les droits qui y sont inscrits ne peuvent plus être mobilisés lorsque son titulaire remplit l’une des conditions mentionnées aux 1° à 3° de l’article L. 5421-4. </w:t>
      </w:r>
    </w:p>
    <w:p w:rsidR="00FF45EB" w:rsidRPr="00FF45EB" w:rsidRDefault="00FF45EB" w:rsidP="00FF45EB">
      <w:pPr>
        <w:spacing w:after="0"/>
        <w:ind w:left="708"/>
        <w:rPr>
          <w:color w:val="FF0000"/>
          <w:lang w:eastAsia="fr-FR"/>
        </w:rPr>
      </w:pPr>
      <w:r w:rsidRPr="00FF45EB">
        <w:rPr>
          <w:color w:val="FF0000"/>
          <w:lang w:eastAsia="fr-FR"/>
        </w:rPr>
        <w:t xml:space="preserve">Toutefois, par dérogation au deuxième alinéa du présent article, les droits inscrits sur le compte personnel de formation au titre du compte d’engagement citoyen en application de l’article L. 5151-9 demeurent mobilisables pour financer les actions de formation destinées à permettre aux volontaires, aux bénévoles et aux sapeurs-pompiers volontaires d’acquérir les compétences nécessaires à l’exercice de leurs missions. </w:t>
      </w:r>
    </w:p>
    <w:p w:rsidR="00044A67" w:rsidRDefault="00044A67" w:rsidP="00AF77AA">
      <w:pPr>
        <w:spacing w:before="240" w:after="0"/>
      </w:pPr>
      <w:r>
        <w:t xml:space="preserve">Article L6323-4 </w:t>
      </w:r>
      <w:hyperlink r:id="rId197" w:tooltip="En savoir plus sur l'article L6323-4" w:history="1">
        <w:r>
          <w:rPr>
            <w:rStyle w:val="Lienhypertexte"/>
          </w:rPr>
          <w:t>En savoir plus sur cet article...</w:t>
        </w:r>
      </w:hyperlink>
      <w:r>
        <w:t xml:space="preserve"> </w:t>
      </w:r>
      <w:r w:rsidR="00AF77AA">
        <w:t>NOUVELLE REDACTION</w:t>
      </w:r>
    </w:p>
    <w:p w:rsidR="00882405" w:rsidRPr="00882405" w:rsidRDefault="00882405" w:rsidP="00AF77AA">
      <w:pPr>
        <w:spacing w:before="240" w:after="0"/>
        <w:ind w:left="708"/>
        <w:rPr>
          <w:u w:val="single"/>
        </w:rPr>
      </w:pPr>
      <w:r w:rsidRPr="00882405">
        <w:rPr>
          <w:u w:val="single"/>
        </w:rPr>
        <w:t>Article 1 alinéa 7</w:t>
      </w:r>
      <w:r w:rsidR="007D3E73">
        <w:rPr>
          <w:u w:val="single"/>
        </w:rPr>
        <w:t xml:space="preserve"> à 2</w:t>
      </w:r>
      <w:r w:rsidR="00E056A9">
        <w:rPr>
          <w:u w:val="single"/>
        </w:rPr>
        <w:t>4</w:t>
      </w:r>
      <w:r w:rsidRPr="00882405">
        <w:rPr>
          <w:u w:val="single"/>
        </w:rPr>
        <w:t xml:space="preserve"> page 3</w:t>
      </w:r>
      <w:r w:rsidR="007D3E73">
        <w:rPr>
          <w:u w:val="single"/>
        </w:rPr>
        <w:t>-</w:t>
      </w:r>
      <w:r w:rsidR="00E056A9">
        <w:rPr>
          <w:u w:val="single"/>
        </w:rPr>
        <w:t>5</w:t>
      </w:r>
    </w:p>
    <w:p w:rsidR="00882405" w:rsidRDefault="00882405" w:rsidP="00AF77AA">
      <w:pPr>
        <w:spacing w:after="0"/>
        <w:ind w:left="708"/>
      </w:pPr>
      <w:r>
        <w:t>Code du travail</w:t>
      </w:r>
    </w:p>
    <w:p w:rsidR="00044A67" w:rsidRPr="00882405" w:rsidRDefault="00044A67" w:rsidP="001A6C6E">
      <w:pPr>
        <w:spacing w:after="0"/>
        <w:ind w:left="708"/>
        <w:rPr>
          <w:b/>
        </w:rPr>
      </w:pPr>
      <w:proofErr w:type="spellStart"/>
      <w:r w:rsidRPr="00882405">
        <w:rPr>
          <w:b/>
        </w:rPr>
        <w:t>I.-Les</w:t>
      </w:r>
      <w:proofErr w:type="spellEnd"/>
      <w:r w:rsidRPr="00882405">
        <w:rPr>
          <w:b/>
        </w:rPr>
        <w:t xml:space="preserve"> heures inscrites sur le compte permettent à son titulaire de financer une formation éligible au compte, au sens des articles </w:t>
      </w:r>
      <w:hyperlink r:id="rId198" w:history="1">
        <w:r w:rsidRPr="00882405">
          <w:rPr>
            <w:rStyle w:val="Lienhypertexte"/>
            <w:b/>
          </w:rPr>
          <w:t>L. 6323-6</w:t>
        </w:r>
      </w:hyperlink>
      <w:r w:rsidRPr="00882405">
        <w:rPr>
          <w:b/>
        </w:rPr>
        <w:t xml:space="preserve">, </w:t>
      </w:r>
      <w:hyperlink r:id="rId199" w:history="1">
        <w:r w:rsidRPr="00882405">
          <w:rPr>
            <w:rStyle w:val="Lienhypertexte"/>
            <w:b/>
          </w:rPr>
          <w:t xml:space="preserve">L. 6323-16 </w:t>
        </w:r>
      </w:hyperlink>
      <w:r w:rsidRPr="00882405">
        <w:rPr>
          <w:b/>
        </w:rPr>
        <w:t xml:space="preserve">et </w:t>
      </w:r>
      <w:hyperlink r:id="rId200" w:history="1">
        <w:r w:rsidRPr="00882405">
          <w:rPr>
            <w:rStyle w:val="Lienhypertexte"/>
            <w:b/>
          </w:rPr>
          <w:t>L. 6323-21</w:t>
        </w:r>
      </w:hyperlink>
      <w:r w:rsidRPr="00882405">
        <w:rPr>
          <w:b/>
        </w:rPr>
        <w:t xml:space="preserve">. </w:t>
      </w:r>
    </w:p>
    <w:p w:rsidR="00044A67" w:rsidRPr="00882405" w:rsidRDefault="00044A67" w:rsidP="001A6C6E">
      <w:pPr>
        <w:spacing w:after="0"/>
        <w:ind w:left="708"/>
        <w:rPr>
          <w:b/>
        </w:rPr>
      </w:pPr>
      <w:proofErr w:type="spellStart"/>
      <w:r w:rsidRPr="00882405">
        <w:rPr>
          <w:b/>
        </w:rPr>
        <w:t>II.-Lorsque</w:t>
      </w:r>
      <w:proofErr w:type="spellEnd"/>
      <w:r w:rsidRPr="00882405">
        <w:rPr>
          <w:b/>
        </w:rPr>
        <w:t xml:space="preserve"> la durée de cette formation est supérieure au nombre d'heures inscrites sur le compte, celui-ci peut faire l'objet, à la demande de son titulaire, d'abondements en heures complémentaires pour assurer le financement de cette formation. Ces heures complémentaires peuvent être financées par : </w:t>
      </w:r>
    </w:p>
    <w:p w:rsidR="00044A67" w:rsidRPr="00882405" w:rsidRDefault="00044A67" w:rsidP="001A6C6E">
      <w:pPr>
        <w:spacing w:after="0"/>
        <w:ind w:left="708"/>
        <w:rPr>
          <w:b/>
        </w:rPr>
      </w:pPr>
      <w:r w:rsidRPr="00882405">
        <w:rPr>
          <w:b/>
        </w:rPr>
        <w:t xml:space="preserve">1° L'employeur, lorsque le titulaire du compte est salarié ; </w:t>
      </w:r>
    </w:p>
    <w:p w:rsidR="00044A67" w:rsidRPr="00882405" w:rsidRDefault="00044A67" w:rsidP="001A6C6E">
      <w:pPr>
        <w:spacing w:after="0"/>
        <w:ind w:left="708"/>
        <w:rPr>
          <w:b/>
        </w:rPr>
      </w:pPr>
      <w:r w:rsidRPr="00882405">
        <w:rPr>
          <w:b/>
        </w:rPr>
        <w:t xml:space="preserve">2° Son titulaire lui-même ; </w:t>
      </w:r>
    </w:p>
    <w:p w:rsidR="00044A67" w:rsidRPr="00882405" w:rsidRDefault="00044A67" w:rsidP="001A6C6E">
      <w:pPr>
        <w:spacing w:after="0"/>
        <w:ind w:left="708"/>
        <w:rPr>
          <w:b/>
        </w:rPr>
      </w:pPr>
      <w:r w:rsidRPr="00882405">
        <w:rPr>
          <w:b/>
        </w:rPr>
        <w:t xml:space="preserve">3° Un organisme collecteur paritaire agréé ; </w:t>
      </w:r>
    </w:p>
    <w:p w:rsidR="00044A67" w:rsidRPr="00882405" w:rsidRDefault="00044A67" w:rsidP="001A6C6E">
      <w:pPr>
        <w:spacing w:after="0"/>
        <w:ind w:left="708"/>
        <w:rPr>
          <w:b/>
        </w:rPr>
      </w:pPr>
      <w:r w:rsidRPr="00882405">
        <w:rPr>
          <w:b/>
        </w:rPr>
        <w:t xml:space="preserve">4° Un organisme paritaire agréé au titre du congé individuel de formation ; </w:t>
      </w:r>
    </w:p>
    <w:p w:rsidR="00044A67" w:rsidRPr="00882405" w:rsidRDefault="00044A67" w:rsidP="001A6C6E">
      <w:pPr>
        <w:spacing w:after="0"/>
        <w:ind w:left="708"/>
        <w:rPr>
          <w:b/>
        </w:rPr>
      </w:pPr>
      <w:r w:rsidRPr="00882405">
        <w:rPr>
          <w:b/>
        </w:rPr>
        <w:t xml:space="preserve">5° L'organisme mentionné à l'article </w:t>
      </w:r>
      <w:hyperlink r:id="rId201" w:history="1">
        <w:r w:rsidRPr="00882405">
          <w:rPr>
            <w:rStyle w:val="Lienhypertexte"/>
            <w:b/>
          </w:rPr>
          <w:t>L. 4163-14</w:t>
        </w:r>
      </w:hyperlink>
      <w:r w:rsidRPr="00882405">
        <w:rPr>
          <w:b/>
        </w:rPr>
        <w:t xml:space="preserve">, chargé de la gestion du compte professionnel de prévention, à la demande de la personne, dans des conditions déterminées par décret en Conseil d'Etat ; </w:t>
      </w:r>
    </w:p>
    <w:p w:rsidR="00044A67" w:rsidRPr="00882405" w:rsidRDefault="00044A67" w:rsidP="001A6C6E">
      <w:pPr>
        <w:spacing w:after="0"/>
        <w:ind w:left="708"/>
        <w:rPr>
          <w:b/>
        </w:rPr>
      </w:pPr>
      <w:r w:rsidRPr="00882405">
        <w:rPr>
          <w:b/>
        </w:rPr>
        <w:t xml:space="preserve">6° Les organismes chargés de la gestion de la branche des accidents du travail et des maladies professionnelles en application de l'article </w:t>
      </w:r>
      <w:hyperlink r:id="rId202" w:history="1">
        <w:r w:rsidRPr="00882405">
          <w:rPr>
            <w:rStyle w:val="Lienhypertexte"/>
            <w:b/>
          </w:rPr>
          <w:t>L. 432-12</w:t>
        </w:r>
      </w:hyperlink>
      <w:r w:rsidRPr="00882405">
        <w:rPr>
          <w:b/>
        </w:rPr>
        <w:t xml:space="preserve"> du code de la sécurité sociale, à la demande de la personne, dans des conditions déterminées par décret en Conseil d'Etat ; </w:t>
      </w:r>
    </w:p>
    <w:p w:rsidR="00044A67" w:rsidRPr="00882405" w:rsidRDefault="00044A67" w:rsidP="001A6C6E">
      <w:pPr>
        <w:spacing w:after="0"/>
        <w:ind w:left="708"/>
        <w:rPr>
          <w:b/>
        </w:rPr>
      </w:pPr>
      <w:r w:rsidRPr="00882405">
        <w:rPr>
          <w:b/>
        </w:rPr>
        <w:t xml:space="preserve">7° L'Etat ; </w:t>
      </w:r>
    </w:p>
    <w:p w:rsidR="00044A67" w:rsidRPr="00882405" w:rsidRDefault="00044A67" w:rsidP="001A6C6E">
      <w:pPr>
        <w:spacing w:after="0"/>
        <w:ind w:left="708"/>
        <w:rPr>
          <w:b/>
        </w:rPr>
      </w:pPr>
      <w:r w:rsidRPr="00882405">
        <w:rPr>
          <w:b/>
        </w:rPr>
        <w:t xml:space="preserve">8° Les régions ; </w:t>
      </w:r>
    </w:p>
    <w:p w:rsidR="00044A67" w:rsidRPr="00882405" w:rsidRDefault="00044A67" w:rsidP="001A6C6E">
      <w:pPr>
        <w:spacing w:after="0"/>
        <w:ind w:left="708"/>
        <w:rPr>
          <w:b/>
        </w:rPr>
      </w:pPr>
      <w:r w:rsidRPr="00882405">
        <w:rPr>
          <w:b/>
        </w:rPr>
        <w:t xml:space="preserve">9° L'institution mentionnée à l'article </w:t>
      </w:r>
      <w:hyperlink r:id="rId203" w:history="1">
        <w:r w:rsidRPr="00882405">
          <w:rPr>
            <w:rStyle w:val="Lienhypertexte"/>
            <w:b/>
          </w:rPr>
          <w:t xml:space="preserve">L. 5312-1 </w:t>
        </w:r>
      </w:hyperlink>
      <w:r w:rsidRPr="00882405">
        <w:rPr>
          <w:b/>
        </w:rPr>
        <w:t xml:space="preserve">; </w:t>
      </w:r>
    </w:p>
    <w:p w:rsidR="00044A67" w:rsidRPr="00882405" w:rsidRDefault="00044A67" w:rsidP="001A6C6E">
      <w:pPr>
        <w:spacing w:after="0"/>
        <w:ind w:left="708"/>
        <w:rPr>
          <w:b/>
        </w:rPr>
      </w:pPr>
      <w:r w:rsidRPr="00882405">
        <w:rPr>
          <w:b/>
        </w:rPr>
        <w:lastRenderedPageBreak/>
        <w:t xml:space="preserve">10° L'institution mentionnée à l'article </w:t>
      </w:r>
      <w:hyperlink r:id="rId204" w:history="1">
        <w:r w:rsidRPr="00882405">
          <w:rPr>
            <w:rStyle w:val="Lienhypertexte"/>
            <w:b/>
          </w:rPr>
          <w:t xml:space="preserve">L. 5214-1 </w:t>
        </w:r>
      </w:hyperlink>
      <w:r w:rsidRPr="00882405">
        <w:rPr>
          <w:b/>
        </w:rPr>
        <w:t xml:space="preserve">; </w:t>
      </w:r>
    </w:p>
    <w:p w:rsidR="00044A67" w:rsidRPr="00882405" w:rsidRDefault="00044A67" w:rsidP="001A6C6E">
      <w:pPr>
        <w:spacing w:after="0"/>
        <w:ind w:left="708"/>
        <w:rPr>
          <w:b/>
        </w:rPr>
      </w:pPr>
      <w:r w:rsidRPr="00882405">
        <w:rPr>
          <w:b/>
        </w:rPr>
        <w:t xml:space="preserve">11° Un fonds d'assurance-formation de non-salariés défini à l'article </w:t>
      </w:r>
      <w:hyperlink r:id="rId205" w:history="1">
        <w:r w:rsidRPr="00882405">
          <w:rPr>
            <w:rStyle w:val="Lienhypertexte"/>
            <w:b/>
          </w:rPr>
          <w:t xml:space="preserve">L. 6332-9 </w:t>
        </w:r>
      </w:hyperlink>
      <w:r w:rsidRPr="00882405">
        <w:rPr>
          <w:b/>
        </w:rPr>
        <w:t xml:space="preserve">du présent code ou à l'article </w:t>
      </w:r>
      <w:hyperlink r:id="rId206" w:history="1">
        <w:r w:rsidRPr="00882405">
          <w:rPr>
            <w:rStyle w:val="Lienhypertexte"/>
            <w:b/>
          </w:rPr>
          <w:t xml:space="preserve">L. 718-2-1 </w:t>
        </w:r>
      </w:hyperlink>
      <w:r w:rsidRPr="00882405">
        <w:rPr>
          <w:b/>
        </w:rPr>
        <w:t xml:space="preserve">du code rural et de la pêche maritime ; </w:t>
      </w:r>
    </w:p>
    <w:p w:rsidR="00044A67" w:rsidRPr="00882405" w:rsidRDefault="00044A67" w:rsidP="001A6C6E">
      <w:pPr>
        <w:spacing w:after="0"/>
        <w:ind w:left="708"/>
        <w:rPr>
          <w:b/>
        </w:rPr>
      </w:pPr>
      <w:r w:rsidRPr="00882405">
        <w:rPr>
          <w:b/>
        </w:rPr>
        <w:t xml:space="preserve">12° Une chambre régionale de métiers et de l'artisanat ou une chambre de métiers et de l'artisanat de région ; </w:t>
      </w:r>
    </w:p>
    <w:p w:rsidR="00044A67" w:rsidRPr="00882405" w:rsidRDefault="00044A67" w:rsidP="001A6C6E">
      <w:pPr>
        <w:spacing w:after="0"/>
        <w:ind w:left="708"/>
        <w:rPr>
          <w:b/>
        </w:rPr>
      </w:pPr>
      <w:r w:rsidRPr="00882405">
        <w:rPr>
          <w:b/>
        </w:rPr>
        <w:t xml:space="preserve">13° Une commune ; </w:t>
      </w:r>
    </w:p>
    <w:p w:rsidR="00044A67" w:rsidRDefault="00044A67" w:rsidP="001A6C6E">
      <w:pPr>
        <w:spacing w:after="0"/>
        <w:ind w:left="708"/>
        <w:rPr>
          <w:b/>
        </w:rPr>
      </w:pPr>
      <w:r w:rsidRPr="00882405">
        <w:rPr>
          <w:b/>
        </w:rPr>
        <w:t>14° L'établissement public chargé de la gestion de la réserve sanitaire, mentionné à l'</w:t>
      </w:r>
      <w:hyperlink r:id="rId207" w:history="1">
        <w:r w:rsidRPr="00882405">
          <w:rPr>
            <w:rStyle w:val="Lienhypertexte"/>
            <w:b/>
          </w:rPr>
          <w:t>article L. 1413-1 du code de la santé publique</w:t>
        </w:r>
      </w:hyperlink>
      <w:r w:rsidRPr="00882405">
        <w:rPr>
          <w:b/>
        </w:rPr>
        <w:t>.</w:t>
      </w:r>
    </w:p>
    <w:p w:rsidR="00882405" w:rsidRDefault="002E5F1B" w:rsidP="000E4AD4">
      <w:pPr>
        <w:spacing w:before="240" w:after="0"/>
        <w:ind w:left="708"/>
      </w:pPr>
      <w:r>
        <w:rPr>
          <w:color w:val="FF0000"/>
        </w:rPr>
        <w:t>Loi</w:t>
      </w:r>
    </w:p>
    <w:p w:rsidR="00882405" w:rsidRPr="00882405" w:rsidRDefault="00882405" w:rsidP="00882405">
      <w:pPr>
        <w:spacing w:after="0"/>
        <w:ind w:left="708"/>
        <w:rPr>
          <w:color w:val="FF0000"/>
          <w:lang w:eastAsia="fr-FR"/>
        </w:rPr>
      </w:pPr>
      <w:r w:rsidRPr="00882405">
        <w:rPr>
          <w:color w:val="FF0000"/>
          <w:lang w:eastAsia="fr-FR"/>
        </w:rPr>
        <w:t>Art. L. 6323-4.</w:t>
      </w:r>
    </w:p>
    <w:p w:rsidR="00882405" w:rsidRPr="00882405" w:rsidRDefault="00E056A9" w:rsidP="00882405">
      <w:pPr>
        <w:spacing w:after="0"/>
        <w:ind w:left="708"/>
        <w:rPr>
          <w:color w:val="FF0000"/>
          <w:lang w:eastAsia="fr-FR"/>
        </w:rPr>
      </w:pPr>
      <w:r w:rsidRPr="00E056A9">
        <w:rPr>
          <w:color w:val="FF0000"/>
          <w:lang w:eastAsia="fr-FR"/>
        </w:rPr>
        <w:t>I. – Les droits inscrits sur le compte personnel de formation permettent à son titulaire de financer une formation éligible au compte, au sens des articles L. 6323-6, L. 6323-21, L. 6323-31 et L. 6323-34.</w:t>
      </w:r>
    </w:p>
    <w:p w:rsidR="00882405" w:rsidRPr="00882405" w:rsidRDefault="00882405" w:rsidP="00882405">
      <w:pPr>
        <w:spacing w:after="0"/>
        <w:ind w:left="708"/>
        <w:rPr>
          <w:color w:val="FF0000"/>
          <w:lang w:eastAsia="fr-FR"/>
        </w:rPr>
      </w:pPr>
      <w:r w:rsidRPr="00882405">
        <w:rPr>
          <w:color w:val="FF0000"/>
          <w:lang w:eastAsia="fr-FR"/>
        </w:rPr>
        <w:t xml:space="preserve">II. – Lorsque le coût de cette formation est supérieur au montant des droits inscrits sur le compte ou aux plafonds respectivement mentionnés aux articles L. 6323-11, L. 6323-11-1, L. 6323-27 et L. 6323-34, le compte peut faire l’objet, à la demande de son titulaire, d’abondements en droits complémentaires pour assurer le financement de cette formation. Ces abondements peuvent être financés </w:t>
      </w:r>
      <w:r w:rsidR="007D3E73" w:rsidRPr="00E056A9">
        <w:rPr>
          <w:b/>
          <w:i/>
          <w:color w:val="FF0000"/>
          <w:lang w:eastAsia="fr-FR"/>
        </w:rPr>
        <w:t>notamment</w:t>
      </w:r>
      <w:r w:rsidR="007D3E73">
        <w:rPr>
          <w:color w:val="FF0000"/>
          <w:lang w:eastAsia="fr-FR"/>
        </w:rPr>
        <w:t xml:space="preserve"> </w:t>
      </w:r>
      <w:r w:rsidRPr="00882405">
        <w:rPr>
          <w:color w:val="FF0000"/>
          <w:lang w:eastAsia="fr-FR"/>
        </w:rPr>
        <w:t xml:space="preserve">par : </w:t>
      </w:r>
    </w:p>
    <w:p w:rsidR="00882405" w:rsidRPr="00882405" w:rsidRDefault="00882405" w:rsidP="00882405">
      <w:pPr>
        <w:spacing w:after="0"/>
        <w:ind w:left="708"/>
        <w:rPr>
          <w:color w:val="FF0000"/>
          <w:lang w:eastAsia="fr-FR"/>
        </w:rPr>
      </w:pPr>
      <w:r w:rsidRPr="00882405">
        <w:rPr>
          <w:color w:val="FF0000"/>
          <w:lang w:eastAsia="fr-FR"/>
        </w:rPr>
        <w:t xml:space="preserve">1° Le titulaire lui-même ; </w:t>
      </w:r>
    </w:p>
    <w:p w:rsidR="00882405" w:rsidRPr="00882405" w:rsidRDefault="00882405" w:rsidP="00882405">
      <w:pPr>
        <w:spacing w:after="0"/>
        <w:ind w:left="708"/>
        <w:rPr>
          <w:color w:val="FF0000"/>
          <w:lang w:eastAsia="fr-FR"/>
        </w:rPr>
      </w:pPr>
      <w:r w:rsidRPr="00882405">
        <w:rPr>
          <w:color w:val="FF0000"/>
          <w:lang w:eastAsia="fr-FR"/>
        </w:rPr>
        <w:t xml:space="preserve">2° L’employeur, lorsque le titulaire du compte est salarié ; </w:t>
      </w:r>
    </w:p>
    <w:p w:rsidR="00882405" w:rsidRPr="00882405" w:rsidRDefault="00882405" w:rsidP="00882405">
      <w:pPr>
        <w:spacing w:after="0"/>
        <w:ind w:left="708"/>
        <w:rPr>
          <w:color w:val="FF0000"/>
          <w:lang w:eastAsia="fr-FR"/>
        </w:rPr>
      </w:pPr>
      <w:r w:rsidRPr="00882405">
        <w:rPr>
          <w:color w:val="FF0000"/>
          <w:lang w:eastAsia="fr-FR"/>
        </w:rPr>
        <w:t xml:space="preserve">3° Un opérateur de compétences ; </w:t>
      </w:r>
    </w:p>
    <w:p w:rsidR="00882405" w:rsidRPr="00882405" w:rsidRDefault="00882405" w:rsidP="00882405">
      <w:pPr>
        <w:spacing w:after="0"/>
        <w:ind w:left="708"/>
        <w:rPr>
          <w:color w:val="FF0000"/>
          <w:lang w:eastAsia="fr-FR"/>
        </w:rPr>
      </w:pPr>
      <w:r w:rsidRPr="00882405">
        <w:rPr>
          <w:color w:val="FF0000"/>
          <w:lang w:eastAsia="fr-FR"/>
        </w:rPr>
        <w:t xml:space="preserve">4° L’organisme mentionné à l’article L. 4163-14, chargé de la gestion du compte professionnel de prévention, à la demande de la personne, dans des conditions déterminées par décret en Conseil d’État ; </w:t>
      </w:r>
    </w:p>
    <w:p w:rsidR="00882405" w:rsidRPr="00882405" w:rsidRDefault="00882405" w:rsidP="00882405">
      <w:pPr>
        <w:spacing w:after="0"/>
        <w:ind w:left="708"/>
        <w:rPr>
          <w:color w:val="FF0000"/>
          <w:lang w:eastAsia="fr-FR"/>
        </w:rPr>
      </w:pPr>
      <w:r w:rsidRPr="00882405">
        <w:rPr>
          <w:color w:val="FF0000"/>
          <w:lang w:eastAsia="fr-FR"/>
        </w:rPr>
        <w:t xml:space="preserve">5° Les organismes chargés de la gestion de la branche accidents du travail et maladies professionnelles en application de l’article L. 221-1 du code de la sécurité sociale, à la demande de la personne, dans des conditions déterminées par décret en Conseil d’État ; </w:t>
      </w:r>
    </w:p>
    <w:p w:rsidR="00882405" w:rsidRPr="00882405" w:rsidRDefault="00882405" w:rsidP="00882405">
      <w:pPr>
        <w:spacing w:after="0"/>
        <w:ind w:left="708"/>
        <w:rPr>
          <w:color w:val="FF0000"/>
          <w:lang w:eastAsia="fr-FR"/>
        </w:rPr>
      </w:pPr>
      <w:r w:rsidRPr="00882405">
        <w:rPr>
          <w:color w:val="FF0000"/>
          <w:lang w:eastAsia="fr-FR"/>
        </w:rPr>
        <w:t xml:space="preserve">6° L’État ; </w:t>
      </w:r>
    </w:p>
    <w:p w:rsidR="00882405" w:rsidRPr="00882405" w:rsidRDefault="00882405" w:rsidP="00882405">
      <w:pPr>
        <w:spacing w:after="0"/>
        <w:ind w:left="708"/>
        <w:rPr>
          <w:color w:val="FF0000"/>
          <w:lang w:eastAsia="fr-FR"/>
        </w:rPr>
      </w:pPr>
      <w:r w:rsidRPr="00882405">
        <w:rPr>
          <w:color w:val="FF0000"/>
          <w:lang w:eastAsia="fr-FR"/>
        </w:rPr>
        <w:t xml:space="preserve">7° Les régions ; </w:t>
      </w:r>
    </w:p>
    <w:p w:rsidR="00882405" w:rsidRPr="00882405" w:rsidRDefault="00882405" w:rsidP="00882405">
      <w:pPr>
        <w:spacing w:after="0"/>
        <w:ind w:left="708"/>
        <w:rPr>
          <w:color w:val="FF0000"/>
          <w:lang w:eastAsia="fr-FR"/>
        </w:rPr>
      </w:pPr>
      <w:r w:rsidRPr="00882405">
        <w:rPr>
          <w:color w:val="FF0000"/>
          <w:lang w:eastAsia="fr-FR"/>
        </w:rPr>
        <w:t xml:space="preserve">8° Pôle emploi ; </w:t>
      </w:r>
    </w:p>
    <w:p w:rsidR="00882405" w:rsidRPr="00882405" w:rsidRDefault="00882405" w:rsidP="00882405">
      <w:pPr>
        <w:spacing w:after="0"/>
        <w:ind w:left="708"/>
        <w:rPr>
          <w:color w:val="FF0000"/>
          <w:lang w:eastAsia="fr-FR"/>
        </w:rPr>
      </w:pPr>
      <w:r w:rsidRPr="00882405">
        <w:rPr>
          <w:color w:val="FF0000"/>
          <w:lang w:eastAsia="fr-FR"/>
        </w:rPr>
        <w:t xml:space="preserve">9° L’institution mentionnée à l’article L. 5214-1 du présent code ; </w:t>
      </w:r>
    </w:p>
    <w:p w:rsidR="00882405" w:rsidRPr="00882405" w:rsidRDefault="00882405" w:rsidP="00882405">
      <w:pPr>
        <w:spacing w:after="0"/>
        <w:ind w:left="708"/>
        <w:rPr>
          <w:color w:val="FF0000"/>
          <w:lang w:eastAsia="fr-FR"/>
        </w:rPr>
      </w:pPr>
      <w:r w:rsidRPr="00882405">
        <w:rPr>
          <w:color w:val="FF0000"/>
          <w:lang w:eastAsia="fr-FR"/>
        </w:rPr>
        <w:t xml:space="preserve">10° Un fonds d’assurance-formation de non-salariés défini à l’article L. 6332-9 du présent code ou à l’article L. 718-2-1 du code rural et de la pêche maritime ; </w:t>
      </w:r>
    </w:p>
    <w:p w:rsidR="00882405" w:rsidRPr="00882405" w:rsidRDefault="00882405" w:rsidP="00882405">
      <w:pPr>
        <w:spacing w:after="0"/>
        <w:ind w:left="708"/>
        <w:rPr>
          <w:color w:val="FF0000"/>
          <w:lang w:eastAsia="fr-FR"/>
        </w:rPr>
      </w:pPr>
      <w:r w:rsidRPr="00882405">
        <w:rPr>
          <w:color w:val="FF0000"/>
          <w:lang w:eastAsia="fr-FR"/>
        </w:rPr>
        <w:t xml:space="preserve">11° Une chambre régionale de métiers et de l’artisanat ou une chambre de métiers et de l’artisanat de région ; </w:t>
      </w:r>
    </w:p>
    <w:p w:rsidR="00882405" w:rsidRPr="00882405" w:rsidRDefault="00882405" w:rsidP="00882405">
      <w:pPr>
        <w:spacing w:after="0"/>
        <w:ind w:left="708"/>
        <w:rPr>
          <w:color w:val="FF0000"/>
          <w:lang w:eastAsia="fr-FR"/>
        </w:rPr>
      </w:pPr>
      <w:r w:rsidRPr="00882405">
        <w:rPr>
          <w:color w:val="FF0000"/>
          <w:lang w:eastAsia="fr-FR"/>
        </w:rPr>
        <w:t xml:space="preserve">12° Une autre collectivité territoriale ; </w:t>
      </w:r>
    </w:p>
    <w:p w:rsidR="00882405" w:rsidRPr="00882405" w:rsidRDefault="00882405" w:rsidP="00882405">
      <w:pPr>
        <w:spacing w:after="0"/>
        <w:ind w:left="708"/>
        <w:rPr>
          <w:color w:val="FF0000"/>
          <w:lang w:eastAsia="fr-FR"/>
        </w:rPr>
      </w:pPr>
      <w:r w:rsidRPr="00882405">
        <w:rPr>
          <w:color w:val="FF0000"/>
          <w:lang w:eastAsia="fr-FR"/>
        </w:rPr>
        <w:t xml:space="preserve">13° L’établissement public chargé de la gestion de la réserve sanitaire, mentionné à l’article L. 1413-1 du code de la santé publique ; </w:t>
      </w:r>
    </w:p>
    <w:p w:rsidR="00882405" w:rsidRDefault="00882405" w:rsidP="00882405">
      <w:pPr>
        <w:spacing w:after="0"/>
        <w:ind w:left="708"/>
        <w:rPr>
          <w:color w:val="FF0000"/>
          <w:lang w:eastAsia="fr-FR"/>
        </w:rPr>
      </w:pPr>
      <w:r w:rsidRPr="00882405">
        <w:rPr>
          <w:color w:val="FF0000"/>
          <w:lang w:eastAsia="fr-FR"/>
        </w:rPr>
        <w:t xml:space="preserve">14° L’organisme gestionnaire de l’assurance chômage mentionné à l’article L. 5427-1 du présent code. </w:t>
      </w:r>
    </w:p>
    <w:p w:rsidR="001E5008" w:rsidRDefault="001E5008" w:rsidP="00882405">
      <w:pPr>
        <w:spacing w:after="0"/>
        <w:ind w:left="708"/>
        <w:rPr>
          <w:color w:val="FF0000"/>
          <w:lang w:eastAsia="fr-FR"/>
        </w:rPr>
      </w:pPr>
    </w:p>
    <w:p w:rsidR="001E5008" w:rsidRPr="001E5008" w:rsidRDefault="001E5008" w:rsidP="00882405">
      <w:pPr>
        <w:spacing w:after="0"/>
        <w:ind w:left="708"/>
        <w:rPr>
          <w:i/>
          <w:color w:val="FF0000"/>
          <w:lang w:eastAsia="fr-FR"/>
        </w:rPr>
      </w:pPr>
      <w:r w:rsidRPr="00E056A9">
        <w:rPr>
          <w:b/>
          <w:i/>
          <w:color w:val="FF0000"/>
          <w:lang w:eastAsia="fr-FR"/>
        </w:rPr>
        <w:t>III</w:t>
      </w:r>
      <w:r w:rsidR="00E056A9" w:rsidRPr="00E056A9">
        <w:rPr>
          <w:b/>
          <w:i/>
          <w:color w:val="FF0000"/>
          <w:lang w:eastAsia="fr-FR"/>
        </w:rPr>
        <w:t xml:space="preserve"> </w:t>
      </w:r>
      <w:r w:rsidRPr="00E056A9">
        <w:rPr>
          <w:b/>
          <w:i/>
          <w:color w:val="FF0000"/>
          <w:lang w:eastAsia="fr-FR"/>
        </w:rPr>
        <w:t xml:space="preserve">– À l’exception du titulaire du compte personnel de formation, les financeurs mentionnés au II peuvent alimenter le compte du titulaire. Les sommes correspondant à cette </w:t>
      </w:r>
      <w:r w:rsidRPr="00E056A9">
        <w:rPr>
          <w:b/>
          <w:i/>
          <w:color w:val="FF0000"/>
          <w:lang w:eastAsia="fr-FR"/>
        </w:rPr>
        <w:lastRenderedPageBreak/>
        <w:t>alimentation supplémentaire sont versées à l’organisme mentionné à l’article L. 6333-1 dans des conditions fixées par décret en Conseil d’État.</w:t>
      </w:r>
    </w:p>
    <w:p w:rsidR="00044A67" w:rsidRDefault="00044A67" w:rsidP="008D684D">
      <w:pPr>
        <w:spacing w:before="240" w:after="0"/>
      </w:pPr>
      <w:r>
        <w:t xml:space="preserve">Article L6323-5 </w:t>
      </w:r>
      <w:hyperlink r:id="rId208" w:tooltip="En savoir plus sur l'article L6323-5" w:history="1">
        <w:r>
          <w:rPr>
            <w:rStyle w:val="Lienhypertexte"/>
          </w:rPr>
          <w:t>En savoir plus sur cet article...</w:t>
        </w:r>
      </w:hyperlink>
      <w:r>
        <w:t xml:space="preserve"> </w:t>
      </w:r>
      <w:r w:rsidR="00A106EB">
        <w:t>ABROGÉ</w:t>
      </w:r>
    </w:p>
    <w:p w:rsidR="00A772A5" w:rsidRPr="00882405" w:rsidRDefault="00A772A5" w:rsidP="00A772A5">
      <w:pPr>
        <w:spacing w:before="240" w:after="0"/>
        <w:ind w:left="708"/>
        <w:rPr>
          <w:u w:val="single"/>
        </w:rPr>
      </w:pPr>
      <w:r w:rsidRPr="00882405">
        <w:rPr>
          <w:u w:val="single"/>
        </w:rPr>
        <w:t xml:space="preserve">Article 1 alinéa </w:t>
      </w:r>
      <w:r w:rsidR="00E056A9">
        <w:rPr>
          <w:u w:val="single"/>
        </w:rPr>
        <w:t>25</w:t>
      </w:r>
      <w:r w:rsidRPr="00882405">
        <w:rPr>
          <w:u w:val="single"/>
        </w:rPr>
        <w:t xml:space="preserve"> page</w:t>
      </w:r>
      <w:r>
        <w:rPr>
          <w:u w:val="single"/>
        </w:rPr>
        <w:t>5</w:t>
      </w:r>
    </w:p>
    <w:p w:rsidR="008D684D" w:rsidRPr="008D684D" w:rsidRDefault="008D684D" w:rsidP="001A6C6E">
      <w:pPr>
        <w:spacing w:after="0"/>
        <w:ind w:left="708"/>
      </w:pPr>
      <w:r w:rsidRPr="008D684D">
        <w:t>Code du travail</w:t>
      </w:r>
    </w:p>
    <w:p w:rsidR="00044A67" w:rsidRPr="00A772A5" w:rsidRDefault="00044A67" w:rsidP="001A6C6E">
      <w:pPr>
        <w:spacing w:after="0"/>
        <w:ind w:left="708"/>
        <w:rPr>
          <w:strike/>
        </w:rPr>
      </w:pPr>
      <w:r w:rsidRPr="00A772A5">
        <w:rPr>
          <w:strike/>
        </w:rPr>
        <w:t xml:space="preserve">Les heures complémentaires mobilisées à l'appui d'un projet de formation sur le fondement du II de l'article </w:t>
      </w:r>
      <w:hyperlink r:id="rId209" w:history="1">
        <w:r w:rsidRPr="00A772A5">
          <w:rPr>
            <w:rStyle w:val="Lienhypertexte"/>
            <w:strike/>
          </w:rPr>
          <w:t xml:space="preserve">L. 6323-4 </w:t>
        </w:r>
      </w:hyperlink>
      <w:r w:rsidRPr="00A772A5">
        <w:rPr>
          <w:strike/>
        </w:rPr>
        <w:t xml:space="preserve">sont mentionnées dans le compte sans y être inscrites. Elles ne sont pas prises en compte pour le calcul du plafond mentionné à l'article </w:t>
      </w:r>
      <w:hyperlink r:id="rId210" w:history="1">
        <w:r w:rsidRPr="00A772A5">
          <w:rPr>
            <w:rStyle w:val="Lienhypertexte"/>
            <w:strike/>
          </w:rPr>
          <w:t>L. 6323-11</w:t>
        </w:r>
      </w:hyperlink>
      <w:r w:rsidRPr="00A772A5">
        <w:rPr>
          <w:strike/>
        </w:rPr>
        <w:t>.</w:t>
      </w:r>
    </w:p>
    <w:p w:rsidR="00044A67" w:rsidRDefault="00044A67" w:rsidP="008D684D">
      <w:pPr>
        <w:spacing w:before="240" w:after="0"/>
      </w:pPr>
      <w:r>
        <w:t xml:space="preserve">Article L6323-6 </w:t>
      </w:r>
      <w:hyperlink r:id="rId211" w:tooltip="En savoir plus sur l'article L6323-6" w:history="1">
        <w:r>
          <w:rPr>
            <w:rStyle w:val="Lienhypertexte"/>
          </w:rPr>
          <w:t>En savoir plus sur cet article...</w:t>
        </w:r>
      </w:hyperlink>
      <w:r>
        <w:t xml:space="preserve"> </w:t>
      </w:r>
      <w:r w:rsidR="008D684D">
        <w:t>NOUVELLE REDACTION</w:t>
      </w:r>
    </w:p>
    <w:p w:rsidR="00DF431A" w:rsidRPr="00882405" w:rsidRDefault="00DF431A" w:rsidP="00DF431A">
      <w:pPr>
        <w:spacing w:before="240" w:after="0"/>
        <w:ind w:left="708"/>
        <w:rPr>
          <w:u w:val="single"/>
        </w:rPr>
      </w:pPr>
      <w:r w:rsidRPr="00882405">
        <w:rPr>
          <w:u w:val="single"/>
        </w:rPr>
        <w:t xml:space="preserve">Article 1 alinéa </w:t>
      </w:r>
      <w:r w:rsidR="00E056A9">
        <w:rPr>
          <w:u w:val="single"/>
        </w:rPr>
        <w:t>26 à 34</w:t>
      </w:r>
      <w:r w:rsidRPr="00882405">
        <w:rPr>
          <w:u w:val="single"/>
        </w:rPr>
        <w:t xml:space="preserve"> page</w:t>
      </w:r>
      <w:r>
        <w:rPr>
          <w:u w:val="single"/>
        </w:rPr>
        <w:t>5</w:t>
      </w:r>
    </w:p>
    <w:p w:rsidR="00DF431A" w:rsidRDefault="00DF431A" w:rsidP="001A6C6E">
      <w:pPr>
        <w:spacing w:after="0"/>
        <w:ind w:left="708"/>
      </w:pPr>
      <w:r>
        <w:t>Code du travail</w:t>
      </w:r>
    </w:p>
    <w:p w:rsidR="00044A67" w:rsidRPr="00DF431A" w:rsidRDefault="00044A67" w:rsidP="001A6C6E">
      <w:pPr>
        <w:spacing w:after="0"/>
        <w:ind w:left="708"/>
        <w:rPr>
          <w:b/>
        </w:rPr>
      </w:pPr>
      <w:proofErr w:type="spellStart"/>
      <w:r w:rsidRPr="00DF431A">
        <w:rPr>
          <w:b/>
        </w:rPr>
        <w:t>I.-Les</w:t>
      </w:r>
      <w:proofErr w:type="spellEnd"/>
      <w:r w:rsidRPr="00DF431A">
        <w:rPr>
          <w:b/>
        </w:rPr>
        <w:t xml:space="preserve"> formations permettant d'acquérir le socle de connaissances et de compétences défini par décret ainsi que les actions permettant d'évaluer les compétences d'une personne préalablement ou postérieurement à ces formations sont éligibles au compte personnel de formation. L'accompagnement à la validation des acquis de l'expérience mentionnée à l'article L. 6313-11 est également éligible au compte personnel de formation, dans des conditions définies par décret. </w:t>
      </w:r>
    </w:p>
    <w:p w:rsidR="00044A67" w:rsidRPr="00DF431A" w:rsidRDefault="00044A67" w:rsidP="001A6C6E">
      <w:pPr>
        <w:spacing w:after="0"/>
        <w:ind w:left="708"/>
        <w:rPr>
          <w:b/>
        </w:rPr>
      </w:pPr>
      <w:proofErr w:type="spellStart"/>
      <w:r w:rsidRPr="00DF431A">
        <w:rPr>
          <w:b/>
        </w:rPr>
        <w:t>II.-Les</w:t>
      </w:r>
      <w:proofErr w:type="spellEnd"/>
      <w:r w:rsidRPr="00DF431A">
        <w:rPr>
          <w:b/>
        </w:rPr>
        <w:t xml:space="preserve"> autres formations éligibles au compte personnel de formation sont déterminées, dans les conditions définies aux articles L. 6323-16 et L. 6323-21, parmi les formations suivantes : </w:t>
      </w:r>
    </w:p>
    <w:p w:rsidR="00044A67" w:rsidRPr="00DF431A" w:rsidRDefault="00044A67" w:rsidP="001A6C6E">
      <w:pPr>
        <w:spacing w:after="0"/>
        <w:ind w:left="708"/>
        <w:rPr>
          <w:b/>
        </w:rPr>
      </w:pPr>
      <w:r w:rsidRPr="00DF431A">
        <w:rPr>
          <w:b/>
        </w:rPr>
        <w:t xml:space="preserve">1° Les formations sanctionnées par une certification enregistrée dans le répertoire national des certifications professionnelles prévu à l'article L. 335-6 du code de l'éducation ou permettant d'obtenir une partie identifiée de certification professionnelle, classée au sein du répertoire, visant à l'acquisition d'un bloc de compétences ; </w:t>
      </w:r>
    </w:p>
    <w:p w:rsidR="00044A67" w:rsidRPr="00DF431A" w:rsidRDefault="00044A67" w:rsidP="001A6C6E">
      <w:pPr>
        <w:spacing w:after="0"/>
        <w:ind w:left="708"/>
        <w:rPr>
          <w:b/>
        </w:rPr>
      </w:pPr>
      <w:r w:rsidRPr="00DF431A">
        <w:rPr>
          <w:b/>
        </w:rPr>
        <w:t xml:space="preserve">2° Les formations sanctionnées par un certificat de qualification professionnelle mentionné à l'article L. 6314-2 du présent code ; </w:t>
      </w:r>
    </w:p>
    <w:p w:rsidR="00044A67" w:rsidRPr="00DF431A" w:rsidRDefault="00044A67" w:rsidP="001A6C6E">
      <w:pPr>
        <w:spacing w:after="0"/>
        <w:ind w:left="708"/>
        <w:rPr>
          <w:b/>
        </w:rPr>
      </w:pPr>
      <w:r w:rsidRPr="00DF431A">
        <w:rPr>
          <w:b/>
        </w:rPr>
        <w:t xml:space="preserve">3° Les formations sanctionnées par les certifications inscrites à l'inventaire mentionné au dixième alinéa du II de l'article L. 335-6 du code de l'éducation ; </w:t>
      </w:r>
    </w:p>
    <w:p w:rsidR="00044A67" w:rsidRPr="00DF431A" w:rsidRDefault="00044A67" w:rsidP="001A6C6E">
      <w:pPr>
        <w:spacing w:after="0"/>
        <w:ind w:left="708"/>
        <w:rPr>
          <w:b/>
        </w:rPr>
      </w:pPr>
      <w:r w:rsidRPr="00DF431A">
        <w:rPr>
          <w:b/>
        </w:rPr>
        <w:t>4° Les formations concourant à l'accès à la qualification des personnes à la recherche d'un emploi et financées par les régions et les institutions mentionnées aux articles L. 5312-1 et L. 5214-1 du présent code.</w:t>
      </w:r>
    </w:p>
    <w:p w:rsidR="00044A67" w:rsidRPr="00DF431A" w:rsidRDefault="00044A67" w:rsidP="001A6C6E">
      <w:pPr>
        <w:spacing w:after="0"/>
        <w:ind w:left="708"/>
        <w:rPr>
          <w:b/>
        </w:rPr>
      </w:pPr>
      <w:proofErr w:type="spellStart"/>
      <w:r w:rsidRPr="00DF431A">
        <w:rPr>
          <w:b/>
        </w:rPr>
        <w:t>III.-Sont</w:t>
      </w:r>
      <w:proofErr w:type="spellEnd"/>
      <w:r w:rsidRPr="00DF431A">
        <w:rPr>
          <w:b/>
        </w:rPr>
        <w:t xml:space="preserve"> également éligibles au compte personnel de formation, dans des conditions définies par décret : </w:t>
      </w:r>
    </w:p>
    <w:p w:rsidR="00044A67" w:rsidRPr="00DF431A" w:rsidRDefault="00044A67" w:rsidP="001A6C6E">
      <w:pPr>
        <w:spacing w:after="0"/>
        <w:ind w:left="708"/>
        <w:rPr>
          <w:b/>
        </w:rPr>
      </w:pPr>
      <w:r w:rsidRPr="00DF431A">
        <w:rPr>
          <w:b/>
        </w:rPr>
        <w:t xml:space="preserve">1° La préparation de l'épreuve théorique du code de la route et de l'épreuve pratique du permis de conduire des véhicules du groupe léger ; </w:t>
      </w:r>
    </w:p>
    <w:p w:rsidR="00044A67" w:rsidRPr="00DF431A" w:rsidRDefault="00044A67" w:rsidP="001A6C6E">
      <w:pPr>
        <w:spacing w:after="0"/>
        <w:ind w:left="708"/>
        <w:rPr>
          <w:b/>
        </w:rPr>
      </w:pPr>
      <w:r w:rsidRPr="00DF431A">
        <w:rPr>
          <w:b/>
        </w:rPr>
        <w:t xml:space="preserve">2° Les actions de formation permettant de réaliser un bilan de compétences ; </w:t>
      </w:r>
    </w:p>
    <w:p w:rsidR="00044A67" w:rsidRPr="00DF431A" w:rsidRDefault="00044A67" w:rsidP="001A6C6E">
      <w:pPr>
        <w:spacing w:after="0"/>
        <w:ind w:left="708"/>
        <w:rPr>
          <w:b/>
        </w:rPr>
      </w:pPr>
      <w:r w:rsidRPr="00DF431A">
        <w:rPr>
          <w:b/>
        </w:rPr>
        <w:t xml:space="preserve">3° Les actions de formation dispensées aux créateurs ou repreneurs d'entreprises mentionnées à l'article L. 6313-1 ; </w:t>
      </w:r>
    </w:p>
    <w:p w:rsidR="00044A67" w:rsidRPr="00DF431A" w:rsidRDefault="00044A67" w:rsidP="001A6C6E">
      <w:pPr>
        <w:spacing w:after="0"/>
        <w:ind w:left="708"/>
        <w:rPr>
          <w:b/>
        </w:rPr>
      </w:pPr>
      <w:r w:rsidRPr="00DF431A">
        <w:rPr>
          <w:b/>
        </w:rPr>
        <w:t xml:space="preserve">4° Les actions de formation destinées à permettre aux bénévoles et aux volontaires en service civique d'acquérir les compétences nécessaires à l'exercice de leurs missions, mentionnées à l'article L. 6313-13, ainsi que celles destinées à permettre aux sapeurs-pompiers volontaires d'acquérir des compétences nécessaires à l'exercice des missions </w:t>
      </w:r>
      <w:r w:rsidRPr="00DF431A">
        <w:rPr>
          <w:b/>
        </w:rPr>
        <w:lastRenderedPageBreak/>
        <w:t>mentionnées à l'article L. 1424-2 du code général des collectivités territoriales. Seules les heures acquises au titre du compte d'engagement citoyen peuvent financer ces actions.</w:t>
      </w:r>
    </w:p>
    <w:p w:rsidR="00044A67" w:rsidRPr="00DF431A" w:rsidRDefault="00044A67" w:rsidP="001A6C6E">
      <w:pPr>
        <w:spacing w:after="0"/>
        <w:ind w:left="708"/>
        <w:rPr>
          <w:b/>
        </w:rPr>
      </w:pPr>
      <w:r w:rsidRPr="00DF431A">
        <w:rPr>
          <w:b/>
        </w:rPr>
        <w:t xml:space="preserve">NOTA : </w:t>
      </w:r>
    </w:p>
    <w:p w:rsidR="00044A67" w:rsidRPr="00DF431A" w:rsidRDefault="00044A67" w:rsidP="001A6C6E">
      <w:pPr>
        <w:spacing w:after="0"/>
        <w:ind w:left="708"/>
        <w:rPr>
          <w:b/>
        </w:rPr>
      </w:pPr>
      <w:r w:rsidRPr="00DF431A">
        <w:rPr>
          <w:b/>
        </w:rPr>
        <w:t>Conformément au II de l'article 66 de la loi n° 2017-86 du 27 janvier 2017, ces dispositions entrent en vigueur le 1er janvier 2017.</w:t>
      </w:r>
    </w:p>
    <w:p w:rsidR="00DF431A" w:rsidRDefault="002E5F1B" w:rsidP="00DF431A">
      <w:pPr>
        <w:spacing w:before="240" w:after="0"/>
        <w:ind w:left="708"/>
      </w:pPr>
      <w:r>
        <w:rPr>
          <w:color w:val="FF0000"/>
        </w:rPr>
        <w:t>Loi</w:t>
      </w:r>
    </w:p>
    <w:p w:rsidR="00DF431A" w:rsidRPr="00E056A9" w:rsidRDefault="00E056A9" w:rsidP="00DF431A">
      <w:pPr>
        <w:spacing w:after="0"/>
        <w:ind w:left="708"/>
        <w:rPr>
          <w:i/>
          <w:color w:val="FF0000"/>
          <w:lang w:eastAsia="fr-FR"/>
        </w:rPr>
      </w:pPr>
      <w:r w:rsidRPr="00E056A9">
        <w:rPr>
          <w:b/>
          <w:i/>
          <w:color w:val="FF0000"/>
          <w:lang w:eastAsia="fr-FR"/>
        </w:rPr>
        <w:t>I. – Sont éligibles au compte personnel de formation les actions de formation sanctionnées par les certifications professionnelles enregistrées au répertoire national prévu à l’article L. 6113-1, celles sanctionnées par les attestations de validation de blocs de compétences au sens du même article L. 6113-1 et celles sanctionnées par les certifications et habilitations enregistrées dans le répertoire spécifique mentionné à l’article L. 6113-6 comprenant notamment la certification relative au socle de connaissances et de compétences professionnelles.</w:t>
      </w:r>
    </w:p>
    <w:p w:rsidR="00DF431A" w:rsidRPr="00DF431A" w:rsidRDefault="00DF431A" w:rsidP="00DF431A">
      <w:pPr>
        <w:spacing w:after="0"/>
        <w:ind w:left="708"/>
        <w:rPr>
          <w:color w:val="FF0000"/>
          <w:lang w:eastAsia="fr-FR"/>
        </w:rPr>
      </w:pPr>
      <w:r w:rsidRPr="00DF431A">
        <w:rPr>
          <w:b/>
          <w:color w:val="FF0000"/>
          <w:lang w:eastAsia="fr-FR"/>
        </w:rPr>
        <w:t>II.</w:t>
      </w:r>
      <w:r w:rsidRPr="00DF431A">
        <w:rPr>
          <w:color w:val="FF0000"/>
          <w:lang w:eastAsia="fr-FR"/>
        </w:rPr>
        <w:t xml:space="preserve"> – Sont également éligibles au compte personnel de formation, dans des conditions définies par décret : </w:t>
      </w:r>
    </w:p>
    <w:p w:rsidR="00DF431A" w:rsidRPr="00DF431A" w:rsidRDefault="00DF431A" w:rsidP="00DF431A">
      <w:pPr>
        <w:spacing w:after="0"/>
        <w:ind w:left="708"/>
        <w:rPr>
          <w:color w:val="FF0000"/>
          <w:lang w:eastAsia="fr-FR"/>
        </w:rPr>
      </w:pPr>
      <w:r w:rsidRPr="00DF431A">
        <w:rPr>
          <w:color w:val="FF0000"/>
          <w:lang w:eastAsia="fr-FR"/>
        </w:rPr>
        <w:t xml:space="preserve">1° Les actions permettant de faire valider les acquis de l’expérience mentionnées au 3° de l’article L. 6313-1 ; </w:t>
      </w:r>
    </w:p>
    <w:p w:rsidR="00DF431A" w:rsidRPr="00DF431A" w:rsidRDefault="00DF431A" w:rsidP="00DF431A">
      <w:pPr>
        <w:spacing w:after="0"/>
        <w:ind w:left="708"/>
        <w:rPr>
          <w:color w:val="FF0000"/>
          <w:lang w:eastAsia="fr-FR"/>
        </w:rPr>
      </w:pPr>
      <w:r w:rsidRPr="00DF431A">
        <w:rPr>
          <w:color w:val="FF0000"/>
          <w:lang w:eastAsia="fr-FR"/>
        </w:rPr>
        <w:t xml:space="preserve">2° Les bilans de compétences mentionnés au 2° du même article L. 6313-1 ; </w:t>
      </w:r>
    </w:p>
    <w:p w:rsidR="00DF431A" w:rsidRPr="00DF431A" w:rsidRDefault="00DF431A" w:rsidP="00DF431A">
      <w:pPr>
        <w:spacing w:after="0"/>
        <w:ind w:left="708"/>
        <w:rPr>
          <w:color w:val="FF0000"/>
          <w:lang w:eastAsia="fr-FR"/>
        </w:rPr>
      </w:pPr>
      <w:r w:rsidRPr="00DF431A">
        <w:rPr>
          <w:color w:val="FF0000"/>
          <w:lang w:eastAsia="fr-FR"/>
        </w:rPr>
        <w:t xml:space="preserve">3° La préparation de l’épreuve théorique du code de la route et de l’épreuve pratique du permis de conduire des véhicules du groupe léger et du groupe lourd ; </w:t>
      </w:r>
    </w:p>
    <w:p w:rsidR="00DF431A" w:rsidRPr="00DF431A" w:rsidRDefault="00DF431A" w:rsidP="00DF431A">
      <w:pPr>
        <w:spacing w:after="0"/>
        <w:ind w:left="708"/>
        <w:rPr>
          <w:color w:val="FF0000"/>
          <w:lang w:eastAsia="fr-FR"/>
        </w:rPr>
      </w:pPr>
      <w:r w:rsidRPr="00DF431A">
        <w:rPr>
          <w:color w:val="FF0000"/>
          <w:lang w:eastAsia="fr-FR"/>
        </w:rPr>
        <w:t xml:space="preserve">4° Les actions de formation d’accompagnement et de conseil dispensées aux créateurs ou repreneurs d’entreprises ayant pour objet de réaliser leur projet de création ou de reprise d’entreprise et de pérenniser l’activité de celle-ci ; </w:t>
      </w:r>
    </w:p>
    <w:p w:rsidR="00DF431A" w:rsidRPr="00E0047E" w:rsidRDefault="00DF431A" w:rsidP="00DF431A">
      <w:pPr>
        <w:spacing w:after="0"/>
        <w:ind w:left="708"/>
        <w:rPr>
          <w:i/>
          <w:color w:val="FF0000"/>
          <w:lang w:eastAsia="fr-FR"/>
        </w:rPr>
      </w:pPr>
      <w:r w:rsidRPr="00E0047E">
        <w:rPr>
          <w:i/>
          <w:color w:val="FF0000"/>
          <w:lang w:eastAsia="fr-FR"/>
        </w:rPr>
        <w:t>5° Les actions de formation destinées à permettre aux bénévoles et aux volontaires en service civique d’acquérir les compétences nécessaires à l’exercice de leurs missions</w:t>
      </w:r>
      <w:r w:rsidR="00E0047E" w:rsidRPr="00E0047E">
        <w:rPr>
          <w:i/>
          <w:color w:val="FF0000"/>
          <w:lang w:eastAsia="fr-FR"/>
        </w:rPr>
        <w:t xml:space="preserve">. </w:t>
      </w:r>
      <w:r w:rsidRPr="00E0047E">
        <w:rPr>
          <w:i/>
          <w:color w:val="FF0000"/>
          <w:lang w:eastAsia="fr-FR"/>
        </w:rPr>
        <w:t>Seuls les droits acquis au titre du compte d’engagement citoyen peuvent financer ces actions.</w:t>
      </w:r>
    </w:p>
    <w:p w:rsidR="00044A67" w:rsidRDefault="00044A67" w:rsidP="00CE554F">
      <w:pPr>
        <w:spacing w:before="240" w:after="0"/>
      </w:pPr>
      <w:r>
        <w:t xml:space="preserve">Article L6323-6-1 </w:t>
      </w:r>
      <w:hyperlink r:id="rId212" w:tooltip="En savoir plus sur l'article L6323-6-1" w:history="1">
        <w:r>
          <w:rPr>
            <w:rStyle w:val="Lienhypertexte"/>
          </w:rPr>
          <w:t>En savoir plus sur cet article...</w:t>
        </w:r>
      </w:hyperlink>
      <w:r>
        <w:t xml:space="preserve"> </w:t>
      </w:r>
      <w:r w:rsidR="00A106EB">
        <w:t>NON MODIFIÉ</w:t>
      </w:r>
    </w:p>
    <w:p w:rsidR="00CE554F" w:rsidRDefault="00CE554F" w:rsidP="000E4AD4">
      <w:pPr>
        <w:spacing w:before="240" w:after="0"/>
        <w:ind w:left="708"/>
      </w:pPr>
      <w:r>
        <w:t>Code du travail</w:t>
      </w:r>
    </w:p>
    <w:p w:rsidR="00044A67" w:rsidRDefault="00044A67" w:rsidP="001A6C6E">
      <w:pPr>
        <w:spacing w:after="0"/>
        <w:ind w:left="708"/>
      </w:pPr>
      <w:r>
        <w:t xml:space="preserve">Le compte peut être mobilisé par son titulaire pour la prise en charge d'une formation à l'étranger dans les conditions fixées à l'article </w:t>
      </w:r>
      <w:hyperlink r:id="rId213" w:history="1">
        <w:r>
          <w:rPr>
            <w:rStyle w:val="Lienhypertexte"/>
          </w:rPr>
          <w:t>L. 6323-6</w:t>
        </w:r>
      </w:hyperlink>
      <w:r>
        <w:t>.</w:t>
      </w:r>
    </w:p>
    <w:p w:rsidR="00044A67" w:rsidRDefault="00044A67" w:rsidP="00CE554F">
      <w:pPr>
        <w:spacing w:before="240" w:after="0"/>
      </w:pPr>
      <w:r>
        <w:t xml:space="preserve">Article L6323-7 </w:t>
      </w:r>
      <w:hyperlink r:id="rId214" w:tooltip="En savoir plus sur l'article L6323-7" w:history="1">
        <w:r>
          <w:rPr>
            <w:rStyle w:val="Lienhypertexte"/>
          </w:rPr>
          <w:t>En savoir plus sur cet article...</w:t>
        </w:r>
      </w:hyperlink>
      <w:r>
        <w:t xml:space="preserve"> </w:t>
      </w:r>
      <w:r w:rsidR="00A106EB">
        <w:t>ABROGÉ</w:t>
      </w:r>
    </w:p>
    <w:p w:rsidR="008D74F7" w:rsidRPr="00882405" w:rsidRDefault="008D74F7" w:rsidP="008D74F7">
      <w:pPr>
        <w:spacing w:before="240" w:after="0"/>
        <w:ind w:left="708"/>
        <w:rPr>
          <w:u w:val="single"/>
        </w:rPr>
      </w:pPr>
      <w:r w:rsidRPr="00882405">
        <w:rPr>
          <w:u w:val="single"/>
        </w:rPr>
        <w:t xml:space="preserve">Article 1 alinéa </w:t>
      </w:r>
      <w:r w:rsidR="00621842">
        <w:rPr>
          <w:u w:val="single"/>
        </w:rPr>
        <w:t>35</w:t>
      </w:r>
      <w:r w:rsidRPr="00882405">
        <w:rPr>
          <w:u w:val="single"/>
        </w:rPr>
        <w:t xml:space="preserve"> page</w:t>
      </w:r>
      <w:r w:rsidR="006F1270">
        <w:rPr>
          <w:u w:val="single"/>
        </w:rPr>
        <w:t xml:space="preserve"> </w:t>
      </w:r>
      <w:r w:rsidR="00621842">
        <w:rPr>
          <w:u w:val="single"/>
        </w:rPr>
        <w:t>5</w:t>
      </w:r>
    </w:p>
    <w:p w:rsidR="00CE554F" w:rsidRDefault="00CE554F" w:rsidP="00CE554F">
      <w:pPr>
        <w:spacing w:after="0"/>
        <w:ind w:left="708"/>
      </w:pPr>
      <w:r>
        <w:t>Code du travail</w:t>
      </w:r>
    </w:p>
    <w:p w:rsidR="00044A67" w:rsidRPr="008D74F7" w:rsidRDefault="00044A67" w:rsidP="001A6C6E">
      <w:pPr>
        <w:spacing w:after="0"/>
        <w:ind w:left="708"/>
        <w:rPr>
          <w:strike/>
        </w:rPr>
      </w:pPr>
      <w:r w:rsidRPr="008D74F7">
        <w:rPr>
          <w:strike/>
        </w:rPr>
        <w:t xml:space="preserve">Le droit à une durée complémentaire de formation qualifiante, mentionné à </w:t>
      </w:r>
      <w:proofErr w:type="gramStart"/>
      <w:r w:rsidRPr="008D74F7">
        <w:rPr>
          <w:strike/>
        </w:rPr>
        <w:t>l' article</w:t>
      </w:r>
      <w:proofErr w:type="gramEnd"/>
      <w:r w:rsidRPr="008D74F7">
        <w:rPr>
          <w:strike/>
        </w:rPr>
        <w:t xml:space="preserve"> L. 122-2 du code de l'éducation</w:t>
      </w:r>
      <w:bookmarkStart w:id="140" w:name="2"/>
      <w:r w:rsidRPr="008D74F7">
        <w:rPr>
          <w:strike/>
        </w:rPr>
        <w:t xml:space="preserve"> </w:t>
      </w:r>
      <w:bookmarkStart w:id="141" w:name="1428"/>
      <w:bookmarkEnd w:id="140"/>
      <w:r w:rsidRPr="008D74F7">
        <w:rPr>
          <w:strike/>
        </w:rPr>
        <w:t xml:space="preserve">, se traduit, lorsque cette formation est dispensée sous le statut de stagiaire de la formation professionnelle, par l'abondement du compte personnel de formation à hauteur du nombre d'heures nécessaires au suivi de cette formation. </w:t>
      </w:r>
      <w:r w:rsidRPr="008D74F7">
        <w:rPr>
          <w:strike/>
        </w:rPr>
        <w:br/>
        <w:t xml:space="preserve">Ces heures sont financées par la région au titre du droit d'accès à un premier niveau de qualification mentionné au deuxième alinéa du I de l'article </w:t>
      </w:r>
      <w:bookmarkEnd w:id="141"/>
      <w:r w:rsidRPr="008D74F7">
        <w:rPr>
          <w:strike/>
        </w:rPr>
        <w:t xml:space="preserve">L. 6121-2 </w:t>
      </w:r>
      <w:bookmarkStart w:id="142" w:name="1474631282419"/>
      <w:r w:rsidRPr="008D74F7">
        <w:rPr>
          <w:strike/>
        </w:rPr>
        <w:t xml:space="preserve">du présent code. Le cas échéant, l'abondement mentionné au premier alinéa du présent article vient en complément des droits déjà inscrits sur le compte personnel de formation pour atteindre le nombre </w:t>
      </w:r>
      <w:r w:rsidRPr="008D74F7">
        <w:rPr>
          <w:strike/>
        </w:rPr>
        <w:lastRenderedPageBreak/>
        <w:t xml:space="preserve">d'heures nécessaire à la réalisation de la formation qualifiante. </w:t>
      </w:r>
      <w:r w:rsidRPr="008D74F7">
        <w:rPr>
          <w:strike/>
        </w:rPr>
        <w:br/>
        <w:t xml:space="preserve">Cet abondement n'entre pas en compte dans les modes de calcul des heures créditées chaque année sur le compte et du plafond de cent cinquante heures du compte personnel de formation mentionné à l'article </w:t>
      </w:r>
      <w:bookmarkEnd w:id="142"/>
      <w:r w:rsidRPr="008D74F7">
        <w:rPr>
          <w:strike/>
        </w:rPr>
        <w:t>L. 6323-11</w:t>
      </w:r>
      <w:bookmarkStart w:id="143" w:name="1474631305882"/>
      <w:r w:rsidRPr="008D74F7">
        <w:rPr>
          <w:strike/>
        </w:rPr>
        <w:t xml:space="preserve">. </w:t>
      </w:r>
      <w:r w:rsidRPr="008D74F7">
        <w:rPr>
          <w:strike/>
        </w:rPr>
        <w:br/>
        <w:t xml:space="preserve">Par dérogation à l'article </w:t>
      </w:r>
      <w:bookmarkEnd w:id="143"/>
      <w:r w:rsidRPr="008D74F7">
        <w:rPr>
          <w:strike/>
        </w:rPr>
        <w:t>L. 6323-6, les formations éligibles au titre du présent article sont celles inscrites au programme régional de formation professionnelle.</w:t>
      </w:r>
    </w:p>
    <w:p w:rsidR="00044A67" w:rsidRDefault="00044A67" w:rsidP="00CE554F">
      <w:pPr>
        <w:spacing w:before="240" w:after="0"/>
      </w:pPr>
      <w:bookmarkStart w:id="144" w:name="1474631329199"/>
      <w:bookmarkEnd w:id="144"/>
      <w:r>
        <w:t xml:space="preserve">Article L6323-8 </w:t>
      </w:r>
      <w:hyperlink r:id="rId215" w:tooltip="En savoir plus sur l'article L6323-8" w:history="1">
        <w:r>
          <w:rPr>
            <w:rStyle w:val="Lienhypertexte"/>
          </w:rPr>
          <w:t>En savoir plus sur cet article...</w:t>
        </w:r>
      </w:hyperlink>
      <w:r>
        <w:t xml:space="preserve"> </w:t>
      </w:r>
      <w:r w:rsidR="003C5267">
        <w:t>MODIFIE</w:t>
      </w:r>
    </w:p>
    <w:p w:rsidR="003C5267" w:rsidRPr="00882405" w:rsidRDefault="003C5267" w:rsidP="00CE554F">
      <w:pPr>
        <w:spacing w:before="240" w:after="0"/>
        <w:ind w:left="708"/>
        <w:rPr>
          <w:u w:val="single"/>
        </w:rPr>
      </w:pPr>
      <w:r w:rsidRPr="00882405">
        <w:rPr>
          <w:u w:val="single"/>
        </w:rPr>
        <w:t xml:space="preserve">Article 1 alinéa </w:t>
      </w:r>
      <w:r w:rsidR="00621842">
        <w:rPr>
          <w:u w:val="single"/>
        </w:rPr>
        <w:t>36</w:t>
      </w:r>
      <w:r w:rsidRPr="00882405">
        <w:rPr>
          <w:u w:val="single"/>
        </w:rPr>
        <w:t xml:space="preserve"> </w:t>
      </w:r>
      <w:r w:rsidR="00FB72D7">
        <w:rPr>
          <w:u w:val="single"/>
        </w:rPr>
        <w:t xml:space="preserve">à </w:t>
      </w:r>
      <w:r w:rsidR="00621842">
        <w:rPr>
          <w:u w:val="single"/>
        </w:rPr>
        <w:t>40</w:t>
      </w:r>
      <w:r w:rsidR="00FB72D7">
        <w:rPr>
          <w:u w:val="single"/>
        </w:rPr>
        <w:t xml:space="preserve"> </w:t>
      </w:r>
      <w:r w:rsidRPr="00882405">
        <w:rPr>
          <w:u w:val="single"/>
        </w:rPr>
        <w:t>page</w:t>
      </w:r>
      <w:r w:rsidR="00FB72D7">
        <w:rPr>
          <w:u w:val="single"/>
        </w:rPr>
        <w:t xml:space="preserve"> </w:t>
      </w:r>
      <w:r w:rsidR="00621842">
        <w:rPr>
          <w:u w:val="single"/>
        </w:rPr>
        <w:t>5-</w:t>
      </w:r>
      <w:r w:rsidR="00FB72D7">
        <w:rPr>
          <w:u w:val="single"/>
        </w:rPr>
        <w:t>6</w:t>
      </w:r>
    </w:p>
    <w:p w:rsidR="003C5267" w:rsidRDefault="003C5267" w:rsidP="00CE554F">
      <w:pPr>
        <w:spacing w:after="0"/>
        <w:ind w:left="708"/>
      </w:pPr>
      <w:r>
        <w:t>Code du travail</w:t>
      </w:r>
    </w:p>
    <w:p w:rsidR="00044A67" w:rsidRPr="00D01ACA" w:rsidRDefault="00044A67" w:rsidP="001A6C6E">
      <w:pPr>
        <w:spacing w:after="0"/>
        <w:ind w:left="708"/>
        <w:rPr>
          <w:b/>
        </w:rPr>
      </w:pPr>
      <w:r w:rsidRPr="00D01ACA">
        <w:rPr>
          <w:b/>
        </w:rPr>
        <w:t>I. ― Chaque titulaire d'un compte a connaissance du nombre d'heures créditées sur ce compte en accédant à un service dématérialisé gratuit. Ce service dématérialisé donne également des informations sur les formations éligibles et sur les abondements complémentaires susceptibles d'être sollicités.</w:t>
      </w:r>
    </w:p>
    <w:p w:rsidR="00044A67" w:rsidRDefault="00044A67" w:rsidP="001A6C6E">
      <w:pPr>
        <w:spacing w:after="0"/>
        <w:ind w:left="708"/>
      </w:pPr>
      <w:r>
        <w:t xml:space="preserve">II. ― Un traitement automatisé de données à caractère personnel, dénommé "système d'information du compte personnel de formation", dont les modalités de mise en œuvre sont fixées par décret en Conseil d'Etat après avis de la Commission nationale de l'informatique et des libertés, permet la gestion </w:t>
      </w:r>
      <w:r w:rsidRPr="00900490">
        <w:rPr>
          <w:b/>
        </w:rPr>
        <w:t>des droits inscrits ou mentionnés</w:t>
      </w:r>
      <w:r>
        <w:t xml:space="preserve"> sur le compte personnel de formation.</w:t>
      </w:r>
    </w:p>
    <w:p w:rsidR="00044A67" w:rsidRPr="00FB72D7" w:rsidRDefault="00044A67" w:rsidP="001A6C6E">
      <w:pPr>
        <w:spacing w:after="0"/>
        <w:ind w:left="708"/>
        <w:rPr>
          <w:b/>
          <w:i/>
          <w:strike/>
        </w:rPr>
      </w:pPr>
      <w:r w:rsidRPr="00FB72D7">
        <w:rPr>
          <w:b/>
          <w:i/>
          <w:strike/>
        </w:rPr>
        <w:t>Ce traitement intègre la possibilité, pour chaque titulaire du compte, de disposer d'un passeport d'orientation, de formation et de compétences, dont la consultation est autorisée exclusivement par le titulaire, qui recense les formations et les qualifications suivies dans le cadre de la formation initiale ou continue ainsi que les acquis de l'expérience professionnelle, selon des modalités déterminées par décret.</w:t>
      </w:r>
    </w:p>
    <w:p w:rsidR="00C45FF2" w:rsidRPr="00C45FF2" w:rsidRDefault="00044A67" w:rsidP="00C45FF2">
      <w:pPr>
        <w:spacing w:after="0"/>
        <w:ind w:left="708"/>
        <w:rPr>
          <w:b/>
        </w:rPr>
      </w:pPr>
      <w:r w:rsidRPr="00253786">
        <w:rPr>
          <w:b/>
          <w:strike/>
        </w:rPr>
        <w:t>III. ― Le service dématérialisé mentionné au I et le traitement automatisé mentionné au II sont gérés par la Caisse des dépôts et consignations</w:t>
      </w:r>
      <w:r w:rsidRPr="00C45FF2">
        <w:rPr>
          <w:b/>
        </w:rPr>
        <w:t>.</w:t>
      </w:r>
      <w:r w:rsidR="00C45FF2">
        <w:rPr>
          <w:b/>
        </w:rPr>
        <w:t xml:space="preserve"> </w:t>
      </w:r>
      <w:r w:rsidR="00A106EB">
        <w:rPr>
          <w:b/>
        </w:rPr>
        <w:t>ABROGÉ</w:t>
      </w:r>
    </w:p>
    <w:p w:rsidR="003C5267" w:rsidRDefault="00621842" w:rsidP="002A5839">
      <w:pPr>
        <w:spacing w:before="240" w:after="0"/>
        <w:ind w:left="708"/>
      </w:pPr>
      <w:r>
        <w:rPr>
          <w:color w:val="FF0000"/>
        </w:rPr>
        <w:t>Loi</w:t>
      </w:r>
    </w:p>
    <w:p w:rsidR="00D01ACA" w:rsidRPr="00D01ACA" w:rsidRDefault="00D01ACA" w:rsidP="00D01ACA">
      <w:pPr>
        <w:spacing w:after="0"/>
        <w:ind w:left="708"/>
        <w:rPr>
          <w:color w:val="FF0000"/>
          <w:lang w:eastAsia="fr-FR"/>
        </w:rPr>
      </w:pPr>
      <w:r w:rsidRPr="00D01ACA">
        <w:rPr>
          <w:color w:val="FF0000"/>
          <w:lang w:eastAsia="fr-FR"/>
        </w:rPr>
        <w:t xml:space="preserve">I. – Chaque titulaire d’un compte a connaissance du montant des droits inscrits sur son compte et des abondements dont il peut bénéficier en accédant à un service dématérialisé gratuit. Ce service dématérialisé donne également les informations sur les formations éligibles. Il assure la prise en charge des actions de formation de l’inscription du titulaire du compte aux formations jusqu’au paiement des prestataires mentionnés à l’article L. 6351-1. </w:t>
      </w:r>
    </w:p>
    <w:p w:rsidR="003C5267" w:rsidRDefault="003C5267" w:rsidP="00FB72D7">
      <w:pPr>
        <w:ind w:left="708"/>
      </w:pPr>
      <w:r>
        <w:t xml:space="preserve">II. ― Un traitement automatisé de données à caractère personnel, dénommé "système d'information du compte personnel de formation", dont les modalités de mise en œuvre sont fixées par décret en Conseil d'Etat après avis de la Commission nationale de l'informatique et des libertés, permet la gestion </w:t>
      </w:r>
      <w:r w:rsidR="00900490" w:rsidRPr="00900490">
        <w:rPr>
          <w:color w:val="FF0000"/>
        </w:rPr>
        <w:t xml:space="preserve">et l’utilisation des droits inscrits </w:t>
      </w:r>
      <w:r>
        <w:t>sur le compte personnel de formation.</w:t>
      </w:r>
    </w:p>
    <w:p w:rsidR="003C5267" w:rsidRDefault="003C5267" w:rsidP="00CE554F">
      <w:pPr>
        <w:spacing w:before="240" w:after="0"/>
      </w:pPr>
      <w:r>
        <w:t xml:space="preserve">Article L6323-9 </w:t>
      </w:r>
      <w:hyperlink r:id="rId216" w:tooltip="En savoir plus sur l'article L6323-9" w:history="1">
        <w:r>
          <w:rPr>
            <w:rStyle w:val="Lienhypertexte"/>
          </w:rPr>
          <w:t>En savoir plus sur cet article...</w:t>
        </w:r>
      </w:hyperlink>
      <w:r>
        <w:t xml:space="preserve"> </w:t>
      </w:r>
      <w:r w:rsidR="000A2D1E">
        <w:t>Nouvelle rédaction</w:t>
      </w:r>
    </w:p>
    <w:p w:rsidR="009B52CF" w:rsidRPr="00882405" w:rsidRDefault="009B52CF" w:rsidP="0095586E">
      <w:pPr>
        <w:spacing w:before="240" w:after="0"/>
        <w:ind w:left="708"/>
        <w:rPr>
          <w:u w:val="single"/>
        </w:rPr>
      </w:pPr>
      <w:r w:rsidRPr="00882405">
        <w:rPr>
          <w:u w:val="single"/>
        </w:rPr>
        <w:t xml:space="preserve">Article 1 alinéa </w:t>
      </w:r>
      <w:r w:rsidR="00621842">
        <w:rPr>
          <w:u w:val="single"/>
        </w:rPr>
        <w:t xml:space="preserve">41-42 </w:t>
      </w:r>
      <w:r w:rsidRPr="00882405">
        <w:rPr>
          <w:u w:val="single"/>
        </w:rPr>
        <w:t xml:space="preserve"> page</w:t>
      </w:r>
      <w:r>
        <w:rPr>
          <w:u w:val="single"/>
        </w:rPr>
        <w:t xml:space="preserve"> 6</w:t>
      </w:r>
    </w:p>
    <w:p w:rsidR="009B52CF" w:rsidRDefault="002F5318" w:rsidP="0095586E">
      <w:pPr>
        <w:spacing w:after="0"/>
        <w:ind w:left="708"/>
      </w:pPr>
      <w:r>
        <w:t>Code du travail</w:t>
      </w:r>
    </w:p>
    <w:p w:rsidR="003C5267" w:rsidRPr="00095C29" w:rsidRDefault="003C5267" w:rsidP="003C5267">
      <w:pPr>
        <w:spacing w:after="0"/>
        <w:ind w:left="708"/>
        <w:rPr>
          <w:b/>
        </w:rPr>
      </w:pPr>
      <w:r w:rsidRPr="00095C29">
        <w:rPr>
          <w:b/>
        </w:rPr>
        <w:lastRenderedPageBreak/>
        <w:t xml:space="preserve">Tous les ans, à compter du 1er juin 2015, le Conseil national de l'emploi, de la formation et de l'orientation </w:t>
      </w:r>
      <w:proofErr w:type="gramStart"/>
      <w:r w:rsidRPr="00095C29">
        <w:rPr>
          <w:b/>
        </w:rPr>
        <w:t>professionnelles</w:t>
      </w:r>
      <w:proofErr w:type="gramEnd"/>
      <w:r w:rsidRPr="00095C29">
        <w:rPr>
          <w:b/>
        </w:rPr>
        <w:t xml:space="preserve"> remet au Parlement un rapport évaluant la mise en œuvre et l'utilisation du compte personnel de formation.</w:t>
      </w:r>
    </w:p>
    <w:p w:rsidR="002F5318" w:rsidRPr="008B4067" w:rsidRDefault="008B4067" w:rsidP="002F5318">
      <w:pPr>
        <w:spacing w:before="240" w:after="0"/>
        <w:ind w:left="708"/>
        <w:rPr>
          <w:color w:val="FF0000"/>
        </w:rPr>
      </w:pPr>
      <w:r>
        <w:rPr>
          <w:color w:val="FF0000"/>
        </w:rPr>
        <w:t>Loi</w:t>
      </w:r>
    </w:p>
    <w:p w:rsidR="002F5318" w:rsidRPr="002F5318" w:rsidRDefault="002F5318" w:rsidP="002F5318">
      <w:pPr>
        <w:spacing w:after="0"/>
        <w:ind w:left="708"/>
        <w:rPr>
          <w:color w:val="FF0000"/>
          <w:lang w:eastAsia="fr-FR"/>
        </w:rPr>
      </w:pPr>
      <w:r w:rsidRPr="002F5318">
        <w:rPr>
          <w:color w:val="FF0000"/>
          <w:lang w:eastAsia="fr-FR"/>
        </w:rPr>
        <w:t>La Caisse des dépôts et consignations gère le compte personnel de formation, le service dématérialisé, ses conditions générales d’utilisation et le traitement automatisé mentionnés à l’article L. 6323-8 dans les conditions prévues au chapitre III du titre III du présent livre.</w:t>
      </w:r>
      <w:r w:rsidR="008D3101">
        <w:rPr>
          <w:color w:val="FF0000"/>
          <w:lang w:eastAsia="fr-FR"/>
        </w:rPr>
        <w:t xml:space="preserve"> </w:t>
      </w:r>
      <w:r w:rsidR="008D3101" w:rsidRPr="00621842">
        <w:rPr>
          <w:b/>
          <w:i/>
          <w:color w:val="FF0000"/>
          <w:lang w:eastAsia="fr-FR"/>
        </w:rPr>
        <w:t>Les conditions générales d’utilisation précisent les engagements souscrits par les titulaires du compte et les prestataires mentionnés à l’article L. 6351-1.</w:t>
      </w:r>
    </w:p>
    <w:p w:rsidR="00044A67" w:rsidRPr="002F6F97" w:rsidRDefault="009B5D36" w:rsidP="00B073D3">
      <w:pPr>
        <w:pStyle w:val="Titre4"/>
      </w:pPr>
      <w:hyperlink r:id="rId217" w:history="1">
        <w:r w:rsidR="00044A67" w:rsidRPr="002F6F97">
          <w:rPr>
            <w:rStyle w:val="Lienhypertexte"/>
            <w:color w:val="943634" w:themeColor="accent2" w:themeShade="BF"/>
            <w:sz w:val="28"/>
          </w:rPr>
          <w:t>Section 2 : Mise en œuvre du compte personnel de formation pour les salariés</w:t>
        </w:r>
      </w:hyperlink>
    </w:p>
    <w:p w:rsidR="00044A67" w:rsidRPr="00B073D3" w:rsidRDefault="00044A67" w:rsidP="00B073D3">
      <w:pPr>
        <w:pStyle w:val="Titre5"/>
        <w:spacing w:after="240"/>
        <w:rPr>
          <w:color w:val="943634" w:themeColor="accent2" w:themeShade="BF"/>
        </w:rPr>
      </w:pPr>
      <w:r w:rsidRPr="00B073D3">
        <w:rPr>
          <w:color w:val="943634" w:themeColor="accent2" w:themeShade="BF"/>
        </w:rPr>
        <w:t>Sous-section 1 : Alimentation et abondement du compte</w:t>
      </w:r>
    </w:p>
    <w:p w:rsidR="00044A67" w:rsidRDefault="00044A67" w:rsidP="001E5278">
      <w:pPr>
        <w:spacing w:after="0"/>
      </w:pPr>
      <w:r>
        <w:t xml:space="preserve">Article L6323-10 </w:t>
      </w:r>
      <w:hyperlink r:id="rId218" w:tooltip="En savoir plus sur l'article L6323-10" w:history="1">
        <w:r>
          <w:rPr>
            <w:rStyle w:val="Lienhypertexte"/>
          </w:rPr>
          <w:t>En savoir plus sur cet article...</w:t>
        </w:r>
      </w:hyperlink>
      <w:r>
        <w:t xml:space="preserve"> </w:t>
      </w:r>
      <w:r w:rsidR="00CC693D">
        <w:t>MODIFIE</w:t>
      </w:r>
    </w:p>
    <w:p w:rsidR="00CC693D" w:rsidRPr="00882405" w:rsidRDefault="00CC693D" w:rsidP="00CC693D">
      <w:pPr>
        <w:spacing w:before="240" w:after="0"/>
        <w:ind w:left="708"/>
        <w:rPr>
          <w:u w:val="single"/>
        </w:rPr>
      </w:pPr>
      <w:r w:rsidRPr="00882405">
        <w:rPr>
          <w:u w:val="single"/>
        </w:rPr>
        <w:t xml:space="preserve">Article 1 alinéa </w:t>
      </w:r>
      <w:r w:rsidR="00436ACB">
        <w:rPr>
          <w:u w:val="single"/>
        </w:rPr>
        <w:t>43 à 45</w:t>
      </w:r>
      <w:r w:rsidRPr="00882405">
        <w:rPr>
          <w:u w:val="single"/>
        </w:rPr>
        <w:t xml:space="preserve"> page</w:t>
      </w:r>
      <w:r>
        <w:rPr>
          <w:u w:val="single"/>
        </w:rPr>
        <w:t xml:space="preserve"> 6</w:t>
      </w:r>
    </w:p>
    <w:p w:rsidR="00CC693D" w:rsidRDefault="00CC693D" w:rsidP="001A6C6E">
      <w:pPr>
        <w:spacing w:after="0"/>
        <w:ind w:left="708"/>
      </w:pPr>
      <w:r>
        <w:t>Code du travail</w:t>
      </w:r>
    </w:p>
    <w:p w:rsidR="00044A67" w:rsidRDefault="00044A67" w:rsidP="001A6C6E">
      <w:pPr>
        <w:spacing w:after="0"/>
        <w:ind w:left="708"/>
      </w:pPr>
      <w:r>
        <w:t xml:space="preserve">Le compte est alimenté en </w:t>
      </w:r>
      <w:r w:rsidRPr="00E6544F">
        <w:rPr>
          <w:b/>
        </w:rPr>
        <w:t>heures de formation</w:t>
      </w:r>
      <w:r>
        <w:t xml:space="preserve"> à la fin de chaque année et, le cas échéant, par des abondements </w:t>
      </w:r>
      <w:r w:rsidRPr="008E07F2">
        <w:rPr>
          <w:b/>
        </w:rPr>
        <w:t>supplémentaires</w:t>
      </w:r>
      <w:r>
        <w:t>, selon les modalités définies par la présente sous-section.</w:t>
      </w:r>
    </w:p>
    <w:p w:rsidR="00CC693D" w:rsidRPr="008B4067" w:rsidRDefault="008B4067" w:rsidP="00225240">
      <w:pPr>
        <w:spacing w:before="240" w:after="0"/>
        <w:ind w:left="708"/>
        <w:rPr>
          <w:color w:val="FF0000"/>
        </w:rPr>
      </w:pPr>
      <w:r>
        <w:rPr>
          <w:color w:val="FF0000"/>
        </w:rPr>
        <w:t>Loi</w:t>
      </w:r>
    </w:p>
    <w:p w:rsidR="00CC693D" w:rsidRPr="008E07F2" w:rsidRDefault="00CC693D" w:rsidP="00225240">
      <w:pPr>
        <w:ind w:left="708"/>
        <w:rPr>
          <w:rFonts w:ascii="Times New Roman" w:eastAsia="Times New Roman" w:hAnsi="Times New Roman" w:cs="Times New Roman"/>
          <w:sz w:val="27"/>
          <w:szCs w:val="27"/>
          <w:lang w:eastAsia="fr-FR"/>
        </w:rPr>
      </w:pPr>
      <w:r>
        <w:t xml:space="preserve">Le compte est alimenté en </w:t>
      </w:r>
      <w:r w:rsidR="00E6544F" w:rsidRPr="00E6544F">
        <w:rPr>
          <w:color w:val="FF0000"/>
        </w:rPr>
        <w:t>euros</w:t>
      </w:r>
      <w:r>
        <w:t xml:space="preserve"> à la fin de chaque année et, le cas échéant, par des abondements </w:t>
      </w:r>
      <w:r w:rsidR="008E07F2" w:rsidRPr="008E07F2">
        <w:rPr>
          <w:color w:val="FF0000"/>
        </w:rPr>
        <w:t>en droits complémentaires</w:t>
      </w:r>
      <w:r>
        <w:t>, selon les modalités définies par la présente sous-section.</w:t>
      </w:r>
    </w:p>
    <w:p w:rsidR="00044A67" w:rsidRDefault="00044A67" w:rsidP="001E5278">
      <w:pPr>
        <w:spacing w:after="0"/>
      </w:pPr>
      <w:r>
        <w:t xml:space="preserve">Article L6323-11 </w:t>
      </w:r>
      <w:hyperlink r:id="rId219" w:tooltip="En savoir plus sur l'article L6323-11" w:history="1">
        <w:r>
          <w:rPr>
            <w:rStyle w:val="Lienhypertexte"/>
          </w:rPr>
          <w:t>En savoir plus sur cet article...</w:t>
        </w:r>
      </w:hyperlink>
      <w:r>
        <w:t xml:space="preserve"> </w:t>
      </w:r>
      <w:r w:rsidR="00225240">
        <w:t>MODIFIE</w:t>
      </w:r>
    </w:p>
    <w:p w:rsidR="00225240" w:rsidRPr="00882405" w:rsidRDefault="00225240" w:rsidP="00225240">
      <w:pPr>
        <w:spacing w:before="240" w:after="0"/>
        <w:ind w:left="708"/>
        <w:rPr>
          <w:u w:val="single"/>
        </w:rPr>
      </w:pPr>
      <w:r w:rsidRPr="00882405">
        <w:rPr>
          <w:u w:val="single"/>
        </w:rPr>
        <w:t xml:space="preserve">Article 1 alinéa </w:t>
      </w:r>
      <w:r w:rsidR="00D16EA8">
        <w:rPr>
          <w:u w:val="single"/>
        </w:rPr>
        <w:t>4</w:t>
      </w:r>
      <w:r w:rsidR="00A10D0C">
        <w:rPr>
          <w:u w:val="single"/>
        </w:rPr>
        <w:t>6 à 5</w:t>
      </w:r>
      <w:r w:rsidR="00604B49">
        <w:rPr>
          <w:u w:val="single"/>
        </w:rPr>
        <w:t>3</w:t>
      </w:r>
      <w:r w:rsidRPr="00882405">
        <w:rPr>
          <w:u w:val="single"/>
        </w:rPr>
        <w:t xml:space="preserve"> page</w:t>
      </w:r>
      <w:r>
        <w:rPr>
          <w:u w:val="single"/>
        </w:rPr>
        <w:t xml:space="preserve"> 6</w:t>
      </w:r>
      <w:r w:rsidR="00D16EA8">
        <w:rPr>
          <w:u w:val="single"/>
        </w:rPr>
        <w:t xml:space="preserve"> </w:t>
      </w:r>
      <w:r w:rsidR="00A10D0C">
        <w:rPr>
          <w:u w:val="single"/>
        </w:rPr>
        <w:t>à 8</w:t>
      </w:r>
    </w:p>
    <w:p w:rsidR="00D26D80" w:rsidRPr="00D26D80" w:rsidRDefault="00D26D80" w:rsidP="001A6C6E">
      <w:pPr>
        <w:spacing w:after="0"/>
        <w:ind w:left="708"/>
      </w:pPr>
      <w:r w:rsidRPr="00D26D80">
        <w:t>Code du travail</w:t>
      </w:r>
    </w:p>
    <w:p w:rsidR="00044A67" w:rsidRPr="00225240" w:rsidRDefault="00044A67" w:rsidP="001A6C6E">
      <w:pPr>
        <w:spacing w:after="0"/>
        <w:ind w:left="708"/>
        <w:rPr>
          <w:b/>
        </w:rPr>
      </w:pPr>
      <w:r w:rsidRPr="00225240">
        <w:rPr>
          <w:b/>
        </w:rPr>
        <w:t>L'alimentation du compte se fait à hauteur de vingt-quatre heures par année de travail à temps complet jusqu'à l'acquisition d'un crédit de cent vingt heures, puis de douze heures</w:t>
      </w:r>
      <w:r w:rsidR="00225240">
        <w:rPr>
          <w:b/>
        </w:rPr>
        <w:t xml:space="preserve"> </w:t>
      </w:r>
      <w:r w:rsidRPr="00225240">
        <w:rPr>
          <w:b/>
        </w:rPr>
        <w:t xml:space="preserve">par année de travail à temps complet, dans la limite d'un plafond total de cent cinquante heures. </w:t>
      </w:r>
    </w:p>
    <w:p w:rsidR="00044A67" w:rsidRPr="00225240" w:rsidRDefault="00044A67" w:rsidP="001A6C6E">
      <w:pPr>
        <w:spacing w:after="0"/>
        <w:ind w:left="708"/>
        <w:rPr>
          <w:b/>
        </w:rPr>
      </w:pPr>
      <w:r w:rsidRPr="00225240">
        <w:rPr>
          <w:b/>
        </w:rPr>
        <w:t xml:space="preserve">Lorsque le salarié n'a pas effectué une durée de travail à temps complet sur l'ensemble de l'année, l'alimentation est calculée à due proportion du temps de travail effectué, sous réserve de dispositions plus favorables prévues par un accord d'entreprise, de groupe ou de branche qui prévoit un financement spécifique à cet effet, selon des modalités fixées par décret en Conseil d'Etat. L'accord ou une décision unilatérale de l'employeur peut en particulier porter l'alimentation du compte personnel de formation des salariés à temps partiel jusqu'au niveau de celui des salariés à temps plein. </w:t>
      </w:r>
    </w:p>
    <w:p w:rsidR="00044A67" w:rsidRDefault="00044A67" w:rsidP="001A6C6E">
      <w:pPr>
        <w:spacing w:after="0"/>
        <w:ind w:left="708"/>
      </w:pPr>
      <w:r>
        <w:t xml:space="preserve">Les salariés à caractère saisonnier, au sens du 3° de l'article </w:t>
      </w:r>
      <w:hyperlink r:id="rId220" w:history="1">
        <w:r>
          <w:rPr>
            <w:rStyle w:val="Lienhypertexte"/>
          </w:rPr>
          <w:t>L. 1242-2</w:t>
        </w:r>
      </w:hyperlink>
      <w:r>
        <w:t>, peuvent bénéficier, en application d'un accord ou d'une décision unilatérale de l'employeur, de droits majorés sur leur compte personnel de formation.</w:t>
      </w:r>
    </w:p>
    <w:p w:rsidR="00D26D80" w:rsidRDefault="008B4067" w:rsidP="008B4067">
      <w:pPr>
        <w:spacing w:before="240" w:after="0"/>
        <w:ind w:left="708"/>
        <w:rPr>
          <w:lang w:eastAsia="fr-FR"/>
        </w:rPr>
      </w:pPr>
      <w:r>
        <w:rPr>
          <w:color w:val="FF0000"/>
          <w:lang w:eastAsia="fr-FR"/>
        </w:rPr>
        <w:lastRenderedPageBreak/>
        <w:t>Loi</w:t>
      </w:r>
    </w:p>
    <w:p w:rsidR="00225240" w:rsidRPr="00225240" w:rsidRDefault="00A10D0C" w:rsidP="00225240">
      <w:pPr>
        <w:spacing w:after="0"/>
        <w:ind w:left="708"/>
        <w:rPr>
          <w:color w:val="FF0000"/>
          <w:lang w:eastAsia="fr-FR"/>
        </w:rPr>
      </w:pPr>
      <w:r w:rsidRPr="00A10D0C">
        <w:rPr>
          <w:color w:val="FF0000"/>
          <w:lang w:eastAsia="fr-FR"/>
        </w:rPr>
        <w:t xml:space="preserve">Le compte du salarié ayant effectué une durée de travail supérieure ou égale à la moitié de la durée légale ou conventionnelle du travail sur l’ensemble de l’année est </w:t>
      </w:r>
      <w:proofErr w:type="gramStart"/>
      <w:r w:rsidRPr="00A10D0C">
        <w:rPr>
          <w:color w:val="FF0000"/>
          <w:lang w:eastAsia="fr-FR"/>
        </w:rPr>
        <w:t>alimenté</w:t>
      </w:r>
      <w:proofErr w:type="gramEnd"/>
      <w:r w:rsidRPr="00A10D0C">
        <w:rPr>
          <w:color w:val="FF0000"/>
          <w:lang w:eastAsia="fr-FR"/>
        </w:rPr>
        <w:t xml:space="preserve"> à la fin de cette année dans la limite d’un plafond. La valeur de ce plafond ne peut excéder dix fois le montant annuel de cette alimentation. Cette valeur et ce montant, exprimés en euros, sont fixés par décret en Conseil d’État.</w:t>
      </w:r>
    </w:p>
    <w:p w:rsidR="00225240" w:rsidRPr="00225240" w:rsidRDefault="00225240" w:rsidP="00225240">
      <w:pPr>
        <w:spacing w:after="0"/>
        <w:ind w:left="708"/>
        <w:rPr>
          <w:color w:val="FF0000"/>
          <w:lang w:eastAsia="fr-FR"/>
        </w:rPr>
      </w:pPr>
      <w:r w:rsidRPr="00225240">
        <w:rPr>
          <w:color w:val="FF0000"/>
          <w:lang w:eastAsia="fr-FR"/>
        </w:rPr>
        <w:t xml:space="preserve">Le compte du salarié ayant effectué une durée de travail inférieure à la moitié de la durée légale ou conventionnelle du travail sur l’ensemble de l’année est alimenté à la fin de cette année, dans la limite du plafond mentionné au premier alinéa, à due proportion de la durée de travail effectuée. </w:t>
      </w:r>
    </w:p>
    <w:p w:rsidR="00225240" w:rsidRPr="00225240" w:rsidRDefault="00225240" w:rsidP="00225240">
      <w:pPr>
        <w:spacing w:after="0"/>
        <w:ind w:left="708"/>
        <w:rPr>
          <w:color w:val="FF0000"/>
          <w:lang w:eastAsia="fr-FR"/>
        </w:rPr>
      </w:pPr>
      <w:r w:rsidRPr="00225240">
        <w:rPr>
          <w:color w:val="FF0000"/>
          <w:lang w:eastAsia="fr-FR"/>
        </w:rPr>
        <w:t xml:space="preserve">En outre, le compte d’un bénéficiaire mentionné à l’article L. 5212-13 est alimenté par une majoration dont le montant est défini par décret dans la limite du plafond mentionné au premier alinéa du présent article. </w:t>
      </w:r>
    </w:p>
    <w:p w:rsidR="00225240" w:rsidRDefault="00225240" w:rsidP="00225240">
      <w:pPr>
        <w:spacing w:after="0"/>
        <w:ind w:left="708"/>
        <w:rPr>
          <w:color w:val="FF0000"/>
          <w:lang w:eastAsia="fr-FR"/>
        </w:rPr>
      </w:pPr>
      <w:r w:rsidRPr="00225240">
        <w:rPr>
          <w:color w:val="FF0000"/>
          <w:lang w:eastAsia="fr-FR"/>
        </w:rPr>
        <w:t>Un accord collectif d’entreprise</w:t>
      </w:r>
      <w:r w:rsidR="00A10D0C">
        <w:rPr>
          <w:color w:val="FF0000"/>
          <w:lang w:eastAsia="fr-FR"/>
        </w:rPr>
        <w:t xml:space="preserve">, </w:t>
      </w:r>
      <w:r w:rsidR="00A10D0C" w:rsidRPr="00A10D0C">
        <w:rPr>
          <w:b/>
          <w:i/>
          <w:color w:val="FF0000"/>
          <w:lang w:eastAsia="fr-FR"/>
        </w:rPr>
        <w:t>de groupe</w:t>
      </w:r>
      <w:r w:rsidRPr="00A10D0C">
        <w:rPr>
          <w:b/>
          <w:i/>
          <w:color w:val="FF0000"/>
          <w:lang w:eastAsia="fr-FR"/>
        </w:rPr>
        <w:t xml:space="preserve"> ou</w:t>
      </w:r>
      <w:r w:rsidRPr="00225240">
        <w:rPr>
          <w:color w:val="FF0000"/>
          <w:lang w:eastAsia="fr-FR"/>
        </w:rPr>
        <w:t xml:space="preserve">, à défaut, un accord de branche peut prévoir des modalités d’alimentation du compte plus favorables dans des conditions fixées par décret en Conseil d’État dès lors qu’elles sont assorties d’un financement spécifique à cet effet. </w:t>
      </w:r>
    </w:p>
    <w:p w:rsidR="009817E5" w:rsidRPr="00604B49" w:rsidRDefault="009817E5" w:rsidP="00225240">
      <w:pPr>
        <w:spacing w:after="0"/>
        <w:ind w:left="708"/>
        <w:rPr>
          <w:b/>
          <w:i/>
          <w:color w:val="FF0000"/>
          <w:lang w:eastAsia="fr-FR"/>
        </w:rPr>
      </w:pPr>
      <w:r w:rsidRPr="00604B49">
        <w:rPr>
          <w:b/>
          <w:i/>
          <w:color w:val="FF0000"/>
          <w:lang w:eastAsia="fr-FR"/>
        </w:rPr>
        <w:t>Un accord d’entreprise ou de groupe peut définir les actions de formation éligibles au sens de l’article L. 6323-6 pour lesquelles l’employeur s’engage à financer, dans les conditions définies par cet accord, les abondements prévus au 2° du II de l’article L. 6323-4, sans préjudice des dispositions de l’article L. 6323-2. Dans ce cas, l’entreprise peut prendre en charge l’ensemble des frais et peut demander le remboursement à la Caisse des dépôts et consignations des sommes correspondantes dans la limite des droits inscrits sur le compte personnel de chaque salarié concerné.</w:t>
      </w:r>
    </w:p>
    <w:p w:rsidR="00225240" w:rsidRDefault="00225240" w:rsidP="00225240">
      <w:pPr>
        <w:spacing w:after="0"/>
        <w:ind w:left="708"/>
        <w:rPr>
          <w:color w:val="FF0000"/>
          <w:lang w:eastAsia="fr-FR"/>
        </w:rPr>
      </w:pPr>
      <w:r w:rsidRPr="00225240">
        <w:rPr>
          <w:color w:val="FF0000"/>
          <w:lang w:eastAsia="fr-FR"/>
        </w:rPr>
        <w:t xml:space="preserve">Tous les trois ans à compter de la promulgation de la loi n° du pour la liberté de choisir son avenir professionnel, sur la base du rapport de la Caisse des dépôts et consignations mentionné à l’article </w:t>
      </w:r>
      <w:r w:rsidRPr="00604B49">
        <w:rPr>
          <w:b/>
          <w:i/>
          <w:color w:val="FF0000"/>
          <w:lang w:eastAsia="fr-FR"/>
        </w:rPr>
        <w:t>L. 6333-</w:t>
      </w:r>
      <w:r w:rsidR="00604B49" w:rsidRPr="00604B49">
        <w:rPr>
          <w:b/>
          <w:i/>
          <w:color w:val="FF0000"/>
          <w:lang w:eastAsia="fr-FR"/>
        </w:rPr>
        <w:t>5</w:t>
      </w:r>
      <w:r w:rsidRPr="00225240">
        <w:rPr>
          <w:color w:val="FF0000"/>
          <w:lang w:eastAsia="fr-FR"/>
        </w:rPr>
        <w:t xml:space="preserve">, le ministre chargé de la formation professionnelle saisit le conseil d’administration de France compétences pour un avis relatif à l’actualisation des droits au compte personnel de formation, compte tenu de l’évolution générale des prix des biens et services et, plus particulièrement, de l’observation des coûts des organismes de formation par France compétences, telle que mentionnée </w:t>
      </w:r>
      <w:r w:rsidRPr="00604B49">
        <w:rPr>
          <w:b/>
          <w:i/>
          <w:color w:val="FF0000"/>
          <w:lang w:eastAsia="fr-FR"/>
        </w:rPr>
        <w:t xml:space="preserve">au </w:t>
      </w:r>
      <w:r w:rsidR="00604B49" w:rsidRPr="00604B49">
        <w:rPr>
          <w:b/>
          <w:i/>
          <w:color w:val="FF0000"/>
          <w:lang w:eastAsia="fr-FR"/>
        </w:rPr>
        <w:t>6</w:t>
      </w:r>
      <w:r w:rsidRPr="00604B49">
        <w:rPr>
          <w:b/>
          <w:i/>
          <w:color w:val="FF0000"/>
          <w:lang w:eastAsia="fr-FR"/>
        </w:rPr>
        <w:t>°</w:t>
      </w:r>
      <w:r w:rsidRPr="00225240">
        <w:rPr>
          <w:color w:val="FF0000"/>
          <w:lang w:eastAsia="fr-FR"/>
        </w:rPr>
        <w:t xml:space="preserve"> de l’article L. 6123-5. Une fois cet avis recueilli, une éventuelle actualisation des droits à l’alimentation annuelle du compte personnel de formation et des plafonds mentionnés au présent article ainsi qu’aux articles L. 6323-11-1, L. 6323-27 et L. 6323-34 est fixée par décret en Conseil d’État.</w:t>
      </w:r>
    </w:p>
    <w:p w:rsidR="00225240" w:rsidRDefault="00225240" w:rsidP="00225240">
      <w:pPr>
        <w:spacing w:after="0"/>
        <w:ind w:left="708"/>
      </w:pPr>
      <w:r>
        <w:t xml:space="preserve">Les salariés à caractère saisonnier, au sens du 3° de l'article </w:t>
      </w:r>
      <w:hyperlink r:id="rId221" w:history="1">
        <w:r>
          <w:rPr>
            <w:rStyle w:val="Lienhypertexte"/>
          </w:rPr>
          <w:t>L. 1242-2</w:t>
        </w:r>
      </w:hyperlink>
      <w:r>
        <w:t>, peuvent bénéficier, en application d'un accord ou d'une décision unilatérale de l'employeur, de droits majorés sur leur compte personnel de formation.</w:t>
      </w:r>
    </w:p>
    <w:p w:rsidR="00044A67" w:rsidRDefault="00044A67" w:rsidP="001E5278">
      <w:pPr>
        <w:spacing w:before="240" w:after="0"/>
      </w:pPr>
      <w:r>
        <w:t xml:space="preserve">Article L6323-11-1 </w:t>
      </w:r>
      <w:hyperlink r:id="rId222" w:tooltip="En savoir plus sur l'article L6323-11-1" w:history="1">
        <w:r>
          <w:rPr>
            <w:rStyle w:val="Lienhypertexte"/>
          </w:rPr>
          <w:t>En savoir plus sur cet article...</w:t>
        </w:r>
      </w:hyperlink>
      <w:r>
        <w:t xml:space="preserve"> </w:t>
      </w:r>
      <w:r w:rsidR="00F36351">
        <w:t>MODIFIE</w:t>
      </w:r>
    </w:p>
    <w:p w:rsidR="00F36351" w:rsidRPr="00882405" w:rsidRDefault="00F36351" w:rsidP="00F36351">
      <w:pPr>
        <w:spacing w:before="240" w:after="0"/>
        <w:ind w:left="708"/>
        <w:rPr>
          <w:u w:val="single"/>
        </w:rPr>
      </w:pPr>
      <w:r w:rsidRPr="00882405">
        <w:rPr>
          <w:u w:val="single"/>
        </w:rPr>
        <w:t>Article 1 alinéa</w:t>
      </w:r>
      <w:r w:rsidR="00BF3F7A">
        <w:rPr>
          <w:u w:val="single"/>
        </w:rPr>
        <w:t>s</w:t>
      </w:r>
      <w:r w:rsidRPr="00882405">
        <w:rPr>
          <w:u w:val="single"/>
        </w:rPr>
        <w:t xml:space="preserve"> </w:t>
      </w:r>
      <w:r w:rsidR="000B709B">
        <w:rPr>
          <w:u w:val="single"/>
        </w:rPr>
        <w:t>53-54</w:t>
      </w:r>
      <w:r w:rsidR="00606611">
        <w:rPr>
          <w:u w:val="single"/>
        </w:rPr>
        <w:t xml:space="preserve"> </w:t>
      </w:r>
      <w:r w:rsidRPr="00882405">
        <w:rPr>
          <w:u w:val="single"/>
        </w:rPr>
        <w:t>page</w:t>
      </w:r>
      <w:r>
        <w:rPr>
          <w:u w:val="single"/>
        </w:rPr>
        <w:t xml:space="preserve"> 7</w:t>
      </w:r>
      <w:r w:rsidR="00606611">
        <w:rPr>
          <w:u w:val="single"/>
        </w:rPr>
        <w:t xml:space="preserve"> et 8</w:t>
      </w:r>
    </w:p>
    <w:p w:rsidR="00F36351" w:rsidRPr="00D26D80" w:rsidRDefault="00F36351" w:rsidP="00F36351">
      <w:pPr>
        <w:spacing w:after="0"/>
        <w:ind w:left="708"/>
      </w:pPr>
      <w:r w:rsidRPr="00D26D80">
        <w:t>Code du travail</w:t>
      </w:r>
    </w:p>
    <w:p w:rsidR="00044A67" w:rsidRDefault="00044A67" w:rsidP="001A6C6E">
      <w:pPr>
        <w:spacing w:after="0"/>
        <w:ind w:left="708"/>
      </w:pPr>
      <w:r>
        <w:t xml:space="preserve">Pour le salarié qui n'a pas atteint un niveau de formation sanctionné par un diplôme classé au niveau V, un titre professionnel enregistré et classé au niveau V du répertoire national des certifications professionnelles ou une certification reconnue par une convention collective </w:t>
      </w:r>
      <w:r>
        <w:lastRenderedPageBreak/>
        <w:t xml:space="preserve">nationale de branche, l'alimentation du compte se fait à hauteur </w:t>
      </w:r>
      <w:r w:rsidRPr="00F36351">
        <w:rPr>
          <w:b/>
        </w:rPr>
        <w:t>de quarante-huit heures par an et le plafond est porté à quatre cents heures</w:t>
      </w:r>
      <w:r>
        <w:t>.</w:t>
      </w:r>
    </w:p>
    <w:p w:rsidR="00F36351" w:rsidRPr="008B4067" w:rsidRDefault="008B4067" w:rsidP="00F36351">
      <w:pPr>
        <w:spacing w:before="240" w:after="0"/>
        <w:ind w:left="708"/>
        <w:rPr>
          <w:color w:val="FF0000"/>
        </w:rPr>
      </w:pPr>
      <w:r>
        <w:rPr>
          <w:color w:val="FF0000"/>
        </w:rPr>
        <w:t>Loi</w:t>
      </w:r>
    </w:p>
    <w:p w:rsidR="00F36351" w:rsidRDefault="00F36351" w:rsidP="00BF3F7A">
      <w:pPr>
        <w:spacing w:after="0"/>
        <w:ind w:left="708"/>
        <w:rPr>
          <w:color w:val="FF0000"/>
        </w:rPr>
      </w:pPr>
      <w:r>
        <w:t xml:space="preserve">Pour le salarié qui n'a pas atteint un niveau de formation sanctionné par un diplôme classé au niveau V, un titre professionnel enregistré et classé au niveau V du répertoire national des certifications professionnelles ou une certification reconnue par une convention collective nationale de branche, l'alimentation du compte se fait à hauteur </w:t>
      </w:r>
      <w:r w:rsidRPr="00F36351">
        <w:rPr>
          <w:color w:val="FF0000"/>
        </w:rPr>
        <w:t>d’un montant annuel et d’un plafond, exprimés en euros et fixés par décret en Conseil d’État, supérieurs au montant et au plafond mentionnés à l’article L. 6323-11.</w:t>
      </w:r>
    </w:p>
    <w:p w:rsidR="00BF3F7A" w:rsidRPr="00BF3F7A" w:rsidRDefault="00BF3F7A" w:rsidP="00BF3F7A">
      <w:pPr>
        <w:spacing w:after="0" w:line="240" w:lineRule="auto"/>
        <w:ind w:left="708"/>
        <w:rPr>
          <w:color w:val="FF0000"/>
        </w:rPr>
      </w:pPr>
      <w:r w:rsidRPr="00BF3F7A">
        <w:rPr>
          <w:color w:val="FF0000"/>
        </w:rPr>
        <w:t>Ce montant et ce plafond sont portés à un niveau au moins égal à 1,6 fois ceux prévus au premier alinéa du même article L. 6323-11.</w:t>
      </w:r>
    </w:p>
    <w:p w:rsidR="00044A67" w:rsidRDefault="00044A67" w:rsidP="001E5278">
      <w:pPr>
        <w:spacing w:before="240" w:after="0"/>
      </w:pPr>
      <w:r>
        <w:t xml:space="preserve">Article L6323-12 </w:t>
      </w:r>
      <w:hyperlink r:id="rId223" w:tooltip="En savoir plus sur l'article L6323-12" w:history="1">
        <w:r>
          <w:rPr>
            <w:rStyle w:val="Lienhypertexte"/>
          </w:rPr>
          <w:t>En savoir plus sur cet article...</w:t>
        </w:r>
      </w:hyperlink>
      <w:r>
        <w:t xml:space="preserve"> </w:t>
      </w:r>
      <w:r w:rsidR="00BF3F7A">
        <w:t>MODIFIE</w:t>
      </w:r>
    </w:p>
    <w:p w:rsidR="00BF3F7A" w:rsidRPr="00882405" w:rsidRDefault="00BF3F7A" w:rsidP="00BF3F7A">
      <w:pPr>
        <w:spacing w:before="240" w:after="0"/>
        <w:ind w:left="708"/>
        <w:rPr>
          <w:u w:val="single"/>
        </w:rPr>
      </w:pPr>
      <w:r w:rsidRPr="00882405">
        <w:rPr>
          <w:u w:val="single"/>
        </w:rPr>
        <w:t xml:space="preserve">Article 1 alinéa </w:t>
      </w:r>
      <w:r w:rsidR="000B709B">
        <w:rPr>
          <w:u w:val="single"/>
        </w:rPr>
        <w:t>55</w:t>
      </w:r>
      <w:r w:rsidRPr="00882405">
        <w:rPr>
          <w:u w:val="single"/>
        </w:rPr>
        <w:t xml:space="preserve"> page</w:t>
      </w:r>
      <w:r w:rsidR="000660A3">
        <w:rPr>
          <w:u w:val="single"/>
        </w:rPr>
        <w:t xml:space="preserve"> 8</w:t>
      </w:r>
    </w:p>
    <w:p w:rsidR="00BF3F7A" w:rsidRPr="00D26D80" w:rsidRDefault="00BF3F7A" w:rsidP="00BF3F7A">
      <w:pPr>
        <w:spacing w:after="0"/>
        <w:ind w:left="708"/>
      </w:pPr>
      <w:r w:rsidRPr="00D26D80">
        <w:t>Code du travail</w:t>
      </w:r>
    </w:p>
    <w:p w:rsidR="00044A67" w:rsidRDefault="00044A67" w:rsidP="001A6C6E">
      <w:pPr>
        <w:spacing w:after="0"/>
        <w:ind w:left="708"/>
      </w:pPr>
      <w:r>
        <w:t xml:space="preserve">La période d'absence du salarié pour un congé de maternité, de paternité et d'accueil de l'enfant, d'adoption, de présence parentale, de proche aidant ou un congé parental d'éducation ou pour une maladie professionnelle ou un accident du travail est intégralement prise en compte pour le calcul </w:t>
      </w:r>
      <w:r w:rsidRPr="00164779">
        <w:rPr>
          <w:b/>
        </w:rPr>
        <w:t>de ces heures</w:t>
      </w:r>
      <w:r>
        <w:t>.</w:t>
      </w:r>
    </w:p>
    <w:p w:rsidR="00BF3F7A" w:rsidRPr="008B4067" w:rsidRDefault="008B4067" w:rsidP="00BF3F7A">
      <w:pPr>
        <w:spacing w:before="240" w:after="0"/>
        <w:ind w:left="708"/>
        <w:rPr>
          <w:color w:val="FF0000"/>
        </w:rPr>
      </w:pPr>
      <w:r>
        <w:rPr>
          <w:color w:val="FF0000"/>
        </w:rPr>
        <w:t>Loi</w:t>
      </w:r>
    </w:p>
    <w:p w:rsidR="00BF3F7A" w:rsidRDefault="00BF3F7A" w:rsidP="00BF3F7A">
      <w:pPr>
        <w:spacing w:after="0"/>
        <w:ind w:left="708"/>
      </w:pPr>
      <w:r>
        <w:t xml:space="preserve">La période d'absence du salarié pour un congé de maternité, de paternité et d'accueil de l'enfant, d'adoption, de présence parentale, de proche aidant ou un congé parental d'éducation ou pour une maladie professionnelle ou un accident du travail est intégralement prise en compte pour le calcul </w:t>
      </w:r>
      <w:r w:rsidR="00164779" w:rsidRPr="00164779">
        <w:rPr>
          <w:color w:val="FF0000"/>
        </w:rPr>
        <w:t>de la durée du travail effectuée</w:t>
      </w:r>
      <w:r>
        <w:t>.</w:t>
      </w:r>
    </w:p>
    <w:p w:rsidR="00044A67" w:rsidRDefault="00044A67" w:rsidP="001E5278">
      <w:pPr>
        <w:spacing w:before="240" w:after="0"/>
      </w:pPr>
      <w:r>
        <w:t xml:space="preserve">Article L6323-13 </w:t>
      </w:r>
      <w:hyperlink r:id="rId224" w:tooltip="En savoir plus sur l'article L6323-13" w:history="1">
        <w:r>
          <w:rPr>
            <w:rStyle w:val="Lienhypertexte"/>
          </w:rPr>
          <w:t>En savoir plus sur cet article...</w:t>
        </w:r>
      </w:hyperlink>
      <w:r>
        <w:t xml:space="preserve"> </w:t>
      </w:r>
      <w:r w:rsidR="000D5E16">
        <w:t>MODIFIE</w:t>
      </w:r>
    </w:p>
    <w:p w:rsidR="000D5E16" w:rsidRPr="00882405" w:rsidRDefault="00985AF2" w:rsidP="000D5E16">
      <w:pPr>
        <w:spacing w:before="240" w:after="0"/>
        <w:ind w:left="708"/>
        <w:rPr>
          <w:u w:val="single"/>
        </w:rPr>
      </w:pPr>
      <w:r>
        <w:rPr>
          <w:u w:val="single"/>
        </w:rPr>
        <w:t xml:space="preserve">Article 1 </w:t>
      </w:r>
      <w:r w:rsidR="000D5E16" w:rsidRPr="00882405">
        <w:rPr>
          <w:u w:val="single"/>
        </w:rPr>
        <w:t xml:space="preserve">alinéa </w:t>
      </w:r>
      <w:r w:rsidR="000B709B">
        <w:rPr>
          <w:u w:val="single"/>
        </w:rPr>
        <w:t>56</w:t>
      </w:r>
      <w:r w:rsidR="000D5E16" w:rsidRPr="00882405">
        <w:rPr>
          <w:u w:val="single"/>
        </w:rPr>
        <w:t xml:space="preserve"> </w:t>
      </w:r>
      <w:r w:rsidR="000B709B">
        <w:rPr>
          <w:u w:val="single"/>
        </w:rPr>
        <w:t>à 63</w:t>
      </w:r>
      <w:r w:rsidR="00B12144">
        <w:rPr>
          <w:u w:val="single"/>
        </w:rPr>
        <w:t xml:space="preserve"> </w:t>
      </w:r>
      <w:r w:rsidR="000D5E16" w:rsidRPr="00882405">
        <w:rPr>
          <w:u w:val="single"/>
        </w:rPr>
        <w:t>page</w:t>
      </w:r>
      <w:r>
        <w:rPr>
          <w:u w:val="single"/>
        </w:rPr>
        <w:t xml:space="preserve"> </w:t>
      </w:r>
      <w:r w:rsidR="006B0F8A">
        <w:rPr>
          <w:u w:val="single"/>
        </w:rPr>
        <w:t>8</w:t>
      </w:r>
    </w:p>
    <w:p w:rsidR="000D5E16" w:rsidRPr="00D26D80" w:rsidRDefault="000D5E16" w:rsidP="000D5E16">
      <w:pPr>
        <w:spacing w:after="0"/>
        <w:ind w:left="708"/>
      </w:pPr>
      <w:r w:rsidRPr="00D26D80">
        <w:t>Code du travail</w:t>
      </w:r>
    </w:p>
    <w:p w:rsidR="00044A67" w:rsidRPr="000D5E16" w:rsidRDefault="00044A67" w:rsidP="001A6C6E">
      <w:pPr>
        <w:spacing w:after="0"/>
        <w:ind w:left="708"/>
        <w:rPr>
          <w:b/>
        </w:rPr>
      </w:pPr>
      <w:r w:rsidRPr="000D5E16">
        <w:rPr>
          <w:b/>
        </w:rPr>
        <w:t xml:space="preserve">Dans les entreprises d'au moins cinquante salariés, lorsque le salarié n'a pas bénéficié, durant les six ans précédant l'entretien mentionné au II de l'article L. 6315-1, des entretiens prévus au I du même article et d'au moins deux des trois mesures mentionnées aux 1°, 2° et 3° du II dudit article, cent heures de formation supplémentaires sont inscrites à son compte ou cent trente heures pour un salarié à temps partiel, dans des conditions définies par décret en Conseil d'Etat, et l'entreprise verse à l'organisme paritaire agréé pour collecter sa contribution due au titre de l'article </w:t>
      </w:r>
      <w:hyperlink r:id="rId225" w:history="1">
        <w:r w:rsidRPr="000D5E16">
          <w:rPr>
            <w:rStyle w:val="Lienhypertexte"/>
            <w:b/>
          </w:rPr>
          <w:t xml:space="preserve">L. 6331-9 </w:t>
        </w:r>
      </w:hyperlink>
      <w:r w:rsidRPr="000D5E16">
        <w:rPr>
          <w:b/>
        </w:rPr>
        <w:t xml:space="preserve">une somme forfaitaire, dont le montant est fixé par décret en Conseil d'Etat, correspondant à ces heures. </w:t>
      </w:r>
    </w:p>
    <w:p w:rsidR="00044A67" w:rsidRDefault="00044A67" w:rsidP="001A6C6E">
      <w:pPr>
        <w:spacing w:after="0"/>
        <w:ind w:left="708"/>
      </w:pPr>
      <w:r>
        <w:t xml:space="preserve">Dans le cadre des contrôles menés par les agents mentionnés à l'article </w:t>
      </w:r>
      <w:hyperlink r:id="rId226" w:history="1">
        <w:r>
          <w:rPr>
            <w:rStyle w:val="Lienhypertexte"/>
          </w:rPr>
          <w:t>L. 6361-5</w:t>
        </w:r>
      </w:hyperlink>
      <w:r>
        <w:t xml:space="preserve">, lorsque l'entreprise n'a pas opéré le versement prévu au premier alinéa du présent article ou a opéré un versement insuffisant, elle est mise en demeure de procéder au versement de l'insuffisance constatée </w:t>
      </w:r>
      <w:r w:rsidRPr="00377C73">
        <w:rPr>
          <w:b/>
        </w:rPr>
        <w:t>à l'organisme paritaire agréé</w:t>
      </w:r>
      <w:r>
        <w:t xml:space="preserve">. </w:t>
      </w:r>
    </w:p>
    <w:p w:rsidR="00044A67" w:rsidRDefault="00044A67" w:rsidP="001A6C6E">
      <w:pPr>
        <w:spacing w:after="0"/>
        <w:ind w:left="708"/>
      </w:pPr>
      <w:r>
        <w:t xml:space="preserve">A défaut, l'entreprise verse au Trésor public un montant équivalent à l'insuffisance constatée majorée de 100 %. </w:t>
      </w:r>
      <w:r w:rsidRPr="00C06B82">
        <w:rPr>
          <w:b/>
          <w:strike/>
        </w:rPr>
        <w:t xml:space="preserve">Les deux derniers alinéas de l'article </w:t>
      </w:r>
      <w:hyperlink r:id="rId227" w:history="1">
        <w:r w:rsidRPr="00C06B82">
          <w:rPr>
            <w:rStyle w:val="Lienhypertexte"/>
            <w:b/>
            <w:strike/>
          </w:rPr>
          <w:t>L. 6331-30</w:t>
        </w:r>
      </w:hyperlink>
      <w:r w:rsidRPr="00C06B82">
        <w:rPr>
          <w:b/>
          <w:strike/>
        </w:rPr>
        <w:t xml:space="preserve"> s'appliquent à ce versement.</w:t>
      </w:r>
    </w:p>
    <w:p w:rsidR="000D5E16" w:rsidRPr="008B4067" w:rsidRDefault="008B4067" w:rsidP="000D5E16">
      <w:pPr>
        <w:spacing w:before="240" w:after="0"/>
        <w:ind w:left="708"/>
        <w:rPr>
          <w:color w:val="FF0000"/>
        </w:rPr>
      </w:pPr>
      <w:r>
        <w:rPr>
          <w:color w:val="FF0000"/>
        </w:rPr>
        <w:lastRenderedPageBreak/>
        <w:t>Loi</w:t>
      </w:r>
    </w:p>
    <w:p w:rsidR="000D5E16" w:rsidRPr="000D5E16" w:rsidRDefault="000D5E16" w:rsidP="000D5E16">
      <w:pPr>
        <w:ind w:left="708"/>
        <w:rPr>
          <w:color w:val="FF0000"/>
          <w:lang w:eastAsia="fr-FR"/>
        </w:rPr>
      </w:pPr>
      <w:r w:rsidRPr="000D5E16">
        <w:rPr>
          <w:color w:val="FF0000"/>
          <w:lang w:eastAsia="fr-FR"/>
        </w:rPr>
        <w:t>Dans les entreprises d’au moins cinquante salariés, lorsque le salarié n’a pas bénéficié, durant les six ans précédant l’entretien mentionné au II de l’article L. 6315-1, des entretiens prévus au même article L. 6315-1 et d’au moins une formation autre que celle mentionnée à l’article L. 6321-2, un abondement est inscrit à son compte dans des conditions définies par décret en Conseil d’État et l’entreprise verse, dans le cadre de ses contributions au titre de la formation professionnelle, une somme dont le montant, fixé par décret en Conseil d’État, ne peut excéder six fois le montant annuel mentionné à l’article L. 6323-11.</w:t>
      </w:r>
      <w:r w:rsidR="00B12144">
        <w:rPr>
          <w:color w:val="FF0000"/>
          <w:lang w:eastAsia="fr-FR"/>
        </w:rPr>
        <w:t xml:space="preserve"> </w:t>
      </w:r>
      <w:r w:rsidR="00B12144" w:rsidRPr="000B709B">
        <w:rPr>
          <w:b/>
          <w:i/>
          <w:color w:val="FF0000"/>
          <w:lang w:eastAsia="fr-FR"/>
        </w:rPr>
        <w:t>Le salarié est informé de ce versement.</w:t>
      </w:r>
    </w:p>
    <w:p w:rsidR="00377C73" w:rsidRPr="00377C73" w:rsidRDefault="00377C73" w:rsidP="00377C73">
      <w:pPr>
        <w:spacing w:after="0" w:line="240" w:lineRule="auto"/>
        <w:ind w:left="708"/>
        <w:rPr>
          <w:rFonts w:ascii="Times New Roman" w:eastAsia="Times New Roman" w:hAnsi="Times New Roman" w:cs="Times New Roman"/>
          <w:sz w:val="27"/>
          <w:szCs w:val="27"/>
          <w:lang w:eastAsia="fr-FR"/>
        </w:rPr>
      </w:pPr>
      <w:r>
        <w:t xml:space="preserve">Dans le cadre des contrôles menés par les agents mentionnés à l'article </w:t>
      </w:r>
      <w:hyperlink r:id="rId228" w:history="1">
        <w:r>
          <w:rPr>
            <w:rStyle w:val="Lienhypertexte"/>
          </w:rPr>
          <w:t>L. 6361-5</w:t>
        </w:r>
      </w:hyperlink>
      <w:r>
        <w:t xml:space="preserve">, lorsque l'entreprise n'a pas opéré le versement prévu au premier alinéa du présent article ou a opéré un versement insuffisant, elle est mise en demeure de procéder au versement de l'insuffisance constatée </w:t>
      </w:r>
      <w:r w:rsidRPr="00377C73">
        <w:rPr>
          <w:color w:val="FF0000"/>
          <w:lang w:eastAsia="fr-FR"/>
        </w:rPr>
        <w:t>dans le respect de la procédure contradictoire mentionnée à l’article L. 6362-10</w:t>
      </w:r>
      <w:r>
        <w:rPr>
          <w:rFonts w:ascii="Times New Roman" w:eastAsia="Times New Roman" w:hAnsi="Times New Roman" w:cs="Times New Roman"/>
          <w:sz w:val="27"/>
          <w:szCs w:val="27"/>
          <w:lang w:eastAsia="fr-FR"/>
        </w:rPr>
        <w:t>.</w:t>
      </w:r>
    </w:p>
    <w:p w:rsidR="000D5E16" w:rsidRDefault="00C06B82" w:rsidP="001A6C6E">
      <w:pPr>
        <w:spacing w:after="0"/>
        <w:ind w:left="708"/>
      </w:pPr>
      <w:r>
        <w:t>A défaut, l'entreprise verse au Trésor public un montant équivalent à l'insuffisance constatée majorée de 100 %.</w:t>
      </w:r>
    </w:p>
    <w:p w:rsidR="006B0F8A" w:rsidRPr="006B0F8A" w:rsidRDefault="006B0F8A" w:rsidP="006B0F8A">
      <w:pPr>
        <w:spacing w:after="0"/>
        <w:ind w:left="708"/>
        <w:rPr>
          <w:color w:val="FF0000"/>
          <w:lang w:eastAsia="fr-FR"/>
        </w:rPr>
      </w:pPr>
      <w:r w:rsidRPr="006B0F8A">
        <w:rPr>
          <w:color w:val="FF0000"/>
          <w:lang w:eastAsia="fr-FR"/>
        </w:rPr>
        <w:t xml:space="preserve">Ce versement est établi et recouvré selon les modalités ainsi que sous les sûretés, garanties et sanctions applicables aux taxes sur le chiffre d’affaires. </w:t>
      </w:r>
    </w:p>
    <w:p w:rsidR="006B0F8A" w:rsidRPr="006B0F8A" w:rsidRDefault="006B0F8A" w:rsidP="006B0F8A">
      <w:pPr>
        <w:spacing w:after="0"/>
        <w:ind w:left="708"/>
        <w:rPr>
          <w:color w:val="FF0000"/>
          <w:lang w:eastAsia="fr-FR"/>
        </w:rPr>
      </w:pPr>
      <w:r w:rsidRPr="006B0F8A">
        <w:rPr>
          <w:color w:val="FF0000"/>
          <w:lang w:eastAsia="fr-FR"/>
        </w:rPr>
        <w:t>Le contrôle et le contentieux de ce versement sont opérés selon les règles applicables en matière de taxe sur le chiffre d’affaires.</w:t>
      </w:r>
    </w:p>
    <w:p w:rsidR="00044A67" w:rsidRDefault="00044A67" w:rsidP="001E5278">
      <w:pPr>
        <w:spacing w:before="240" w:after="0"/>
      </w:pPr>
      <w:r>
        <w:t xml:space="preserve">Article L6323-14 </w:t>
      </w:r>
      <w:hyperlink r:id="rId229" w:tooltip="En savoir plus sur l'article L6323-14" w:history="1">
        <w:r>
          <w:rPr>
            <w:rStyle w:val="Lienhypertexte"/>
          </w:rPr>
          <w:t>En savoir plus sur cet article...</w:t>
        </w:r>
      </w:hyperlink>
      <w:r>
        <w:t xml:space="preserve"> </w:t>
      </w:r>
      <w:r w:rsidR="00FF12DD">
        <w:t>MODIFIE</w:t>
      </w:r>
    </w:p>
    <w:p w:rsidR="00FF12DD" w:rsidRPr="00882405" w:rsidRDefault="004B5449" w:rsidP="00FF12DD">
      <w:pPr>
        <w:spacing w:before="240" w:after="0"/>
        <w:ind w:left="708"/>
        <w:rPr>
          <w:u w:val="single"/>
        </w:rPr>
      </w:pPr>
      <w:r>
        <w:rPr>
          <w:u w:val="single"/>
        </w:rPr>
        <w:t>Article 1</w:t>
      </w:r>
      <w:r w:rsidR="00FF12DD">
        <w:rPr>
          <w:u w:val="single"/>
        </w:rPr>
        <w:t xml:space="preserve"> </w:t>
      </w:r>
      <w:r w:rsidR="00FF12DD" w:rsidRPr="00882405">
        <w:rPr>
          <w:u w:val="single"/>
        </w:rPr>
        <w:t xml:space="preserve">alinéa </w:t>
      </w:r>
      <w:r>
        <w:rPr>
          <w:u w:val="single"/>
        </w:rPr>
        <w:t>64</w:t>
      </w:r>
      <w:r w:rsidR="00FF12DD" w:rsidRPr="00882405">
        <w:rPr>
          <w:u w:val="single"/>
        </w:rPr>
        <w:t xml:space="preserve"> page</w:t>
      </w:r>
      <w:r w:rsidR="00FF12DD">
        <w:rPr>
          <w:u w:val="single"/>
        </w:rPr>
        <w:t xml:space="preserve"> 8</w:t>
      </w:r>
    </w:p>
    <w:p w:rsidR="00FF12DD" w:rsidRPr="00D26D80" w:rsidRDefault="00FF12DD" w:rsidP="00FF12DD">
      <w:pPr>
        <w:spacing w:after="0"/>
        <w:ind w:left="708"/>
      </w:pPr>
      <w:r w:rsidRPr="00D26D80">
        <w:t>Code du travail</w:t>
      </w:r>
    </w:p>
    <w:p w:rsidR="00044A67" w:rsidRDefault="00044A67" w:rsidP="001A6C6E">
      <w:pPr>
        <w:spacing w:after="0"/>
        <w:ind w:left="708"/>
      </w:pPr>
      <w:r>
        <w:t xml:space="preserve">Le compte personnel de formation peut être abondé en application d'un accord d'entreprise ou de groupe, un accord de branche ou un accord conclu par les organisations syndicales de salariés et d'employeurs </w:t>
      </w:r>
      <w:r w:rsidRPr="00A84F5F">
        <w:rPr>
          <w:b/>
        </w:rPr>
        <w:t>signataires de l'accord constitutif d'un organisme collecteur paritaire agréé interprofessionnel</w:t>
      </w:r>
      <w:r>
        <w:t xml:space="preserve">, portant notamment sur la définition des formations éligibles et les salariés prioritaires, en particulier les salariés les moins qualifiés, les salariés exposés à des facteurs de risques professionnels mentionnés à l'article </w:t>
      </w:r>
      <w:hyperlink r:id="rId230" w:history="1">
        <w:r>
          <w:rPr>
            <w:rStyle w:val="Lienhypertexte"/>
          </w:rPr>
          <w:t>L. 4161-1</w:t>
        </w:r>
      </w:hyperlink>
      <w:r>
        <w:t>, les salariés occupant des emplois menacés par les évolutions économiques ou technologiques et les salariés à temps partiel.</w:t>
      </w:r>
    </w:p>
    <w:p w:rsidR="00A84F5F" w:rsidRPr="008B4067" w:rsidRDefault="008B4067" w:rsidP="00A84F5F">
      <w:pPr>
        <w:spacing w:before="240" w:after="0"/>
        <w:ind w:left="708"/>
        <w:rPr>
          <w:color w:val="FF0000"/>
        </w:rPr>
      </w:pPr>
      <w:r>
        <w:rPr>
          <w:color w:val="FF0000"/>
        </w:rPr>
        <w:t>Loi</w:t>
      </w:r>
    </w:p>
    <w:p w:rsidR="00A84F5F" w:rsidRDefault="00A84F5F" w:rsidP="00A84F5F">
      <w:pPr>
        <w:spacing w:after="0"/>
        <w:ind w:left="708"/>
      </w:pPr>
      <w:r>
        <w:t xml:space="preserve">Le compte personnel de formation peut être abondé en application d'un accord d'entreprise ou de groupe, un accord de branche ou un accord conclu par les organisations syndicales de salariés et d'employeurs </w:t>
      </w:r>
      <w:r w:rsidRPr="00A84F5F">
        <w:rPr>
          <w:color w:val="FF0000"/>
        </w:rPr>
        <w:t>gestionnaires d’un opérateur de compétences</w:t>
      </w:r>
      <w:r>
        <w:t xml:space="preserve">, portant notamment sur la définition des formations éligibles et les salariés prioritaires, en particulier les salariés les moins qualifiés, les salariés exposés à des facteurs de risques professionnels mentionnés à l'article </w:t>
      </w:r>
      <w:hyperlink r:id="rId231" w:history="1">
        <w:r>
          <w:rPr>
            <w:rStyle w:val="Lienhypertexte"/>
          </w:rPr>
          <w:t>L. 4161-1</w:t>
        </w:r>
      </w:hyperlink>
      <w:r>
        <w:t>, les salariés occupant des emplois menacés par les évolutions économiques ou technologiques et les salariés à temps partiel.</w:t>
      </w:r>
    </w:p>
    <w:p w:rsidR="00044A67" w:rsidRDefault="00044A67" w:rsidP="001E5278">
      <w:pPr>
        <w:spacing w:before="240" w:after="0"/>
      </w:pPr>
      <w:r>
        <w:t xml:space="preserve">Article L6323-15 </w:t>
      </w:r>
      <w:hyperlink r:id="rId232" w:tooltip="En savoir plus sur l'article L6323-15" w:history="1">
        <w:r>
          <w:rPr>
            <w:rStyle w:val="Lienhypertexte"/>
          </w:rPr>
          <w:t>En savoir plus sur cet article...</w:t>
        </w:r>
      </w:hyperlink>
      <w:r>
        <w:t xml:space="preserve"> </w:t>
      </w:r>
      <w:r w:rsidR="008019CA">
        <w:t>MODIFIE</w:t>
      </w:r>
    </w:p>
    <w:p w:rsidR="008019CA" w:rsidRPr="00882405" w:rsidRDefault="008019CA" w:rsidP="00A12D75">
      <w:pPr>
        <w:spacing w:before="240" w:after="0"/>
        <w:ind w:left="708"/>
        <w:rPr>
          <w:u w:val="single"/>
        </w:rPr>
      </w:pPr>
      <w:r w:rsidRPr="00882405">
        <w:rPr>
          <w:u w:val="single"/>
        </w:rPr>
        <w:t xml:space="preserve">Article 1 alinéa </w:t>
      </w:r>
      <w:r w:rsidR="004B5449">
        <w:rPr>
          <w:u w:val="single"/>
        </w:rPr>
        <w:t>65 à 67</w:t>
      </w:r>
      <w:r w:rsidRPr="00882405">
        <w:rPr>
          <w:u w:val="single"/>
        </w:rPr>
        <w:t xml:space="preserve"> page</w:t>
      </w:r>
      <w:r>
        <w:rPr>
          <w:u w:val="single"/>
        </w:rPr>
        <w:t xml:space="preserve"> 8</w:t>
      </w:r>
      <w:r w:rsidR="00283343">
        <w:rPr>
          <w:u w:val="single"/>
        </w:rPr>
        <w:t xml:space="preserve"> et 9</w:t>
      </w:r>
    </w:p>
    <w:p w:rsidR="008019CA" w:rsidRDefault="008019CA" w:rsidP="00A12D75">
      <w:pPr>
        <w:spacing w:after="0"/>
        <w:ind w:left="708"/>
      </w:pPr>
      <w:r w:rsidRPr="00D26D80">
        <w:lastRenderedPageBreak/>
        <w:t>Code du travail</w:t>
      </w:r>
    </w:p>
    <w:p w:rsidR="00044A67" w:rsidRDefault="00044A67" w:rsidP="001A6C6E">
      <w:pPr>
        <w:spacing w:after="0"/>
        <w:ind w:left="708"/>
      </w:pPr>
      <w:r>
        <w:t xml:space="preserve">Les abondements </w:t>
      </w:r>
      <w:r w:rsidRPr="00D12AE7">
        <w:rPr>
          <w:b/>
          <w:strike/>
        </w:rPr>
        <w:t>supplémentaires</w:t>
      </w:r>
      <w:r>
        <w:t xml:space="preserve"> mentionnés aux articles </w:t>
      </w:r>
      <w:hyperlink r:id="rId233" w:history="1">
        <w:r>
          <w:rPr>
            <w:rStyle w:val="Lienhypertexte"/>
          </w:rPr>
          <w:t>L. 2254-2</w:t>
        </w:r>
      </w:hyperlink>
      <w:r>
        <w:t xml:space="preserve">, </w:t>
      </w:r>
      <w:hyperlink r:id="rId234" w:history="1">
        <w:r>
          <w:rPr>
            <w:rStyle w:val="Lienhypertexte"/>
          </w:rPr>
          <w:t>L. 5151-9</w:t>
        </w:r>
      </w:hyperlink>
      <w:r>
        <w:t xml:space="preserve">, </w:t>
      </w:r>
      <w:hyperlink r:id="rId235" w:history="1">
        <w:r>
          <w:rPr>
            <w:rStyle w:val="Lienhypertexte"/>
          </w:rPr>
          <w:t xml:space="preserve">L. 6323-13 et L. 6323-14 </w:t>
        </w:r>
      </w:hyperlink>
      <w:r>
        <w:t xml:space="preserve">n'entrent pas en compte dans les modes de calcul </w:t>
      </w:r>
      <w:r w:rsidRPr="000D21FF">
        <w:rPr>
          <w:b/>
        </w:rPr>
        <w:t>des heures qui sont créditées</w:t>
      </w:r>
      <w:r>
        <w:t xml:space="preserve"> sur le compte du salarié chaque année et du plafond mentionnés à l'article </w:t>
      </w:r>
      <w:hyperlink r:id="rId236" w:history="1">
        <w:r>
          <w:rPr>
            <w:rStyle w:val="Lienhypertexte"/>
          </w:rPr>
          <w:t>L. 6323-11</w:t>
        </w:r>
      </w:hyperlink>
      <w:r>
        <w:t>.</w:t>
      </w:r>
    </w:p>
    <w:p w:rsidR="008019CA" w:rsidRPr="008B4067" w:rsidRDefault="008B4067" w:rsidP="008019CA">
      <w:pPr>
        <w:spacing w:before="240" w:after="0"/>
        <w:ind w:left="708"/>
        <w:rPr>
          <w:color w:val="FF0000"/>
        </w:rPr>
      </w:pPr>
      <w:r>
        <w:rPr>
          <w:color w:val="FF0000"/>
        </w:rPr>
        <w:t>Loi</w:t>
      </w:r>
    </w:p>
    <w:p w:rsidR="00D12AE7" w:rsidRDefault="00D12AE7" w:rsidP="00D12AE7">
      <w:pPr>
        <w:spacing w:after="0"/>
        <w:ind w:left="708"/>
      </w:pPr>
      <w:r>
        <w:t xml:space="preserve">Les abondements mentionnés aux articles </w:t>
      </w:r>
      <w:hyperlink r:id="rId237" w:history="1">
        <w:r>
          <w:rPr>
            <w:rStyle w:val="Lienhypertexte"/>
          </w:rPr>
          <w:t>L. 2254-2</w:t>
        </w:r>
      </w:hyperlink>
      <w:r>
        <w:t xml:space="preserve">, </w:t>
      </w:r>
      <w:hyperlink r:id="rId238" w:history="1">
        <w:r>
          <w:rPr>
            <w:rStyle w:val="Lienhypertexte"/>
          </w:rPr>
          <w:t>L. 5151-9</w:t>
        </w:r>
      </w:hyperlink>
      <w:r>
        <w:t xml:space="preserve">, </w:t>
      </w:r>
      <w:hyperlink r:id="rId239" w:history="1">
        <w:r>
          <w:rPr>
            <w:rStyle w:val="Lienhypertexte"/>
          </w:rPr>
          <w:t xml:space="preserve">L. 6323-13 et L. 6323-14 </w:t>
        </w:r>
      </w:hyperlink>
      <w:r>
        <w:t xml:space="preserve">n'entrent pas en compte dans les modes de calcul </w:t>
      </w:r>
      <w:r w:rsidR="000D21FF" w:rsidRPr="000D21FF">
        <w:rPr>
          <w:color w:val="FF0000"/>
        </w:rPr>
        <w:t>du montant des droits inscrits</w:t>
      </w:r>
      <w:r w:rsidRPr="000D21FF">
        <w:rPr>
          <w:color w:val="FF0000"/>
        </w:rPr>
        <w:t xml:space="preserve"> </w:t>
      </w:r>
      <w:r>
        <w:t xml:space="preserve">sur le compte du salarié chaque année et du plafond mentionnés à l'article </w:t>
      </w:r>
      <w:hyperlink r:id="rId240" w:history="1">
        <w:r>
          <w:rPr>
            <w:rStyle w:val="Lienhypertexte"/>
          </w:rPr>
          <w:t>L. 6323-11</w:t>
        </w:r>
      </w:hyperlink>
      <w:r>
        <w:t>.</w:t>
      </w:r>
    </w:p>
    <w:p w:rsidR="00D12AE7" w:rsidRPr="001E5278" w:rsidRDefault="00D12AE7" w:rsidP="001E5278">
      <w:pPr>
        <w:pStyle w:val="Titre5"/>
        <w:spacing w:after="240"/>
        <w:rPr>
          <w:color w:val="943634" w:themeColor="accent2" w:themeShade="BF"/>
        </w:rPr>
      </w:pPr>
      <w:r w:rsidRPr="001E5278">
        <w:rPr>
          <w:color w:val="943634" w:themeColor="accent2" w:themeShade="BF"/>
        </w:rPr>
        <w:t>Sous-section 2 : Formations éligibles et mobilisation du compte</w:t>
      </w:r>
    </w:p>
    <w:p w:rsidR="00D12AE7" w:rsidRDefault="00D12AE7" w:rsidP="00C15C59">
      <w:pPr>
        <w:spacing w:after="0"/>
      </w:pPr>
      <w:r>
        <w:t xml:space="preserve">Article L6323-16 </w:t>
      </w:r>
      <w:hyperlink r:id="rId241" w:tooltip="En savoir plus sur l'article L6323-16" w:history="1">
        <w:r>
          <w:rPr>
            <w:rStyle w:val="Lienhypertexte"/>
          </w:rPr>
          <w:t>En savoir plus sur cet article...</w:t>
        </w:r>
      </w:hyperlink>
      <w:r>
        <w:t xml:space="preserve"> </w:t>
      </w:r>
      <w:r w:rsidR="0083431E">
        <w:t>(nouvelle rédaction)</w:t>
      </w:r>
    </w:p>
    <w:p w:rsidR="00A12D75" w:rsidRPr="00882405" w:rsidRDefault="00A12D75" w:rsidP="00A12D75">
      <w:pPr>
        <w:spacing w:before="240" w:after="0"/>
        <w:ind w:left="708"/>
        <w:rPr>
          <w:u w:val="single"/>
        </w:rPr>
      </w:pPr>
      <w:r w:rsidRPr="00882405">
        <w:rPr>
          <w:u w:val="single"/>
        </w:rPr>
        <w:t xml:space="preserve">Article 1 alinéa </w:t>
      </w:r>
      <w:r w:rsidR="004B5449">
        <w:rPr>
          <w:u w:val="single"/>
        </w:rPr>
        <w:t>68-69</w:t>
      </w:r>
      <w:r w:rsidRPr="00882405">
        <w:rPr>
          <w:u w:val="single"/>
        </w:rPr>
        <w:t xml:space="preserve"> page</w:t>
      </w:r>
      <w:r>
        <w:rPr>
          <w:u w:val="single"/>
        </w:rPr>
        <w:t xml:space="preserve"> </w:t>
      </w:r>
      <w:r w:rsidR="00283343">
        <w:rPr>
          <w:u w:val="single"/>
        </w:rPr>
        <w:t>9</w:t>
      </w:r>
    </w:p>
    <w:p w:rsidR="00A12D75" w:rsidRDefault="00A12D75" w:rsidP="00A12D75">
      <w:pPr>
        <w:spacing w:after="0"/>
        <w:ind w:left="708"/>
      </w:pPr>
      <w:r w:rsidRPr="00D26D80">
        <w:t>Code du travail</w:t>
      </w:r>
    </w:p>
    <w:p w:rsidR="00D12AE7" w:rsidRPr="0083431E" w:rsidRDefault="00D12AE7" w:rsidP="00D12AE7">
      <w:pPr>
        <w:spacing w:after="0"/>
        <w:ind w:left="708"/>
        <w:rPr>
          <w:b/>
        </w:rPr>
      </w:pPr>
      <w:proofErr w:type="spellStart"/>
      <w:r w:rsidRPr="0083431E">
        <w:rPr>
          <w:b/>
        </w:rPr>
        <w:t>I.-Les</w:t>
      </w:r>
      <w:proofErr w:type="spellEnd"/>
      <w:r w:rsidRPr="0083431E">
        <w:rPr>
          <w:b/>
        </w:rPr>
        <w:t xml:space="preserve"> formations éligibles au compte personnel de formation sont les formations mentionnées aux I et III de l'article L. 6323-6. Sont également éligibles au compte personnel de formation les formations mentionnées au II du même article qui figurent sur au moins une des listes suivantes : </w:t>
      </w:r>
    </w:p>
    <w:p w:rsidR="00D12AE7" w:rsidRPr="0083431E" w:rsidRDefault="00D12AE7" w:rsidP="00D12AE7">
      <w:pPr>
        <w:spacing w:after="0"/>
        <w:ind w:left="708"/>
        <w:rPr>
          <w:b/>
        </w:rPr>
      </w:pPr>
      <w:r w:rsidRPr="0083431E">
        <w:rPr>
          <w:b/>
        </w:rPr>
        <w:t xml:space="preserve">1° La liste élaborée par la commission paritaire nationale de l'emploi de la branche professionnelle dont dépend l'entreprise ou, à défaut, par un accord collectif conclu entre les organisations représentatives d'employeurs et les organisations syndicales de salariés signataires d'un accord constitutif de l'organisme collecteur paritaire des fonds de la formation professionnelle continue à compétence interprofessionnelle auquel l'entreprise verse la contribution qu'elle doit sur le fondement du chapitre Ier du titre III du présent livre ; </w:t>
      </w:r>
    </w:p>
    <w:p w:rsidR="00D12AE7" w:rsidRPr="0083431E" w:rsidRDefault="00D12AE7" w:rsidP="00D12AE7">
      <w:pPr>
        <w:spacing w:after="0"/>
        <w:ind w:left="708"/>
        <w:rPr>
          <w:b/>
        </w:rPr>
      </w:pPr>
      <w:r w:rsidRPr="0083431E">
        <w:rPr>
          <w:b/>
        </w:rPr>
        <w:t xml:space="preserve">2° Une liste élaborée par le Comité paritaire interprofessionnel national pour l'emploi et la formation, après consultation du Conseil national de l'emploi, de la formation et de l'orientation professionnelles ; </w:t>
      </w:r>
    </w:p>
    <w:p w:rsidR="00D12AE7" w:rsidRPr="0083431E" w:rsidRDefault="00D12AE7" w:rsidP="00D12AE7">
      <w:pPr>
        <w:spacing w:after="0"/>
        <w:ind w:left="708"/>
        <w:rPr>
          <w:b/>
        </w:rPr>
      </w:pPr>
      <w:r w:rsidRPr="0083431E">
        <w:rPr>
          <w:b/>
        </w:rPr>
        <w:t xml:space="preserve">3° Une liste élaborée par le comité paritaire interprofessionnel régional pour l'emploi et la formation de la région où travaille le salarié, après consultation des commissions paritaires régionales de branche, lorsqu'elles existent, et concertation au sein du bureau du comité régional de l'emploi, de la formation et de l'orientation professionnelles mentionné à l'article L. 6123-3 dans des conditions fixées par décret en Conseil d'Etat. </w:t>
      </w:r>
    </w:p>
    <w:p w:rsidR="00D12AE7" w:rsidRPr="0083431E" w:rsidRDefault="00D12AE7" w:rsidP="00D12AE7">
      <w:pPr>
        <w:spacing w:after="0"/>
        <w:ind w:left="708"/>
        <w:rPr>
          <w:b/>
        </w:rPr>
      </w:pPr>
      <w:r w:rsidRPr="0083431E">
        <w:rPr>
          <w:b/>
        </w:rPr>
        <w:t>Les listes mentionnées aux 1° et 2° recensent les qualifications utiles à l'évolution professionnelle des salariés au regard des métiers et des compétences recherchées ; elles recensent notamment les formations facilitant l'évolution professionnelle des salariés exposés à des facteurs de risques professionnels mentionnés à l'</w:t>
      </w:r>
      <w:hyperlink r:id="rId242" w:history="1">
        <w:r w:rsidRPr="0083431E">
          <w:rPr>
            <w:rStyle w:val="Lienhypertexte"/>
            <w:b/>
          </w:rPr>
          <w:t xml:space="preserve">article L. 4161-1 </w:t>
        </w:r>
      </w:hyperlink>
      <w:r w:rsidRPr="0083431E">
        <w:rPr>
          <w:b/>
        </w:rPr>
        <w:t>et susceptibles de mobiliser leur compte professionnel de prévention mentionné à l'</w:t>
      </w:r>
      <w:hyperlink r:id="rId243" w:history="1">
        <w:r w:rsidRPr="0083431E">
          <w:rPr>
            <w:rStyle w:val="Lienhypertexte"/>
            <w:b/>
          </w:rPr>
          <w:t>article L. 4163-1</w:t>
        </w:r>
      </w:hyperlink>
      <w:r w:rsidRPr="0083431E">
        <w:rPr>
          <w:b/>
        </w:rPr>
        <w:t xml:space="preserve">. </w:t>
      </w:r>
    </w:p>
    <w:p w:rsidR="00D12AE7" w:rsidRPr="0083431E" w:rsidRDefault="00D12AE7" w:rsidP="00D12AE7">
      <w:pPr>
        <w:spacing w:after="0"/>
        <w:ind w:left="708"/>
        <w:rPr>
          <w:b/>
        </w:rPr>
      </w:pPr>
      <w:proofErr w:type="spellStart"/>
      <w:r w:rsidRPr="0083431E">
        <w:rPr>
          <w:b/>
        </w:rPr>
        <w:t>II.-Pour</w:t>
      </w:r>
      <w:proofErr w:type="spellEnd"/>
      <w:r w:rsidRPr="0083431E">
        <w:rPr>
          <w:b/>
        </w:rPr>
        <w:t xml:space="preserve"> l'établissement des listes mentionnées aux 1° à 3° du I du présent article, les instances concernées déterminent les critères selon lesquels les formations sont inscrites et publient ces listes. Celles-ci sont actualisées de façon régulière. </w:t>
      </w:r>
    </w:p>
    <w:p w:rsidR="00D12AE7" w:rsidRPr="0083431E" w:rsidRDefault="00D12AE7" w:rsidP="00D12AE7">
      <w:pPr>
        <w:spacing w:after="0"/>
        <w:ind w:left="708"/>
        <w:rPr>
          <w:b/>
        </w:rPr>
      </w:pPr>
      <w:proofErr w:type="spellStart"/>
      <w:r w:rsidRPr="0083431E">
        <w:rPr>
          <w:b/>
        </w:rPr>
        <w:lastRenderedPageBreak/>
        <w:t>III.-Le</w:t>
      </w:r>
      <w:proofErr w:type="spellEnd"/>
      <w:r w:rsidRPr="0083431E">
        <w:rPr>
          <w:b/>
        </w:rPr>
        <w:t xml:space="preserve"> Conseil national de l'emploi, de la formation et de l'orientation </w:t>
      </w:r>
      <w:proofErr w:type="gramStart"/>
      <w:r w:rsidRPr="0083431E">
        <w:rPr>
          <w:b/>
        </w:rPr>
        <w:t>professionnelles</w:t>
      </w:r>
      <w:proofErr w:type="gramEnd"/>
      <w:r w:rsidRPr="0083431E">
        <w:rPr>
          <w:b/>
        </w:rPr>
        <w:t xml:space="preserve"> et l'organisme gestionnaire mentionné à l'article </w:t>
      </w:r>
      <w:hyperlink r:id="rId244" w:history="1">
        <w:r w:rsidRPr="0083431E">
          <w:rPr>
            <w:rStyle w:val="Lienhypertexte"/>
            <w:b/>
          </w:rPr>
          <w:t xml:space="preserve">L. 6323-8 </w:t>
        </w:r>
      </w:hyperlink>
      <w:r w:rsidRPr="0083431E">
        <w:rPr>
          <w:b/>
        </w:rPr>
        <w:t>sont destinataires des listes mentionnées aux 1° à 3° du I du présent article.</w:t>
      </w:r>
    </w:p>
    <w:p w:rsidR="00A12D75" w:rsidRPr="008B4067" w:rsidRDefault="008B4067" w:rsidP="008019CA">
      <w:pPr>
        <w:spacing w:before="240" w:after="0"/>
        <w:ind w:left="708"/>
        <w:rPr>
          <w:color w:val="FF0000"/>
        </w:rPr>
      </w:pPr>
      <w:r>
        <w:rPr>
          <w:color w:val="FF0000"/>
        </w:rPr>
        <w:t>Loi</w:t>
      </w:r>
    </w:p>
    <w:p w:rsidR="00A12D75" w:rsidRPr="00A12D75" w:rsidRDefault="00A12D75" w:rsidP="00A12D75">
      <w:pPr>
        <w:ind w:left="708"/>
        <w:rPr>
          <w:color w:val="FF0000"/>
          <w:lang w:eastAsia="fr-FR"/>
        </w:rPr>
      </w:pPr>
      <w:r w:rsidRPr="00A12D75">
        <w:rPr>
          <w:color w:val="FF0000"/>
          <w:lang w:eastAsia="fr-FR"/>
        </w:rPr>
        <w:t>Les formations éligibles au compte personnel de formation sont les formations mentionnées à l’article L. 6323-6.</w:t>
      </w:r>
    </w:p>
    <w:p w:rsidR="00044A67" w:rsidRDefault="00044A67" w:rsidP="00C15C59">
      <w:pPr>
        <w:spacing w:before="240" w:after="0"/>
      </w:pPr>
      <w:r>
        <w:t xml:space="preserve">Article L6323-17 </w:t>
      </w:r>
      <w:hyperlink r:id="rId245" w:tooltip="En savoir plus sur l'article L6323-17" w:history="1">
        <w:r>
          <w:rPr>
            <w:rStyle w:val="Lienhypertexte"/>
          </w:rPr>
          <w:t>En savoir plus sur cet article...</w:t>
        </w:r>
      </w:hyperlink>
      <w:r>
        <w:t xml:space="preserve"> </w:t>
      </w:r>
      <w:r w:rsidR="00F66593">
        <w:t>(nouvelle rédaction)</w:t>
      </w:r>
    </w:p>
    <w:p w:rsidR="00A371E2" w:rsidRPr="00882405" w:rsidRDefault="00A371E2" w:rsidP="00A371E2">
      <w:pPr>
        <w:spacing w:before="240" w:after="0"/>
        <w:ind w:left="708"/>
        <w:rPr>
          <w:u w:val="single"/>
        </w:rPr>
      </w:pPr>
      <w:r w:rsidRPr="00882405">
        <w:rPr>
          <w:u w:val="single"/>
        </w:rPr>
        <w:t xml:space="preserve">Article 1 alinéa </w:t>
      </w:r>
      <w:r w:rsidR="00DC58E2">
        <w:rPr>
          <w:u w:val="single"/>
        </w:rPr>
        <w:t>70-71</w:t>
      </w:r>
      <w:r w:rsidRPr="00882405">
        <w:rPr>
          <w:u w:val="single"/>
        </w:rPr>
        <w:t xml:space="preserve"> page</w:t>
      </w:r>
      <w:r>
        <w:rPr>
          <w:u w:val="single"/>
        </w:rPr>
        <w:t xml:space="preserve"> </w:t>
      </w:r>
      <w:r w:rsidR="003D058C">
        <w:rPr>
          <w:u w:val="single"/>
        </w:rPr>
        <w:t>9</w:t>
      </w:r>
    </w:p>
    <w:p w:rsidR="00A371E2" w:rsidRDefault="00A371E2" w:rsidP="00A371E2">
      <w:pPr>
        <w:spacing w:after="0"/>
        <w:ind w:left="708"/>
      </w:pPr>
      <w:r w:rsidRPr="00D26D80">
        <w:t>Code du travail</w:t>
      </w:r>
    </w:p>
    <w:p w:rsidR="00044A67" w:rsidRPr="00F66593" w:rsidRDefault="00044A67" w:rsidP="001A6C6E">
      <w:pPr>
        <w:spacing w:after="0"/>
        <w:ind w:left="708"/>
        <w:rPr>
          <w:b/>
        </w:rPr>
      </w:pPr>
      <w:r w:rsidRPr="00F66593">
        <w:rPr>
          <w:b/>
        </w:rPr>
        <w:t xml:space="preserve">Les formations financées dans le cadre du compte personnel de formation ne sont pas soumises à l'accord de l'employeur lorsqu'elles sont suivies en dehors du temps de travail. </w:t>
      </w:r>
    </w:p>
    <w:p w:rsidR="00044A67" w:rsidRPr="00F66593" w:rsidRDefault="00044A67" w:rsidP="001A6C6E">
      <w:pPr>
        <w:spacing w:after="0"/>
        <w:ind w:left="708"/>
        <w:rPr>
          <w:b/>
        </w:rPr>
      </w:pPr>
      <w:r w:rsidRPr="00F66593">
        <w:rPr>
          <w:b/>
        </w:rPr>
        <w:t xml:space="preserve">Lorsqu'elles sont suivies en tout ou partie pendant le temps de travail, le salarié doit demander l'accord préalable de l'employeur sur le contenu et le calendrier de la formation et l'employeur lui notifie sa réponse dans des délais déterminés par décret. L'absence de réponse de l'employeur vaut acceptation. L'accord préalable de l'employeur sur le contenu de la formation n'est toutefois pas requis lorsque la formation est financée au titre des heures créditées sur le compte personnel de formation en application de l'article </w:t>
      </w:r>
      <w:hyperlink r:id="rId246" w:history="1">
        <w:r w:rsidRPr="00F66593">
          <w:rPr>
            <w:rStyle w:val="Lienhypertexte"/>
            <w:b/>
          </w:rPr>
          <w:t>L. 6323-13</w:t>
        </w:r>
      </w:hyperlink>
      <w:r w:rsidRPr="00F66593">
        <w:rPr>
          <w:b/>
        </w:rPr>
        <w:t xml:space="preserve">, ou lorsqu'elle vise les formations mentionnées au I de l'article </w:t>
      </w:r>
      <w:hyperlink r:id="rId247" w:history="1">
        <w:r w:rsidRPr="00F66593">
          <w:rPr>
            <w:rStyle w:val="Lienhypertexte"/>
            <w:b/>
          </w:rPr>
          <w:t>L. 6323-6</w:t>
        </w:r>
      </w:hyperlink>
      <w:r w:rsidRPr="00F66593">
        <w:rPr>
          <w:b/>
        </w:rPr>
        <w:t>, ainsi que dans des cas prévus par accord de branche, d'entreprise ou de groupe.</w:t>
      </w:r>
    </w:p>
    <w:p w:rsidR="00044A67" w:rsidRPr="00822968" w:rsidRDefault="00044A67" w:rsidP="00822968">
      <w:pPr>
        <w:spacing w:after="0"/>
        <w:ind w:left="708"/>
        <w:rPr>
          <w:sz w:val="20"/>
        </w:rPr>
      </w:pPr>
      <w:r w:rsidRPr="00822968">
        <w:rPr>
          <w:sz w:val="20"/>
        </w:rPr>
        <w:t>NOTA : Conformément au II de l'article 66 de la loi n° 2017-86 du 27 janvier 2017, ces dispositions entrent en vigueur le 1er janvier 2017.</w:t>
      </w:r>
    </w:p>
    <w:p w:rsidR="00F66593" w:rsidRDefault="00EE0752" w:rsidP="00F66593">
      <w:pPr>
        <w:spacing w:before="240" w:after="0"/>
        <w:ind w:left="708"/>
      </w:pPr>
      <w:r w:rsidRPr="00EE0752">
        <w:rPr>
          <w:color w:val="FF0000"/>
        </w:rPr>
        <w:t>Loi</w:t>
      </w:r>
    </w:p>
    <w:p w:rsidR="00F66593" w:rsidRDefault="00F66593" w:rsidP="00F66593">
      <w:pPr>
        <w:ind w:left="708"/>
        <w:rPr>
          <w:color w:val="FF0000"/>
          <w:lang w:eastAsia="fr-FR"/>
        </w:rPr>
      </w:pPr>
      <w:r w:rsidRPr="00F66593">
        <w:rPr>
          <w:color w:val="FF0000"/>
          <w:lang w:eastAsia="fr-FR"/>
        </w:rPr>
        <w:t xml:space="preserve">Lorsque les formations financées dans le cadre du compte personnel de formation sont suivies en tout </w:t>
      </w:r>
      <w:r w:rsidR="00951C0F" w:rsidRPr="00951C0F">
        <w:rPr>
          <w:i/>
          <w:color w:val="FF0000"/>
          <w:lang w:eastAsia="fr-FR"/>
        </w:rPr>
        <w:t>ou</w:t>
      </w:r>
      <w:r w:rsidRPr="00F66593">
        <w:rPr>
          <w:color w:val="FF0000"/>
          <w:lang w:eastAsia="fr-FR"/>
        </w:rPr>
        <w:t xml:space="preserve"> partie pendant le temps de travail, le salarié demande une autorisation d’absence à l’employeur qui lui notifie sa réponse dans des délais déterminés par décret. L’absence de réponse de l’employeur vaut acceptation.</w:t>
      </w:r>
    </w:p>
    <w:p w:rsidR="00CE6273" w:rsidRPr="00882405" w:rsidRDefault="00CE6273" w:rsidP="00C15C59">
      <w:pPr>
        <w:spacing w:before="240" w:after="0"/>
        <w:rPr>
          <w:u w:val="single"/>
        </w:rPr>
      </w:pPr>
      <w:r w:rsidRPr="00882405">
        <w:rPr>
          <w:u w:val="single"/>
        </w:rPr>
        <w:t xml:space="preserve">Article 1 alinéa </w:t>
      </w:r>
      <w:r w:rsidR="00DC58E2">
        <w:rPr>
          <w:u w:val="single"/>
        </w:rPr>
        <w:t>72</w:t>
      </w:r>
      <w:r w:rsidR="00951C0F">
        <w:rPr>
          <w:u w:val="single"/>
        </w:rPr>
        <w:t xml:space="preserve"> à </w:t>
      </w:r>
      <w:r w:rsidR="00DC58E2">
        <w:rPr>
          <w:u w:val="single"/>
        </w:rPr>
        <w:t>91</w:t>
      </w:r>
      <w:r w:rsidRPr="00882405">
        <w:rPr>
          <w:u w:val="single"/>
        </w:rPr>
        <w:t xml:space="preserve"> page</w:t>
      </w:r>
      <w:r>
        <w:rPr>
          <w:u w:val="single"/>
        </w:rPr>
        <w:t xml:space="preserve"> 9</w:t>
      </w:r>
      <w:r w:rsidR="00314D74">
        <w:rPr>
          <w:u w:val="single"/>
        </w:rPr>
        <w:t xml:space="preserve"> à 11</w:t>
      </w:r>
    </w:p>
    <w:p w:rsidR="00CE6273" w:rsidRPr="00382A53" w:rsidRDefault="00CE6273" w:rsidP="00C15C59">
      <w:pPr>
        <w:spacing w:after="0"/>
        <w:rPr>
          <w:i/>
          <w:lang w:eastAsia="fr-FR"/>
        </w:rPr>
      </w:pPr>
      <w:r w:rsidRPr="00382A53">
        <w:rPr>
          <w:i/>
          <w:lang w:eastAsia="fr-FR"/>
        </w:rPr>
        <w:t xml:space="preserve">La sous-section 2 de la section 2 est complétée par des articles L. 6323-17-1 à L. 6323-17-6 ainsi rédigés : </w:t>
      </w:r>
    </w:p>
    <w:p w:rsidR="00CE6273" w:rsidRPr="00CE6273" w:rsidRDefault="00CE6273" w:rsidP="0095586E">
      <w:pPr>
        <w:spacing w:before="240" w:after="0"/>
        <w:rPr>
          <w:color w:val="FF0000"/>
          <w:lang w:eastAsia="fr-FR"/>
        </w:rPr>
      </w:pPr>
      <w:r w:rsidRPr="00CE6273">
        <w:rPr>
          <w:color w:val="FF0000"/>
          <w:lang w:eastAsia="fr-FR"/>
        </w:rPr>
        <w:t>Art. L. 6323-17-1.</w:t>
      </w:r>
      <w:r w:rsidR="00A76EB7" w:rsidRPr="00A76EB7">
        <w:rPr>
          <w:color w:val="FF0000"/>
          <w:lang w:eastAsia="fr-FR"/>
        </w:rPr>
        <w:t xml:space="preserve"> </w:t>
      </w:r>
      <w:r w:rsidR="00A76EB7">
        <w:rPr>
          <w:color w:val="FF0000"/>
          <w:lang w:eastAsia="fr-FR"/>
        </w:rPr>
        <w:t>NOUVEAU</w:t>
      </w:r>
    </w:p>
    <w:p w:rsidR="00CE6273" w:rsidRPr="00DC58E2" w:rsidRDefault="00951C0F" w:rsidP="00CE6273">
      <w:pPr>
        <w:spacing w:after="0"/>
        <w:ind w:left="708"/>
        <w:rPr>
          <w:color w:val="FF0000"/>
          <w:lang w:eastAsia="fr-FR"/>
        </w:rPr>
      </w:pPr>
      <w:r w:rsidRPr="00DC58E2">
        <w:rPr>
          <w:color w:val="FF0000"/>
          <w:lang w:eastAsia="fr-FR"/>
        </w:rPr>
        <w:t xml:space="preserve">Tout salarié mobilise les droits inscrits sur son compte personnel de formation afin que celui-ci contribue au financement d’une action de formation </w:t>
      </w:r>
      <w:proofErr w:type="spellStart"/>
      <w:r w:rsidRPr="00DC58E2">
        <w:rPr>
          <w:color w:val="FF0000"/>
          <w:lang w:eastAsia="fr-FR"/>
        </w:rPr>
        <w:t>certifiante</w:t>
      </w:r>
      <w:proofErr w:type="spellEnd"/>
      <w:r w:rsidRPr="00DC58E2">
        <w:rPr>
          <w:color w:val="FF0000"/>
          <w:lang w:eastAsia="fr-FR"/>
        </w:rPr>
        <w:t>, destinée à lui permettre de changer de métier ou de profession dans le cadre d’un projet de transition professionnelle. Il bénéficie d’un positionnement préalable au suivi de l’action de formation afin d’identifier ses acquis professionnels permettant d’adapter la durée du parcours de formation proposé. Il bénéficie d’un congé spécifique lorsqu’il suit cette action de formation en tout ou partie durant son temps de travail.</w:t>
      </w:r>
    </w:p>
    <w:p w:rsidR="00CE6273" w:rsidRPr="00CE6273" w:rsidRDefault="00CE6273" w:rsidP="0095586E">
      <w:pPr>
        <w:spacing w:before="240" w:after="0"/>
        <w:rPr>
          <w:color w:val="FF0000"/>
          <w:lang w:eastAsia="fr-FR"/>
        </w:rPr>
      </w:pPr>
      <w:r w:rsidRPr="00CE6273">
        <w:rPr>
          <w:color w:val="FF0000"/>
          <w:lang w:eastAsia="fr-FR"/>
        </w:rPr>
        <w:t xml:space="preserve">Art. L. 6323-17-2. </w:t>
      </w:r>
      <w:r w:rsidR="00A76EB7">
        <w:rPr>
          <w:color w:val="FF0000"/>
          <w:lang w:eastAsia="fr-FR"/>
        </w:rPr>
        <w:t>NOUVEAU</w:t>
      </w:r>
    </w:p>
    <w:p w:rsidR="00CE6273" w:rsidRPr="00CE6273" w:rsidRDefault="00CE6273" w:rsidP="00CE6273">
      <w:pPr>
        <w:spacing w:after="0"/>
        <w:ind w:left="708"/>
        <w:rPr>
          <w:color w:val="FF0000"/>
          <w:lang w:eastAsia="fr-FR"/>
        </w:rPr>
      </w:pPr>
      <w:r w:rsidRPr="00FB43B4">
        <w:rPr>
          <w:b/>
          <w:color w:val="FF0000"/>
          <w:lang w:eastAsia="fr-FR"/>
        </w:rPr>
        <w:t>I.</w:t>
      </w:r>
      <w:r w:rsidRPr="00CE6273">
        <w:rPr>
          <w:color w:val="FF0000"/>
          <w:lang w:eastAsia="fr-FR"/>
        </w:rPr>
        <w:t xml:space="preserve"> – Pour bénéficier d’un projet de transition professionnelle, le salarié doit justifier d’une ancienneté minimale en qualité de salarié, déterminée par décret. La condition d’ancienneté </w:t>
      </w:r>
      <w:r w:rsidRPr="00CE6273">
        <w:rPr>
          <w:color w:val="FF0000"/>
          <w:lang w:eastAsia="fr-FR"/>
        </w:rPr>
        <w:lastRenderedPageBreak/>
        <w:t xml:space="preserve">n’est pas exigée pour le salarié mentionné à l’article L. 5212-13, ni pour le salarié qui a changé d’emploi à la suite d’un licenciement pour motif économique ou pour inaptitude et qui n’a pas suivi d’action de formation entre son licenciement et son réemploi. </w:t>
      </w:r>
    </w:p>
    <w:p w:rsidR="00CE6273" w:rsidRPr="00CE6273" w:rsidRDefault="00CE6273" w:rsidP="00CE6273">
      <w:pPr>
        <w:spacing w:after="0"/>
        <w:ind w:left="708"/>
        <w:rPr>
          <w:color w:val="FF0000"/>
          <w:lang w:eastAsia="fr-FR"/>
        </w:rPr>
      </w:pPr>
      <w:r w:rsidRPr="00FB43B4">
        <w:rPr>
          <w:b/>
          <w:color w:val="FF0000"/>
          <w:lang w:eastAsia="fr-FR"/>
        </w:rPr>
        <w:t>II.</w:t>
      </w:r>
      <w:r w:rsidRPr="00CE6273">
        <w:rPr>
          <w:color w:val="FF0000"/>
          <w:lang w:eastAsia="fr-FR"/>
        </w:rPr>
        <w:t xml:space="preserve"> – Le projet du salarié peut faire l’objet d’un accompagnement par l’un des opérateurs financés par l’organisme mentionné à l’article L. 6123-5 au titre du conseil en évolution professionnelle mentionné à l’article L. 6111-6. Cet opérateur informe, oriente et aide le salarié à formaliser son projet. Il </w:t>
      </w:r>
      <w:r w:rsidR="00DC58E2">
        <w:rPr>
          <w:color w:val="FF0000"/>
          <w:lang w:eastAsia="fr-FR"/>
        </w:rPr>
        <w:t>propose un plan de financement.</w:t>
      </w:r>
    </w:p>
    <w:p w:rsidR="00CE6273" w:rsidRPr="00CE6273" w:rsidRDefault="00951C0F" w:rsidP="00CE6273">
      <w:pPr>
        <w:spacing w:after="0"/>
        <w:ind w:left="708"/>
        <w:rPr>
          <w:color w:val="FF0000"/>
          <w:lang w:eastAsia="fr-FR"/>
        </w:rPr>
      </w:pPr>
      <w:r w:rsidRPr="00951C0F">
        <w:rPr>
          <w:color w:val="FF0000"/>
          <w:lang w:eastAsia="fr-FR"/>
        </w:rPr>
        <w:t xml:space="preserve">Le projet est présenté à la commission paritaire interprofessionnelle régionale mentionnée à l’article L. 6323-17-6. </w:t>
      </w:r>
      <w:r w:rsidRPr="00DC58E2">
        <w:rPr>
          <w:b/>
          <w:i/>
          <w:color w:val="FF0000"/>
          <w:lang w:eastAsia="fr-FR"/>
        </w:rPr>
        <w:t>Cette commission apprécie la pertinence du projet et du positionnement préalable prévu à l’article L. 6323–17–1, instruit la demande de prise en</w:t>
      </w:r>
      <w:r w:rsidRPr="00DC58E2">
        <w:rPr>
          <w:b/>
          <w:color w:val="FF0000"/>
          <w:lang w:eastAsia="fr-FR"/>
        </w:rPr>
        <w:t xml:space="preserve"> </w:t>
      </w:r>
      <w:r w:rsidRPr="00DC58E2">
        <w:rPr>
          <w:b/>
          <w:i/>
          <w:color w:val="FF0000"/>
          <w:lang w:eastAsia="fr-FR"/>
        </w:rPr>
        <w:t>charge financière et</w:t>
      </w:r>
      <w:r w:rsidRPr="00DC58E2">
        <w:rPr>
          <w:b/>
          <w:color w:val="FF0000"/>
          <w:lang w:eastAsia="fr-FR"/>
        </w:rPr>
        <w:t xml:space="preserve"> </w:t>
      </w:r>
      <w:r w:rsidRPr="00DC58E2">
        <w:rPr>
          <w:b/>
          <w:i/>
          <w:color w:val="FF0000"/>
          <w:lang w:eastAsia="fr-FR"/>
        </w:rPr>
        <w:t>autorise la réalisation et le financement du projet. Cette décision est motivée et notifiée au salarié.</w:t>
      </w:r>
    </w:p>
    <w:p w:rsidR="00CE6273" w:rsidRDefault="00CE6273" w:rsidP="00CE6273">
      <w:pPr>
        <w:spacing w:after="0"/>
        <w:ind w:left="708"/>
        <w:rPr>
          <w:color w:val="FF0000"/>
          <w:lang w:eastAsia="fr-FR"/>
        </w:rPr>
      </w:pPr>
      <w:r w:rsidRPr="00CE6273">
        <w:rPr>
          <w:color w:val="FF0000"/>
          <w:lang w:eastAsia="fr-FR"/>
        </w:rPr>
        <w:t xml:space="preserve">Les modalités d’accompagnement du salarié et de prise en charge financière du projet de transition professionnelle sont précisées par décret en Conseil d’État. </w:t>
      </w:r>
    </w:p>
    <w:p w:rsidR="008A4134" w:rsidRPr="00DC58E2" w:rsidRDefault="008A4134" w:rsidP="00CE6273">
      <w:pPr>
        <w:spacing w:after="0"/>
        <w:ind w:left="708"/>
        <w:rPr>
          <w:b/>
          <w:i/>
          <w:color w:val="FF0000"/>
          <w:lang w:eastAsia="fr-FR"/>
        </w:rPr>
      </w:pPr>
      <w:r w:rsidRPr="00DC58E2">
        <w:rPr>
          <w:b/>
          <w:i/>
          <w:color w:val="FF0000"/>
          <w:lang w:eastAsia="fr-FR"/>
        </w:rPr>
        <w:t xml:space="preserve">Un système d’information national commun aux commissions paritaires interprofessionnelles régionales mentionnées à l’article L. 6323-17-6 est mis en </w:t>
      </w:r>
      <w:proofErr w:type="spellStart"/>
      <w:r w:rsidRPr="00DC58E2">
        <w:rPr>
          <w:b/>
          <w:i/>
          <w:color w:val="FF0000"/>
          <w:lang w:eastAsia="fr-FR"/>
        </w:rPr>
        <w:t>oeuvre</w:t>
      </w:r>
      <w:proofErr w:type="spellEnd"/>
      <w:r w:rsidRPr="00DC58E2">
        <w:rPr>
          <w:b/>
          <w:i/>
          <w:color w:val="FF0000"/>
          <w:lang w:eastAsia="fr-FR"/>
        </w:rPr>
        <w:t xml:space="preserve"> par France compétences. Ses règles de création et d’alimentation sont précisées par décret en Conseil d’État.</w:t>
      </w:r>
    </w:p>
    <w:p w:rsidR="00CE6273" w:rsidRPr="00CE6273" w:rsidRDefault="00CE6273" w:rsidP="0095586E">
      <w:pPr>
        <w:spacing w:before="240" w:after="0"/>
        <w:rPr>
          <w:color w:val="FF0000"/>
          <w:lang w:eastAsia="fr-FR"/>
        </w:rPr>
      </w:pPr>
      <w:r w:rsidRPr="00CE6273">
        <w:rPr>
          <w:color w:val="FF0000"/>
          <w:lang w:eastAsia="fr-FR"/>
        </w:rPr>
        <w:t>Art. L. 6323-17-3.</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La durée du projet de transition professionnelle correspond à la durée de l’action de formation. </w:t>
      </w:r>
    </w:p>
    <w:p w:rsidR="00CE6273" w:rsidRPr="00CE6273" w:rsidRDefault="00CE6273" w:rsidP="0095586E">
      <w:pPr>
        <w:spacing w:before="240" w:after="0"/>
        <w:rPr>
          <w:color w:val="FF0000"/>
          <w:lang w:eastAsia="fr-FR"/>
        </w:rPr>
      </w:pPr>
      <w:r w:rsidRPr="00CE6273">
        <w:rPr>
          <w:color w:val="FF0000"/>
          <w:lang w:eastAsia="fr-FR"/>
        </w:rPr>
        <w:t xml:space="preserve">Art. L. 6323-17-4.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La durée du projet de transition professionnelle ne peut être imputée sur la durée du congé payé annuel. Ce projet est assimilé à une période de travail : </w:t>
      </w:r>
    </w:p>
    <w:p w:rsidR="00CE6273" w:rsidRPr="00CE6273" w:rsidRDefault="00CE6273" w:rsidP="00CE6273">
      <w:pPr>
        <w:spacing w:after="0"/>
        <w:ind w:left="708"/>
        <w:rPr>
          <w:color w:val="FF0000"/>
          <w:sz w:val="23"/>
          <w:szCs w:val="23"/>
          <w:lang w:eastAsia="fr-FR"/>
        </w:rPr>
      </w:pPr>
      <w:r w:rsidRPr="00CE6273">
        <w:rPr>
          <w:color w:val="FF0000"/>
          <w:lang w:eastAsia="fr-FR"/>
        </w:rPr>
        <w:t xml:space="preserve">1° Pour la détermination des droits des intéressés en matière de congé payé annuel ; </w:t>
      </w:r>
    </w:p>
    <w:p w:rsidR="00CE6273" w:rsidRPr="00CE6273" w:rsidRDefault="00CE6273" w:rsidP="00CE6273">
      <w:pPr>
        <w:spacing w:after="0"/>
        <w:ind w:left="708"/>
        <w:rPr>
          <w:color w:val="FF0000"/>
          <w:lang w:eastAsia="fr-FR"/>
        </w:rPr>
      </w:pPr>
      <w:r w:rsidRPr="00CE6273">
        <w:rPr>
          <w:color w:val="FF0000"/>
          <w:lang w:eastAsia="fr-FR"/>
        </w:rPr>
        <w:t xml:space="preserve">2° À l’égard des droits que le salarié tient de son ancienneté dans l’entreprise. </w:t>
      </w:r>
    </w:p>
    <w:p w:rsidR="00CE6273" w:rsidRPr="00CE6273" w:rsidRDefault="00CE6273" w:rsidP="0095586E">
      <w:pPr>
        <w:spacing w:before="240" w:after="0"/>
        <w:rPr>
          <w:color w:val="FF0000"/>
          <w:lang w:eastAsia="fr-FR"/>
        </w:rPr>
      </w:pPr>
      <w:r w:rsidRPr="00CE6273">
        <w:rPr>
          <w:color w:val="FF0000"/>
          <w:lang w:eastAsia="fr-FR"/>
        </w:rPr>
        <w:t>Art. L. 6323-17-5.</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Le salarié bénéficiaire du projet de transition professionnelle </w:t>
      </w:r>
      <w:proofErr w:type="gramStart"/>
      <w:r w:rsidRPr="00CE6273">
        <w:rPr>
          <w:color w:val="FF0000"/>
          <w:lang w:eastAsia="fr-FR"/>
        </w:rPr>
        <w:t>a</w:t>
      </w:r>
      <w:proofErr w:type="gramEnd"/>
      <w:r w:rsidRPr="00CE6273">
        <w:rPr>
          <w:color w:val="FF0000"/>
          <w:lang w:eastAsia="fr-FR"/>
        </w:rPr>
        <w:t xml:space="preserve"> droit à une rémunération minimale déterminée par décret</w:t>
      </w:r>
      <w:r w:rsidR="0075606F">
        <w:rPr>
          <w:color w:val="FF0000"/>
          <w:lang w:eastAsia="fr-FR"/>
        </w:rPr>
        <w:t>.</w:t>
      </w:r>
    </w:p>
    <w:p w:rsidR="00CE6273" w:rsidRPr="00CE6273" w:rsidRDefault="00CE6273" w:rsidP="00CE6273">
      <w:pPr>
        <w:spacing w:after="0"/>
        <w:ind w:left="708"/>
        <w:rPr>
          <w:color w:val="FF0000"/>
          <w:lang w:eastAsia="fr-FR"/>
        </w:rPr>
      </w:pPr>
      <w:r w:rsidRPr="00CE6273">
        <w:rPr>
          <w:color w:val="FF0000"/>
          <w:lang w:eastAsia="fr-FR"/>
        </w:rPr>
        <w:t xml:space="preserve">La rémunération due au bénéficiaire du projet de transition professionnelle est versée par l’employeur, qui est remboursé par la commission paritaire interprofessionnelle régionale mentionnée à l’article L. 6323-17-6. </w:t>
      </w:r>
    </w:p>
    <w:p w:rsidR="00CE6273" w:rsidRPr="00CE6273" w:rsidRDefault="00CE6273" w:rsidP="00CE6273">
      <w:pPr>
        <w:spacing w:after="0"/>
        <w:ind w:left="708"/>
        <w:rPr>
          <w:color w:val="FF0000"/>
          <w:lang w:eastAsia="fr-FR"/>
        </w:rPr>
      </w:pPr>
      <w:r w:rsidRPr="00CE6273">
        <w:rPr>
          <w:color w:val="FF0000"/>
          <w:lang w:eastAsia="fr-FR"/>
        </w:rPr>
        <w:t xml:space="preserve">Un décret précise les modalités selon lesquelles cette rémunération est versée, notamment dans les entreprises de moins de cinquante salariés. </w:t>
      </w:r>
    </w:p>
    <w:p w:rsidR="00CE6273" w:rsidRPr="00CE6273" w:rsidRDefault="00CE6273" w:rsidP="0095586E">
      <w:pPr>
        <w:spacing w:before="240" w:after="0"/>
        <w:rPr>
          <w:color w:val="FF0000"/>
          <w:lang w:eastAsia="fr-FR"/>
        </w:rPr>
      </w:pPr>
      <w:r w:rsidRPr="00CE6273">
        <w:rPr>
          <w:color w:val="FF0000"/>
          <w:lang w:eastAsia="fr-FR"/>
        </w:rPr>
        <w:t>Art. L. 63</w:t>
      </w:r>
      <w:r w:rsidR="00FB43B4">
        <w:rPr>
          <w:color w:val="FF0000"/>
          <w:lang w:eastAsia="fr-FR"/>
        </w:rPr>
        <w:t>23-17-6</w:t>
      </w:r>
      <w:r w:rsidR="00A76EB7">
        <w:rPr>
          <w:color w:val="FF0000"/>
          <w:lang w:eastAsia="fr-FR"/>
        </w:rPr>
        <w:t xml:space="preserve"> NOUVEAU</w:t>
      </w:r>
    </w:p>
    <w:p w:rsidR="00CE6273" w:rsidRPr="00CE6273" w:rsidRDefault="00CE6273" w:rsidP="00CE6273">
      <w:pPr>
        <w:spacing w:after="0"/>
        <w:ind w:left="708"/>
        <w:rPr>
          <w:color w:val="FF0000"/>
          <w:lang w:eastAsia="fr-FR"/>
        </w:rPr>
      </w:pPr>
      <w:r w:rsidRPr="00CE6273">
        <w:rPr>
          <w:color w:val="FF0000"/>
          <w:lang w:eastAsia="fr-FR"/>
        </w:rPr>
        <w:t xml:space="preserve">Une commission paritaire interprofessionnelle est agréée dans chaque région par l’autorité administrative pour prendre en charge financièrement le projet de transition professionnelle mentionné à l’article L. 6323-17-1. Elle est dotée de la personnalité morale. </w:t>
      </w:r>
    </w:p>
    <w:p w:rsidR="00CE6273" w:rsidRPr="00CE6273" w:rsidRDefault="00CE6273" w:rsidP="00CE6273">
      <w:pPr>
        <w:spacing w:after="0"/>
        <w:ind w:left="708"/>
        <w:rPr>
          <w:color w:val="FF0000"/>
          <w:lang w:eastAsia="fr-FR"/>
        </w:rPr>
      </w:pPr>
      <w:r w:rsidRPr="00CE6273">
        <w:rPr>
          <w:color w:val="FF0000"/>
          <w:lang w:eastAsia="fr-FR"/>
        </w:rPr>
        <w:t xml:space="preserve">Cette commission atteste également du caractère réel et sérieux du projet mentionné au 2° du II de l’article L. 5422-1. Elle suit la mise en œuvre du conseil en évolution professionnelle sur le territoire régional. L’agrément de cette commission est accordé au regard des critères </w:t>
      </w:r>
      <w:r w:rsidRPr="00CE6273">
        <w:rPr>
          <w:color w:val="FF0000"/>
          <w:lang w:eastAsia="fr-FR"/>
        </w:rPr>
        <w:lastRenderedPageBreak/>
        <w:t xml:space="preserve">mentionnés aux 1°, 3° et 5° du II de l’article L. 6332-1-1 et de leur aptitude à assurer leurs missions compte tenu de leurs moyens. </w:t>
      </w:r>
    </w:p>
    <w:p w:rsidR="00CE6273" w:rsidRPr="00CE6273" w:rsidRDefault="00CE6273" w:rsidP="00CE6273">
      <w:pPr>
        <w:spacing w:after="0"/>
        <w:ind w:left="708"/>
        <w:rPr>
          <w:color w:val="FF0000"/>
          <w:lang w:eastAsia="fr-FR"/>
        </w:rPr>
      </w:pPr>
      <w:r w:rsidRPr="00CE6273">
        <w:rPr>
          <w:color w:val="FF0000"/>
          <w:lang w:eastAsia="fr-FR"/>
        </w:rPr>
        <w:t xml:space="preserve">Cette commission est composée de représentants des organisations syndicales de salariés et des organisations professionnelles d’employeurs représentatives au niveau national et interprofessionnel. </w:t>
      </w:r>
    </w:p>
    <w:p w:rsidR="00CE6273" w:rsidRPr="00CE6273" w:rsidRDefault="00CE6273" w:rsidP="00CE6273">
      <w:pPr>
        <w:spacing w:after="0"/>
        <w:ind w:left="708"/>
        <w:rPr>
          <w:color w:val="FF0000"/>
          <w:lang w:eastAsia="fr-FR"/>
        </w:rPr>
      </w:pPr>
      <w:r w:rsidRPr="00CE6273">
        <w:rPr>
          <w:color w:val="FF0000"/>
          <w:lang w:eastAsia="fr-FR"/>
        </w:rPr>
        <w:t xml:space="preserve">Les frais de gestion correspondant aux missions de cette commission sont fixés par arrêté du ministre chargé de la formation professionnelle, dans la limite d’un plafond déterminé en pourcentage des ressources reçues par la commission, en application </w:t>
      </w:r>
      <w:r w:rsidRPr="00392DB1">
        <w:rPr>
          <w:b/>
          <w:i/>
          <w:color w:val="FF0000"/>
          <w:lang w:eastAsia="fr-FR"/>
        </w:rPr>
        <w:t xml:space="preserve">du </w:t>
      </w:r>
      <w:r w:rsidR="00392DB1" w:rsidRPr="00392DB1">
        <w:rPr>
          <w:b/>
          <w:i/>
          <w:color w:val="FF0000"/>
          <w:lang w:eastAsia="fr-FR"/>
        </w:rPr>
        <w:t>5°</w:t>
      </w:r>
      <w:r w:rsidRPr="00CE6273">
        <w:rPr>
          <w:color w:val="FF0000"/>
          <w:lang w:eastAsia="fr-FR"/>
        </w:rPr>
        <w:t xml:space="preserve"> de l’article L. 6123-5. </w:t>
      </w:r>
    </w:p>
    <w:p w:rsidR="00CE6273" w:rsidRPr="00CE6273" w:rsidRDefault="00CE6273" w:rsidP="00CE6273">
      <w:pPr>
        <w:spacing w:after="0"/>
        <w:ind w:left="708"/>
        <w:rPr>
          <w:color w:val="FF0000"/>
          <w:lang w:eastAsia="fr-FR"/>
        </w:rPr>
      </w:pPr>
      <w:r w:rsidRPr="00CE6273">
        <w:rPr>
          <w:color w:val="FF0000"/>
          <w:lang w:eastAsia="fr-FR"/>
        </w:rPr>
        <w:t xml:space="preserve">Les commissions sont soumises au contrôle économique et financier de l’État et aux obligations mentionnées au 4° du II de l’article L. 6332-1-1. </w:t>
      </w:r>
    </w:p>
    <w:p w:rsidR="00CE6273" w:rsidRPr="00CE6273" w:rsidRDefault="0075606F" w:rsidP="00CE6273">
      <w:pPr>
        <w:spacing w:after="0"/>
        <w:ind w:left="708"/>
        <w:rPr>
          <w:color w:val="FF0000"/>
          <w:lang w:eastAsia="fr-FR"/>
        </w:rPr>
      </w:pPr>
      <w:r w:rsidRPr="00392DB1">
        <w:rPr>
          <w:b/>
          <w:i/>
          <w:color w:val="FF0000"/>
          <w:lang w:eastAsia="fr-FR"/>
        </w:rPr>
        <w:t>En cas de dysfonctionnement répété ou de défaillance de la commission, un administrateur est nommé par le ministre chargé de la formation professionnelle</w:t>
      </w:r>
      <w:r w:rsidRPr="0075606F">
        <w:rPr>
          <w:color w:val="FF0000"/>
          <w:lang w:eastAsia="fr-FR"/>
        </w:rPr>
        <w:t>. L’administrateur prend toute décision pour le compte de la commission, afin de rétablir son fonctionnement normal.</w:t>
      </w:r>
    </w:p>
    <w:p w:rsidR="00CE6273" w:rsidRPr="0075606F" w:rsidRDefault="00CE6273" w:rsidP="00CE6273">
      <w:pPr>
        <w:spacing w:after="0"/>
        <w:ind w:left="708"/>
        <w:rPr>
          <w:rFonts w:cs="Arial"/>
          <w:lang w:eastAsia="fr-FR"/>
        </w:rPr>
      </w:pPr>
      <w:r w:rsidRPr="00CE6273">
        <w:rPr>
          <w:color w:val="FF0000"/>
          <w:lang w:eastAsia="fr-FR"/>
        </w:rPr>
        <w:t>Un décret détermine les conditions d’application du présent article.</w:t>
      </w:r>
    </w:p>
    <w:p w:rsidR="007C1DD8" w:rsidRPr="00F97959" w:rsidRDefault="007C1DD8" w:rsidP="00F97959">
      <w:pPr>
        <w:pStyle w:val="Titre5"/>
        <w:spacing w:after="240"/>
        <w:rPr>
          <w:color w:val="943634" w:themeColor="accent2" w:themeShade="BF"/>
        </w:rPr>
      </w:pPr>
      <w:r w:rsidRPr="00F97959">
        <w:rPr>
          <w:color w:val="943634" w:themeColor="accent2" w:themeShade="BF"/>
        </w:rPr>
        <w:t>Sous-section 3 : Rémunération et protection sociale</w:t>
      </w:r>
    </w:p>
    <w:p w:rsidR="007C1DD8" w:rsidRDefault="007C1DD8" w:rsidP="00D17EB5">
      <w:pPr>
        <w:spacing w:after="0"/>
      </w:pPr>
      <w:r>
        <w:t xml:space="preserve">Article L6323-18 </w:t>
      </w:r>
      <w:hyperlink r:id="rId248" w:tooltip="En savoir plus sur l'article L6323-18" w:history="1">
        <w:r>
          <w:rPr>
            <w:rStyle w:val="Lienhypertexte"/>
          </w:rPr>
          <w:t>En savoir plus sur cet article...</w:t>
        </w:r>
      </w:hyperlink>
      <w:r>
        <w:t xml:space="preserve"> </w:t>
      </w:r>
      <w:r w:rsidR="00A106EB">
        <w:t>NON MODIFIÉ</w:t>
      </w:r>
    </w:p>
    <w:p w:rsidR="00D17EB5" w:rsidRDefault="00D17EB5" w:rsidP="0095586E">
      <w:pPr>
        <w:spacing w:before="240" w:after="0"/>
        <w:ind w:left="708"/>
      </w:pPr>
      <w:r>
        <w:t>Code du travail</w:t>
      </w:r>
    </w:p>
    <w:p w:rsidR="007C1DD8" w:rsidRDefault="007C1DD8" w:rsidP="001A6C6E">
      <w:pPr>
        <w:spacing w:after="0"/>
        <w:ind w:left="708"/>
      </w:pPr>
      <w:r>
        <w:t>Les heures consacrées à la formation pendant le temps de travail constituent un temps de travail effectif et donnent lieu au maintien par l'employeur de la rémunération du salarié.</w:t>
      </w:r>
    </w:p>
    <w:p w:rsidR="007C1DD8" w:rsidRDefault="007C1DD8" w:rsidP="00D17EB5">
      <w:pPr>
        <w:spacing w:before="240" w:after="0"/>
      </w:pPr>
      <w:r>
        <w:t xml:space="preserve">Article L6323-19 </w:t>
      </w:r>
      <w:hyperlink r:id="rId249" w:tooltip="En savoir plus sur l'article L6323-19" w:history="1">
        <w:r>
          <w:rPr>
            <w:rStyle w:val="Lienhypertexte"/>
          </w:rPr>
          <w:t>En savoir plus sur cet article...</w:t>
        </w:r>
      </w:hyperlink>
      <w:r>
        <w:t xml:space="preserve"> </w:t>
      </w:r>
      <w:r w:rsidR="00A106EB">
        <w:t>NON MODIFIÉ</w:t>
      </w:r>
    </w:p>
    <w:p w:rsidR="00D17EB5" w:rsidRDefault="00D17EB5" w:rsidP="0095586E">
      <w:pPr>
        <w:spacing w:before="240" w:after="0"/>
        <w:ind w:left="708"/>
      </w:pPr>
      <w:r>
        <w:t>Code du travail</w:t>
      </w:r>
    </w:p>
    <w:p w:rsidR="007C1DD8" w:rsidRDefault="007C1DD8" w:rsidP="001A6C6E">
      <w:pPr>
        <w:spacing w:after="0"/>
        <w:ind w:left="708"/>
      </w:pPr>
      <w:r>
        <w:t>Pendant la durée de la formation, le salarié bénéficie du régime de sécurité sociale relatif à la protection en matière d'accidents du travail et de maladies professionnelles.</w:t>
      </w:r>
    </w:p>
    <w:p w:rsidR="007C1DD8" w:rsidRPr="00D17EB5" w:rsidRDefault="007C1DD8" w:rsidP="00D17EB5">
      <w:pPr>
        <w:pStyle w:val="Titre5"/>
        <w:spacing w:after="240"/>
        <w:rPr>
          <w:color w:val="943634" w:themeColor="accent2" w:themeShade="BF"/>
        </w:rPr>
      </w:pPr>
      <w:r w:rsidRPr="00D17EB5">
        <w:rPr>
          <w:color w:val="943634" w:themeColor="accent2" w:themeShade="BF"/>
        </w:rPr>
        <w:t>Sous-section 4 : Prise en charge des frais de formation</w:t>
      </w:r>
    </w:p>
    <w:p w:rsidR="007C1DD8" w:rsidRDefault="007C1DD8" w:rsidP="00CF6D1B">
      <w:pPr>
        <w:spacing w:after="0"/>
      </w:pPr>
      <w:r>
        <w:t xml:space="preserve">Article L6323-20 </w:t>
      </w:r>
      <w:hyperlink r:id="rId250" w:tooltip="En savoir plus sur l'article L6323-20" w:history="1">
        <w:r>
          <w:rPr>
            <w:rStyle w:val="Lienhypertexte"/>
          </w:rPr>
          <w:t>En savoir plus sur cet article...</w:t>
        </w:r>
      </w:hyperlink>
      <w:r>
        <w:t xml:space="preserve"> </w:t>
      </w:r>
      <w:r w:rsidR="00A76EB7">
        <w:t>(nouvelle rédaction)</w:t>
      </w:r>
    </w:p>
    <w:p w:rsidR="009C71B8" w:rsidRPr="00882405" w:rsidRDefault="009C71B8" w:rsidP="009C71B8">
      <w:pPr>
        <w:spacing w:before="240" w:after="0"/>
        <w:ind w:left="708"/>
        <w:rPr>
          <w:u w:val="single"/>
        </w:rPr>
      </w:pPr>
      <w:r w:rsidRPr="00882405">
        <w:rPr>
          <w:u w:val="single"/>
        </w:rPr>
        <w:t xml:space="preserve">Article 1 alinéa </w:t>
      </w:r>
      <w:r w:rsidR="00392DB1">
        <w:rPr>
          <w:u w:val="single"/>
        </w:rPr>
        <w:t>92à 95</w:t>
      </w:r>
      <w:r w:rsidRPr="00882405">
        <w:rPr>
          <w:u w:val="single"/>
        </w:rPr>
        <w:t xml:space="preserve"> page</w:t>
      </w:r>
      <w:r>
        <w:rPr>
          <w:u w:val="single"/>
        </w:rPr>
        <w:t xml:space="preserve"> </w:t>
      </w:r>
      <w:r w:rsidR="00A76EB7">
        <w:rPr>
          <w:u w:val="single"/>
        </w:rPr>
        <w:t>11</w:t>
      </w:r>
    </w:p>
    <w:p w:rsidR="009C71B8" w:rsidRDefault="009C71B8" w:rsidP="009C71B8">
      <w:pPr>
        <w:spacing w:after="0"/>
        <w:ind w:left="708"/>
      </w:pPr>
      <w:r w:rsidRPr="00D26D80">
        <w:t>Code du travail</w:t>
      </w:r>
      <w:r>
        <w:t xml:space="preserve"> </w:t>
      </w:r>
    </w:p>
    <w:p w:rsidR="007C1DD8" w:rsidRPr="00A76EB7" w:rsidRDefault="007C1DD8" w:rsidP="009C71B8">
      <w:pPr>
        <w:spacing w:after="0"/>
        <w:ind w:left="708"/>
        <w:rPr>
          <w:b/>
        </w:rPr>
      </w:pPr>
      <w:r w:rsidRPr="00A76EB7">
        <w:rPr>
          <w:b/>
        </w:rPr>
        <w:t xml:space="preserve">I. - Les frais pédagogiques et les frais annexes afférents à la formation du salarié qui mobilise son compte personnel de formation, pendant son temps de travail ou hors temps de travail, sont pris en charge par l'employeur lorsque celui-ci, en vertu d'un accord d'entreprise conclu sur le fondement de l'article </w:t>
      </w:r>
      <w:hyperlink r:id="rId251" w:history="1">
        <w:r w:rsidRPr="00A76EB7">
          <w:rPr>
            <w:rStyle w:val="Lienhypertexte"/>
            <w:b/>
          </w:rPr>
          <w:t>L. 6331-10</w:t>
        </w:r>
      </w:hyperlink>
      <w:r w:rsidRPr="00A76EB7">
        <w:rPr>
          <w:b/>
        </w:rPr>
        <w:t xml:space="preserve">, consacre au moins 0,2 % du montant des rémunérations versées pendant l'année de référence au financement du compte personnel de formation de ses salariés et à son abondement. </w:t>
      </w:r>
    </w:p>
    <w:p w:rsidR="007C1DD8" w:rsidRPr="00A76EB7" w:rsidRDefault="007C1DD8" w:rsidP="001A6C6E">
      <w:pPr>
        <w:spacing w:after="0"/>
        <w:ind w:left="708"/>
        <w:rPr>
          <w:b/>
        </w:rPr>
      </w:pPr>
      <w:r w:rsidRPr="00A76EB7">
        <w:rPr>
          <w:b/>
        </w:rPr>
        <w:t xml:space="preserve">En l'absence d'accord mentionné au premier alinéa du présent I, les frais de formation du salarié qui mobilise son compte sont pris en charge, selon des modalités déterminées par décret, par l'organisme collecteur paritaire agréé pour collecter la contribution mentionnée aux articles </w:t>
      </w:r>
      <w:hyperlink r:id="rId252" w:history="1">
        <w:r w:rsidRPr="00A76EB7">
          <w:rPr>
            <w:rStyle w:val="Lienhypertexte"/>
            <w:b/>
          </w:rPr>
          <w:t xml:space="preserve">L. 6331-2 </w:t>
        </w:r>
      </w:hyperlink>
      <w:r w:rsidRPr="00A76EB7">
        <w:rPr>
          <w:b/>
        </w:rPr>
        <w:t xml:space="preserve">et </w:t>
      </w:r>
      <w:hyperlink r:id="rId253" w:history="1">
        <w:r w:rsidRPr="00A76EB7">
          <w:rPr>
            <w:rStyle w:val="Lienhypertexte"/>
            <w:b/>
          </w:rPr>
          <w:t>L. 6331-9</w:t>
        </w:r>
      </w:hyperlink>
      <w:r w:rsidRPr="00A76EB7">
        <w:rPr>
          <w:b/>
        </w:rPr>
        <w:t xml:space="preserve">. </w:t>
      </w:r>
    </w:p>
    <w:p w:rsidR="007C1DD8" w:rsidRPr="00A76EB7" w:rsidRDefault="007C1DD8" w:rsidP="001A6C6E">
      <w:pPr>
        <w:spacing w:after="0"/>
        <w:ind w:left="708"/>
        <w:rPr>
          <w:b/>
        </w:rPr>
      </w:pPr>
      <w:r w:rsidRPr="00A76EB7">
        <w:rPr>
          <w:b/>
        </w:rPr>
        <w:lastRenderedPageBreak/>
        <w:t xml:space="preserve">II. - Lorsque le salarié mobilise son compte personnel de formation à l'occasion d'un congé individuel de formation, le fonds paritaire de sécurisation des parcours professionnels prend en charge le financement des frais pédagogiques associés au congé individuel de formation, selon les modalités déterminées au 4° de l'article L. 6332-21. </w:t>
      </w:r>
    </w:p>
    <w:p w:rsidR="007C1DD8" w:rsidRPr="00A76EB7" w:rsidRDefault="007C1DD8" w:rsidP="001A6C6E">
      <w:pPr>
        <w:spacing w:after="0"/>
        <w:ind w:left="708"/>
        <w:rPr>
          <w:b/>
        </w:rPr>
      </w:pPr>
      <w:r w:rsidRPr="00A76EB7">
        <w:rPr>
          <w:b/>
        </w:rPr>
        <w:t>III. - Les prises en charge mentionnées au présent article se font dans la limite du nombre d'heures inscrites sur le compte personnel de formation du salarié.</w:t>
      </w:r>
    </w:p>
    <w:p w:rsidR="007C1DD8" w:rsidRDefault="007C1DD8" w:rsidP="001A6C6E">
      <w:pPr>
        <w:spacing w:after="0"/>
        <w:ind w:left="708"/>
      </w:pPr>
      <w:r w:rsidRPr="00A76EB7">
        <w:rPr>
          <w:b/>
        </w:rPr>
        <w:t xml:space="preserve">Toutefois, afin de favoriser la mise en œuvre du compte personnel de formation, le conseil d'administration des organismes collecteurs paritaires agréés peut décider de financer l'abondement du compte personnel de formation des salariés, avec la contribution relative au compte personnel de formation, dans des conditions définies par celui-ci. </w:t>
      </w:r>
    </w:p>
    <w:p w:rsidR="00A76EB7" w:rsidRDefault="009D07DA" w:rsidP="00A76EB7">
      <w:pPr>
        <w:spacing w:before="240" w:after="0"/>
        <w:ind w:left="708"/>
      </w:pPr>
      <w:r w:rsidRPr="009D07DA">
        <w:rPr>
          <w:color w:val="FF0000"/>
        </w:rPr>
        <w:t>Loi</w:t>
      </w:r>
    </w:p>
    <w:p w:rsidR="009B6BED" w:rsidRPr="009B6BED" w:rsidRDefault="009B6BED" w:rsidP="009B6BED">
      <w:pPr>
        <w:spacing w:after="0"/>
        <w:ind w:left="708"/>
        <w:rPr>
          <w:color w:val="FF0000"/>
        </w:rPr>
      </w:pPr>
      <w:r w:rsidRPr="009B6BED">
        <w:rPr>
          <w:color w:val="FF0000"/>
        </w:rPr>
        <w:t xml:space="preserve">Les frais pédagogiques et les frais liés à la validation des compétences et des connaissances afférents à la formation sont pris en charge par l’organisme mentionné à l’article L. 6333-1. </w:t>
      </w:r>
    </w:p>
    <w:p w:rsidR="00B2453D" w:rsidRDefault="009B6BED" w:rsidP="009B6BED">
      <w:pPr>
        <w:spacing w:after="0"/>
        <w:ind w:left="708"/>
        <w:rPr>
          <w:color w:val="FF0000"/>
        </w:rPr>
      </w:pPr>
      <w:r w:rsidRPr="009B6BED">
        <w:rPr>
          <w:color w:val="FF0000"/>
        </w:rPr>
        <w:t xml:space="preserve">Par dérogation au premier alinéa du présent article, les frais pédagogiques et les frais liés à la validation des compétences et des connaissances afférents à la formation suivie dans le cadre du projet de transition professionnelle mentionné à l’article L. 6323-17-1 sont pris en charge </w:t>
      </w:r>
      <w:r w:rsidR="00DC1AC7" w:rsidRPr="00392DB1">
        <w:rPr>
          <w:b/>
          <w:i/>
          <w:color w:val="FF0000"/>
        </w:rPr>
        <w:t>par la commission paritaire interprofessionnelle régionale mentionnée à l’article L. 6323-17-6.</w:t>
      </w:r>
    </w:p>
    <w:p w:rsidR="000E4AD4" w:rsidRDefault="009B6BED" w:rsidP="00392DB1">
      <w:pPr>
        <w:spacing w:after="0"/>
        <w:ind w:left="708"/>
        <w:rPr>
          <w:color w:val="FF0000"/>
        </w:rPr>
      </w:pPr>
      <w:r w:rsidRPr="009B6BED">
        <w:rPr>
          <w:color w:val="FF0000"/>
        </w:rPr>
        <w:t>Les modalités selon lesquelles ces prises en charges sont réalisées sont déterminées par décret.</w:t>
      </w:r>
    </w:p>
    <w:p w:rsidR="00C216EF" w:rsidRDefault="00C216EF" w:rsidP="00392DB1">
      <w:pPr>
        <w:spacing w:after="0"/>
        <w:ind w:left="708"/>
        <w:rPr>
          <w:color w:val="FF0000"/>
        </w:rPr>
      </w:pPr>
    </w:p>
    <w:p w:rsidR="00DD0A50" w:rsidRPr="00DD0A50" w:rsidRDefault="00DD0A50" w:rsidP="00392DB1">
      <w:pPr>
        <w:spacing w:after="0"/>
        <w:ind w:left="708"/>
        <w:rPr>
          <w:color w:val="FF0000"/>
          <w:u w:val="single"/>
        </w:rPr>
      </w:pPr>
      <w:r w:rsidRPr="00DD0A50">
        <w:rPr>
          <w:color w:val="FF0000"/>
          <w:u w:val="single"/>
        </w:rPr>
        <w:t>Article 1 alinéa 181 page 19</w:t>
      </w:r>
    </w:p>
    <w:p w:rsidR="000E4AD4" w:rsidRPr="000E4AD4" w:rsidRDefault="000E4AD4" w:rsidP="000E4AD4">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est ainsi modifié : </w:t>
      </w:r>
    </w:p>
    <w:p w:rsidR="000E4AD4" w:rsidRPr="000E4AD4" w:rsidRDefault="000E4AD4" w:rsidP="000E4AD4">
      <w:pPr>
        <w:ind w:left="708"/>
        <w:rPr>
          <w:color w:val="FF0000"/>
          <w:lang w:eastAsia="fr-FR"/>
        </w:rPr>
      </w:pPr>
      <w:r w:rsidRPr="000E4AD4">
        <w:rPr>
          <w:color w:val="FF0000"/>
          <w:lang w:eastAsia="fr-FR"/>
        </w:rPr>
        <w:t xml:space="preserve">1° Le premier alinéa de l’article L. 6323-20 du code du travail, dans sa rédaction résultant du </w:t>
      </w:r>
      <w:r w:rsidR="00DD0A50">
        <w:rPr>
          <w:color w:val="FF0000"/>
          <w:lang w:eastAsia="fr-FR"/>
        </w:rPr>
        <w:t>20</w:t>
      </w:r>
      <w:r w:rsidRPr="000E4AD4">
        <w:rPr>
          <w:color w:val="FF0000"/>
          <w:lang w:eastAsia="fr-FR"/>
        </w:rPr>
        <w:t>° du I, est complété par les mots : « ou l’opérateur de compétences »</w:t>
      </w:r>
    </w:p>
    <w:p w:rsidR="007C1DD8" w:rsidRDefault="007C1DD8" w:rsidP="00CF6D1B">
      <w:pPr>
        <w:spacing w:before="240" w:after="0"/>
      </w:pPr>
      <w:r>
        <w:t xml:space="preserve">Article L6323-20-1 </w:t>
      </w:r>
      <w:hyperlink r:id="rId254" w:tooltip="En savoir plus sur l'article L6323-20-1" w:history="1">
        <w:r>
          <w:rPr>
            <w:rStyle w:val="Lienhypertexte"/>
          </w:rPr>
          <w:t>En savoir plus sur cet article...</w:t>
        </w:r>
      </w:hyperlink>
      <w:r>
        <w:t xml:space="preserve"> </w:t>
      </w:r>
      <w:r w:rsidR="005A23DF">
        <w:t>MODIFIE</w:t>
      </w:r>
    </w:p>
    <w:p w:rsidR="00D75A97" w:rsidRPr="00882405" w:rsidRDefault="00D75A97" w:rsidP="00D75A97">
      <w:pPr>
        <w:spacing w:before="240" w:after="0"/>
        <w:ind w:left="708"/>
        <w:rPr>
          <w:u w:val="single"/>
        </w:rPr>
      </w:pPr>
      <w:r w:rsidRPr="00882405">
        <w:rPr>
          <w:u w:val="single"/>
        </w:rPr>
        <w:t xml:space="preserve">Article 1 alinéa </w:t>
      </w:r>
      <w:r w:rsidR="00C216EF">
        <w:rPr>
          <w:u w:val="single"/>
        </w:rPr>
        <w:t>96 à 98</w:t>
      </w:r>
      <w:r w:rsidRPr="00882405">
        <w:rPr>
          <w:u w:val="single"/>
        </w:rPr>
        <w:t xml:space="preserve"> page</w:t>
      </w:r>
      <w:r>
        <w:rPr>
          <w:u w:val="single"/>
        </w:rPr>
        <w:t xml:space="preserve"> 11</w:t>
      </w:r>
      <w:r w:rsidR="00D37823">
        <w:rPr>
          <w:u w:val="single"/>
        </w:rPr>
        <w:t xml:space="preserve"> et 12</w:t>
      </w:r>
    </w:p>
    <w:p w:rsidR="00D75A97" w:rsidRDefault="00D75A97" w:rsidP="00D75A97">
      <w:pPr>
        <w:spacing w:after="0"/>
        <w:ind w:left="708"/>
      </w:pPr>
      <w:r w:rsidRPr="00D26D80">
        <w:t>Code du travail</w:t>
      </w:r>
      <w:r>
        <w:t xml:space="preserve"> </w:t>
      </w:r>
    </w:p>
    <w:p w:rsidR="007C1DD8" w:rsidRDefault="007C1DD8" w:rsidP="001A6C6E">
      <w:pPr>
        <w:spacing w:after="0"/>
        <w:ind w:left="708"/>
      </w:pPr>
      <w:r w:rsidRPr="005A23DF">
        <w:rPr>
          <w:b/>
        </w:rPr>
        <w:t xml:space="preserve">Lorsque le salarié qui mobilise son compte personnel de formation est employé par une personne publique qui ne verse pas la contribution mentionnée à l'article L. 6331-9 </w:t>
      </w:r>
      <w:bookmarkStart w:id="145" w:name="1474631805135"/>
      <w:r w:rsidRPr="005A23DF">
        <w:rPr>
          <w:b/>
        </w:rPr>
        <w:t xml:space="preserve">à un organisme collecteur paritaire agréé, cette personne publique prend en charge les frais mentionnés au I de l'article </w:t>
      </w:r>
      <w:bookmarkEnd w:id="145"/>
      <w:r w:rsidRPr="005A23DF">
        <w:rPr>
          <w:b/>
        </w:rPr>
        <w:t>L. 6323-20</w:t>
      </w:r>
      <w:bookmarkStart w:id="146" w:name="1474631829229"/>
      <w:r w:rsidRPr="005A23DF">
        <w:rPr>
          <w:b/>
        </w:rPr>
        <w:t xml:space="preserve">. </w:t>
      </w:r>
      <w:r>
        <w:br/>
      </w:r>
      <w:r w:rsidRPr="005A23DF">
        <w:rPr>
          <w:b/>
        </w:rPr>
        <w:t xml:space="preserve">Les personnes publiques mentionnées à </w:t>
      </w:r>
      <w:proofErr w:type="gramStart"/>
      <w:r w:rsidRPr="005A23DF">
        <w:rPr>
          <w:b/>
        </w:rPr>
        <w:t>l'</w:t>
      </w:r>
      <w:bookmarkEnd w:id="146"/>
      <w:r w:rsidRPr="005A23DF">
        <w:rPr>
          <w:b/>
        </w:rPr>
        <w:t xml:space="preserve"> article</w:t>
      </w:r>
      <w:proofErr w:type="gramEnd"/>
      <w:r w:rsidRPr="005A23DF">
        <w:rPr>
          <w:b/>
        </w:rPr>
        <w:t xml:space="preserve"> 2 de la loi n° 84-53 du 26 janvier 1984 </w:t>
      </w:r>
      <w:bookmarkStart w:id="147" w:name="1462"/>
      <w:r w:rsidRPr="005A23DF">
        <w:rPr>
          <w:b/>
        </w:rPr>
        <w:t xml:space="preserve">portant dispositions statutaires relatives à la fonction publique territoriale peuvent choisir une prise en charge de ces frais par le Centre national de la fonction publique territoriale. Dans ce cas, ces personnes publiques versent une cotisation assise sur les rémunérations des bénéficiaires des contrats de droit privé qu'elles emploient. Le taux de cette cotisation, qui ne peut excéder 0,2 %, est fixé par décret. </w:t>
      </w:r>
      <w:r>
        <w:br/>
        <w:t>Les établissements mentionnés à l'</w:t>
      </w:r>
      <w:bookmarkEnd w:id="147"/>
      <w:r>
        <w:t xml:space="preserve"> article 2 de la loi n° 86-33 du 9 janvier 1986 </w:t>
      </w:r>
      <w:bookmarkStart w:id="148" w:name="3"/>
      <w:bookmarkStart w:id="149" w:name="1463"/>
      <w:bookmarkEnd w:id="148"/>
      <w:r>
        <w:t>portant dispositions statutaires relatives à la fonction publique hospitalière peuvent choisir une prise en charge par l'organisme paritaire agréé par l'Etat mentionné à l'</w:t>
      </w:r>
      <w:bookmarkEnd w:id="149"/>
      <w:r>
        <w:t xml:space="preserve"> article 22 de la loi n° 90-</w:t>
      </w:r>
      <w:r>
        <w:lastRenderedPageBreak/>
        <w:t xml:space="preserve">579 du 4 juillet 1990 </w:t>
      </w:r>
      <w:bookmarkStart w:id="150" w:name="4"/>
      <w:bookmarkStart w:id="151" w:name="1464"/>
      <w:bookmarkEnd w:id="150"/>
      <w:r>
        <w:t xml:space="preserve">relative au crédit-formation, à la qualité et au contrôle de la formation professionnelle continue et modifiant le </w:t>
      </w:r>
      <w:bookmarkEnd w:id="151"/>
      <w:r>
        <w:t>livre IX du code du travail</w:t>
      </w:r>
      <w:bookmarkStart w:id="152" w:name="1465"/>
      <w:r>
        <w:t>.</w:t>
      </w:r>
      <w:bookmarkEnd w:id="152"/>
    </w:p>
    <w:p w:rsidR="005A23DF" w:rsidRPr="00D37823" w:rsidRDefault="00D37823" w:rsidP="005A23DF">
      <w:pPr>
        <w:spacing w:before="240" w:after="0"/>
        <w:ind w:left="708"/>
        <w:rPr>
          <w:color w:val="FF0000"/>
        </w:rPr>
      </w:pPr>
      <w:r w:rsidRPr="00D37823">
        <w:rPr>
          <w:color w:val="FF0000"/>
        </w:rPr>
        <w:t>L</w:t>
      </w:r>
      <w:r w:rsidR="005A23DF" w:rsidRPr="00D37823">
        <w:rPr>
          <w:color w:val="FF0000"/>
        </w:rPr>
        <w:t>oi</w:t>
      </w:r>
    </w:p>
    <w:p w:rsidR="005A23DF" w:rsidRPr="005A23DF" w:rsidRDefault="005A23DF" w:rsidP="005A23DF">
      <w:pPr>
        <w:spacing w:after="0"/>
        <w:ind w:left="708"/>
        <w:rPr>
          <w:color w:val="FF0000"/>
          <w:lang w:eastAsia="fr-FR"/>
        </w:rPr>
      </w:pPr>
      <w:r w:rsidRPr="005A23DF">
        <w:rPr>
          <w:color w:val="FF0000"/>
          <w:lang w:eastAsia="fr-FR"/>
        </w:rPr>
        <w:t xml:space="preserve">Le salarié employé par une personne publique qui ne verse pas la contribution mentionnée à l’article L. 6331-4 à un opérateur de compétences mobilise son compte personnel de formation en application de l’article 22 ter de la loi n° 83-634 du 13 juillet 1983 portant droits et obligations des fonctionnaires. </w:t>
      </w:r>
    </w:p>
    <w:p w:rsidR="005A23DF" w:rsidRPr="005A23DF" w:rsidRDefault="005A23DF" w:rsidP="005A23DF">
      <w:pPr>
        <w:spacing w:after="0"/>
        <w:ind w:left="708"/>
        <w:rPr>
          <w:color w:val="FF0000"/>
          <w:lang w:eastAsia="fr-FR"/>
        </w:rPr>
      </w:pPr>
      <w:r w:rsidRPr="005A23DF">
        <w:rPr>
          <w:color w:val="FF0000"/>
          <w:lang w:eastAsia="fr-FR"/>
        </w:rPr>
        <w:t xml:space="preserve">Lorsque la personne publique verse la contribution mentionnée à l’article L. 6331-4 à un opérateur de compétences, le salarié qu’elle emploie utilise ses droits inscrits sur le compte personnel de formation dans les conditions définies au présent chapitre. Il peut également solliciter une formation dans les conditions définies à l’article 22 ter de la loi n° 83-634 du 13 juillet 1983 précitée. </w:t>
      </w:r>
    </w:p>
    <w:p w:rsidR="005A23DF" w:rsidRDefault="005A23DF" w:rsidP="001A6C6E">
      <w:pPr>
        <w:spacing w:after="0"/>
        <w:ind w:left="708"/>
      </w:pPr>
      <w:r>
        <w:t>Les établissements mentionnés à l' article 2 de la loi n° 86-33 du 9 janvier 1986 portant dispositions statutaires relatives à la fonction publique hospitalière peuvent choisir une prise en charge par l'organisme paritaire agréé par l'Etat mentionné à l' article 22 de la loi n° 90-579 du 4 juillet 1990 relative au crédit-formation, à la qualité et au contrôle de la formation professionnelle continue et modifiant le livre IX du code du travail.</w:t>
      </w:r>
    </w:p>
    <w:p w:rsidR="00044A67" w:rsidRPr="00CF6D1B" w:rsidRDefault="009B5D36" w:rsidP="00CF6D1B">
      <w:pPr>
        <w:pStyle w:val="Titre4"/>
        <w:rPr>
          <w:color w:val="943634" w:themeColor="accent2" w:themeShade="BF"/>
        </w:rPr>
      </w:pPr>
      <w:hyperlink r:id="rId255" w:history="1">
        <w:r w:rsidR="007C1DD8" w:rsidRPr="00CF6D1B">
          <w:rPr>
            <w:rStyle w:val="Titre4Car"/>
            <w:b/>
            <w:bCs/>
            <w:i/>
            <w:iCs/>
            <w:color w:val="943634" w:themeColor="accent2" w:themeShade="BF"/>
          </w:rPr>
          <w:t xml:space="preserve">Section 3 : Mise en œuvre du compte personnel de formation pour les demandeurs </w:t>
        </w:r>
        <w:r w:rsidR="007C1DD8" w:rsidRPr="00CF6D1B">
          <w:rPr>
            <w:color w:val="943634" w:themeColor="accent2" w:themeShade="BF"/>
          </w:rPr>
          <w:t>d'emploi</w:t>
        </w:r>
      </w:hyperlink>
    </w:p>
    <w:p w:rsidR="007C1DD8" w:rsidRPr="00CF6D1B" w:rsidRDefault="007C1DD8" w:rsidP="00CF6D1B">
      <w:pPr>
        <w:pStyle w:val="Titre5"/>
        <w:spacing w:after="240"/>
        <w:rPr>
          <w:color w:val="943634" w:themeColor="accent2" w:themeShade="BF"/>
        </w:rPr>
      </w:pPr>
      <w:r w:rsidRPr="00CF6D1B">
        <w:rPr>
          <w:color w:val="943634" w:themeColor="accent2" w:themeShade="BF"/>
        </w:rPr>
        <w:t>Sous-section 1 : Formations éligibles et mobilisation du compte</w:t>
      </w:r>
    </w:p>
    <w:p w:rsidR="007C1DD8" w:rsidRDefault="007C1DD8" w:rsidP="00CF6D1B">
      <w:pPr>
        <w:spacing w:after="0"/>
      </w:pPr>
      <w:r>
        <w:t xml:space="preserve">Article L6323-21 </w:t>
      </w:r>
      <w:hyperlink r:id="rId256" w:tooltip="En savoir plus sur l'article L6323-21" w:history="1">
        <w:r>
          <w:rPr>
            <w:rStyle w:val="Lienhypertexte"/>
          </w:rPr>
          <w:t>En savoir plus sur cet article...</w:t>
        </w:r>
      </w:hyperlink>
      <w:r>
        <w:t xml:space="preserve"> </w:t>
      </w:r>
      <w:r w:rsidR="00921114">
        <w:t>(nouvelle rédaction)</w:t>
      </w:r>
    </w:p>
    <w:p w:rsidR="00A1158E" w:rsidRPr="00882405" w:rsidRDefault="00A1158E" w:rsidP="00A1158E">
      <w:pPr>
        <w:spacing w:before="240" w:after="0"/>
        <w:ind w:left="708"/>
        <w:rPr>
          <w:u w:val="single"/>
        </w:rPr>
      </w:pPr>
      <w:r w:rsidRPr="00882405">
        <w:rPr>
          <w:u w:val="single"/>
        </w:rPr>
        <w:t xml:space="preserve">Article 1 alinéa </w:t>
      </w:r>
      <w:r w:rsidR="00C25B01">
        <w:rPr>
          <w:u w:val="single"/>
        </w:rPr>
        <w:t>99 à 102</w:t>
      </w:r>
      <w:r w:rsidRPr="00882405">
        <w:rPr>
          <w:u w:val="single"/>
        </w:rPr>
        <w:t xml:space="preserve"> page</w:t>
      </w:r>
      <w:r>
        <w:rPr>
          <w:u w:val="single"/>
        </w:rPr>
        <w:t xml:space="preserve"> 12</w:t>
      </w:r>
    </w:p>
    <w:p w:rsidR="00C5718F" w:rsidRDefault="00A1158E" w:rsidP="00A1158E">
      <w:pPr>
        <w:spacing w:after="0"/>
        <w:ind w:left="708"/>
      </w:pPr>
      <w:r w:rsidRPr="00D26D80">
        <w:t>Code du travail</w:t>
      </w:r>
      <w:r>
        <w:t xml:space="preserve"> </w:t>
      </w:r>
    </w:p>
    <w:p w:rsidR="007C1DD8" w:rsidRPr="00C5718F" w:rsidRDefault="00C5718F" w:rsidP="00C5718F">
      <w:pPr>
        <w:spacing w:after="0"/>
        <w:ind w:left="708"/>
      </w:pPr>
      <w:proofErr w:type="spellStart"/>
      <w:r>
        <w:rPr>
          <w:b/>
        </w:rPr>
        <w:t>I.</w:t>
      </w:r>
      <w:r w:rsidR="007C1DD8" w:rsidRPr="00C5718F">
        <w:rPr>
          <w:b/>
        </w:rPr>
        <w:t>Les</w:t>
      </w:r>
      <w:proofErr w:type="spellEnd"/>
      <w:r w:rsidR="007C1DD8" w:rsidRPr="00C5718F">
        <w:rPr>
          <w:b/>
        </w:rPr>
        <w:t xml:space="preserve"> formations éligibles au compte personnel de formation sont, pour les demandeurs d'emploi, les formations mentionnées aux I et III de l'article L. 6323-6. Sont également éligibles les formations mentionnées au II du même article qui figurent sur au moins une des listes suivantes : </w:t>
      </w:r>
    </w:p>
    <w:p w:rsidR="007C1DD8" w:rsidRPr="00921114" w:rsidRDefault="007C1DD8" w:rsidP="001A6C6E">
      <w:pPr>
        <w:spacing w:after="0"/>
        <w:ind w:left="708"/>
        <w:rPr>
          <w:b/>
        </w:rPr>
      </w:pPr>
      <w:r w:rsidRPr="00921114">
        <w:rPr>
          <w:b/>
        </w:rPr>
        <w:t xml:space="preserve">1° La liste arrêtée par le Comité paritaire interprofessionnel national pour l'emploi et la formation mentionnée au 2° du I de l'article </w:t>
      </w:r>
      <w:hyperlink r:id="rId257" w:history="1">
        <w:r w:rsidRPr="00921114">
          <w:rPr>
            <w:rStyle w:val="Lienhypertexte"/>
            <w:b/>
          </w:rPr>
          <w:t xml:space="preserve">L. 6323-16 </w:t>
        </w:r>
      </w:hyperlink>
      <w:r w:rsidRPr="00921114">
        <w:rPr>
          <w:b/>
        </w:rPr>
        <w:t xml:space="preserve">; </w:t>
      </w:r>
    </w:p>
    <w:p w:rsidR="007C1DD8" w:rsidRPr="00921114" w:rsidRDefault="007C1DD8" w:rsidP="001A6C6E">
      <w:pPr>
        <w:spacing w:after="0"/>
        <w:ind w:left="708"/>
        <w:rPr>
          <w:b/>
        </w:rPr>
      </w:pPr>
      <w:r w:rsidRPr="00921114">
        <w:rPr>
          <w:b/>
        </w:rPr>
        <w:t xml:space="preserve">2° Une liste élaborée par le comité paritaire interprofessionnel régional pour l'emploi et la formation de la région dans laquelle le demandeur d'emploi est domicilié, après diagnostic et concertation au sein du bureau du comité régional de l'emploi, de la formation et de l'orientation professionnelles et consultation des commissions paritaires régionales de branche, lorsqu'elles existent. Cette liste est élaborée à partir du programme régional de formation professionnelle pour les personnes à la recherche d'un emploi financé par la région et les institutions mentionnées aux articles </w:t>
      </w:r>
      <w:hyperlink r:id="rId258" w:history="1">
        <w:r w:rsidRPr="00921114">
          <w:rPr>
            <w:rStyle w:val="Lienhypertexte"/>
            <w:b/>
          </w:rPr>
          <w:t xml:space="preserve">L. 5312-1 </w:t>
        </w:r>
      </w:hyperlink>
      <w:r w:rsidRPr="00921114">
        <w:rPr>
          <w:b/>
        </w:rPr>
        <w:t xml:space="preserve">et </w:t>
      </w:r>
      <w:hyperlink r:id="rId259" w:history="1">
        <w:r w:rsidRPr="00921114">
          <w:rPr>
            <w:rStyle w:val="Lienhypertexte"/>
            <w:b/>
          </w:rPr>
          <w:t>L. 5214-1</w:t>
        </w:r>
      </w:hyperlink>
      <w:r w:rsidRPr="00921114">
        <w:rPr>
          <w:b/>
        </w:rPr>
        <w:t xml:space="preserve">. Le comité paritaire interprofessionnel régional peut, eu égard à la situation de l'emploi dans la région, ajouter ou, par décision motivée, retrancher des formations par rapport à ce programme régional. A défaut d'adoption de cette liste, les formations figurant sur le programme régional de formation professionnelle pour les personnes à la recherche d'un emploi financé par la région et les institutions mentionnées aux mêmes articles L. 5312-1 et L. 5214-1 sont éligibles. Cette liste est actualisée de façon régulière. </w:t>
      </w:r>
    </w:p>
    <w:p w:rsidR="007C1DD8" w:rsidRPr="00921114" w:rsidRDefault="007C1DD8" w:rsidP="001A6C6E">
      <w:pPr>
        <w:spacing w:after="0"/>
        <w:ind w:left="708"/>
        <w:rPr>
          <w:b/>
        </w:rPr>
      </w:pPr>
      <w:r w:rsidRPr="00921114">
        <w:rPr>
          <w:b/>
        </w:rPr>
        <w:lastRenderedPageBreak/>
        <w:t xml:space="preserve">II. ― Le Conseil national de l'emploi, de la formation et de l'orientation </w:t>
      </w:r>
      <w:proofErr w:type="gramStart"/>
      <w:r w:rsidRPr="00921114">
        <w:rPr>
          <w:b/>
        </w:rPr>
        <w:t>professionnelles</w:t>
      </w:r>
      <w:proofErr w:type="gramEnd"/>
      <w:r w:rsidRPr="00921114">
        <w:rPr>
          <w:b/>
        </w:rPr>
        <w:t xml:space="preserve"> et l'organisme gestionnaire mentionné à l'article </w:t>
      </w:r>
      <w:hyperlink r:id="rId260" w:history="1">
        <w:r w:rsidRPr="00921114">
          <w:rPr>
            <w:rStyle w:val="Lienhypertexte"/>
            <w:b/>
          </w:rPr>
          <w:t>L. 6323-8</w:t>
        </w:r>
      </w:hyperlink>
      <w:r w:rsidRPr="00921114">
        <w:rPr>
          <w:b/>
        </w:rPr>
        <w:t xml:space="preserve"> sont destinataires des listes mentionnées aux 1° et 2° du I du présent article. </w:t>
      </w:r>
    </w:p>
    <w:p w:rsidR="007C1DD8" w:rsidRPr="00921114" w:rsidRDefault="007C1DD8" w:rsidP="001A6C6E">
      <w:pPr>
        <w:spacing w:after="0"/>
        <w:ind w:left="708"/>
        <w:rPr>
          <w:b/>
        </w:rPr>
      </w:pPr>
      <w:r w:rsidRPr="00921114">
        <w:rPr>
          <w:b/>
        </w:rPr>
        <w:t>III. ― Un décret en Conseil d'Etat fixe les conditions d'application du présent article.</w:t>
      </w:r>
    </w:p>
    <w:p w:rsidR="00ED3E50" w:rsidRDefault="001467BF" w:rsidP="00ED3E50">
      <w:pPr>
        <w:spacing w:before="240" w:after="0"/>
        <w:ind w:left="708"/>
      </w:pPr>
      <w:r w:rsidRPr="001467BF">
        <w:rPr>
          <w:color w:val="FF0000"/>
        </w:rPr>
        <w:t>Loi</w:t>
      </w:r>
    </w:p>
    <w:p w:rsidR="00ED3E50" w:rsidRPr="00921114" w:rsidRDefault="00ED3E50" w:rsidP="00ED3E50">
      <w:pPr>
        <w:spacing w:after="0"/>
        <w:ind w:left="708"/>
        <w:rPr>
          <w:color w:val="FF0000"/>
          <w:lang w:eastAsia="fr-FR"/>
        </w:rPr>
      </w:pPr>
      <w:r w:rsidRPr="00921114">
        <w:rPr>
          <w:color w:val="FF0000"/>
          <w:lang w:eastAsia="fr-FR"/>
        </w:rPr>
        <w:t xml:space="preserve">Les formations éligibles au compte personnel de formation sont, pour les demandeurs d’emploi : </w:t>
      </w:r>
    </w:p>
    <w:p w:rsidR="00ED3E50" w:rsidRPr="00921114" w:rsidRDefault="00ED3E50" w:rsidP="00ED3E50">
      <w:pPr>
        <w:spacing w:after="0"/>
        <w:ind w:left="708"/>
        <w:rPr>
          <w:color w:val="FF0000"/>
          <w:lang w:eastAsia="fr-FR"/>
        </w:rPr>
      </w:pPr>
      <w:r w:rsidRPr="00921114">
        <w:rPr>
          <w:color w:val="FF0000"/>
          <w:lang w:eastAsia="fr-FR"/>
        </w:rPr>
        <w:t xml:space="preserve">1° Les formations mentionnées à l’article L. 6323-6 ; </w:t>
      </w:r>
    </w:p>
    <w:p w:rsidR="00ED3E50" w:rsidRDefault="00ED3E50" w:rsidP="00ED3E50">
      <w:pPr>
        <w:spacing w:after="0"/>
        <w:ind w:left="708"/>
        <w:rPr>
          <w:color w:val="FF0000"/>
          <w:lang w:eastAsia="fr-FR"/>
        </w:rPr>
      </w:pPr>
      <w:r w:rsidRPr="00921114">
        <w:rPr>
          <w:color w:val="FF0000"/>
          <w:lang w:eastAsia="fr-FR"/>
        </w:rPr>
        <w:t>2° Les formations concourant à l’accès à la qualification des personnes à la recherche d’un emploi financées par les régions, par Pôle emploi et par l’institution mentionnée à l’article L. 5214-1.</w:t>
      </w:r>
    </w:p>
    <w:p w:rsidR="007C1DD8" w:rsidRPr="00ED3E50" w:rsidRDefault="007C1DD8" w:rsidP="007B461E">
      <w:pPr>
        <w:spacing w:before="240" w:after="0"/>
      </w:pPr>
      <w:r w:rsidRPr="00ED3E50">
        <w:t xml:space="preserve">Article L6323-22 </w:t>
      </w:r>
      <w:hyperlink r:id="rId261" w:tooltip="En savoir plus sur l'article L6323-22" w:history="1">
        <w:r w:rsidRPr="00ED3E50">
          <w:rPr>
            <w:rStyle w:val="Lienhypertexte"/>
          </w:rPr>
          <w:t>En savoir plus sur cet article...</w:t>
        </w:r>
      </w:hyperlink>
      <w:r w:rsidRPr="00ED3E50">
        <w:t xml:space="preserve"> </w:t>
      </w:r>
      <w:r w:rsidR="00ED3E50">
        <w:t>(nouvelle rédaction)</w:t>
      </w:r>
    </w:p>
    <w:p w:rsidR="00ED3E50" w:rsidRPr="00882405" w:rsidRDefault="00ED3E50" w:rsidP="00ED3E50">
      <w:pPr>
        <w:spacing w:before="240" w:after="0"/>
        <w:ind w:left="708"/>
        <w:rPr>
          <w:u w:val="single"/>
        </w:rPr>
      </w:pPr>
      <w:r w:rsidRPr="00882405">
        <w:rPr>
          <w:u w:val="single"/>
        </w:rPr>
        <w:t xml:space="preserve">Article 1 alinéa </w:t>
      </w:r>
      <w:r w:rsidR="00C25B01">
        <w:rPr>
          <w:u w:val="single"/>
        </w:rPr>
        <w:t>103-104</w:t>
      </w:r>
      <w:r w:rsidRPr="00882405">
        <w:rPr>
          <w:u w:val="single"/>
        </w:rPr>
        <w:t xml:space="preserve"> page</w:t>
      </w:r>
      <w:r>
        <w:rPr>
          <w:u w:val="single"/>
        </w:rPr>
        <w:t xml:space="preserve"> 12</w:t>
      </w:r>
    </w:p>
    <w:p w:rsidR="00ED3E50" w:rsidRDefault="00ED3E50" w:rsidP="00ED3E50">
      <w:pPr>
        <w:spacing w:after="0"/>
        <w:ind w:left="708"/>
      </w:pPr>
      <w:r w:rsidRPr="00D26D80">
        <w:t>Code du travail</w:t>
      </w:r>
      <w:r>
        <w:t xml:space="preserve"> </w:t>
      </w:r>
    </w:p>
    <w:p w:rsidR="007C1DD8" w:rsidRPr="00921114" w:rsidRDefault="007C1DD8" w:rsidP="001A6C6E">
      <w:pPr>
        <w:spacing w:after="0"/>
        <w:ind w:left="708"/>
        <w:rPr>
          <w:b/>
        </w:rPr>
      </w:pPr>
      <w:r w:rsidRPr="00921114">
        <w:rPr>
          <w:b/>
        </w:rPr>
        <w:t xml:space="preserve">Lorsqu'un demandeur d'emploi bénéficie d'un nombre d'heures inscrites sur son compte personnel de formation suffisant pour suivre une formation, son projet est réputé validé au titre du projet personnalisé d'accès à l'emploi prévu à l'article </w:t>
      </w:r>
      <w:hyperlink r:id="rId262" w:history="1">
        <w:r w:rsidRPr="00921114">
          <w:rPr>
            <w:rStyle w:val="Lienhypertexte"/>
            <w:b/>
          </w:rPr>
          <w:t>L. 5411-6</w:t>
        </w:r>
      </w:hyperlink>
      <w:r w:rsidRPr="00921114">
        <w:rPr>
          <w:b/>
        </w:rPr>
        <w:t xml:space="preserve">. </w:t>
      </w:r>
      <w:r w:rsidRPr="00921114">
        <w:rPr>
          <w:b/>
        </w:rPr>
        <w:br/>
        <w:t xml:space="preserve">Dans le cas contraire, l'institution mentionnée à l'article </w:t>
      </w:r>
      <w:hyperlink r:id="rId263" w:history="1">
        <w:r w:rsidRPr="00921114">
          <w:rPr>
            <w:rStyle w:val="Lienhypertexte"/>
            <w:b/>
          </w:rPr>
          <w:t xml:space="preserve">L. 5312-1 </w:t>
        </w:r>
      </w:hyperlink>
      <w:r w:rsidRPr="00921114">
        <w:rPr>
          <w:b/>
        </w:rPr>
        <w:t xml:space="preserve">ou l'une des autres institutions chargées du conseil en évolution professionnelle mobilise, après validation du projet de formation, les financements complémentaires disponibles prévus au II de l'article </w:t>
      </w:r>
      <w:hyperlink r:id="rId264" w:history="1">
        <w:r w:rsidRPr="00921114">
          <w:rPr>
            <w:rStyle w:val="Lienhypertexte"/>
            <w:b/>
          </w:rPr>
          <w:t>L. 6323-4</w:t>
        </w:r>
      </w:hyperlink>
      <w:r w:rsidRPr="00921114">
        <w:rPr>
          <w:b/>
        </w:rPr>
        <w:t>.</w:t>
      </w:r>
    </w:p>
    <w:p w:rsidR="00921114" w:rsidRDefault="00B849AA" w:rsidP="00921114">
      <w:pPr>
        <w:spacing w:before="240" w:after="0"/>
        <w:ind w:left="708"/>
      </w:pPr>
      <w:r w:rsidRPr="00B849AA">
        <w:rPr>
          <w:color w:val="FF0000"/>
        </w:rPr>
        <w:t>Loi</w:t>
      </w:r>
    </w:p>
    <w:p w:rsidR="00ED3E50" w:rsidRPr="00ED3E50" w:rsidRDefault="00ED3E50" w:rsidP="00ED3E50">
      <w:pPr>
        <w:spacing w:after="0"/>
        <w:ind w:left="708"/>
        <w:rPr>
          <w:color w:val="FF0000"/>
          <w:lang w:eastAsia="fr-FR"/>
        </w:rPr>
      </w:pPr>
      <w:r w:rsidRPr="00ED3E50">
        <w:rPr>
          <w:color w:val="FF0000"/>
          <w:lang w:eastAsia="fr-FR"/>
        </w:rPr>
        <w:t xml:space="preserve">Lorsque le demandeur d’emploi accepte une formation achetée par la région, Pôle emploi ou l’institution mentionnée à l’article L. 5214-1, son compte personnel de formation est débité du montant de l’action réalisée, dans la limite des droits inscrits sur son compte, après que le demandeur en a été informé. Dans ce cas, ces organismes ou collectivités prennent en charge les frais pédagogiques et les frais liés à la validation des compétences et des connaissances afférents à la formation du demandeur d’emploi. Ils peuvent également prendre en charge des frais annexes hors rémunération. </w:t>
      </w:r>
    </w:p>
    <w:p w:rsidR="007C1DD8" w:rsidRPr="007B461E" w:rsidRDefault="007C1DD8" w:rsidP="007B461E">
      <w:pPr>
        <w:pStyle w:val="Titre5"/>
        <w:spacing w:after="240"/>
        <w:rPr>
          <w:color w:val="943634" w:themeColor="accent2" w:themeShade="BF"/>
        </w:rPr>
      </w:pPr>
      <w:r w:rsidRPr="007B461E">
        <w:rPr>
          <w:color w:val="943634" w:themeColor="accent2" w:themeShade="BF"/>
        </w:rPr>
        <w:t>Sous-section 2 : Prise en charge des frais de formation</w:t>
      </w:r>
    </w:p>
    <w:p w:rsidR="007C1DD8" w:rsidRDefault="007C1DD8" w:rsidP="007B461E">
      <w:pPr>
        <w:spacing w:after="0"/>
      </w:pPr>
      <w:r>
        <w:t xml:space="preserve">Article L6323-23 </w:t>
      </w:r>
      <w:hyperlink r:id="rId265" w:tooltip="En savoir plus sur l'article L6323-23" w:history="1">
        <w:r>
          <w:rPr>
            <w:rStyle w:val="Lienhypertexte"/>
          </w:rPr>
          <w:t>En savoir plus sur cet article...</w:t>
        </w:r>
      </w:hyperlink>
      <w:r>
        <w:t xml:space="preserve"> </w:t>
      </w:r>
      <w:r w:rsidR="00B815EF">
        <w:t>(nouvelle rédaction)</w:t>
      </w:r>
    </w:p>
    <w:p w:rsidR="00B815EF" w:rsidRPr="00882405" w:rsidRDefault="00B815EF" w:rsidP="00B815EF">
      <w:pPr>
        <w:spacing w:before="240" w:after="0"/>
        <w:ind w:left="708"/>
        <w:rPr>
          <w:u w:val="single"/>
        </w:rPr>
      </w:pPr>
      <w:r w:rsidRPr="00882405">
        <w:rPr>
          <w:u w:val="single"/>
        </w:rPr>
        <w:t xml:space="preserve">Article 1 alinéa </w:t>
      </w:r>
      <w:r w:rsidR="00C25B01">
        <w:rPr>
          <w:u w:val="single"/>
        </w:rPr>
        <w:t>105-106</w:t>
      </w:r>
      <w:r w:rsidRPr="00882405">
        <w:rPr>
          <w:u w:val="single"/>
        </w:rPr>
        <w:t xml:space="preserve"> page</w:t>
      </w:r>
      <w:r>
        <w:rPr>
          <w:u w:val="single"/>
        </w:rPr>
        <w:t xml:space="preserve"> </w:t>
      </w:r>
      <w:r w:rsidR="00B849AA">
        <w:rPr>
          <w:u w:val="single"/>
        </w:rPr>
        <w:t>12-</w:t>
      </w:r>
      <w:r>
        <w:rPr>
          <w:u w:val="single"/>
        </w:rPr>
        <w:t>13</w:t>
      </w:r>
    </w:p>
    <w:p w:rsidR="00B815EF" w:rsidRDefault="00B815EF" w:rsidP="00B815EF">
      <w:pPr>
        <w:spacing w:after="0"/>
        <w:ind w:left="708"/>
      </w:pPr>
      <w:r w:rsidRPr="00D26D80">
        <w:t>Code du travail</w:t>
      </w:r>
      <w:r>
        <w:t xml:space="preserve"> </w:t>
      </w:r>
    </w:p>
    <w:p w:rsidR="007C1DD8" w:rsidRPr="00B815EF" w:rsidRDefault="007C1DD8" w:rsidP="001A6C6E">
      <w:pPr>
        <w:spacing w:after="0"/>
        <w:ind w:left="708"/>
        <w:rPr>
          <w:b/>
        </w:rPr>
      </w:pPr>
      <w:r w:rsidRPr="00B815EF">
        <w:rPr>
          <w:b/>
        </w:rPr>
        <w:t>Les frais pédagogiques et les frais annexes afférents à la formation du demandeur d'emploi qui mobilise son compte personnel sont pris en charge par le fonds paritaire de sécurisation des parcours professionnels, dans la limite du nombre d'heures inscrites sur le compte personnel de formation du demandeur d'emploi, et selon les modalités déterminées au 4° de l'article L. 6332-21.</w:t>
      </w:r>
    </w:p>
    <w:p w:rsidR="00B815EF" w:rsidRDefault="00B849AA" w:rsidP="00B815EF">
      <w:pPr>
        <w:spacing w:before="240" w:after="0"/>
        <w:ind w:left="708"/>
      </w:pPr>
      <w:r w:rsidRPr="00B849AA">
        <w:rPr>
          <w:color w:val="FF0000"/>
        </w:rPr>
        <w:t>Loi</w:t>
      </w:r>
    </w:p>
    <w:p w:rsidR="00B815EF" w:rsidRPr="00B815EF" w:rsidRDefault="00B815EF" w:rsidP="00B815EF">
      <w:pPr>
        <w:spacing w:after="0"/>
        <w:ind w:left="708"/>
        <w:rPr>
          <w:color w:val="FF0000"/>
          <w:lang w:eastAsia="fr-FR"/>
        </w:rPr>
      </w:pPr>
      <w:r w:rsidRPr="00B815EF">
        <w:rPr>
          <w:color w:val="FF0000"/>
          <w:lang w:eastAsia="fr-FR"/>
        </w:rPr>
        <w:lastRenderedPageBreak/>
        <w:t xml:space="preserve">Les frais pédagogiques et les frais liés à la validation des compétences et des connaissances afférents à la formation du demandeur d’emploi qui mobilise son compte personnel sont pris en charge par l’organisme mentionné à l’article L. 6333-1 si la prise en charge de l’action est effectuée sans financement complémentaire ou dans la limite du droit acquis du compte personnel en cas de financement complémentaire. </w:t>
      </w:r>
    </w:p>
    <w:p w:rsidR="00B815EF" w:rsidRDefault="00B815EF" w:rsidP="00B815EF">
      <w:pPr>
        <w:spacing w:after="0"/>
        <w:ind w:left="708"/>
        <w:rPr>
          <w:color w:val="FF0000"/>
          <w:lang w:eastAsia="fr-FR"/>
        </w:rPr>
      </w:pPr>
      <w:r w:rsidRPr="00B815EF">
        <w:rPr>
          <w:color w:val="FF0000"/>
          <w:lang w:eastAsia="fr-FR"/>
        </w:rPr>
        <w:t>Ce financement complémentaire correspond à toute aide individuelle à la formation du demandeur d’emploi.</w:t>
      </w:r>
    </w:p>
    <w:p w:rsidR="00977271" w:rsidRPr="00882405" w:rsidRDefault="00B40B21" w:rsidP="00977271">
      <w:pPr>
        <w:spacing w:before="240" w:after="0"/>
        <w:ind w:left="708"/>
        <w:rPr>
          <w:u w:val="single"/>
        </w:rPr>
      </w:pPr>
      <w:r w:rsidRPr="00B40B21">
        <w:rPr>
          <w:color w:val="FF0000"/>
          <w:u w:val="single"/>
        </w:rPr>
        <w:t>Article 1 alinéa 182 page 20</w:t>
      </w:r>
    </w:p>
    <w:p w:rsidR="00977271" w:rsidRPr="000E4AD4" w:rsidRDefault="00977271" w:rsidP="00977271">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est ainsi modifié : </w:t>
      </w:r>
    </w:p>
    <w:p w:rsidR="00977271" w:rsidRPr="00977271" w:rsidRDefault="00977271" w:rsidP="00977271">
      <w:pPr>
        <w:spacing w:after="0"/>
        <w:ind w:left="708"/>
        <w:rPr>
          <w:color w:val="FF0000"/>
          <w:lang w:eastAsia="fr-FR"/>
        </w:rPr>
      </w:pPr>
      <w:r w:rsidRPr="00977271">
        <w:rPr>
          <w:color w:val="FF0000"/>
          <w:lang w:eastAsia="fr-FR"/>
        </w:rPr>
        <w:t>Au premier alinéa de l</w:t>
      </w:r>
      <w:r w:rsidR="00B40B21">
        <w:rPr>
          <w:color w:val="FF0000"/>
          <w:lang w:eastAsia="fr-FR"/>
        </w:rPr>
        <w:t>’article L. 6323-23</w:t>
      </w:r>
      <w:r w:rsidRPr="00977271">
        <w:rPr>
          <w:color w:val="FF0000"/>
          <w:lang w:eastAsia="fr-FR"/>
        </w:rPr>
        <w:t>, dans sa rédact</w:t>
      </w:r>
      <w:r w:rsidR="00B40B21">
        <w:rPr>
          <w:color w:val="FF0000"/>
          <w:lang w:eastAsia="fr-FR"/>
        </w:rPr>
        <w:t>ion résultant du 24</w:t>
      </w:r>
      <w:r w:rsidRPr="00977271">
        <w:rPr>
          <w:color w:val="FF0000"/>
          <w:lang w:eastAsia="fr-FR"/>
        </w:rPr>
        <w:t>° du I, après la référence : « L. 6331-1 », sont insérés les mots : « ou par la région ou par Pôle emploi ou par l’institution mentionnée à l’article L. 5214-1 »</w:t>
      </w:r>
    </w:p>
    <w:p w:rsidR="007C1DD8" w:rsidRDefault="007C1DD8" w:rsidP="00737AEC">
      <w:pPr>
        <w:spacing w:before="240" w:after="0"/>
      </w:pPr>
      <w:r>
        <w:t xml:space="preserve">Article L6323-24 </w:t>
      </w:r>
      <w:hyperlink r:id="rId266" w:tooltip="En savoir plus sur l'article L6323-24" w:history="1">
        <w:r>
          <w:rPr>
            <w:rStyle w:val="Lienhypertexte"/>
          </w:rPr>
          <w:t>En savoir plus sur cet article...</w:t>
        </w:r>
      </w:hyperlink>
      <w:r>
        <w:t xml:space="preserve"> </w:t>
      </w:r>
      <w:r w:rsidR="00A106EB">
        <w:t>NON MODIFIÉ</w:t>
      </w:r>
    </w:p>
    <w:p w:rsidR="007C1DD8" w:rsidRDefault="007C1DD8" w:rsidP="00702A26">
      <w:pPr>
        <w:spacing w:before="240" w:after="0"/>
        <w:ind w:left="708"/>
      </w:pPr>
      <w:r>
        <w:t xml:space="preserve">Le compte peut être mobilisé par son titulaire à la recherche d'emploi dans un Etat membre de l'Union européenne autre que la France s'il n'est pas inscrit auprès de l'institution mentionnée à l'article </w:t>
      </w:r>
      <w:hyperlink r:id="rId267" w:history="1">
        <w:r>
          <w:rPr>
            <w:rStyle w:val="Lienhypertexte"/>
          </w:rPr>
          <w:t>L. 5312-1</w:t>
        </w:r>
      </w:hyperlink>
      <w:r>
        <w:t>, sous réserve de la conclusion d'une convention entre cette institution et l'organisme chargé du service public de l'emploi dans le pays de la recherche d'emploi. Cette convention détermine les conditions de prise en charge des formations mobilisées par le demandeur d'emploi dans le cadre de son compte.</w:t>
      </w:r>
    </w:p>
    <w:p w:rsidR="0022749B" w:rsidRPr="00882405" w:rsidRDefault="0022749B" w:rsidP="00737AEC">
      <w:pPr>
        <w:spacing w:before="240" w:after="0"/>
        <w:rPr>
          <w:u w:val="single"/>
        </w:rPr>
      </w:pPr>
      <w:r w:rsidRPr="00882405">
        <w:rPr>
          <w:u w:val="single"/>
        </w:rPr>
        <w:t xml:space="preserve">Article 1 alinéa </w:t>
      </w:r>
      <w:r w:rsidR="00C25B01">
        <w:rPr>
          <w:u w:val="single"/>
        </w:rPr>
        <w:t>107 à 109</w:t>
      </w:r>
      <w:r w:rsidRPr="00882405">
        <w:rPr>
          <w:u w:val="single"/>
        </w:rPr>
        <w:t xml:space="preserve"> page</w:t>
      </w:r>
      <w:r>
        <w:rPr>
          <w:u w:val="single"/>
        </w:rPr>
        <w:t xml:space="preserve"> 1</w:t>
      </w:r>
      <w:r w:rsidR="006A20A1">
        <w:rPr>
          <w:u w:val="single"/>
        </w:rPr>
        <w:t>3</w:t>
      </w:r>
    </w:p>
    <w:p w:rsidR="0022749B" w:rsidRDefault="0022749B" w:rsidP="00737AEC">
      <w:r>
        <w:t xml:space="preserve">La section 3 est complétée par une sous-section 3 ainsi rédigée : </w:t>
      </w:r>
    </w:p>
    <w:p w:rsidR="001A22D4" w:rsidRPr="00737AEC" w:rsidRDefault="001A22D4" w:rsidP="004F1DD5">
      <w:pPr>
        <w:pStyle w:val="Titre5"/>
        <w:spacing w:after="240"/>
        <w:rPr>
          <w:color w:val="FF0000"/>
        </w:rPr>
      </w:pPr>
      <w:r w:rsidRPr="00737AEC">
        <w:rPr>
          <w:color w:val="FF0000"/>
        </w:rPr>
        <w:t xml:space="preserve">Sous-section 3 Dispositions d’application </w:t>
      </w:r>
      <w:r w:rsidR="000A2D1E">
        <w:rPr>
          <w:color w:val="FF0000"/>
        </w:rPr>
        <w:t>(Nouveau)</w:t>
      </w:r>
    </w:p>
    <w:p w:rsidR="005E536B" w:rsidRDefault="006A20A1" w:rsidP="004F1DD5">
      <w:pPr>
        <w:spacing w:after="0"/>
        <w:rPr>
          <w:color w:val="FF0000"/>
          <w:lang w:eastAsia="fr-FR"/>
        </w:rPr>
      </w:pPr>
      <w:r>
        <w:rPr>
          <w:color w:val="FF0000"/>
          <w:lang w:eastAsia="fr-FR"/>
        </w:rPr>
        <w:t>Article L</w:t>
      </w:r>
      <w:r w:rsidR="005E536B" w:rsidRPr="005E536B">
        <w:rPr>
          <w:color w:val="FF0000"/>
          <w:lang w:eastAsia="fr-FR"/>
        </w:rPr>
        <w:t>6323-24-1.</w:t>
      </w:r>
      <w:r w:rsidR="005E536B">
        <w:rPr>
          <w:color w:val="FF0000"/>
          <w:lang w:eastAsia="fr-FR"/>
        </w:rPr>
        <w:t xml:space="preserve"> NOUVEAU</w:t>
      </w:r>
    </w:p>
    <w:p w:rsidR="006A20A1" w:rsidRDefault="006A20A1" w:rsidP="004F1DD5">
      <w:pPr>
        <w:spacing w:after="0"/>
        <w:rPr>
          <w:color w:val="FF0000"/>
          <w:lang w:eastAsia="fr-FR"/>
        </w:rPr>
      </w:pPr>
    </w:p>
    <w:p w:rsidR="006A20A1" w:rsidRPr="006A3795" w:rsidRDefault="006A3795" w:rsidP="004F1DD5">
      <w:pPr>
        <w:spacing w:after="0"/>
        <w:rPr>
          <w:color w:val="FF0000"/>
          <w:u w:val="single"/>
          <w:lang w:eastAsia="fr-FR"/>
        </w:rPr>
      </w:pPr>
      <w:r w:rsidRPr="006A3795">
        <w:rPr>
          <w:u w:val="single"/>
          <w:lang w:eastAsia="fr-FR"/>
        </w:rPr>
        <w:t>Article 1 alinéa 110</w:t>
      </w:r>
      <w:r w:rsidR="006A20A1" w:rsidRPr="006A3795">
        <w:rPr>
          <w:u w:val="single"/>
          <w:lang w:eastAsia="fr-FR"/>
        </w:rPr>
        <w:t xml:space="preserve"> page 13</w:t>
      </w:r>
    </w:p>
    <w:p w:rsidR="006A20A1" w:rsidRDefault="006A20A1" w:rsidP="005E536B">
      <w:pPr>
        <w:spacing w:after="0"/>
        <w:ind w:left="708"/>
        <w:rPr>
          <w:color w:val="FF0000"/>
          <w:lang w:eastAsia="fr-FR"/>
        </w:rPr>
      </w:pPr>
      <w:r>
        <w:rPr>
          <w:color w:val="FF0000"/>
          <w:lang w:eastAsia="fr-FR"/>
        </w:rPr>
        <w:t>Loi</w:t>
      </w:r>
    </w:p>
    <w:p w:rsidR="005E536B" w:rsidRPr="005E536B" w:rsidRDefault="005E536B" w:rsidP="005E536B">
      <w:pPr>
        <w:spacing w:after="0"/>
        <w:ind w:left="708"/>
        <w:rPr>
          <w:color w:val="FF0000"/>
          <w:lang w:eastAsia="fr-FR"/>
        </w:rPr>
      </w:pPr>
      <w:r w:rsidRPr="005E536B">
        <w:rPr>
          <w:color w:val="FF0000"/>
          <w:lang w:eastAsia="fr-FR"/>
        </w:rPr>
        <w:t>Un décret en Conseil d’État fixe les conditions d’application de la présente section.</w:t>
      </w:r>
    </w:p>
    <w:p w:rsidR="007C1DD8" w:rsidRPr="006B4C24" w:rsidRDefault="009B5D36" w:rsidP="004F1DD5">
      <w:pPr>
        <w:pStyle w:val="Titre4"/>
        <w:rPr>
          <w:color w:val="943634" w:themeColor="accent2" w:themeShade="BF"/>
          <w:sz w:val="24"/>
        </w:rPr>
      </w:pPr>
      <w:hyperlink r:id="rId268" w:history="1">
        <w:r w:rsidR="00D7257E" w:rsidRPr="006B4C24">
          <w:rPr>
            <w:color w:val="943634" w:themeColor="accent2" w:themeShade="BF"/>
            <w:sz w:val="24"/>
          </w:rPr>
          <w:t>Section 4 : Mise en œuvre du compte personnel de formation pour les travailleurs indépendants, les membres des professions libérales et des professions non salariées, leurs conjoints collaborateurs et les artistes auteurs</w:t>
        </w:r>
      </w:hyperlink>
    </w:p>
    <w:p w:rsidR="00D7257E" w:rsidRPr="004F1DD5" w:rsidRDefault="00D7257E" w:rsidP="004F1DD5">
      <w:pPr>
        <w:pStyle w:val="Titre5"/>
        <w:spacing w:after="240"/>
        <w:rPr>
          <w:color w:val="943634" w:themeColor="accent2" w:themeShade="BF"/>
        </w:rPr>
      </w:pPr>
      <w:r w:rsidRPr="004F1DD5">
        <w:rPr>
          <w:color w:val="943634" w:themeColor="accent2" w:themeShade="BF"/>
        </w:rPr>
        <w:t>Sous-section 1 : Alimentation et abondement du compte.</w:t>
      </w:r>
    </w:p>
    <w:p w:rsidR="00D7257E" w:rsidRDefault="00D7257E" w:rsidP="00D26200">
      <w:pPr>
        <w:spacing w:after="0"/>
      </w:pPr>
      <w:r>
        <w:t xml:space="preserve">Article L6323-25 </w:t>
      </w:r>
      <w:hyperlink r:id="rId269" w:tooltip="En savoir plus sur l'article L6323-25" w:history="1">
        <w:r>
          <w:rPr>
            <w:rStyle w:val="Lienhypertexte"/>
          </w:rPr>
          <w:t>En savoir plus sur cet article...</w:t>
        </w:r>
      </w:hyperlink>
      <w:r>
        <w:t xml:space="preserve"> </w:t>
      </w:r>
      <w:r w:rsidR="00697818">
        <w:t>(nouvelle rédaction)</w:t>
      </w:r>
    </w:p>
    <w:p w:rsidR="00697818" w:rsidRPr="00882405" w:rsidRDefault="00697818" w:rsidP="00697818">
      <w:pPr>
        <w:spacing w:before="240" w:after="0"/>
        <w:ind w:left="708"/>
        <w:rPr>
          <w:u w:val="single"/>
        </w:rPr>
      </w:pPr>
      <w:r w:rsidRPr="00882405">
        <w:rPr>
          <w:u w:val="single"/>
        </w:rPr>
        <w:t xml:space="preserve">Article 1 alinéa </w:t>
      </w:r>
      <w:r>
        <w:rPr>
          <w:u w:val="single"/>
        </w:rPr>
        <w:t>1</w:t>
      </w:r>
      <w:r w:rsidR="00B53EC6">
        <w:rPr>
          <w:u w:val="single"/>
        </w:rPr>
        <w:t>11-112</w:t>
      </w:r>
      <w:r w:rsidRPr="00882405">
        <w:rPr>
          <w:u w:val="single"/>
        </w:rPr>
        <w:t xml:space="preserve"> page</w:t>
      </w:r>
      <w:r>
        <w:rPr>
          <w:u w:val="single"/>
        </w:rPr>
        <w:t xml:space="preserve"> 1</w:t>
      </w:r>
      <w:r w:rsidR="004C1FFF">
        <w:rPr>
          <w:u w:val="single"/>
        </w:rPr>
        <w:t>3</w:t>
      </w:r>
    </w:p>
    <w:p w:rsidR="00697818" w:rsidRDefault="00697818" w:rsidP="001A6C6E">
      <w:pPr>
        <w:spacing w:after="0"/>
        <w:ind w:left="708"/>
      </w:pPr>
      <w:r>
        <w:t>Code du travail</w:t>
      </w:r>
    </w:p>
    <w:p w:rsidR="00D7257E" w:rsidRPr="00697818" w:rsidRDefault="00D7257E" w:rsidP="001A6C6E">
      <w:pPr>
        <w:spacing w:after="0"/>
        <w:ind w:left="708"/>
        <w:rPr>
          <w:b/>
        </w:rPr>
      </w:pPr>
      <w:r w:rsidRPr="00697818">
        <w:rPr>
          <w:b/>
        </w:rPr>
        <w:t>La contribution prévue aux articles L. 6331-48</w:t>
      </w:r>
      <w:bookmarkStart w:id="153" w:name="1474632558127"/>
      <w:r w:rsidRPr="00697818">
        <w:rPr>
          <w:b/>
        </w:rPr>
        <w:t xml:space="preserve">, </w:t>
      </w:r>
      <w:bookmarkEnd w:id="153"/>
      <w:r w:rsidRPr="00697818">
        <w:rPr>
          <w:b/>
        </w:rPr>
        <w:t xml:space="preserve">L. 6331-53 </w:t>
      </w:r>
      <w:bookmarkStart w:id="154" w:name="1474632653843"/>
      <w:r w:rsidRPr="00697818">
        <w:rPr>
          <w:b/>
        </w:rPr>
        <w:t xml:space="preserve">et </w:t>
      </w:r>
      <w:bookmarkEnd w:id="154"/>
      <w:r w:rsidRPr="00697818">
        <w:rPr>
          <w:b/>
        </w:rPr>
        <w:t>L. 6331-65</w:t>
      </w:r>
      <w:bookmarkStart w:id="155" w:name="1474632678965"/>
      <w:r w:rsidRPr="00697818">
        <w:rPr>
          <w:b/>
        </w:rPr>
        <w:t xml:space="preserve"> du présent code et à l'</w:t>
      </w:r>
      <w:bookmarkEnd w:id="155"/>
      <w:r w:rsidRPr="00697818">
        <w:rPr>
          <w:b/>
        </w:rPr>
        <w:t xml:space="preserve"> article L. 718-2-1 du code rural et de la pêche maritime finance les heures de formation </w:t>
      </w:r>
      <w:r w:rsidRPr="00697818">
        <w:rPr>
          <w:b/>
        </w:rPr>
        <w:lastRenderedPageBreak/>
        <w:t>inscrites dans le compte personnel de formation des travailleurs indépendants, des membres des professions libérales et des professions non salariées, de leurs conjoints collaborateurs et des artistes auteurs.</w:t>
      </w:r>
    </w:p>
    <w:p w:rsidR="00697818" w:rsidRPr="004C1FFF" w:rsidRDefault="004C1FFF" w:rsidP="00697818">
      <w:pPr>
        <w:spacing w:before="240" w:after="0"/>
        <w:ind w:left="708"/>
        <w:rPr>
          <w:color w:val="FF0000"/>
        </w:rPr>
      </w:pPr>
      <w:bookmarkStart w:id="156" w:name="1474"/>
      <w:bookmarkEnd w:id="156"/>
      <w:r w:rsidRPr="004C1FFF">
        <w:rPr>
          <w:color w:val="FF0000"/>
        </w:rPr>
        <w:t>Loi</w:t>
      </w:r>
    </w:p>
    <w:p w:rsidR="00697818" w:rsidRPr="00697818" w:rsidRDefault="00697818" w:rsidP="00697818">
      <w:pPr>
        <w:spacing w:after="0"/>
        <w:ind w:left="708"/>
        <w:rPr>
          <w:color w:val="FF0000"/>
          <w:lang w:eastAsia="fr-FR"/>
        </w:rPr>
      </w:pPr>
      <w:r w:rsidRPr="00697818">
        <w:rPr>
          <w:color w:val="FF0000"/>
          <w:lang w:eastAsia="fr-FR"/>
        </w:rPr>
        <w:t>Les droits à formation inscrits sur le compte personnel de formation des travailleurs indépendants, des membres des professions libérales et des professions non salariées, de leurs conjoints collaborateurs et des artistes auteurs sont financés conformément aux modalités de répartition de la contribution prévue aux articles L. 6331-48, L. 6331-53 et L. 6331-65 du présent code et à l’article L. 718-2-1 du code rural et de la pêche maritime.</w:t>
      </w:r>
    </w:p>
    <w:p w:rsidR="00D7257E" w:rsidRDefault="00D7257E" w:rsidP="00D26200">
      <w:pPr>
        <w:spacing w:before="240" w:after="0"/>
      </w:pPr>
      <w:r>
        <w:t xml:space="preserve">Article L6323-26 </w:t>
      </w:r>
      <w:hyperlink r:id="rId270" w:tooltip="En savoir plus sur l'article L6323-26" w:history="1">
        <w:r>
          <w:rPr>
            <w:rStyle w:val="Lienhypertexte"/>
          </w:rPr>
          <w:t>En savoir plus sur cet article...</w:t>
        </w:r>
      </w:hyperlink>
      <w:r>
        <w:t xml:space="preserve"> </w:t>
      </w:r>
      <w:r w:rsidR="0050244F">
        <w:t>MODIFIE</w:t>
      </w:r>
    </w:p>
    <w:p w:rsidR="00697818" w:rsidRPr="00882405" w:rsidRDefault="00697818" w:rsidP="00697818">
      <w:pPr>
        <w:spacing w:before="240" w:after="0"/>
        <w:ind w:left="708"/>
        <w:rPr>
          <w:u w:val="single"/>
        </w:rPr>
      </w:pPr>
      <w:r w:rsidRPr="00882405">
        <w:rPr>
          <w:u w:val="single"/>
        </w:rPr>
        <w:t xml:space="preserve">Article 1 alinéa </w:t>
      </w:r>
      <w:r>
        <w:rPr>
          <w:u w:val="single"/>
        </w:rPr>
        <w:t>1</w:t>
      </w:r>
      <w:r w:rsidR="00B53EC6">
        <w:rPr>
          <w:u w:val="single"/>
        </w:rPr>
        <w:t>13</w:t>
      </w:r>
      <w:r w:rsidRPr="00882405">
        <w:rPr>
          <w:u w:val="single"/>
        </w:rPr>
        <w:t xml:space="preserve"> page</w:t>
      </w:r>
      <w:r>
        <w:rPr>
          <w:u w:val="single"/>
        </w:rPr>
        <w:t xml:space="preserve"> 1</w:t>
      </w:r>
      <w:r w:rsidR="004C1FFF">
        <w:rPr>
          <w:u w:val="single"/>
        </w:rPr>
        <w:t>3</w:t>
      </w:r>
    </w:p>
    <w:p w:rsidR="00697818" w:rsidRDefault="00697818" w:rsidP="00697818">
      <w:pPr>
        <w:spacing w:after="0"/>
        <w:ind w:left="708"/>
      </w:pPr>
      <w:r>
        <w:t>Code du travail</w:t>
      </w:r>
    </w:p>
    <w:p w:rsidR="00D7257E" w:rsidRDefault="00D7257E" w:rsidP="001A6C6E">
      <w:pPr>
        <w:spacing w:after="0"/>
        <w:ind w:left="708"/>
      </w:pPr>
      <w:r>
        <w:t xml:space="preserve">Le compte est alimenté en </w:t>
      </w:r>
      <w:r w:rsidRPr="0050244F">
        <w:rPr>
          <w:b/>
        </w:rPr>
        <w:t>heures de formation</w:t>
      </w:r>
      <w:r>
        <w:t xml:space="preserve"> à la fin de chaque année et, le cas échéant, par des abondements supplémentaires, selon les modalités définies à la présente sous-section. </w:t>
      </w:r>
    </w:p>
    <w:p w:rsidR="0050244F" w:rsidRPr="004C1FFF" w:rsidRDefault="004C1FFF" w:rsidP="0050244F">
      <w:pPr>
        <w:spacing w:before="240" w:after="0"/>
        <w:ind w:left="708"/>
        <w:rPr>
          <w:color w:val="FF0000"/>
        </w:rPr>
      </w:pPr>
      <w:r w:rsidRPr="004C1FFF">
        <w:rPr>
          <w:color w:val="FF0000"/>
        </w:rPr>
        <w:t>Loi</w:t>
      </w:r>
    </w:p>
    <w:p w:rsidR="0050244F" w:rsidRDefault="0050244F" w:rsidP="0050244F">
      <w:pPr>
        <w:spacing w:after="0"/>
        <w:ind w:left="708"/>
      </w:pPr>
      <w:r>
        <w:t xml:space="preserve">Le compte est alimenté en </w:t>
      </w:r>
      <w:r w:rsidRPr="0050244F">
        <w:rPr>
          <w:color w:val="FF0000"/>
        </w:rPr>
        <w:t>euros</w:t>
      </w:r>
      <w:r>
        <w:t xml:space="preserve"> à la fin de chaque année et, le cas échéant, par des abondements supplémentaires, selon les modalités définies à la présente sous-section. </w:t>
      </w:r>
    </w:p>
    <w:p w:rsidR="00D7257E" w:rsidRDefault="00D7257E" w:rsidP="00D26200">
      <w:pPr>
        <w:spacing w:before="240" w:after="0"/>
      </w:pPr>
      <w:r>
        <w:t xml:space="preserve">Article L6323-27 </w:t>
      </w:r>
      <w:hyperlink r:id="rId271" w:tooltip="En savoir plus sur l'article L6323-27" w:history="1">
        <w:r>
          <w:rPr>
            <w:rStyle w:val="Lienhypertexte"/>
          </w:rPr>
          <w:t>En savoir plus sur cet article...</w:t>
        </w:r>
      </w:hyperlink>
      <w:r>
        <w:t xml:space="preserve"> </w:t>
      </w:r>
      <w:r w:rsidR="00390F03">
        <w:t>MODIFIE</w:t>
      </w:r>
    </w:p>
    <w:p w:rsidR="00697818" w:rsidRPr="00882405" w:rsidRDefault="00697818" w:rsidP="00697818">
      <w:pPr>
        <w:spacing w:before="240" w:after="0"/>
        <w:ind w:left="708"/>
        <w:rPr>
          <w:u w:val="single"/>
        </w:rPr>
      </w:pPr>
      <w:r w:rsidRPr="00882405">
        <w:rPr>
          <w:u w:val="single"/>
        </w:rPr>
        <w:t xml:space="preserve">Article 1 alinéa </w:t>
      </w:r>
      <w:r>
        <w:rPr>
          <w:u w:val="single"/>
        </w:rPr>
        <w:t>1</w:t>
      </w:r>
      <w:r w:rsidR="00B53EC6">
        <w:rPr>
          <w:u w:val="single"/>
        </w:rPr>
        <w:t>14 à 118</w:t>
      </w:r>
      <w:r w:rsidRPr="00882405">
        <w:rPr>
          <w:u w:val="single"/>
        </w:rPr>
        <w:t xml:space="preserve"> page</w:t>
      </w:r>
      <w:r>
        <w:rPr>
          <w:u w:val="single"/>
        </w:rPr>
        <w:t xml:space="preserve"> 1</w:t>
      </w:r>
      <w:r w:rsidR="005F1940">
        <w:rPr>
          <w:u w:val="single"/>
        </w:rPr>
        <w:t>3</w:t>
      </w:r>
    </w:p>
    <w:p w:rsidR="00390F03" w:rsidRDefault="00390F03" w:rsidP="001A6C6E">
      <w:pPr>
        <w:spacing w:after="0"/>
        <w:ind w:left="708"/>
      </w:pPr>
      <w:r>
        <w:t>Code du travail</w:t>
      </w:r>
    </w:p>
    <w:p w:rsidR="00D7257E" w:rsidRPr="00390F03" w:rsidRDefault="00D7257E" w:rsidP="001A6C6E">
      <w:pPr>
        <w:spacing w:after="0"/>
        <w:ind w:left="708"/>
        <w:rPr>
          <w:b/>
        </w:rPr>
      </w:pPr>
      <w:r w:rsidRPr="00390F03">
        <w:rPr>
          <w:b/>
        </w:rPr>
        <w:t>L'alimentation du compte se fait à hauteur de vingt-quatre heures par année d'exercice de l'activité jusqu'à l'acquisition d'un crédit de cent vingt heures, puis de douze heures par année de travail, dans la limite d'un plafond total de cent cinquante heures.</w:t>
      </w:r>
    </w:p>
    <w:p w:rsidR="00D7257E" w:rsidRDefault="00D7257E" w:rsidP="001A6C6E">
      <w:pPr>
        <w:spacing w:after="0"/>
        <w:ind w:left="708"/>
      </w:pPr>
      <w:r>
        <w:t xml:space="preserve">L'alimentation du compte est subordonnée à l'acquittement effectif de la contribution mentionnée aux articles </w:t>
      </w:r>
      <w:hyperlink r:id="rId272" w:history="1">
        <w:r>
          <w:rPr>
            <w:rStyle w:val="Lienhypertexte"/>
          </w:rPr>
          <w:t xml:space="preserve">L. 6331-48 </w:t>
        </w:r>
      </w:hyperlink>
      <w:r>
        <w:t xml:space="preserve">et </w:t>
      </w:r>
      <w:hyperlink r:id="rId273" w:history="1">
        <w:r>
          <w:rPr>
            <w:rStyle w:val="Lienhypertexte"/>
          </w:rPr>
          <w:t xml:space="preserve">L. 6331-53 </w:t>
        </w:r>
      </w:hyperlink>
      <w:r>
        <w:t xml:space="preserve">et au 1° de l'article </w:t>
      </w:r>
      <w:hyperlink r:id="rId274" w:history="1">
        <w:r>
          <w:rPr>
            <w:rStyle w:val="Lienhypertexte"/>
          </w:rPr>
          <w:t>L. 6331-65</w:t>
        </w:r>
      </w:hyperlink>
      <w:r>
        <w:t xml:space="preserve"> du présent code ainsi qu'à l'article L. 718-2-1 du code rural et de la pêche maritime.</w:t>
      </w:r>
    </w:p>
    <w:p w:rsidR="00D7257E" w:rsidRPr="00496FAE" w:rsidRDefault="00D7257E" w:rsidP="001A6C6E">
      <w:pPr>
        <w:spacing w:after="0"/>
        <w:ind w:left="708"/>
        <w:rPr>
          <w:b/>
        </w:rPr>
      </w:pPr>
      <w:r w:rsidRPr="00496FAE">
        <w:rPr>
          <w:b/>
        </w:rPr>
        <w:t>Lorsque le travailleur n'a pas versé cette contribution au titre d'une année entière, le nombre d'heures mentionné au premier alinéa du présent article est diminué au prorata de la contribution versée.</w:t>
      </w:r>
    </w:p>
    <w:p w:rsidR="00390F03" w:rsidRDefault="00390F03" w:rsidP="00390F03">
      <w:pPr>
        <w:spacing w:before="240" w:after="0"/>
        <w:ind w:left="708"/>
      </w:pPr>
      <w:r>
        <w:t>Petite loi</w:t>
      </w:r>
    </w:p>
    <w:p w:rsidR="00390F03" w:rsidRPr="00390F03" w:rsidRDefault="00390F03" w:rsidP="004230B5">
      <w:pPr>
        <w:spacing w:after="0"/>
        <w:ind w:left="708"/>
        <w:rPr>
          <w:color w:val="FF0000"/>
          <w:lang w:eastAsia="fr-FR"/>
        </w:rPr>
      </w:pPr>
      <w:r w:rsidRPr="00390F03">
        <w:rPr>
          <w:color w:val="FF0000"/>
          <w:lang w:eastAsia="fr-FR"/>
        </w:rPr>
        <w:t xml:space="preserve">L’alimentation du compte se fait à hauteur d’un montant annuel, exprimé en euros, dans la limite d’un plafond qui ne peut excéder dix fois le montant annuel. La valeur de ce plafond et ce montant sont fixées par décret en Conseil d’État. </w:t>
      </w:r>
    </w:p>
    <w:p w:rsidR="00390F03" w:rsidRDefault="00390F03" w:rsidP="004230B5">
      <w:pPr>
        <w:spacing w:after="0"/>
        <w:ind w:left="708"/>
      </w:pPr>
      <w:r>
        <w:t xml:space="preserve">L'alimentation du compte est subordonnée à l'acquittement effectif de la contribution mentionnée aux articles </w:t>
      </w:r>
      <w:hyperlink r:id="rId275" w:history="1">
        <w:r>
          <w:rPr>
            <w:rStyle w:val="Lienhypertexte"/>
          </w:rPr>
          <w:t xml:space="preserve">L. 6331-48 </w:t>
        </w:r>
      </w:hyperlink>
      <w:r>
        <w:t xml:space="preserve">et </w:t>
      </w:r>
      <w:hyperlink r:id="rId276" w:history="1">
        <w:r>
          <w:rPr>
            <w:rStyle w:val="Lienhypertexte"/>
          </w:rPr>
          <w:t xml:space="preserve">L. 6331-53 </w:t>
        </w:r>
      </w:hyperlink>
      <w:r>
        <w:t xml:space="preserve">et au 1° de l'article </w:t>
      </w:r>
      <w:hyperlink r:id="rId277" w:history="1">
        <w:r>
          <w:rPr>
            <w:rStyle w:val="Lienhypertexte"/>
          </w:rPr>
          <w:t>L. 6331-65</w:t>
        </w:r>
      </w:hyperlink>
      <w:r>
        <w:t xml:space="preserve"> du présent code ainsi qu'à l'article L. 718-2-1 du code rural et de la pêche maritime.</w:t>
      </w:r>
    </w:p>
    <w:p w:rsidR="00496FAE" w:rsidRPr="00496FAE" w:rsidRDefault="00496FAE" w:rsidP="004230B5">
      <w:pPr>
        <w:spacing w:after="0"/>
        <w:ind w:left="708"/>
        <w:rPr>
          <w:color w:val="FF0000"/>
          <w:lang w:eastAsia="fr-FR"/>
        </w:rPr>
      </w:pPr>
      <w:r w:rsidRPr="00496FAE">
        <w:rPr>
          <w:color w:val="FF0000"/>
          <w:lang w:eastAsia="fr-FR"/>
        </w:rPr>
        <w:t>Le montant mentionné au premier alinéa du présent article est diminué au prorata du temps d’exercice de l’activité au cours de l’année.</w:t>
      </w:r>
    </w:p>
    <w:p w:rsidR="00D7257E" w:rsidRDefault="00D7257E" w:rsidP="00D26200">
      <w:pPr>
        <w:spacing w:before="240" w:after="0"/>
      </w:pPr>
      <w:r>
        <w:lastRenderedPageBreak/>
        <w:t xml:space="preserve">Article L6323-28 </w:t>
      </w:r>
      <w:hyperlink r:id="rId278" w:tooltip="En savoir plus sur l'article L6323-28" w:history="1">
        <w:r>
          <w:rPr>
            <w:rStyle w:val="Lienhypertexte"/>
          </w:rPr>
          <w:t>En savoir plus sur cet article...</w:t>
        </w:r>
      </w:hyperlink>
      <w:r>
        <w:t xml:space="preserve"> </w:t>
      </w:r>
      <w:r w:rsidR="005F1940">
        <w:t>MODIFIE</w:t>
      </w:r>
    </w:p>
    <w:p w:rsidR="005F1940" w:rsidRPr="00882405" w:rsidRDefault="005F1940" w:rsidP="005F1940">
      <w:pPr>
        <w:spacing w:before="240" w:after="0"/>
        <w:ind w:left="708"/>
        <w:rPr>
          <w:u w:val="single"/>
        </w:rPr>
      </w:pPr>
      <w:r w:rsidRPr="00882405">
        <w:rPr>
          <w:u w:val="single"/>
        </w:rPr>
        <w:t xml:space="preserve">Article 1 alinéa </w:t>
      </w:r>
      <w:r w:rsidR="00DD0A50">
        <w:rPr>
          <w:u w:val="single"/>
        </w:rPr>
        <w:t>119</w:t>
      </w:r>
      <w:r w:rsidRPr="00882405">
        <w:rPr>
          <w:u w:val="single"/>
        </w:rPr>
        <w:t xml:space="preserve"> page</w:t>
      </w:r>
      <w:r>
        <w:rPr>
          <w:u w:val="single"/>
        </w:rPr>
        <w:t xml:space="preserve"> 13</w:t>
      </w:r>
    </w:p>
    <w:p w:rsidR="005F1940" w:rsidRDefault="005F1940" w:rsidP="005F1940">
      <w:pPr>
        <w:spacing w:after="0"/>
        <w:ind w:left="708"/>
      </w:pPr>
      <w:r>
        <w:t>Code du travail</w:t>
      </w:r>
    </w:p>
    <w:p w:rsidR="00D7257E" w:rsidRDefault="00D7257E" w:rsidP="001A6C6E">
      <w:pPr>
        <w:spacing w:after="0"/>
        <w:ind w:left="708"/>
      </w:pPr>
      <w:r>
        <w:t xml:space="preserve">La période d'absence du travailleur indépendant, du membre d'une profession libérale ou d'une profession non salariée, du conjoint collaborateur ou de l'artiste auteur pour un congé de maternité, de paternité et d'accueil de l'enfant, d'adoption, de présence parentale ou de proche aidant, pour un congé parental d'éducation ou pour une maladie professionnelle ou un accident du travail est intégralement prise en compte pour le calcul </w:t>
      </w:r>
      <w:r w:rsidRPr="005F1940">
        <w:rPr>
          <w:b/>
        </w:rPr>
        <w:t>des heures mentionnées</w:t>
      </w:r>
      <w:r>
        <w:t xml:space="preserve"> au premier alinéa de l'article </w:t>
      </w:r>
      <w:hyperlink r:id="rId279" w:history="1">
        <w:r>
          <w:rPr>
            <w:rStyle w:val="Lienhypertexte"/>
          </w:rPr>
          <w:t>L. 6323-27</w:t>
        </w:r>
      </w:hyperlink>
      <w:r>
        <w:t>.</w:t>
      </w:r>
    </w:p>
    <w:p w:rsidR="005F1940" w:rsidRDefault="007F133F" w:rsidP="005F1940">
      <w:pPr>
        <w:spacing w:before="240" w:after="0"/>
        <w:ind w:left="708"/>
      </w:pPr>
      <w:r w:rsidRPr="007F133F">
        <w:rPr>
          <w:color w:val="FF0000"/>
        </w:rPr>
        <w:t>Loi</w:t>
      </w:r>
    </w:p>
    <w:p w:rsidR="005F1940" w:rsidRDefault="005F1940" w:rsidP="005F1940">
      <w:pPr>
        <w:spacing w:after="0"/>
        <w:ind w:left="708"/>
      </w:pPr>
      <w:r>
        <w:t xml:space="preserve">La période d'absence du travailleur indépendant, du membre d'une profession libérale ou d'une profession non salariée, du conjoint collaborateur ou de l'artiste auteur pour un congé de maternité, de paternité et d'accueil de l'enfant, d'adoption, de présence parentale ou de proche aidant, pour un congé parental d'éducation ou pour une maladie professionnelle ou un accident du travail est intégralement prise en compte pour le calcul </w:t>
      </w:r>
      <w:r w:rsidRPr="005F1940">
        <w:rPr>
          <w:color w:val="FF0000"/>
        </w:rPr>
        <w:t>du montant mentionné</w:t>
      </w:r>
      <w:r>
        <w:t xml:space="preserve"> au premier alinéa de l'article </w:t>
      </w:r>
      <w:hyperlink r:id="rId280" w:history="1">
        <w:r>
          <w:rPr>
            <w:rStyle w:val="Lienhypertexte"/>
          </w:rPr>
          <w:t>L. 6323-27</w:t>
        </w:r>
      </w:hyperlink>
      <w:r>
        <w:t>.</w:t>
      </w:r>
    </w:p>
    <w:p w:rsidR="00D7257E" w:rsidRDefault="00D7257E" w:rsidP="00D26200">
      <w:pPr>
        <w:spacing w:before="240" w:after="0"/>
      </w:pPr>
      <w:r>
        <w:t xml:space="preserve">Article L6323-29 </w:t>
      </w:r>
      <w:hyperlink r:id="rId281" w:tooltip="En savoir plus sur l'article L6323-29" w:history="1">
        <w:r>
          <w:rPr>
            <w:rStyle w:val="Lienhypertexte"/>
          </w:rPr>
          <w:t>En savoir plus sur cet article...</w:t>
        </w:r>
      </w:hyperlink>
      <w:r>
        <w:t xml:space="preserve"> </w:t>
      </w:r>
      <w:r w:rsidR="005841AA">
        <w:t>MODIFIE</w:t>
      </w:r>
    </w:p>
    <w:p w:rsidR="00234A9F" w:rsidRPr="00882405" w:rsidRDefault="00234A9F" w:rsidP="00234A9F">
      <w:pPr>
        <w:spacing w:before="240" w:after="0"/>
        <w:ind w:left="708"/>
        <w:rPr>
          <w:u w:val="single"/>
        </w:rPr>
      </w:pPr>
      <w:r w:rsidRPr="00882405">
        <w:rPr>
          <w:u w:val="single"/>
        </w:rPr>
        <w:t xml:space="preserve">Article 1 alinéa </w:t>
      </w:r>
      <w:r w:rsidR="00DD0A50">
        <w:rPr>
          <w:u w:val="single"/>
        </w:rPr>
        <w:t>120</w:t>
      </w:r>
      <w:r w:rsidRPr="00882405">
        <w:rPr>
          <w:u w:val="single"/>
        </w:rPr>
        <w:t xml:space="preserve"> page</w:t>
      </w:r>
      <w:r>
        <w:rPr>
          <w:u w:val="single"/>
        </w:rPr>
        <w:t xml:space="preserve"> 13</w:t>
      </w:r>
    </w:p>
    <w:p w:rsidR="005841AA" w:rsidRDefault="00234A9F" w:rsidP="00234A9F">
      <w:pPr>
        <w:spacing w:after="0"/>
        <w:ind w:left="708"/>
      </w:pPr>
      <w:r>
        <w:t xml:space="preserve">Code du travail </w:t>
      </w:r>
    </w:p>
    <w:p w:rsidR="00D7257E" w:rsidRDefault="00D7257E" w:rsidP="00234A9F">
      <w:pPr>
        <w:spacing w:after="0"/>
        <w:ind w:left="708"/>
      </w:pPr>
      <w:r>
        <w:t xml:space="preserve">Le compte personnel de formation peut être abondé en application de l'accord constitutif du fonds d'assurance-formation de non-salariés mentionné à l'article L. 6332-9 </w:t>
      </w:r>
      <w:bookmarkStart w:id="157" w:name="1474632822753"/>
      <w:r>
        <w:t>du présent code ou à l'</w:t>
      </w:r>
      <w:bookmarkEnd w:id="157"/>
      <w:r>
        <w:t>article L. 718-2-1 du cod</w:t>
      </w:r>
      <w:bookmarkStart w:id="158" w:name="1476"/>
      <w:r w:rsidR="009F562C">
        <w:t>e rural et de la pêche maritime</w:t>
      </w:r>
      <w:r>
        <w:t>. Il peut également être abondé par les chambres de métiers et de l'artisanat de région et les chambres régionales de métiers et de l'artisanat mentionnées à l'</w:t>
      </w:r>
      <w:bookmarkEnd w:id="158"/>
      <w:r w:rsidR="009F562C">
        <w:t>a</w:t>
      </w:r>
      <w:r>
        <w:t>rt</w:t>
      </w:r>
      <w:bookmarkStart w:id="159" w:name="1477"/>
      <w:r w:rsidR="00A06749">
        <w:t>icle 5-1 du code de l'artisanat</w:t>
      </w:r>
      <w:r>
        <w:t xml:space="preserve">, grâce aux contributions à la formation professionnelle versées dans les conditions prévues aux articles </w:t>
      </w:r>
      <w:bookmarkEnd w:id="159"/>
      <w:r>
        <w:t xml:space="preserve">L. 6331-48 </w:t>
      </w:r>
      <w:bookmarkStart w:id="160" w:name="1474632840566"/>
      <w:r>
        <w:t xml:space="preserve">et </w:t>
      </w:r>
      <w:bookmarkEnd w:id="160"/>
      <w:r>
        <w:t>L. 6331-50 du présent code.</w:t>
      </w:r>
    </w:p>
    <w:p w:rsidR="00D7257E" w:rsidRDefault="00D7257E" w:rsidP="001A6C6E">
      <w:pPr>
        <w:spacing w:after="0"/>
        <w:ind w:left="708"/>
      </w:pPr>
      <w:bookmarkStart w:id="161" w:name="1474632871078"/>
      <w:r>
        <w:t xml:space="preserve">Le compte personnel de formation des travailleurs indépendants de la pêche maritime, des employeurs de pêche maritime de moins de onze salariés, ainsi que des travailleurs indépendants et des employeurs de cultures marines de moins de onze salariés peut être abondé en application d'une décision du conseil d'administration de </w:t>
      </w:r>
      <w:r w:rsidRPr="00C91B42">
        <w:rPr>
          <w:b/>
        </w:rPr>
        <w:t>l'organisme collecteur paritaire agréé</w:t>
      </w:r>
      <w:r>
        <w:t xml:space="preserve"> mentionné au troisième alinéa de l'article </w:t>
      </w:r>
      <w:bookmarkEnd w:id="161"/>
      <w:r>
        <w:t>L. 6331-53 du présent code.</w:t>
      </w:r>
    </w:p>
    <w:p w:rsidR="00D7257E" w:rsidRDefault="00D7257E" w:rsidP="001A6C6E">
      <w:pPr>
        <w:spacing w:after="0"/>
        <w:ind w:left="708"/>
      </w:pPr>
      <w:bookmarkStart w:id="162" w:name="1474632879780"/>
      <w:r>
        <w:t xml:space="preserve">Le compte personnel de formation des artistes auteurs peut être abondé en application d'une décision du conseil d'administration de </w:t>
      </w:r>
      <w:r w:rsidRPr="00C91B42">
        <w:rPr>
          <w:b/>
        </w:rPr>
        <w:t>l'organisme collecteur paritaire agréé</w:t>
      </w:r>
      <w:r>
        <w:t xml:space="preserve"> mentionné au premier alinéa de l'article </w:t>
      </w:r>
      <w:bookmarkEnd w:id="162"/>
      <w:r>
        <w:t>L. 6331-68.</w:t>
      </w:r>
    </w:p>
    <w:p w:rsidR="00C91B42" w:rsidRPr="007F133F" w:rsidRDefault="007F133F" w:rsidP="00C91B42">
      <w:pPr>
        <w:spacing w:before="240" w:after="0"/>
        <w:ind w:left="708"/>
        <w:rPr>
          <w:color w:val="FF0000"/>
        </w:rPr>
      </w:pPr>
      <w:bookmarkStart w:id="163" w:name="1474632904582"/>
      <w:bookmarkEnd w:id="163"/>
      <w:r w:rsidRPr="007F133F">
        <w:rPr>
          <w:color w:val="FF0000"/>
        </w:rPr>
        <w:t>Loi</w:t>
      </w:r>
    </w:p>
    <w:p w:rsidR="00C91B42" w:rsidRDefault="00C91B42" w:rsidP="00C91B42">
      <w:pPr>
        <w:spacing w:after="0"/>
        <w:ind w:left="708"/>
      </w:pPr>
      <w:r>
        <w:t xml:space="preserve">Le compte personnel de formation peut être abondé en application de l'accord constitutif du fonds d'assurance-formation de non-salariés mentionné à l'article L. 6332-9 du présent code ou à l'article L. 718-2-1 du code rural et de la pêche maritime. Il peut également être abondé par les chambres de métiers et de l'artisanat de région et les chambres régionales de métiers et de l'artisanat mentionnées à l'article 5-1 du code de l'artisanat, grâce aux contributions à </w:t>
      </w:r>
      <w:r>
        <w:lastRenderedPageBreak/>
        <w:t>la formation professionnelle versées dans les conditions prévues aux articles L. 6331-48 et L. 6331-50 du présent code.</w:t>
      </w:r>
    </w:p>
    <w:p w:rsidR="00C91B42" w:rsidRDefault="00C91B42" w:rsidP="00C91B42">
      <w:pPr>
        <w:spacing w:after="0"/>
        <w:ind w:left="708"/>
      </w:pPr>
      <w:r>
        <w:t xml:space="preserve">Le compte personnel de formation des travailleurs indépendants de la pêche maritime, des employeurs de pêche maritime de moins de onze salariés, ainsi que des travailleurs indépendants et des employeurs de cultures marines de moins de onze salariés peut être abondé en application d'une décision du conseil d'administration de </w:t>
      </w:r>
      <w:r w:rsidRPr="00C91B42">
        <w:rPr>
          <w:color w:val="FF0000"/>
        </w:rPr>
        <w:t>l’opérateur de compétences</w:t>
      </w:r>
      <w:r>
        <w:t xml:space="preserve"> mentionné au troisième alinéa de l'article L. 6331-53 du présent code.</w:t>
      </w:r>
    </w:p>
    <w:p w:rsidR="00C91B42" w:rsidRDefault="00C91B42" w:rsidP="00C91B42">
      <w:pPr>
        <w:spacing w:after="0"/>
        <w:ind w:left="708"/>
      </w:pPr>
      <w:r>
        <w:t xml:space="preserve">Le compte personnel de formation des artistes auteurs peut être abondé en application d'une décision du conseil d'administration de </w:t>
      </w:r>
      <w:r w:rsidRPr="00C91B42">
        <w:rPr>
          <w:color w:val="FF0000"/>
        </w:rPr>
        <w:t>l’opérateur de compétences</w:t>
      </w:r>
      <w:r>
        <w:t xml:space="preserve"> mentionné au premier alinéa de l'article L. 6331-68.</w:t>
      </w:r>
    </w:p>
    <w:p w:rsidR="00D7257E" w:rsidRDefault="00D7257E" w:rsidP="00D26200">
      <w:pPr>
        <w:spacing w:before="240" w:after="0"/>
      </w:pPr>
      <w:r>
        <w:t xml:space="preserve">Article L6323-30 </w:t>
      </w:r>
      <w:hyperlink r:id="rId282" w:tooltip="En savoir plus sur l'article L6323-30" w:history="1">
        <w:r>
          <w:rPr>
            <w:rStyle w:val="Lienhypertexte"/>
          </w:rPr>
          <w:t>En savoir plus sur cet article...</w:t>
        </w:r>
      </w:hyperlink>
      <w:r>
        <w:t xml:space="preserve"> </w:t>
      </w:r>
      <w:r w:rsidR="00A106EB">
        <w:t>ABROGÉ</w:t>
      </w:r>
    </w:p>
    <w:p w:rsidR="006B54C1" w:rsidRPr="00882405" w:rsidRDefault="006B54C1" w:rsidP="006B54C1">
      <w:pPr>
        <w:spacing w:before="240" w:after="0"/>
        <w:ind w:left="708"/>
        <w:rPr>
          <w:u w:val="single"/>
        </w:rPr>
      </w:pPr>
      <w:r w:rsidRPr="00882405">
        <w:rPr>
          <w:u w:val="single"/>
        </w:rPr>
        <w:t xml:space="preserve">Article 1 alinéa </w:t>
      </w:r>
      <w:r>
        <w:rPr>
          <w:u w:val="single"/>
        </w:rPr>
        <w:t>1</w:t>
      </w:r>
      <w:r w:rsidR="00DD0A50">
        <w:rPr>
          <w:u w:val="single"/>
        </w:rPr>
        <w:t>21</w:t>
      </w:r>
      <w:r w:rsidRPr="00882405">
        <w:rPr>
          <w:u w:val="single"/>
        </w:rPr>
        <w:t xml:space="preserve"> page</w:t>
      </w:r>
      <w:r w:rsidR="007F133F">
        <w:rPr>
          <w:u w:val="single"/>
        </w:rPr>
        <w:t xml:space="preserve"> 14</w:t>
      </w:r>
    </w:p>
    <w:p w:rsidR="006B54C1" w:rsidRDefault="006B54C1" w:rsidP="006B54C1">
      <w:pPr>
        <w:spacing w:after="0"/>
        <w:ind w:left="708"/>
      </w:pPr>
      <w:r>
        <w:t xml:space="preserve">Code du travail </w:t>
      </w:r>
    </w:p>
    <w:p w:rsidR="00D7257E" w:rsidRPr="006B54C1" w:rsidRDefault="00D7257E" w:rsidP="006B54C1">
      <w:pPr>
        <w:spacing w:after="0"/>
        <w:ind w:left="708"/>
        <w:rPr>
          <w:strike/>
        </w:rPr>
      </w:pPr>
      <w:r w:rsidRPr="006B54C1">
        <w:rPr>
          <w:strike/>
        </w:rPr>
        <w:t xml:space="preserve">Les abondements supplémentaires mentionnés à l'article </w:t>
      </w:r>
      <w:hyperlink r:id="rId283" w:history="1">
        <w:r w:rsidRPr="006B54C1">
          <w:rPr>
            <w:rStyle w:val="Lienhypertexte"/>
            <w:strike/>
          </w:rPr>
          <w:t xml:space="preserve">L. 6323-29 </w:t>
        </w:r>
      </w:hyperlink>
      <w:r w:rsidRPr="006B54C1">
        <w:rPr>
          <w:strike/>
        </w:rPr>
        <w:t xml:space="preserve">n'entrent pas en compte dans les modes de calcul des heures créditées sur le compte chaque année et du plafond mentionnés à l'article </w:t>
      </w:r>
      <w:hyperlink r:id="rId284" w:history="1">
        <w:r w:rsidRPr="006B54C1">
          <w:rPr>
            <w:rStyle w:val="Lienhypertexte"/>
            <w:strike/>
          </w:rPr>
          <w:t>L. 6323-27</w:t>
        </w:r>
      </w:hyperlink>
      <w:r w:rsidRPr="006B54C1">
        <w:rPr>
          <w:strike/>
        </w:rPr>
        <w:t>.</w:t>
      </w:r>
    </w:p>
    <w:p w:rsidR="00D7257E" w:rsidRPr="00D26200" w:rsidRDefault="00D7257E" w:rsidP="00D26200">
      <w:pPr>
        <w:pStyle w:val="Titre5"/>
        <w:spacing w:after="240"/>
        <w:rPr>
          <w:color w:val="943634" w:themeColor="accent2" w:themeShade="BF"/>
        </w:rPr>
      </w:pPr>
      <w:r w:rsidRPr="00D26200">
        <w:rPr>
          <w:color w:val="943634" w:themeColor="accent2" w:themeShade="BF"/>
        </w:rPr>
        <w:t>Sous-section 2 : Formations éligibles et mobilisation du compte.</w:t>
      </w:r>
    </w:p>
    <w:p w:rsidR="00D7257E" w:rsidRDefault="00D7257E" w:rsidP="00D26200">
      <w:pPr>
        <w:spacing w:after="0"/>
      </w:pPr>
      <w:r>
        <w:t xml:space="preserve">Article L6323-31 </w:t>
      </w:r>
      <w:hyperlink r:id="rId285" w:tooltip="En savoir plus sur l'article L6323-31" w:history="1">
        <w:r>
          <w:rPr>
            <w:rStyle w:val="Lienhypertexte"/>
          </w:rPr>
          <w:t>En savoir plus sur cet article...</w:t>
        </w:r>
      </w:hyperlink>
      <w:r>
        <w:t xml:space="preserve"> </w:t>
      </w:r>
      <w:r w:rsidR="0076401D">
        <w:t>(nouvelle rédaction)</w:t>
      </w:r>
    </w:p>
    <w:p w:rsidR="0076401D" w:rsidRPr="00882405" w:rsidRDefault="0076401D" w:rsidP="0076401D">
      <w:pPr>
        <w:spacing w:before="240" w:after="0"/>
        <w:ind w:left="708"/>
        <w:rPr>
          <w:u w:val="single"/>
        </w:rPr>
      </w:pPr>
      <w:r w:rsidRPr="00882405">
        <w:rPr>
          <w:u w:val="single"/>
        </w:rPr>
        <w:t xml:space="preserve">Article 1 alinéa </w:t>
      </w:r>
      <w:r>
        <w:rPr>
          <w:u w:val="single"/>
        </w:rPr>
        <w:t>1</w:t>
      </w:r>
      <w:r w:rsidR="00DD0A50">
        <w:rPr>
          <w:u w:val="single"/>
        </w:rPr>
        <w:t>22-123</w:t>
      </w:r>
      <w:r w:rsidRPr="00882405">
        <w:rPr>
          <w:u w:val="single"/>
        </w:rPr>
        <w:t xml:space="preserve"> page</w:t>
      </w:r>
      <w:r w:rsidR="007F133F">
        <w:rPr>
          <w:u w:val="single"/>
        </w:rPr>
        <w:t xml:space="preserve"> 14</w:t>
      </w:r>
    </w:p>
    <w:p w:rsidR="0076401D" w:rsidRDefault="0076401D" w:rsidP="0076401D">
      <w:pPr>
        <w:spacing w:after="0"/>
        <w:ind w:left="708"/>
      </w:pPr>
      <w:r>
        <w:t xml:space="preserve">Code du travail </w:t>
      </w:r>
    </w:p>
    <w:p w:rsidR="00D7257E" w:rsidRPr="0076401D" w:rsidRDefault="00D7257E" w:rsidP="001A6C6E">
      <w:pPr>
        <w:spacing w:after="0"/>
        <w:ind w:left="708"/>
        <w:rPr>
          <w:b/>
        </w:rPr>
      </w:pPr>
      <w:r w:rsidRPr="0076401D">
        <w:rPr>
          <w:b/>
        </w:rPr>
        <w:t xml:space="preserve">Les formations éligibles au compte personnel de formation sont les formations mentionnées aux I et III de l'article </w:t>
      </w:r>
      <w:hyperlink r:id="rId286" w:history="1">
        <w:r w:rsidRPr="0076401D">
          <w:rPr>
            <w:rStyle w:val="Lienhypertexte"/>
            <w:b/>
          </w:rPr>
          <w:t>L. 6323-6</w:t>
        </w:r>
      </w:hyperlink>
      <w:r w:rsidRPr="0076401D">
        <w:rPr>
          <w:b/>
        </w:rPr>
        <w:t xml:space="preserve">. </w:t>
      </w:r>
    </w:p>
    <w:p w:rsidR="00D7257E" w:rsidRPr="0076401D" w:rsidRDefault="00D7257E" w:rsidP="001A6C6E">
      <w:pPr>
        <w:spacing w:after="0"/>
        <w:ind w:left="708"/>
        <w:rPr>
          <w:b/>
        </w:rPr>
      </w:pPr>
      <w:r w:rsidRPr="0076401D">
        <w:rPr>
          <w:b/>
        </w:rPr>
        <w:t xml:space="preserve">Le fonds d'assurance-formation auquel adhère le titulaire du compte définit les autres formations éligibles au compte personnel de formation. Pour les artisans, les chambres régionales de métiers et de l'artisanat et les chambres de métiers et de l'artisanat de région peuvent également définir, de manière complémentaire, d'autres formations éligibles. </w:t>
      </w:r>
    </w:p>
    <w:p w:rsidR="00D7257E" w:rsidRPr="0076401D" w:rsidRDefault="00D7257E" w:rsidP="001A6C6E">
      <w:pPr>
        <w:spacing w:after="0"/>
        <w:ind w:left="708"/>
        <w:rPr>
          <w:b/>
        </w:rPr>
      </w:pPr>
      <w:r w:rsidRPr="0076401D">
        <w:rPr>
          <w:b/>
        </w:rPr>
        <w:t xml:space="preserve">Pour les travailleurs indépendants de la pêche maritime, les employeurs de pêche maritime de moins de onze salariés, ainsi que les travailleurs indépendants et les employeurs de cultures marines de moins de onze salariés, les autres formations éligibles sont définies par l'organisme collecteur paritaire agréé mentionné au troisième alinéa de l'article </w:t>
      </w:r>
      <w:hyperlink r:id="rId287" w:history="1">
        <w:r w:rsidRPr="0076401D">
          <w:rPr>
            <w:rStyle w:val="Lienhypertexte"/>
            <w:b/>
          </w:rPr>
          <w:t>L. 6331-53</w:t>
        </w:r>
      </w:hyperlink>
      <w:r w:rsidRPr="0076401D">
        <w:rPr>
          <w:b/>
        </w:rPr>
        <w:t xml:space="preserve">, sur proposition de la section particulière chargée de gérer la contribution mentionnée au même article. </w:t>
      </w:r>
    </w:p>
    <w:p w:rsidR="00D7257E" w:rsidRPr="0076401D" w:rsidRDefault="00D7257E" w:rsidP="001A6C6E">
      <w:pPr>
        <w:spacing w:after="0"/>
        <w:ind w:left="708"/>
        <w:rPr>
          <w:b/>
        </w:rPr>
      </w:pPr>
      <w:r w:rsidRPr="0076401D">
        <w:rPr>
          <w:b/>
        </w:rPr>
        <w:t xml:space="preserve">Pour les artistes auteurs, les autres formations éligibles sont définies par l'organisme collecteur paritaire agréé mentionné au premier alinéa de l'article </w:t>
      </w:r>
      <w:hyperlink r:id="rId288" w:history="1">
        <w:r w:rsidRPr="0076401D">
          <w:rPr>
            <w:rStyle w:val="Lienhypertexte"/>
            <w:b/>
          </w:rPr>
          <w:t>L. 6331-68</w:t>
        </w:r>
      </w:hyperlink>
      <w:r w:rsidRPr="0076401D">
        <w:rPr>
          <w:b/>
        </w:rPr>
        <w:t xml:space="preserve">, sur proposition de la section particulière mentionnée au même article L. 6331-68. </w:t>
      </w:r>
    </w:p>
    <w:p w:rsidR="00D7257E" w:rsidRDefault="00D7257E" w:rsidP="001A6C6E">
      <w:pPr>
        <w:spacing w:after="0"/>
        <w:ind w:left="708"/>
        <w:rPr>
          <w:b/>
        </w:rPr>
      </w:pPr>
      <w:r w:rsidRPr="0076401D">
        <w:rPr>
          <w:b/>
        </w:rPr>
        <w:t xml:space="preserve">La liste des formations mentionnées au deuxième alinéa du présent article est transmise à l'organisme gestionnaire mentionné au III de l'article </w:t>
      </w:r>
      <w:hyperlink r:id="rId289" w:history="1">
        <w:r w:rsidRPr="0076401D">
          <w:rPr>
            <w:rStyle w:val="Lienhypertexte"/>
            <w:b/>
          </w:rPr>
          <w:t>L. 6323-8</w:t>
        </w:r>
      </w:hyperlink>
      <w:r w:rsidRPr="0076401D">
        <w:rPr>
          <w:b/>
        </w:rPr>
        <w:t>.</w:t>
      </w:r>
    </w:p>
    <w:p w:rsidR="0076401D" w:rsidRPr="007F133F" w:rsidRDefault="007F133F" w:rsidP="0076401D">
      <w:pPr>
        <w:spacing w:before="240" w:after="0"/>
        <w:ind w:left="708"/>
        <w:rPr>
          <w:color w:val="FF0000"/>
        </w:rPr>
      </w:pPr>
      <w:r w:rsidRPr="007F133F">
        <w:rPr>
          <w:color w:val="FF0000"/>
        </w:rPr>
        <w:t>Loi</w:t>
      </w:r>
    </w:p>
    <w:p w:rsidR="0076401D" w:rsidRPr="0076401D" w:rsidRDefault="0076401D" w:rsidP="0076401D">
      <w:pPr>
        <w:spacing w:after="0"/>
        <w:ind w:left="708"/>
        <w:rPr>
          <w:color w:val="FF0000"/>
          <w:lang w:eastAsia="fr-FR"/>
        </w:rPr>
      </w:pPr>
      <w:r w:rsidRPr="0076401D">
        <w:rPr>
          <w:color w:val="FF0000"/>
          <w:lang w:eastAsia="fr-FR"/>
        </w:rPr>
        <w:t>Les formations éligibles au compte personnel de formation sont les formations mentionnées à l’article L. 6323-6.</w:t>
      </w:r>
    </w:p>
    <w:p w:rsidR="00D7257E" w:rsidRPr="005F5476" w:rsidRDefault="00D7257E" w:rsidP="005F5476">
      <w:pPr>
        <w:pStyle w:val="Titre5"/>
        <w:spacing w:after="240"/>
        <w:rPr>
          <w:color w:val="943634" w:themeColor="accent2" w:themeShade="BF"/>
        </w:rPr>
      </w:pPr>
      <w:r w:rsidRPr="005F5476">
        <w:rPr>
          <w:color w:val="943634" w:themeColor="accent2" w:themeShade="BF"/>
        </w:rPr>
        <w:lastRenderedPageBreak/>
        <w:t>Sous-section 3 : Prise en charge des frais de formation.</w:t>
      </w:r>
    </w:p>
    <w:p w:rsidR="00D7257E" w:rsidRDefault="00D7257E" w:rsidP="005F5476">
      <w:pPr>
        <w:spacing w:after="0"/>
      </w:pPr>
      <w:r>
        <w:t xml:space="preserve">Article L6323-32 </w:t>
      </w:r>
      <w:hyperlink r:id="rId290" w:tooltip="En savoir plus sur l'article L6323-32" w:history="1">
        <w:r>
          <w:rPr>
            <w:rStyle w:val="Lienhypertexte"/>
          </w:rPr>
          <w:t>En savoir plus sur cet article...</w:t>
        </w:r>
      </w:hyperlink>
      <w:r>
        <w:t xml:space="preserve"> </w:t>
      </w:r>
      <w:r w:rsidR="0006374A">
        <w:t>(nouvelle rédaction)</w:t>
      </w:r>
    </w:p>
    <w:p w:rsidR="0006374A" w:rsidRPr="00882405" w:rsidRDefault="0006374A" w:rsidP="0006374A">
      <w:pPr>
        <w:spacing w:before="240" w:after="0"/>
        <w:ind w:left="708"/>
        <w:rPr>
          <w:u w:val="single"/>
        </w:rPr>
      </w:pPr>
      <w:r w:rsidRPr="00882405">
        <w:rPr>
          <w:u w:val="single"/>
        </w:rPr>
        <w:t xml:space="preserve">Article 1 alinéa </w:t>
      </w:r>
      <w:r w:rsidR="00DD0A50">
        <w:rPr>
          <w:u w:val="single"/>
        </w:rPr>
        <w:t>124-125</w:t>
      </w:r>
      <w:r w:rsidRPr="00882405">
        <w:rPr>
          <w:u w:val="single"/>
        </w:rPr>
        <w:t xml:space="preserve"> page</w:t>
      </w:r>
      <w:r w:rsidR="007F133F">
        <w:rPr>
          <w:u w:val="single"/>
        </w:rPr>
        <w:t xml:space="preserve"> 14</w:t>
      </w:r>
    </w:p>
    <w:p w:rsidR="0006374A" w:rsidRDefault="0006374A" w:rsidP="0006374A">
      <w:pPr>
        <w:spacing w:after="0"/>
        <w:ind w:left="708"/>
      </w:pPr>
      <w:r>
        <w:t xml:space="preserve">Code du travail </w:t>
      </w:r>
    </w:p>
    <w:p w:rsidR="00D7257E" w:rsidRPr="0006374A" w:rsidRDefault="00D7257E" w:rsidP="001A6C6E">
      <w:pPr>
        <w:spacing w:after="0"/>
        <w:ind w:left="708"/>
        <w:rPr>
          <w:b/>
        </w:rPr>
      </w:pPr>
      <w:r w:rsidRPr="0006374A">
        <w:rPr>
          <w:b/>
        </w:rPr>
        <w:t xml:space="preserve">Les frais pédagogiques et les frais annexes afférents à la formation du travailleur indépendant, du membre d'une profession libérale ou d'une profession non salariée, du conjoint collaborateur ou de l'artiste auteur qui mobilise son compte personnel de formation sont pris en charge, selon des modalités déterminées par décret, par le fonds d'assurance-formation de non-salariés auquel il adhère ou par la chambre régionale de métiers et de l'artisanat ou la chambre de métiers et de l'artisanat de région dont il relève. </w:t>
      </w:r>
    </w:p>
    <w:p w:rsidR="00D7257E" w:rsidRPr="0006374A" w:rsidRDefault="00D7257E" w:rsidP="001A6C6E">
      <w:pPr>
        <w:spacing w:after="0"/>
        <w:ind w:left="708"/>
        <w:rPr>
          <w:b/>
        </w:rPr>
      </w:pPr>
      <w:r w:rsidRPr="0006374A">
        <w:rPr>
          <w:b/>
        </w:rPr>
        <w:t xml:space="preserve">Pour les travailleurs indépendants de la pêche maritime, les employeurs de pêche maritime de moins de onze salariés, ainsi que les travailleurs indépendants et les employeurs de cultures marines de moins de onze salariés, ces frais sont pris en charge par l'organisme collecteur paritaire agréé mentionné au troisième alinéa de l'article </w:t>
      </w:r>
      <w:hyperlink r:id="rId291" w:history="1">
        <w:r w:rsidRPr="0006374A">
          <w:rPr>
            <w:rStyle w:val="Lienhypertexte"/>
            <w:b/>
          </w:rPr>
          <w:t>L. 6331-53</w:t>
        </w:r>
      </w:hyperlink>
      <w:r w:rsidRPr="0006374A">
        <w:rPr>
          <w:b/>
        </w:rPr>
        <w:t xml:space="preserve">. </w:t>
      </w:r>
    </w:p>
    <w:p w:rsidR="00D7257E" w:rsidRPr="0006374A" w:rsidRDefault="00D7257E" w:rsidP="001A6C6E">
      <w:pPr>
        <w:spacing w:after="0"/>
        <w:ind w:left="708"/>
        <w:rPr>
          <w:b/>
        </w:rPr>
      </w:pPr>
      <w:r w:rsidRPr="0006374A">
        <w:rPr>
          <w:b/>
        </w:rPr>
        <w:t xml:space="preserve">Pour les artistes auteurs, ces frais sont pris en charge par l'organisme collecteur paritaire agréé mentionné au premier alinéa de l'article </w:t>
      </w:r>
      <w:hyperlink r:id="rId292" w:history="1">
        <w:r w:rsidRPr="0006374A">
          <w:rPr>
            <w:rStyle w:val="Lienhypertexte"/>
            <w:b/>
          </w:rPr>
          <w:t>L. 6331-68</w:t>
        </w:r>
      </w:hyperlink>
      <w:r w:rsidRPr="0006374A">
        <w:rPr>
          <w:b/>
        </w:rPr>
        <w:t>.</w:t>
      </w:r>
    </w:p>
    <w:p w:rsidR="0006374A" w:rsidRPr="007F133F" w:rsidRDefault="007F133F" w:rsidP="0006374A">
      <w:pPr>
        <w:spacing w:before="240" w:after="0"/>
        <w:ind w:left="708"/>
        <w:rPr>
          <w:color w:val="FF0000"/>
        </w:rPr>
      </w:pPr>
      <w:r w:rsidRPr="007F133F">
        <w:rPr>
          <w:color w:val="FF0000"/>
        </w:rPr>
        <w:t>Loi</w:t>
      </w:r>
    </w:p>
    <w:p w:rsidR="0006374A" w:rsidRDefault="0006374A" w:rsidP="0006374A">
      <w:pPr>
        <w:spacing w:after="0"/>
        <w:ind w:left="708"/>
        <w:rPr>
          <w:color w:val="FF0000"/>
          <w:lang w:eastAsia="fr-FR"/>
        </w:rPr>
      </w:pPr>
      <w:r w:rsidRPr="0006374A">
        <w:rPr>
          <w:color w:val="FF0000"/>
          <w:lang w:eastAsia="fr-FR"/>
        </w:rPr>
        <w:t>Les frais pédagogiques et les frais liés à la validation des compétences et des connaissances afférents à la formation du travailleur indépendant, du membre d’une profession libérale ou d’une profession non salariée, du conjoint collaborateur ou de l’artiste auteur qui mobilise son compte personnel de formation sont pris en charge par l’organisme m</w:t>
      </w:r>
      <w:r w:rsidR="00F71140">
        <w:rPr>
          <w:color w:val="FF0000"/>
          <w:lang w:eastAsia="fr-FR"/>
        </w:rPr>
        <w:t>entionné à l’article L. 6333-1.</w:t>
      </w:r>
    </w:p>
    <w:p w:rsidR="00DD0A50" w:rsidRDefault="00DD0A50" w:rsidP="0006374A">
      <w:pPr>
        <w:spacing w:after="0"/>
        <w:ind w:left="708"/>
        <w:rPr>
          <w:color w:val="FF0000"/>
          <w:lang w:eastAsia="fr-FR"/>
        </w:rPr>
      </w:pPr>
    </w:p>
    <w:p w:rsidR="006A5DD5" w:rsidRPr="006A5DD5" w:rsidRDefault="006A5DD5" w:rsidP="0006374A">
      <w:pPr>
        <w:spacing w:after="0"/>
        <w:ind w:left="708"/>
        <w:rPr>
          <w:color w:val="FF0000"/>
          <w:u w:val="single"/>
          <w:lang w:eastAsia="fr-FR"/>
        </w:rPr>
      </w:pPr>
      <w:r w:rsidRPr="006A5DD5">
        <w:rPr>
          <w:color w:val="FF0000"/>
          <w:u w:val="single"/>
          <w:lang w:eastAsia="fr-FR"/>
        </w:rPr>
        <w:t>Article 1 alinéa 183</w:t>
      </w:r>
      <w:r>
        <w:rPr>
          <w:color w:val="FF0000"/>
          <w:u w:val="single"/>
          <w:lang w:eastAsia="fr-FR"/>
        </w:rPr>
        <w:t xml:space="preserve"> à 186</w:t>
      </w:r>
      <w:r w:rsidRPr="006A5DD5">
        <w:rPr>
          <w:color w:val="FF0000"/>
          <w:u w:val="single"/>
          <w:lang w:eastAsia="fr-FR"/>
        </w:rPr>
        <w:t xml:space="preserve"> page 29</w:t>
      </w:r>
    </w:p>
    <w:p w:rsidR="00F71140" w:rsidRPr="000E4AD4" w:rsidRDefault="00F71140" w:rsidP="00F71140">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w:t>
      </w:r>
      <w:r w:rsidR="00EB10C3">
        <w:rPr>
          <w:color w:val="FF0000"/>
          <w:lang w:eastAsia="fr-FR"/>
        </w:rPr>
        <w:t xml:space="preserve">(article 1) </w:t>
      </w:r>
      <w:r w:rsidRPr="000E4AD4">
        <w:rPr>
          <w:color w:val="FF0000"/>
          <w:lang w:eastAsia="fr-FR"/>
        </w:rPr>
        <w:t xml:space="preserve">est ainsi modifié : </w:t>
      </w:r>
    </w:p>
    <w:p w:rsidR="00F71140" w:rsidRPr="00F71140" w:rsidRDefault="00F71140" w:rsidP="00F71140">
      <w:pPr>
        <w:spacing w:after="0"/>
        <w:ind w:left="708"/>
        <w:rPr>
          <w:color w:val="FF0000"/>
          <w:lang w:eastAsia="fr-FR"/>
        </w:rPr>
      </w:pPr>
      <w:r w:rsidRPr="00F71140">
        <w:rPr>
          <w:color w:val="FF0000"/>
          <w:lang w:eastAsia="fr-FR"/>
        </w:rPr>
        <w:t>Art. L. 6323-32</w:t>
      </w:r>
    </w:p>
    <w:p w:rsidR="00F71140" w:rsidRPr="00F71140" w:rsidRDefault="00F71140" w:rsidP="00F71140">
      <w:pPr>
        <w:spacing w:after="0"/>
        <w:ind w:left="708"/>
        <w:rPr>
          <w:color w:val="FF0000"/>
          <w:lang w:eastAsia="fr-FR"/>
        </w:rPr>
      </w:pPr>
      <w:r w:rsidRPr="00F71140">
        <w:rPr>
          <w:color w:val="FF0000"/>
          <w:lang w:eastAsia="fr-FR"/>
        </w:rPr>
        <w:t xml:space="preserve">Les frais pédagogiques et les frais liés à la validation des compétences et des connaissances afférents à la formation du travailleur indépendant, du membre d’une profession libérale ou d’une profession non salariée, du conjoint collaborateur ou de l’artiste auteur qui mobilise son compte personnel de formation sont pris en charge par l’organisme mentionné à l’article L. 6333-1 ou par le fonds d’assurance-formation de non-salariés auquel il adhère ou par la chambre régionale de métiers et de l’artisanat ou la chambre de métiers et de l’artisanat de région dont il relève. </w:t>
      </w:r>
    </w:p>
    <w:p w:rsidR="00F71140" w:rsidRPr="00F71140" w:rsidRDefault="00F71140" w:rsidP="00F71140">
      <w:pPr>
        <w:spacing w:after="0"/>
        <w:ind w:left="708"/>
        <w:rPr>
          <w:color w:val="FF0000"/>
          <w:lang w:eastAsia="fr-FR"/>
        </w:rPr>
      </w:pPr>
      <w:r w:rsidRPr="00F71140">
        <w:rPr>
          <w:color w:val="FF0000"/>
          <w:lang w:eastAsia="fr-FR"/>
        </w:rPr>
        <w:t xml:space="preserve">Pour les travailleurs indépendants de la pêche maritime, les employeurs de pêche maritime de moins de onze salariés, ainsi que les travailleurs indépendants et les employeurs de cultures marines de moins de onze salariés, ces frais sont pris en charge par l’organisme mentionné à l’article L. 6333-1 ou par l’opérateur de compétences mentionné au troisième alinéa de l’article L. 6331-53. </w:t>
      </w:r>
    </w:p>
    <w:p w:rsidR="00F71140" w:rsidRPr="00F71140" w:rsidRDefault="00F71140" w:rsidP="00F71140">
      <w:pPr>
        <w:spacing w:after="0"/>
        <w:ind w:left="708"/>
        <w:rPr>
          <w:color w:val="FF0000"/>
          <w:lang w:eastAsia="fr-FR"/>
        </w:rPr>
      </w:pPr>
      <w:r w:rsidRPr="00F71140">
        <w:rPr>
          <w:color w:val="FF0000"/>
          <w:lang w:eastAsia="fr-FR"/>
        </w:rPr>
        <w:t>Pour les artistes auteurs, ces frais sont pris en charge par l’organisme mentionné à l’article L. 6333-1 ou par l’opérateur de compétences mentionné au premier alinéa de l’article L. 6331-68.</w:t>
      </w:r>
    </w:p>
    <w:p w:rsidR="00D7257E" w:rsidRPr="00131163" w:rsidRDefault="009B5D36" w:rsidP="005F5476">
      <w:pPr>
        <w:pStyle w:val="Titre4"/>
        <w:rPr>
          <w:color w:val="943634" w:themeColor="accent2" w:themeShade="BF"/>
          <w:sz w:val="24"/>
        </w:rPr>
      </w:pPr>
      <w:hyperlink r:id="rId293" w:history="1">
        <w:r w:rsidR="00D7257E" w:rsidRPr="00131163">
          <w:rPr>
            <w:color w:val="943634" w:themeColor="accent2" w:themeShade="BF"/>
            <w:sz w:val="24"/>
          </w:rPr>
          <w:t>Section 5 : Mise en œuvre du compte personnel de formation pour les personnes handicapées accueillies dans un établissement ou service d'aide par le travail</w:t>
        </w:r>
      </w:hyperlink>
    </w:p>
    <w:p w:rsidR="00D7257E" w:rsidRPr="005F5476" w:rsidRDefault="00D7257E" w:rsidP="005F5476">
      <w:pPr>
        <w:pStyle w:val="Titre5"/>
        <w:spacing w:after="240"/>
        <w:rPr>
          <w:color w:val="943634" w:themeColor="accent2" w:themeShade="BF"/>
        </w:rPr>
      </w:pPr>
      <w:r w:rsidRPr="005F5476">
        <w:rPr>
          <w:color w:val="943634" w:themeColor="accent2" w:themeShade="BF"/>
        </w:rPr>
        <w:t xml:space="preserve">Sous-section 1 : Alimentation et abondement du compte </w:t>
      </w:r>
    </w:p>
    <w:p w:rsidR="00D7257E" w:rsidRDefault="00D7257E" w:rsidP="001A3B2A">
      <w:pPr>
        <w:spacing w:after="0"/>
      </w:pPr>
      <w:r>
        <w:t xml:space="preserve">Article L6323-33 </w:t>
      </w:r>
      <w:hyperlink r:id="rId294" w:tooltip="En savoir plus sur l'article L6323-33" w:history="1">
        <w:r>
          <w:rPr>
            <w:rStyle w:val="Lienhypertexte"/>
          </w:rPr>
          <w:t>En savoir plus sur cet article...</w:t>
        </w:r>
      </w:hyperlink>
      <w:r>
        <w:t xml:space="preserve"> </w:t>
      </w:r>
      <w:r w:rsidR="00C64ED3">
        <w:t>MODIFIE</w:t>
      </w:r>
    </w:p>
    <w:p w:rsidR="00417594" w:rsidRPr="00882405" w:rsidRDefault="00417594" w:rsidP="00417594">
      <w:pPr>
        <w:spacing w:before="240" w:after="0"/>
        <w:ind w:left="708"/>
        <w:rPr>
          <w:u w:val="single"/>
        </w:rPr>
      </w:pPr>
      <w:r w:rsidRPr="00882405">
        <w:rPr>
          <w:u w:val="single"/>
        </w:rPr>
        <w:t xml:space="preserve">Article 1 alinéa </w:t>
      </w:r>
      <w:r w:rsidR="006A5DD5">
        <w:rPr>
          <w:u w:val="single"/>
        </w:rPr>
        <w:t>126</w:t>
      </w:r>
      <w:r w:rsidRPr="00882405">
        <w:rPr>
          <w:u w:val="single"/>
        </w:rPr>
        <w:t xml:space="preserve"> page</w:t>
      </w:r>
      <w:r w:rsidR="007F133F">
        <w:rPr>
          <w:u w:val="single"/>
        </w:rPr>
        <w:t xml:space="preserve"> 14</w:t>
      </w:r>
    </w:p>
    <w:p w:rsidR="00417594" w:rsidRDefault="00417594" w:rsidP="00417594">
      <w:pPr>
        <w:spacing w:after="0"/>
        <w:ind w:left="708"/>
      </w:pPr>
      <w:r>
        <w:t xml:space="preserve">Code du travail </w:t>
      </w:r>
    </w:p>
    <w:p w:rsidR="00D7257E" w:rsidRDefault="00D7257E" w:rsidP="001A6C6E">
      <w:pPr>
        <w:spacing w:after="0"/>
        <w:ind w:left="708"/>
      </w:pPr>
      <w:r>
        <w:t>Le compte personnel de formation du bénéficiaire d'un contrat de soutien et d'aide par le travail mentionné à l'</w:t>
      </w:r>
      <w:hyperlink r:id="rId295" w:history="1">
        <w:r>
          <w:rPr>
            <w:rStyle w:val="Lienhypertexte"/>
          </w:rPr>
          <w:t xml:space="preserve">article L. 311-4 du code de l'action sociale et des familles </w:t>
        </w:r>
      </w:hyperlink>
      <w:r>
        <w:t xml:space="preserve">est alimenté en </w:t>
      </w:r>
      <w:r w:rsidRPr="00417594">
        <w:rPr>
          <w:b/>
        </w:rPr>
        <w:t>heures de formation</w:t>
      </w:r>
      <w:r>
        <w:t xml:space="preserve"> à la fin de chaque année et mobilisé par le titulaire ou son représentant légal afin qu'il puisse suivre, à son initiative, une formation. Le compte ne peut être mobilisé qu'avec l'accord exprès de son titulaire ou de son représentant légal. </w:t>
      </w:r>
    </w:p>
    <w:p w:rsidR="00417594" w:rsidRPr="007F133F" w:rsidRDefault="007F133F" w:rsidP="00417594">
      <w:pPr>
        <w:spacing w:before="240" w:after="0"/>
        <w:ind w:left="708"/>
        <w:rPr>
          <w:color w:val="FF0000"/>
        </w:rPr>
      </w:pPr>
      <w:r w:rsidRPr="007F133F">
        <w:rPr>
          <w:color w:val="FF0000"/>
        </w:rPr>
        <w:t>Loi</w:t>
      </w:r>
    </w:p>
    <w:p w:rsidR="00417594" w:rsidRDefault="00417594" w:rsidP="00417594">
      <w:pPr>
        <w:spacing w:after="0"/>
        <w:ind w:left="708"/>
      </w:pPr>
      <w:r>
        <w:t>Le compte personnel de formation du bénéficiaire d'un contrat de soutien et d'aide par le travail mentionné à l'</w:t>
      </w:r>
      <w:hyperlink r:id="rId296" w:history="1">
        <w:r>
          <w:rPr>
            <w:rStyle w:val="Lienhypertexte"/>
          </w:rPr>
          <w:t xml:space="preserve">article L. 311-4 du code de l'action sociale et des familles </w:t>
        </w:r>
      </w:hyperlink>
      <w:r>
        <w:t xml:space="preserve">est alimenté en </w:t>
      </w:r>
      <w:r w:rsidRPr="00417594">
        <w:rPr>
          <w:color w:val="FF0000"/>
        </w:rPr>
        <w:t>euros</w:t>
      </w:r>
      <w:r>
        <w:t xml:space="preserve"> à la fin de chaque année et mobilisé par le titulaire ou son représentant légal afin qu'il puisse suivre, à son initiative, une formation. Le compte ne peut être mobilisé qu'avec l'accord exprès de son titulaire ou de son représentant légal. </w:t>
      </w:r>
    </w:p>
    <w:p w:rsidR="00D7257E" w:rsidRDefault="00D7257E" w:rsidP="001A3B2A">
      <w:pPr>
        <w:spacing w:before="240" w:after="0"/>
      </w:pPr>
      <w:r>
        <w:t xml:space="preserve">Article L6323-34 </w:t>
      </w:r>
      <w:hyperlink r:id="rId297" w:tooltip="En savoir plus sur l'article L6323-34" w:history="1">
        <w:r>
          <w:rPr>
            <w:rStyle w:val="Lienhypertexte"/>
          </w:rPr>
          <w:t>En savoir plus sur cet article...</w:t>
        </w:r>
      </w:hyperlink>
      <w:r>
        <w:t xml:space="preserve"> </w:t>
      </w:r>
      <w:r w:rsidR="00C64ED3">
        <w:t>(nouvelle rédaction)</w:t>
      </w:r>
    </w:p>
    <w:p w:rsidR="00C64ED3" w:rsidRPr="00882405" w:rsidRDefault="00C64ED3" w:rsidP="00C64ED3">
      <w:pPr>
        <w:spacing w:before="240" w:after="0"/>
        <w:ind w:left="708"/>
        <w:rPr>
          <w:u w:val="single"/>
        </w:rPr>
      </w:pPr>
      <w:r w:rsidRPr="00882405">
        <w:rPr>
          <w:u w:val="single"/>
        </w:rPr>
        <w:t xml:space="preserve">Article 1 alinéa </w:t>
      </w:r>
      <w:r w:rsidR="006A5DD5">
        <w:rPr>
          <w:u w:val="single"/>
        </w:rPr>
        <w:t>127-128</w:t>
      </w:r>
      <w:r w:rsidRPr="00882405">
        <w:rPr>
          <w:u w:val="single"/>
        </w:rPr>
        <w:t xml:space="preserve"> page</w:t>
      </w:r>
      <w:r w:rsidR="007F133F">
        <w:rPr>
          <w:u w:val="single"/>
        </w:rPr>
        <w:t xml:space="preserve"> 14</w:t>
      </w:r>
    </w:p>
    <w:p w:rsidR="00C64ED3" w:rsidRDefault="00C64ED3" w:rsidP="00C64ED3">
      <w:pPr>
        <w:spacing w:after="0"/>
        <w:ind w:left="708"/>
      </w:pPr>
      <w:r>
        <w:t xml:space="preserve">Code du travail </w:t>
      </w:r>
    </w:p>
    <w:p w:rsidR="00D7257E" w:rsidRPr="00C64ED3" w:rsidRDefault="00D7257E" w:rsidP="001A6C6E">
      <w:pPr>
        <w:spacing w:after="0"/>
        <w:ind w:left="708"/>
        <w:rPr>
          <w:b/>
        </w:rPr>
      </w:pPr>
      <w:r w:rsidRPr="00C64ED3">
        <w:rPr>
          <w:b/>
        </w:rPr>
        <w:t xml:space="preserve">L'alimentation du compte se fait à hauteur de vingt-quatre heures par année d'admission à temps plein ou à temps partiel dans un établissement ou un service d'aide par le travail jusqu'à l'acquisition d'un crédit de cent vingt heures, puis de douze heures par année d'admission à temps plein ou à temps partiel, dans la limite d'un plafond total de cent cinquante heures. Les heures inscrites sur le compte permettent à son titulaire de financer une formation éligible au compte, au sens de l'article </w:t>
      </w:r>
      <w:hyperlink r:id="rId298" w:history="1">
        <w:r w:rsidRPr="00C64ED3">
          <w:rPr>
            <w:rStyle w:val="Lienhypertexte"/>
            <w:b/>
          </w:rPr>
          <w:t>L. 6323-6</w:t>
        </w:r>
      </w:hyperlink>
      <w:r w:rsidRPr="00C64ED3">
        <w:rPr>
          <w:b/>
        </w:rPr>
        <w:t>.</w:t>
      </w:r>
    </w:p>
    <w:p w:rsidR="00C64ED3" w:rsidRPr="007F133F" w:rsidRDefault="007F133F" w:rsidP="00417594">
      <w:pPr>
        <w:spacing w:before="240" w:after="0"/>
        <w:ind w:left="708"/>
        <w:rPr>
          <w:color w:val="FF0000"/>
        </w:rPr>
      </w:pPr>
      <w:r w:rsidRPr="007F133F">
        <w:rPr>
          <w:color w:val="FF0000"/>
        </w:rPr>
        <w:t>Loi</w:t>
      </w:r>
    </w:p>
    <w:p w:rsidR="00C64ED3" w:rsidRPr="00C64ED3" w:rsidRDefault="007F133F" w:rsidP="00C64ED3">
      <w:pPr>
        <w:spacing w:after="0"/>
        <w:ind w:left="708"/>
        <w:rPr>
          <w:color w:val="FF0000"/>
          <w:lang w:eastAsia="fr-FR"/>
        </w:rPr>
      </w:pPr>
      <w:r w:rsidRPr="007F133F">
        <w:rPr>
          <w:color w:val="FF0000"/>
          <w:lang w:eastAsia="fr-FR"/>
        </w:rPr>
        <w:t xml:space="preserve">L’alimentation du compte se fait à hauteur d’un montant exprimé en euros, par année d’admission à temps plein ou à temps partiel dans un établissement ou un service d’aide par le travail, dans la limite d’un plafond. La valeur de ce plafond et ce montant sont supérieurs au montant et </w:t>
      </w:r>
      <w:proofErr w:type="gramStart"/>
      <w:r w:rsidRPr="007F133F">
        <w:rPr>
          <w:color w:val="FF0000"/>
          <w:lang w:eastAsia="fr-FR"/>
        </w:rPr>
        <w:t>au plafond mentionnés</w:t>
      </w:r>
      <w:proofErr w:type="gramEnd"/>
      <w:r w:rsidRPr="007F133F">
        <w:rPr>
          <w:color w:val="FF0000"/>
          <w:lang w:eastAsia="fr-FR"/>
        </w:rPr>
        <w:t xml:space="preserve"> à l’article L. 6323-11. Le montant inscrit sur le compte permet à son titulaire de financer une formation éligible au compte, au sens de l’article L. 6323-6, ainsi que les formations concourant à l’accès à la qualification des personnes à la recherche d’un emploi financées par les régions, par Pôle emploi et par l’institution mentionnée à l’article L. 5214-1.</w:t>
      </w:r>
    </w:p>
    <w:p w:rsidR="00D7257E" w:rsidRDefault="00D7257E" w:rsidP="001A3B2A">
      <w:pPr>
        <w:spacing w:before="240" w:after="0"/>
      </w:pPr>
      <w:r>
        <w:t xml:space="preserve">Article L6323-35 </w:t>
      </w:r>
      <w:hyperlink r:id="rId299" w:tooltip="En savoir plus sur l'article L6323-35" w:history="1">
        <w:r>
          <w:rPr>
            <w:rStyle w:val="Lienhypertexte"/>
          </w:rPr>
          <w:t>En savoir plus sur cet article...</w:t>
        </w:r>
      </w:hyperlink>
      <w:r>
        <w:t xml:space="preserve"> </w:t>
      </w:r>
      <w:r w:rsidR="004308BB">
        <w:t>MODIFIE</w:t>
      </w:r>
    </w:p>
    <w:p w:rsidR="00C119C1" w:rsidRPr="00882405" w:rsidRDefault="00C119C1" w:rsidP="00C119C1">
      <w:pPr>
        <w:spacing w:before="240" w:after="0"/>
        <w:ind w:left="708"/>
        <w:rPr>
          <w:u w:val="single"/>
        </w:rPr>
      </w:pPr>
      <w:r w:rsidRPr="00882405">
        <w:rPr>
          <w:u w:val="single"/>
        </w:rPr>
        <w:t xml:space="preserve">Article 1 alinéa </w:t>
      </w:r>
      <w:r w:rsidR="006A5DD5">
        <w:rPr>
          <w:u w:val="single"/>
        </w:rPr>
        <w:t>129</w:t>
      </w:r>
      <w:r w:rsidRPr="00882405">
        <w:rPr>
          <w:u w:val="single"/>
        </w:rPr>
        <w:t xml:space="preserve"> page</w:t>
      </w:r>
      <w:r>
        <w:rPr>
          <w:u w:val="single"/>
        </w:rPr>
        <w:t xml:space="preserve"> 14</w:t>
      </w:r>
    </w:p>
    <w:p w:rsidR="00C119C1" w:rsidRDefault="00C119C1" w:rsidP="00C119C1">
      <w:pPr>
        <w:spacing w:after="0"/>
        <w:ind w:left="708"/>
      </w:pPr>
      <w:r>
        <w:t xml:space="preserve">Code du travail </w:t>
      </w:r>
    </w:p>
    <w:p w:rsidR="00D7257E" w:rsidRDefault="00D7257E" w:rsidP="001A6C6E">
      <w:pPr>
        <w:spacing w:after="0"/>
        <w:ind w:left="708"/>
      </w:pPr>
      <w:r>
        <w:lastRenderedPageBreak/>
        <w:t xml:space="preserve">La période d'absence de la personne handicapée pour un congé de maternité, de paternité et d'accueil de l'enfant, d'adoption, de présence parentale, de soutien familial ou un congé parental d'éducation ou pour une maladie professionnelle ou un accident du travail est intégralement prise en compte pour le calcul </w:t>
      </w:r>
      <w:r w:rsidRPr="00C119C1">
        <w:rPr>
          <w:b/>
        </w:rPr>
        <w:t>de ces heures</w:t>
      </w:r>
      <w:r>
        <w:t xml:space="preserve">. </w:t>
      </w:r>
    </w:p>
    <w:p w:rsidR="00C119C1" w:rsidRPr="004D56B6" w:rsidRDefault="004D56B6" w:rsidP="00C119C1">
      <w:pPr>
        <w:spacing w:before="240" w:after="0"/>
        <w:ind w:left="708"/>
        <w:rPr>
          <w:color w:val="FF0000"/>
        </w:rPr>
      </w:pPr>
      <w:r w:rsidRPr="004D56B6">
        <w:rPr>
          <w:color w:val="FF0000"/>
        </w:rPr>
        <w:t>Loi</w:t>
      </w:r>
    </w:p>
    <w:p w:rsidR="00C119C1" w:rsidRDefault="00C119C1" w:rsidP="00C119C1">
      <w:pPr>
        <w:spacing w:after="0"/>
        <w:ind w:left="708"/>
      </w:pPr>
      <w:r>
        <w:t xml:space="preserve">La période d'absence de la personne handicapée pour un congé de maternité, de paternité et d'accueil de l'enfant, d'adoption, de présence parentale, de soutien familial ou un congé parental d'éducation ou pour une maladie professionnelle ou un accident du travail est intégralement prise en compte pour le calcul </w:t>
      </w:r>
      <w:r w:rsidR="00821164" w:rsidRPr="00821164">
        <w:rPr>
          <w:color w:val="FF0000"/>
        </w:rPr>
        <w:t>du montant des droits inscrits sur le compte</w:t>
      </w:r>
      <w:r>
        <w:t xml:space="preserve">. </w:t>
      </w:r>
    </w:p>
    <w:p w:rsidR="00D7257E" w:rsidRDefault="00D7257E" w:rsidP="001A3B2A">
      <w:pPr>
        <w:spacing w:before="240" w:after="0"/>
      </w:pPr>
      <w:r>
        <w:t xml:space="preserve">Article L6323-36 </w:t>
      </w:r>
      <w:hyperlink r:id="rId300" w:tooltip="En savoir plus sur l'article L6323-36" w:history="1">
        <w:r>
          <w:rPr>
            <w:rStyle w:val="Lienhypertexte"/>
          </w:rPr>
          <w:t>En savoir plus sur cet article...</w:t>
        </w:r>
      </w:hyperlink>
      <w:r>
        <w:t xml:space="preserve"> </w:t>
      </w:r>
      <w:r w:rsidR="004308BB">
        <w:t>(nouvelle rédaction)</w:t>
      </w:r>
    </w:p>
    <w:p w:rsidR="004308BB" w:rsidRPr="00882405" w:rsidRDefault="004308BB" w:rsidP="004308BB">
      <w:pPr>
        <w:spacing w:before="240" w:after="0"/>
        <w:ind w:left="708"/>
        <w:rPr>
          <w:u w:val="single"/>
        </w:rPr>
      </w:pPr>
      <w:r w:rsidRPr="00882405">
        <w:rPr>
          <w:u w:val="single"/>
        </w:rPr>
        <w:t xml:space="preserve">Article 1 alinéa </w:t>
      </w:r>
      <w:r w:rsidR="00132B9E">
        <w:rPr>
          <w:u w:val="single"/>
        </w:rPr>
        <w:t>1</w:t>
      </w:r>
      <w:r w:rsidR="006A5DD5">
        <w:rPr>
          <w:u w:val="single"/>
        </w:rPr>
        <w:t>30-131</w:t>
      </w:r>
      <w:r w:rsidRPr="00882405">
        <w:rPr>
          <w:u w:val="single"/>
        </w:rPr>
        <w:t xml:space="preserve"> page</w:t>
      </w:r>
      <w:r>
        <w:rPr>
          <w:u w:val="single"/>
        </w:rPr>
        <w:t xml:space="preserve"> 14</w:t>
      </w:r>
    </w:p>
    <w:p w:rsidR="004308BB" w:rsidRDefault="004308BB" w:rsidP="004308BB">
      <w:pPr>
        <w:spacing w:after="0"/>
        <w:ind w:left="708"/>
      </w:pPr>
      <w:r>
        <w:t xml:space="preserve">Code du travail </w:t>
      </w:r>
    </w:p>
    <w:p w:rsidR="00D7257E" w:rsidRPr="004308BB" w:rsidRDefault="00D7257E" w:rsidP="001A6C6E">
      <w:pPr>
        <w:spacing w:after="0"/>
        <w:ind w:left="708"/>
        <w:rPr>
          <w:b/>
        </w:rPr>
      </w:pPr>
      <w:r w:rsidRPr="004308BB">
        <w:rPr>
          <w:b/>
        </w:rPr>
        <w:t xml:space="preserve">L'établissement ou le service d'aide par le travail verse à l'organisme collecteur paritaire agréé dont il relève une contribution égale à 0,2 % d'une partie forfaitaire de la rémunération garantie versée aux travailleurs handicapés concernés dont le montant est défini par décret. </w:t>
      </w:r>
    </w:p>
    <w:p w:rsidR="004308BB" w:rsidRPr="00132B9E" w:rsidRDefault="00132B9E" w:rsidP="004308BB">
      <w:pPr>
        <w:spacing w:before="240" w:after="0"/>
        <w:ind w:left="708"/>
        <w:rPr>
          <w:color w:val="FF0000"/>
        </w:rPr>
      </w:pPr>
      <w:r w:rsidRPr="00132B9E">
        <w:rPr>
          <w:color w:val="FF0000"/>
        </w:rPr>
        <w:t>Loi</w:t>
      </w:r>
    </w:p>
    <w:p w:rsidR="004308BB" w:rsidRPr="004308BB" w:rsidRDefault="00132B9E" w:rsidP="004308BB">
      <w:pPr>
        <w:spacing w:after="0"/>
        <w:ind w:left="708"/>
        <w:rPr>
          <w:color w:val="FF0000"/>
          <w:lang w:eastAsia="fr-FR"/>
        </w:rPr>
      </w:pPr>
      <w:r w:rsidRPr="00132B9E">
        <w:rPr>
          <w:color w:val="FF0000"/>
          <w:lang w:eastAsia="fr-FR"/>
        </w:rPr>
        <w:t xml:space="preserve">L’établissement ou le service d’aide par le travail </w:t>
      </w:r>
      <w:r w:rsidRPr="00FC12E3">
        <w:rPr>
          <w:b/>
          <w:i/>
          <w:color w:val="FF0000"/>
          <w:lang w:eastAsia="fr-FR"/>
        </w:rPr>
        <w:t>verse à l’opérateur de compétences dont il relève</w:t>
      </w:r>
      <w:r w:rsidRPr="00132B9E">
        <w:rPr>
          <w:color w:val="FF0000"/>
          <w:lang w:eastAsia="fr-FR"/>
        </w:rPr>
        <w:t xml:space="preserve"> une contribution égale au plus à 0,35 % d’une partie forfaitaire de la rémunération garantie versée aux travailleurs handicapés concernés dont le montant ainsi que le taux de la contribution sont définis par décret.</w:t>
      </w:r>
    </w:p>
    <w:p w:rsidR="00D7257E" w:rsidRDefault="00D7257E" w:rsidP="001A3B2A">
      <w:pPr>
        <w:spacing w:before="240" w:after="0"/>
      </w:pPr>
      <w:r>
        <w:t xml:space="preserve">Article L6323-37 </w:t>
      </w:r>
      <w:hyperlink r:id="rId301" w:tooltip="En savoir plus sur l'article L6323-37" w:history="1">
        <w:r>
          <w:rPr>
            <w:rStyle w:val="Lienhypertexte"/>
          </w:rPr>
          <w:t>En savoir plus sur cet article...</w:t>
        </w:r>
      </w:hyperlink>
      <w:r>
        <w:t xml:space="preserve"> </w:t>
      </w:r>
      <w:r w:rsidR="00435FBE">
        <w:t>(nouvelle rédaction)</w:t>
      </w:r>
    </w:p>
    <w:p w:rsidR="00435FBE" w:rsidRPr="00882405" w:rsidRDefault="00435FBE" w:rsidP="00435FBE">
      <w:pPr>
        <w:spacing w:before="240" w:after="0"/>
        <w:ind w:left="708"/>
        <w:rPr>
          <w:u w:val="single"/>
        </w:rPr>
      </w:pPr>
      <w:r w:rsidRPr="00882405">
        <w:rPr>
          <w:u w:val="single"/>
        </w:rPr>
        <w:t xml:space="preserve">Article 1 alinéa </w:t>
      </w:r>
      <w:r>
        <w:rPr>
          <w:u w:val="single"/>
        </w:rPr>
        <w:t>1</w:t>
      </w:r>
      <w:r w:rsidR="00FC12E3">
        <w:rPr>
          <w:u w:val="single"/>
        </w:rPr>
        <w:t>32-133</w:t>
      </w:r>
      <w:r w:rsidRPr="00882405">
        <w:rPr>
          <w:u w:val="single"/>
        </w:rPr>
        <w:t xml:space="preserve"> page</w:t>
      </w:r>
      <w:r w:rsidR="00FC12E3">
        <w:rPr>
          <w:u w:val="single"/>
        </w:rPr>
        <w:t xml:space="preserve"> </w:t>
      </w:r>
      <w:r w:rsidR="002E55D9">
        <w:rPr>
          <w:u w:val="single"/>
        </w:rPr>
        <w:t>15</w:t>
      </w:r>
    </w:p>
    <w:p w:rsidR="00435FBE" w:rsidRDefault="00435FBE" w:rsidP="00435FBE">
      <w:pPr>
        <w:spacing w:after="0"/>
        <w:ind w:left="708"/>
      </w:pPr>
      <w:r>
        <w:t xml:space="preserve">Code du travail </w:t>
      </w:r>
    </w:p>
    <w:p w:rsidR="00D7257E" w:rsidRDefault="00D7257E" w:rsidP="001A6C6E">
      <w:pPr>
        <w:spacing w:after="0"/>
        <w:ind w:left="708"/>
        <w:rPr>
          <w:b/>
        </w:rPr>
      </w:pPr>
      <w:r w:rsidRPr="00435FBE">
        <w:rPr>
          <w:b/>
        </w:rPr>
        <w:t xml:space="preserve">Lorsque la durée de la formation est supérieure au nombre d'heures inscrites sur le compte, celui-ci peut faire l'objet, à la demande de son titulaire ou de son représentant légal, d'abondements en heures complémentaires pour assurer le financement de cette formation. Ces heures complémentaires peuvent être financées par : </w:t>
      </w:r>
      <w:r w:rsidRPr="00435FBE">
        <w:rPr>
          <w:b/>
        </w:rPr>
        <w:br/>
        <w:t xml:space="preserve">1° Un organisme collecteur paritaire agréé ; </w:t>
      </w:r>
      <w:r w:rsidRPr="00435FBE">
        <w:rPr>
          <w:b/>
        </w:rPr>
        <w:br/>
        <w:t xml:space="preserve">2° Les régions, lorsque la formation suivie par la personne handicapée est organisée avec leur concours financier ; </w:t>
      </w:r>
      <w:r w:rsidRPr="00435FBE">
        <w:rPr>
          <w:b/>
        </w:rPr>
        <w:br/>
        <w:t>3° Les entreprises dans le cadre d'une mise à disposition par l'établissement ou le service d'aide par le travail mentionnée à l'</w:t>
      </w:r>
      <w:hyperlink r:id="rId302" w:history="1">
        <w:r w:rsidRPr="00435FBE">
          <w:rPr>
            <w:rStyle w:val="Lienhypertexte"/>
            <w:b/>
          </w:rPr>
          <w:t xml:space="preserve">article L. 344-2-4 du code de l'action sociale et des familles </w:t>
        </w:r>
      </w:hyperlink>
      <w:r w:rsidRPr="00435FBE">
        <w:rPr>
          <w:b/>
        </w:rPr>
        <w:t xml:space="preserve">; </w:t>
      </w:r>
      <w:r w:rsidRPr="00435FBE">
        <w:rPr>
          <w:b/>
        </w:rPr>
        <w:br/>
        <w:t xml:space="preserve">4° L'institution mentionnée à l'article </w:t>
      </w:r>
      <w:hyperlink r:id="rId303" w:history="1">
        <w:r w:rsidRPr="00435FBE">
          <w:rPr>
            <w:rStyle w:val="Lienhypertexte"/>
            <w:b/>
          </w:rPr>
          <w:t xml:space="preserve">L. 5312-1 </w:t>
        </w:r>
      </w:hyperlink>
      <w:r w:rsidRPr="00435FBE">
        <w:rPr>
          <w:b/>
        </w:rPr>
        <w:t xml:space="preserve">du présent code ; </w:t>
      </w:r>
      <w:r w:rsidRPr="00435FBE">
        <w:rPr>
          <w:b/>
        </w:rPr>
        <w:br/>
        <w:t xml:space="preserve">5° L'institution mentionnée à l'article </w:t>
      </w:r>
      <w:hyperlink r:id="rId304" w:history="1">
        <w:r w:rsidRPr="00435FBE">
          <w:rPr>
            <w:rStyle w:val="Lienhypertexte"/>
            <w:b/>
          </w:rPr>
          <w:t>L. 5214-1</w:t>
        </w:r>
      </w:hyperlink>
      <w:r w:rsidRPr="00435FBE">
        <w:rPr>
          <w:b/>
        </w:rPr>
        <w:t>.</w:t>
      </w:r>
    </w:p>
    <w:p w:rsidR="00435FBE" w:rsidRPr="002E55D9" w:rsidRDefault="002E55D9" w:rsidP="00435FBE">
      <w:pPr>
        <w:spacing w:before="240" w:after="0"/>
        <w:ind w:left="708"/>
        <w:rPr>
          <w:color w:val="FF0000"/>
        </w:rPr>
      </w:pPr>
      <w:r w:rsidRPr="002E55D9">
        <w:rPr>
          <w:color w:val="FF0000"/>
        </w:rPr>
        <w:t>Loi</w:t>
      </w:r>
    </w:p>
    <w:p w:rsidR="00435FBE" w:rsidRPr="00435FBE" w:rsidRDefault="00435FBE" w:rsidP="00435FBE">
      <w:pPr>
        <w:spacing w:after="0"/>
        <w:ind w:left="708"/>
        <w:rPr>
          <w:color w:val="FF0000"/>
          <w:lang w:eastAsia="fr-FR"/>
        </w:rPr>
      </w:pPr>
      <w:r w:rsidRPr="00435FBE">
        <w:rPr>
          <w:color w:val="FF0000"/>
          <w:lang w:eastAsia="fr-FR"/>
        </w:rPr>
        <w:t xml:space="preserve">Lorsque le coût de cette formation est supérieur au montant inscrit sur le compte ou au plafond mentionné à l’article L. 6323-34, le compte peut faire l’objet, à la demande de son titulaire ou de son représentant légal, d’abondements complémentaires. Outre les </w:t>
      </w:r>
      <w:r w:rsidRPr="00435FBE">
        <w:rPr>
          <w:color w:val="FF0000"/>
          <w:lang w:eastAsia="fr-FR"/>
        </w:rPr>
        <w:lastRenderedPageBreak/>
        <w:t xml:space="preserve">abondements mentionnés à l’article L. 6323-4, ces abondements peuvent être financés par les entreprises dans le cadre d’une mise à disposition par l’établissement ou le service d’aide par le travail mentionnée à l’article L. 344-2-4 du code de l’action sociale et des familles. </w:t>
      </w:r>
    </w:p>
    <w:p w:rsidR="00D7257E" w:rsidRPr="001A3B2A" w:rsidRDefault="00D7257E" w:rsidP="001A3B2A">
      <w:pPr>
        <w:pStyle w:val="Titre5"/>
        <w:spacing w:after="240"/>
        <w:rPr>
          <w:color w:val="943634" w:themeColor="accent2" w:themeShade="BF"/>
        </w:rPr>
      </w:pPr>
      <w:r w:rsidRPr="001A3B2A">
        <w:rPr>
          <w:color w:val="943634" w:themeColor="accent2" w:themeShade="BF"/>
        </w:rPr>
        <w:t>Sous-section 2 : Mobilisation du compte et prise en charge des frais de formation</w:t>
      </w:r>
    </w:p>
    <w:p w:rsidR="00D7257E" w:rsidRDefault="00D7257E" w:rsidP="001A3B2A">
      <w:pPr>
        <w:spacing w:after="0"/>
      </w:pPr>
      <w:r>
        <w:t xml:space="preserve">Article L6323-38 </w:t>
      </w:r>
      <w:hyperlink r:id="rId305" w:tooltip="En savoir plus sur l'article L6323-38" w:history="1">
        <w:r>
          <w:rPr>
            <w:rStyle w:val="Lienhypertexte"/>
          </w:rPr>
          <w:t>En savoir plus sur cet article...</w:t>
        </w:r>
      </w:hyperlink>
      <w:r>
        <w:t xml:space="preserve"> </w:t>
      </w:r>
      <w:r w:rsidR="00A106EB">
        <w:t>ABROGÉ</w:t>
      </w:r>
    </w:p>
    <w:p w:rsidR="00435FBE" w:rsidRPr="00882405" w:rsidRDefault="00435FBE" w:rsidP="00435FBE">
      <w:pPr>
        <w:spacing w:before="240" w:after="0"/>
        <w:ind w:left="708"/>
        <w:rPr>
          <w:u w:val="single"/>
        </w:rPr>
      </w:pPr>
      <w:r w:rsidRPr="00882405">
        <w:rPr>
          <w:u w:val="single"/>
        </w:rPr>
        <w:t xml:space="preserve">Article 1 </w:t>
      </w:r>
      <w:r w:rsidR="002E55D9">
        <w:rPr>
          <w:u w:val="single"/>
        </w:rPr>
        <w:t xml:space="preserve">38° </w:t>
      </w:r>
      <w:r w:rsidRPr="00882405">
        <w:rPr>
          <w:u w:val="single"/>
        </w:rPr>
        <w:t xml:space="preserve">alinéa </w:t>
      </w:r>
      <w:r w:rsidR="00BE635F">
        <w:rPr>
          <w:u w:val="single"/>
        </w:rPr>
        <w:t>134</w:t>
      </w:r>
      <w:r w:rsidRPr="00882405">
        <w:rPr>
          <w:u w:val="single"/>
        </w:rPr>
        <w:t xml:space="preserve"> page</w:t>
      </w:r>
      <w:r w:rsidR="002E55D9">
        <w:rPr>
          <w:u w:val="single"/>
        </w:rPr>
        <w:t xml:space="preserve"> 15</w:t>
      </w:r>
    </w:p>
    <w:p w:rsidR="00435FBE" w:rsidRDefault="00435FBE" w:rsidP="00435FBE">
      <w:pPr>
        <w:spacing w:after="0"/>
        <w:ind w:left="708"/>
      </w:pPr>
      <w:r>
        <w:t xml:space="preserve">Code du travail </w:t>
      </w:r>
    </w:p>
    <w:p w:rsidR="00D7257E" w:rsidRPr="00435FBE" w:rsidRDefault="00D7257E" w:rsidP="001A6C6E">
      <w:pPr>
        <w:spacing w:after="0"/>
        <w:ind w:left="708"/>
        <w:rPr>
          <w:strike/>
        </w:rPr>
      </w:pPr>
      <w:r w:rsidRPr="00435FBE">
        <w:rPr>
          <w:strike/>
        </w:rPr>
        <w:t xml:space="preserve">Les heures complémentaires mobilisées à l'appui d'un projet de formation sont mentionnées dans le compte sans y être inscrites. Elles ne sont pas prises en compte pour le calcul du plafond mentionné à l'article </w:t>
      </w:r>
      <w:hyperlink r:id="rId306" w:history="1">
        <w:r w:rsidRPr="00435FBE">
          <w:rPr>
            <w:rStyle w:val="Lienhypertexte"/>
            <w:strike/>
          </w:rPr>
          <w:t>L. 6323-34</w:t>
        </w:r>
      </w:hyperlink>
      <w:r w:rsidRPr="00435FBE">
        <w:rPr>
          <w:strike/>
        </w:rPr>
        <w:t>.</w:t>
      </w:r>
    </w:p>
    <w:p w:rsidR="00D7257E" w:rsidRDefault="00D7257E" w:rsidP="00C33294">
      <w:pPr>
        <w:spacing w:before="240" w:after="0"/>
      </w:pPr>
      <w:r>
        <w:t xml:space="preserve">Article L6323-39 </w:t>
      </w:r>
      <w:hyperlink r:id="rId307" w:tooltip="En savoir plus sur l'article L6323-39" w:history="1">
        <w:r>
          <w:rPr>
            <w:rStyle w:val="Lienhypertexte"/>
          </w:rPr>
          <w:t>En savoir plus sur cet article...</w:t>
        </w:r>
      </w:hyperlink>
      <w:r>
        <w:t xml:space="preserve"> </w:t>
      </w:r>
      <w:r w:rsidR="00A106EB">
        <w:t>NON MODIFIÉ</w:t>
      </w:r>
    </w:p>
    <w:p w:rsidR="00C33294" w:rsidRDefault="00C33294" w:rsidP="00C33294">
      <w:pPr>
        <w:spacing w:after="0"/>
        <w:ind w:left="708"/>
      </w:pPr>
      <w:r>
        <w:t xml:space="preserve">Code du travail </w:t>
      </w:r>
    </w:p>
    <w:p w:rsidR="00D7257E" w:rsidRDefault="00D7257E" w:rsidP="001A6C6E">
      <w:pPr>
        <w:spacing w:after="0"/>
        <w:ind w:left="708"/>
      </w:pPr>
      <w:r>
        <w:t xml:space="preserve">Lorsque la formation financée dans le cadre du compte personnel de formation est suivie pendant le temps d'exercice d'une activité à caractère professionnel au sein de l'établissement ou du service d'aide par le travail, le travailleur handicapé doit demander l'accord préalable dudit établissement ou service sur le contenu et le calendrier de la formation. </w:t>
      </w:r>
    </w:p>
    <w:p w:rsidR="00D7257E" w:rsidRDefault="00D7257E" w:rsidP="00C33294">
      <w:pPr>
        <w:spacing w:before="240" w:after="0"/>
      </w:pPr>
      <w:r>
        <w:t xml:space="preserve">Article L6323-40 </w:t>
      </w:r>
      <w:hyperlink r:id="rId308" w:tooltip="En savoir plus sur l'article L6323-40" w:history="1">
        <w:r>
          <w:rPr>
            <w:rStyle w:val="Lienhypertexte"/>
          </w:rPr>
          <w:t>En savoir plus sur cet article...</w:t>
        </w:r>
      </w:hyperlink>
      <w:r>
        <w:t xml:space="preserve"> </w:t>
      </w:r>
      <w:r w:rsidR="00A106EB">
        <w:t>NON MODIFIÉ</w:t>
      </w:r>
    </w:p>
    <w:p w:rsidR="00C33294" w:rsidRDefault="00C33294" w:rsidP="00C33294">
      <w:pPr>
        <w:spacing w:after="0"/>
        <w:ind w:left="708"/>
      </w:pPr>
      <w:r>
        <w:t xml:space="preserve">Code du travail </w:t>
      </w:r>
    </w:p>
    <w:p w:rsidR="00D7257E" w:rsidRDefault="00D7257E" w:rsidP="001A6C6E">
      <w:pPr>
        <w:spacing w:after="0"/>
        <w:ind w:left="708"/>
      </w:pPr>
      <w:r>
        <w:t xml:space="preserve">En cas d'acceptation par l'établissement ou le service d'aide par le travail, le travailleur handicapé bénéficie pendant la durée de la formation du maintien de sa rémunération garantie et du régime de sécurité sociale relatif à la protection en matière d'accidents du travail et de maladies professionnelles. </w:t>
      </w:r>
    </w:p>
    <w:p w:rsidR="00D7257E" w:rsidRDefault="00D7257E" w:rsidP="00C33294">
      <w:pPr>
        <w:spacing w:before="240" w:after="0"/>
      </w:pPr>
      <w:r>
        <w:t xml:space="preserve">Article L6323-41 </w:t>
      </w:r>
      <w:hyperlink r:id="rId309" w:tooltip="En savoir plus sur l'article L6323-41" w:history="1">
        <w:r>
          <w:rPr>
            <w:rStyle w:val="Lienhypertexte"/>
          </w:rPr>
          <w:t>En savoir plus sur cet article...</w:t>
        </w:r>
      </w:hyperlink>
      <w:r>
        <w:t xml:space="preserve"> </w:t>
      </w:r>
      <w:r w:rsidR="005646D1">
        <w:t>(nouvelle rédaction)</w:t>
      </w:r>
    </w:p>
    <w:p w:rsidR="005646D1" w:rsidRPr="00882405" w:rsidRDefault="005646D1" w:rsidP="005646D1">
      <w:pPr>
        <w:spacing w:before="240" w:after="0"/>
        <w:ind w:left="708"/>
        <w:rPr>
          <w:u w:val="single"/>
        </w:rPr>
      </w:pPr>
      <w:r w:rsidRPr="00882405">
        <w:rPr>
          <w:u w:val="single"/>
        </w:rPr>
        <w:t xml:space="preserve">Article 1 </w:t>
      </w:r>
      <w:r>
        <w:rPr>
          <w:u w:val="single"/>
        </w:rPr>
        <w:t xml:space="preserve">39° </w:t>
      </w:r>
      <w:r w:rsidRPr="00882405">
        <w:rPr>
          <w:u w:val="single"/>
        </w:rPr>
        <w:t xml:space="preserve">alinéa </w:t>
      </w:r>
      <w:r w:rsidR="00BE635F">
        <w:rPr>
          <w:u w:val="single"/>
        </w:rPr>
        <w:t>135-136</w:t>
      </w:r>
      <w:r w:rsidRPr="00882405">
        <w:rPr>
          <w:u w:val="single"/>
        </w:rPr>
        <w:t xml:space="preserve"> page</w:t>
      </w:r>
      <w:r w:rsidR="002E55D9">
        <w:rPr>
          <w:u w:val="single"/>
        </w:rPr>
        <w:t xml:space="preserve"> 15</w:t>
      </w:r>
    </w:p>
    <w:p w:rsidR="005646D1" w:rsidRDefault="005646D1" w:rsidP="005646D1">
      <w:pPr>
        <w:spacing w:after="0"/>
        <w:ind w:left="708"/>
      </w:pPr>
      <w:r>
        <w:t xml:space="preserve">Code du travail </w:t>
      </w:r>
    </w:p>
    <w:p w:rsidR="00D7257E" w:rsidRDefault="00D7257E" w:rsidP="001A6C6E">
      <w:pPr>
        <w:spacing w:after="0"/>
        <w:ind w:left="708"/>
      </w:pPr>
      <w:r>
        <w:t xml:space="preserve">Les frais de formation sont pris en charge par l'organisme collecteur paritaire agréé mentionné à l'article </w:t>
      </w:r>
      <w:hyperlink r:id="rId310" w:history="1">
        <w:r>
          <w:rPr>
            <w:rStyle w:val="Lienhypertexte"/>
          </w:rPr>
          <w:t>L. 6323-36</w:t>
        </w:r>
      </w:hyperlink>
      <w:r>
        <w:t>.</w:t>
      </w:r>
    </w:p>
    <w:p w:rsidR="005646D1" w:rsidRPr="002E55D9" w:rsidRDefault="002E55D9" w:rsidP="005646D1">
      <w:pPr>
        <w:spacing w:before="240" w:after="0"/>
        <w:ind w:left="708"/>
        <w:rPr>
          <w:color w:val="FF0000"/>
          <w:lang w:eastAsia="fr-FR"/>
        </w:rPr>
      </w:pPr>
      <w:r w:rsidRPr="002E55D9">
        <w:rPr>
          <w:color w:val="FF0000"/>
          <w:lang w:eastAsia="fr-FR"/>
        </w:rPr>
        <w:t>Loi</w:t>
      </w:r>
    </w:p>
    <w:p w:rsidR="005646D1" w:rsidRDefault="005646D1" w:rsidP="005646D1">
      <w:pPr>
        <w:spacing w:after="0"/>
        <w:ind w:left="708"/>
        <w:rPr>
          <w:color w:val="FF0000"/>
          <w:lang w:eastAsia="fr-FR"/>
        </w:rPr>
      </w:pPr>
      <w:r w:rsidRPr="005646D1">
        <w:rPr>
          <w:color w:val="FF0000"/>
          <w:lang w:eastAsia="fr-FR"/>
        </w:rPr>
        <w:t>Les frais pédagogiques et les frais liés à la validation des compétences et des connaissances afférents à la formation du titulaire qui mobilise son compte personnel de formation sont pris en charge par l’organisme mentionné à l’article L. 6333-1.</w:t>
      </w:r>
    </w:p>
    <w:p w:rsidR="00CF6650" w:rsidRPr="00882405" w:rsidRDefault="00CF6650" w:rsidP="00CF6650">
      <w:pPr>
        <w:spacing w:before="240" w:after="0"/>
        <w:ind w:left="708"/>
        <w:rPr>
          <w:u w:val="single"/>
        </w:rPr>
      </w:pPr>
      <w:r w:rsidRPr="00BE635F">
        <w:rPr>
          <w:color w:val="FF0000"/>
          <w:u w:val="single"/>
        </w:rPr>
        <w:t xml:space="preserve">Article 1 alinéa </w:t>
      </w:r>
      <w:r w:rsidR="00BE635F" w:rsidRPr="00BE635F">
        <w:rPr>
          <w:color w:val="FF0000"/>
          <w:u w:val="single"/>
        </w:rPr>
        <w:t>187</w:t>
      </w:r>
      <w:r w:rsidRPr="00BE635F">
        <w:rPr>
          <w:color w:val="FF0000"/>
          <w:u w:val="single"/>
        </w:rPr>
        <w:t xml:space="preserve"> page 19</w:t>
      </w:r>
    </w:p>
    <w:p w:rsidR="00CF6650" w:rsidRPr="000E4AD4" w:rsidRDefault="00CF6650" w:rsidP="00CF6650">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w:t>
      </w:r>
      <w:r>
        <w:rPr>
          <w:color w:val="FF0000"/>
          <w:lang w:eastAsia="fr-FR"/>
        </w:rPr>
        <w:t xml:space="preserve">(article 1) </w:t>
      </w:r>
      <w:r w:rsidRPr="000E4AD4">
        <w:rPr>
          <w:color w:val="FF0000"/>
          <w:lang w:eastAsia="fr-FR"/>
        </w:rPr>
        <w:t xml:space="preserve">est ainsi modifié : </w:t>
      </w:r>
    </w:p>
    <w:p w:rsidR="00CF6650" w:rsidRPr="00CF6650" w:rsidRDefault="00CF6650" w:rsidP="00CF6650">
      <w:pPr>
        <w:spacing w:after="0"/>
        <w:ind w:left="708"/>
        <w:rPr>
          <w:color w:val="FF0000"/>
          <w:lang w:eastAsia="fr-FR"/>
        </w:rPr>
      </w:pPr>
      <w:r w:rsidRPr="00CF6650">
        <w:rPr>
          <w:color w:val="FF0000"/>
          <w:lang w:eastAsia="fr-FR"/>
        </w:rPr>
        <w:t xml:space="preserve">L’article L. 6323-41 du même code, dans sa rédaction résultant du </w:t>
      </w:r>
      <w:r w:rsidR="00BB6BFC">
        <w:rPr>
          <w:color w:val="FF0000"/>
          <w:lang w:eastAsia="fr-FR"/>
        </w:rPr>
        <w:t>40</w:t>
      </w:r>
      <w:r w:rsidRPr="00CF6650">
        <w:rPr>
          <w:color w:val="FF0000"/>
          <w:lang w:eastAsia="fr-FR"/>
        </w:rPr>
        <w:t>° du I, est complété par les mots : « ou par l’opérateur de compétences dont relève l’établissement ou le s</w:t>
      </w:r>
      <w:r>
        <w:rPr>
          <w:color w:val="FF0000"/>
          <w:lang w:eastAsia="fr-FR"/>
        </w:rPr>
        <w:t>ervice d’aide par le travail.</w:t>
      </w:r>
    </w:p>
    <w:p w:rsidR="00C54132" w:rsidRPr="00882405" w:rsidRDefault="00BB6BFC" w:rsidP="00C54132">
      <w:pPr>
        <w:spacing w:before="240" w:after="0"/>
        <w:rPr>
          <w:u w:val="single"/>
        </w:rPr>
      </w:pPr>
      <w:r>
        <w:rPr>
          <w:u w:val="single"/>
        </w:rPr>
        <w:lastRenderedPageBreak/>
        <w:t>Article 1</w:t>
      </w:r>
      <w:r w:rsidR="00C54132">
        <w:rPr>
          <w:u w:val="single"/>
        </w:rPr>
        <w:t xml:space="preserve"> </w:t>
      </w:r>
      <w:r w:rsidR="00C54132" w:rsidRPr="00882405">
        <w:rPr>
          <w:u w:val="single"/>
        </w:rPr>
        <w:t xml:space="preserve">alinéa </w:t>
      </w:r>
      <w:r>
        <w:rPr>
          <w:u w:val="single"/>
        </w:rPr>
        <w:t>137</w:t>
      </w:r>
      <w:r w:rsidR="00C54132" w:rsidRPr="00882405">
        <w:rPr>
          <w:u w:val="single"/>
        </w:rPr>
        <w:t xml:space="preserve"> page</w:t>
      </w:r>
      <w:r w:rsidR="002E55D9">
        <w:rPr>
          <w:u w:val="single"/>
        </w:rPr>
        <w:t xml:space="preserve"> 15</w:t>
      </w:r>
    </w:p>
    <w:p w:rsidR="00C54132" w:rsidRDefault="00C54132" w:rsidP="00C54132">
      <w:pPr>
        <w:rPr>
          <w:color w:val="FF0000"/>
          <w:lang w:eastAsia="fr-FR"/>
        </w:rPr>
      </w:pPr>
      <w:r>
        <w:t>La section 5 est complétée par une sous-section 3 ainsi rédigée :</w:t>
      </w:r>
      <w:r w:rsidRPr="00C54132">
        <w:rPr>
          <w:color w:val="FF0000"/>
          <w:lang w:eastAsia="fr-FR"/>
        </w:rPr>
        <w:t xml:space="preserve"> </w:t>
      </w:r>
    </w:p>
    <w:p w:rsidR="00C54132" w:rsidRPr="00495CF5" w:rsidRDefault="00C54132" w:rsidP="00C54132">
      <w:pPr>
        <w:pStyle w:val="Titre5"/>
        <w:spacing w:after="240"/>
        <w:rPr>
          <w:color w:val="FF0000"/>
          <w:lang w:eastAsia="fr-FR"/>
        </w:rPr>
      </w:pPr>
      <w:r w:rsidRPr="00495CF5">
        <w:rPr>
          <w:color w:val="FF0000"/>
          <w:lang w:eastAsia="fr-FR"/>
        </w:rPr>
        <w:t xml:space="preserve">Sous-section 3 Dispositions d’application </w:t>
      </w:r>
      <w:r w:rsidR="00A06749">
        <w:rPr>
          <w:color w:val="FF0000"/>
          <w:lang w:eastAsia="fr-FR"/>
        </w:rPr>
        <w:t>(</w:t>
      </w:r>
      <w:r>
        <w:rPr>
          <w:color w:val="FF0000"/>
          <w:lang w:eastAsia="fr-FR"/>
        </w:rPr>
        <w:t>NOUVEAU</w:t>
      </w:r>
      <w:r w:rsidR="00A06749">
        <w:rPr>
          <w:color w:val="FF0000"/>
          <w:lang w:eastAsia="fr-FR"/>
        </w:rPr>
        <w:t>)</w:t>
      </w:r>
    </w:p>
    <w:p w:rsidR="00C47941" w:rsidRPr="00BB6BFC" w:rsidRDefault="00C47941" w:rsidP="0017288F">
      <w:pPr>
        <w:spacing w:after="0"/>
        <w:rPr>
          <w:u w:val="single"/>
          <w:lang w:eastAsia="fr-FR"/>
        </w:rPr>
      </w:pPr>
      <w:r w:rsidRPr="00BB6BFC">
        <w:rPr>
          <w:u w:val="single"/>
          <w:lang w:eastAsia="fr-FR"/>
        </w:rPr>
        <w:t>Article 1 alinéa 1</w:t>
      </w:r>
      <w:r w:rsidR="00BB6BFC" w:rsidRPr="00BB6BFC">
        <w:rPr>
          <w:u w:val="single"/>
          <w:lang w:eastAsia="fr-FR"/>
        </w:rPr>
        <w:t>40</w:t>
      </w:r>
      <w:r w:rsidRPr="00BB6BFC">
        <w:rPr>
          <w:u w:val="single"/>
          <w:lang w:eastAsia="fr-FR"/>
        </w:rPr>
        <w:t xml:space="preserve"> page 15</w:t>
      </w:r>
    </w:p>
    <w:p w:rsidR="00C47941" w:rsidRDefault="00C47941" w:rsidP="0017288F">
      <w:pPr>
        <w:spacing w:after="0"/>
        <w:rPr>
          <w:color w:val="FF0000"/>
          <w:lang w:eastAsia="fr-FR"/>
        </w:rPr>
      </w:pPr>
    </w:p>
    <w:p w:rsidR="00AA36EB" w:rsidRPr="00AA36EB" w:rsidRDefault="00C47941" w:rsidP="0017288F">
      <w:pPr>
        <w:spacing w:after="0"/>
        <w:rPr>
          <w:color w:val="FF0000"/>
          <w:lang w:eastAsia="fr-FR"/>
        </w:rPr>
      </w:pPr>
      <w:r>
        <w:rPr>
          <w:color w:val="FF0000"/>
          <w:lang w:eastAsia="fr-FR"/>
        </w:rPr>
        <w:t>Article L</w:t>
      </w:r>
      <w:r w:rsidR="00AA36EB" w:rsidRPr="00AA36EB">
        <w:rPr>
          <w:color w:val="FF0000"/>
          <w:lang w:eastAsia="fr-FR"/>
        </w:rPr>
        <w:t>6323-42. NOUVEAU</w:t>
      </w:r>
    </w:p>
    <w:p w:rsidR="00AA36EB" w:rsidRDefault="00AA36EB" w:rsidP="00AA36EB">
      <w:pPr>
        <w:spacing w:after="0"/>
        <w:ind w:left="708"/>
        <w:rPr>
          <w:color w:val="FF0000"/>
          <w:lang w:eastAsia="fr-FR"/>
        </w:rPr>
      </w:pPr>
      <w:r w:rsidRPr="00AA36EB">
        <w:rPr>
          <w:color w:val="FF0000"/>
          <w:lang w:eastAsia="fr-FR"/>
        </w:rPr>
        <w:t>Un décret en Conseil d’État fixe les conditions d’appl</w:t>
      </w:r>
      <w:r w:rsidR="0028497C">
        <w:rPr>
          <w:color w:val="FF0000"/>
          <w:lang w:eastAsia="fr-FR"/>
        </w:rPr>
        <w:t>ication de la présente section.</w:t>
      </w:r>
    </w:p>
    <w:p w:rsidR="0028497C" w:rsidRPr="0043332A" w:rsidRDefault="009B5D36" w:rsidP="0043332A">
      <w:pPr>
        <w:pStyle w:val="Titre3"/>
      </w:pPr>
      <w:hyperlink r:id="rId311" w:history="1">
        <w:bookmarkStart w:id="164" w:name="_Toc522866609"/>
        <w:r w:rsidR="0028497C" w:rsidRPr="0043332A">
          <w:rPr>
            <w:rStyle w:val="Lienhypertexte"/>
            <w:strike/>
            <w:color w:val="943634" w:themeColor="accent2" w:themeShade="BF"/>
            <w:sz w:val="28"/>
          </w:rPr>
          <w:t>Chapitre IV : Périodes de professionnalisation</w:t>
        </w:r>
        <w:bookmarkEnd w:id="164"/>
      </w:hyperlink>
    </w:p>
    <w:p w:rsidR="009B7918" w:rsidRPr="00882405" w:rsidRDefault="009B7918" w:rsidP="009B7918">
      <w:pPr>
        <w:spacing w:before="240" w:after="0"/>
        <w:ind w:left="708"/>
        <w:rPr>
          <w:u w:val="single"/>
        </w:rPr>
      </w:pPr>
      <w:r w:rsidRPr="00882405">
        <w:rPr>
          <w:u w:val="single"/>
        </w:rPr>
        <w:t>Article 1</w:t>
      </w:r>
      <w:r>
        <w:rPr>
          <w:u w:val="single"/>
        </w:rPr>
        <w:t>3</w:t>
      </w:r>
      <w:r w:rsidRPr="00882405">
        <w:rPr>
          <w:u w:val="single"/>
        </w:rPr>
        <w:t xml:space="preserve"> alinéa </w:t>
      </w:r>
      <w:r w:rsidR="007371C4">
        <w:rPr>
          <w:u w:val="single"/>
        </w:rPr>
        <w:t>2</w:t>
      </w:r>
      <w:r w:rsidRPr="00882405">
        <w:rPr>
          <w:u w:val="single"/>
        </w:rPr>
        <w:t xml:space="preserve"> page</w:t>
      </w:r>
      <w:r>
        <w:rPr>
          <w:u w:val="single"/>
        </w:rPr>
        <w:t xml:space="preserve"> 59</w:t>
      </w:r>
    </w:p>
    <w:p w:rsidR="009B7918" w:rsidRPr="00240776" w:rsidRDefault="009B7918" w:rsidP="009B7918">
      <w:pPr>
        <w:ind w:left="708"/>
        <w:rPr>
          <w:lang w:eastAsia="fr-FR"/>
        </w:rPr>
      </w:pPr>
      <w:r w:rsidRPr="00240776">
        <w:rPr>
          <w:lang w:eastAsia="fr-FR"/>
        </w:rPr>
        <w:t xml:space="preserve">Le chapitre IV du titre II du livre III de la sixième partie du code du travail est ainsi modifié : </w:t>
      </w:r>
    </w:p>
    <w:p w:rsidR="009B7918" w:rsidRPr="00882405" w:rsidRDefault="009B7918" w:rsidP="009B7918">
      <w:pPr>
        <w:spacing w:before="240" w:after="0"/>
        <w:ind w:left="708"/>
        <w:rPr>
          <w:u w:val="single"/>
        </w:rPr>
      </w:pPr>
      <w:r w:rsidRPr="00882405">
        <w:rPr>
          <w:u w:val="single"/>
        </w:rPr>
        <w:t>Article 1</w:t>
      </w:r>
      <w:r>
        <w:rPr>
          <w:u w:val="single"/>
        </w:rPr>
        <w:t>3</w:t>
      </w:r>
      <w:r w:rsidRPr="00882405">
        <w:rPr>
          <w:u w:val="single"/>
        </w:rPr>
        <w:t xml:space="preserve"> alinéa </w:t>
      </w:r>
      <w:r w:rsidR="007371C4">
        <w:rPr>
          <w:u w:val="single"/>
        </w:rPr>
        <w:t>3</w:t>
      </w:r>
      <w:r w:rsidRPr="00882405">
        <w:rPr>
          <w:u w:val="single"/>
        </w:rPr>
        <w:t xml:space="preserve"> page</w:t>
      </w:r>
      <w:r>
        <w:rPr>
          <w:u w:val="single"/>
        </w:rPr>
        <w:t xml:space="preserve"> </w:t>
      </w:r>
      <w:r w:rsidR="007371C4">
        <w:rPr>
          <w:u w:val="single"/>
        </w:rPr>
        <w:t>60</w:t>
      </w:r>
    </w:p>
    <w:p w:rsidR="009B7918" w:rsidRPr="009B7918" w:rsidRDefault="009B7918" w:rsidP="00A671CA">
      <w:pPr>
        <w:pStyle w:val="Titre3"/>
        <w:rPr>
          <w:rStyle w:val="Lienhypertexte"/>
          <w:color w:val="FF0000"/>
          <w:sz w:val="28"/>
        </w:rPr>
      </w:pPr>
      <w:bookmarkStart w:id="165" w:name="_Toc522866610"/>
      <w:r w:rsidRPr="009B7918">
        <w:rPr>
          <w:rStyle w:val="Lienhypertexte"/>
          <w:color w:val="FF0000"/>
          <w:sz w:val="28"/>
        </w:rPr>
        <w:t>Chapitre IV : Reconversion ou promotion par alternance</w:t>
      </w:r>
      <w:r w:rsidR="00661C6C">
        <w:rPr>
          <w:rStyle w:val="Lienhypertexte"/>
          <w:color w:val="FF0000"/>
          <w:sz w:val="28"/>
        </w:rPr>
        <w:t xml:space="preserve"> (L6324-1 à </w:t>
      </w:r>
      <w:r w:rsidR="007D615A">
        <w:rPr>
          <w:rStyle w:val="Lienhypertexte"/>
          <w:color w:val="FF0000"/>
          <w:sz w:val="28"/>
        </w:rPr>
        <w:t>L6324-10)</w:t>
      </w:r>
      <w:r w:rsidR="00CE01FA">
        <w:rPr>
          <w:rStyle w:val="Lienhypertexte"/>
          <w:color w:val="FF0000"/>
          <w:sz w:val="28"/>
        </w:rPr>
        <w:t xml:space="preserve"> (nouveau)</w:t>
      </w:r>
      <w:bookmarkEnd w:id="165"/>
    </w:p>
    <w:p w:rsidR="006E267B" w:rsidRPr="00A671CA" w:rsidRDefault="006E267B" w:rsidP="00A671CA">
      <w:pPr>
        <w:pStyle w:val="Titre4"/>
        <w:spacing w:after="240"/>
        <w:rPr>
          <w:color w:val="943634" w:themeColor="accent2" w:themeShade="BF"/>
        </w:rPr>
      </w:pPr>
      <w:r w:rsidRPr="00A671CA">
        <w:rPr>
          <w:color w:val="943634" w:themeColor="accent2" w:themeShade="BF"/>
        </w:rPr>
        <w:t>Section 1 : Objet et conditions d'ouverture.</w:t>
      </w:r>
    </w:p>
    <w:p w:rsidR="006E267B" w:rsidRDefault="006E267B" w:rsidP="00947F7D">
      <w:r>
        <w:t xml:space="preserve">Article L6324-1 </w:t>
      </w:r>
      <w:hyperlink r:id="rId312" w:tooltip="En savoir plus sur l'article L6324-1" w:history="1">
        <w:r>
          <w:rPr>
            <w:rStyle w:val="Lienhypertexte"/>
          </w:rPr>
          <w:t>En savoir plus sur cet article...</w:t>
        </w:r>
      </w:hyperlink>
      <w:r>
        <w:t xml:space="preserve"> </w:t>
      </w:r>
      <w:r w:rsidR="009B7918">
        <w:t>(nouvelle rédaction)</w:t>
      </w:r>
    </w:p>
    <w:p w:rsidR="00C71704" w:rsidRPr="00882405" w:rsidRDefault="00C71704" w:rsidP="00C71704">
      <w:pPr>
        <w:spacing w:before="240" w:after="0"/>
        <w:ind w:left="708"/>
        <w:rPr>
          <w:u w:val="single"/>
        </w:rPr>
      </w:pPr>
      <w:r w:rsidRPr="00882405">
        <w:rPr>
          <w:u w:val="single"/>
        </w:rPr>
        <w:t xml:space="preserve">Article </w:t>
      </w:r>
      <w:r w:rsidR="008A4851">
        <w:rPr>
          <w:u w:val="single"/>
        </w:rPr>
        <w:t>28</w:t>
      </w:r>
      <w:r w:rsidRPr="00882405">
        <w:rPr>
          <w:u w:val="single"/>
        </w:rPr>
        <w:t xml:space="preserve"> alinéa </w:t>
      </w:r>
      <w:r w:rsidR="00E70E0F">
        <w:rPr>
          <w:u w:val="single"/>
        </w:rPr>
        <w:t>5 à 7</w:t>
      </w:r>
      <w:r w:rsidRPr="00882405">
        <w:rPr>
          <w:u w:val="single"/>
        </w:rPr>
        <w:t xml:space="preserve"> page</w:t>
      </w:r>
      <w:r>
        <w:rPr>
          <w:u w:val="single"/>
        </w:rPr>
        <w:t xml:space="preserve"> </w:t>
      </w:r>
      <w:r w:rsidR="008A4851">
        <w:rPr>
          <w:u w:val="single"/>
        </w:rPr>
        <w:t>68</w:t>
      </w:r>
    </w:p>
    <w:p w:rsidR="009B7918" w:rsidRDefault="009B7918" w:rsidP="009B7918">
      <w:pPr>
        <w:spacing w:after="0"/>
        <w:ind w:left="708"/>
      </w:pPr>
      <w:r>
        <w:t>Code du travail</w:t>
      </w:r>
    </w:p>
    <w:p w:rsidR="006E267B" w:rsidRPr="00C71704" w:rsidRDefault="006E267B" w:rsidP="009B7918">
      <w:pPr>
        <w:spacing w:after="0"/>
        <w:ind w:left="708"/>
        <w:rPr>
          <w:b/>
        </w:rPr>
      </w:pPr>
      <w:r w:rsidRPr="00C71704">
        <w:rPr>
          <w:b/>
        </w:rPr>
        <w:t xml:space="preserve">Les périodes de professionnalisation ont pour objet de favoriser par des actions de formation le maintien dans l'emploi de salariés en contrat à durée indéterminée, de salariés en contrat de travail à durée déterminée conclu en application de l'article L. 222-2-3 du code du sport, de salariés en contrat de travail à durée déterminée conclu en application de l'article </w:t>
      </w:r>
      <w:hyperlink r:id="rId313" w:history="1">
        <w:r w:rsidRPr="00C71704">
          <w:rPr>
            <w:rStyle w:val="Lienhypertexte"/>
            <w:b/>
          </w:rPr>
          <w:t xml:space="preserve">L. 1242-3 </w:t>
        </w:r>
      </w:hyperlink>
      <w:r w:rsidRPr="00C71704">
        <w:rPr>
          <w:b/>
        </w:rPr>
        <w:t xml:space="preserve">du présent code avec un employeur relevant de l'article </w:t>
      </w:r>
      <w:hyperlink r:id="rId314" w:history="1">
        <w:r w:rsidRPr="00C71704">
          <w:rPr>
            <w:rStyle w:val="Lienhypertexte"/>
            <w:b/>
          </w:rPr>
          <w:t xml:space="preserve">L. 5132-4 </w:t>
        </w:r>
      </w:hyperlink>
      <w:r w:rsidRPr="00C71704">
        <w:rPr>
          <w:b/>
        </w:rPr>
        <w:t xml:space="preserve">et de salariés bénéficiaires d'un contrat à durée déterminée ou indéterminée conclu en application de l'article </w:t>
      </w:r>
      <w:hyperlink r:id="rId315" w:history="1">
        <w:r w:rsidRPr="00C71704">
          <w:rPr>
            <w:rStyle w:val="Lienhypertexte"/>
            <w:b/>
          </w:rPr>
          <w:t>L. 5134-19-1</w:t>
        </w:r>
      </w:hyperlink>
      <w:r w:rsidRPr="00C71704">
        <w:rPr>
          <w:b/>
        </w:rPr>
        <w:t xml:space="preserve">. </w:t>
      </w:r>
    </w:p>
    <w:p w:rsidR="006E267B" w:rsidRPr="00C71704" w:rsidRDefault="006E267B" w:rsidP="009B7918">
      <w:pPr>
        <w:spacing w:after="0"/>
        <w:ind w:left="708"/>
        <w:rPr>
          <w:b/>
        </w:rPr>
      </w:pPr>
      <w:r w:rsidRPr="00C71704">
        <w:rPr>
          <w:b/>
        </w:rPr>
        <w:t xml:space="preserve">Les actions de formation mentionnées au premier alinéa sont : </w:t>
      </w:r>
    </w:p>
    <w:p w:rsidR="006E267B" w:rsidRPr="00C71704" w:rsidRDefault="006E267B" w:rsidP="009B7918">
      <w:pPr>
        <w:spacing w:after="0"/>
        <w:ind w:left="708"/>
        <w:rPr>
          <w:b/>
        </w:rPr>
      </w:pPr>
      <w:r w:rsidRPr="00C71704">
        <w:rPr>
          <w:b/>
        </w:rPr>
        <w:t xml:space="preserve">1° Des formations qualifiantes mentionnées à l'article </w:t>
      </w:r>
      <w:hyperlink r:id="rId316" w:history="1">
        <w:r w:rsidRPr="00C71704">
          <w:rPr>
            <w:rStyle w:val="Lienhypertexte"/>
            <w:b/>
          </w:rPr>
          <w:t xml:space="preserve">L. 6314-1 </w:t>
        </w:r>
      </w:hyperlink>
      <w:r w:rsidRPr="00C71704">
        <w:rPr>
          <w:b/>
        </w:rPr>
        <w:t xml:space="preserve">et des formations permettant d'obtenir une partie identifiée de certification professionnelle, classée au sein du répertoire national des certifications professionnelles et visant à l'acquisition d'un bloc de compétences ; </w:t>
      </w:r>
    </w:p>
    <w:p w:rsidR="006E267B" w:rsidRPr="00C71704" w:rsidRDefault="006E267B" w:rsidP="009B7918">
      <w:pPr>
        <w:spacing w:after="0"/>
        <w:ind w:left="708"/>
        <w:rPr>
          <w:b/>
        </w:rPr>
      </w:pPr>
      <w:r w:rsidRPr="00C71704">
        <w:rPr>
          <w:b/>
        </w:rPr>
        <w:t xml:space="preserve">2° Des actions d'évaluation et de formation permettant l'accès au socle de connaissances et de compétences défini par décret ; </w:t>
      </w:r>
    </w:p>
    <w:p w:rsidR="006E267B" w:rsidRPr="00C71704" w:rsidRDefault="006E267B" w:rsidP="009B7918">
      <w:pPr>
        <w:spacing w:after="0"/>
        <w:ind w:left="708"/>
        <w:rPr>
          <w:b/>
        </w:rPr>
      </w:pPr>
      <w:r w:rsidRPr="00C71704">
        <w:rPr>
          <w:b/>
        </w:rPr>
        <w:t xml:space="preserve">3° Des actions permettant l'accès à une certification inscrite à l'inventaire mentionné au dixième alinéa du II de l'article </w:t>
      </w:r>
      <w:hyperlink r:id="rId317" w:history="1">
        <w:r w:rsidRPr="00C71704">
          <w:rPr>
            <w:rStyle w:val="Lienhypertexte"/>
            <w:b/>
          </w:rPr>
          <w:t xml:space="preserve">L. 335-6 </w:t>
        </w:r>
      </w:hyperlink>
      <w:r w:rsidRPr="00C71704">
        <w:rPr>
          <w:b/>
        </w:rPr>
        <w:t xml:space="preserve">du code de l'éducation. </w:t>
      </w:r>
    </w:p>
    <w:p w:rsidR="006E267B" w:rsidRPr="00C71704" w:rsidRDefault="006E267B" w:rsidP="009B7918">
      <w:pPr>
        <w:spacing w:after="0"/>
        <w:ind w:left="708"/>
        <w:rPr>
          <w:b/>
        </w:rPr>
      </w:pPr>
      <w:r w:rsidRPr="00C71704">
        <w:rPr>
          <w:b/>
        </w:rPr>
        <w:t xml:space="preserve">Les périodes de professionnalisation peuvent abonder le compte personnel de formation du salarié, dans les conditions prévues au II de l'article </w:t>
      </w:r>
      <w:hyperlink r:id="rId318" w:history="1">
        <w:r w:rsidRPr="00C71704">
          <w:rPr>
            <w:rStyle w:val="Lienhypertexte"/>
            <w:b/>
          </w:rPr>
          <w:t xml:space="preserve">L. 6323-4 </w:t>
        </w:r>
      </w:hyperlink>
      <w:r w:rsidRPr="00C71704">
        <w:rPr>
          <w:b/>
        </w:rPr>
        <w:t xml:space="preserve">et à l'article </w:t>
      </w:r>
      <w:hyperlink r:id="rId319" w:history="1">
        <w:r w:rsidRPr="00C71704">
          <w:rPr>
            <w:rStyle w:val="Lienhypertexte"/>
            <w:b/>
          </w:rPr>
          <w:t>L. 6323-15</w:t>
        </w:r>
      </w:hyperlink>
      <w:r w:rsidRPr="00C71704">
        <w:rPr>
          <w:b/>
        </w:rPr>
        <w:t xml:space="preserve"> du présent code.</w:t>
      </w:r>
    </w:p>
    <w:p w:rsidR="009B7918" w:rsidRDefault="00E70E0F" w:rsidP="009B7918">
      <w:pPr>
        <w:spacing w:before="240" w:after="0"/>
        <w:ind w:left="708"/>
      </w:pPr>
      <w:r w:rsidRPr="00E70E0F">
        <w:rPr>
          <w:color w:val="FF0000"/>
        </w:rPr>
        <w:t>Loi</w:t>
      </w:r>
    </w:p>
    <w:p w:rsidR="004F1C57" w:rsidRPr="004F1C57" w:rsidRDefault="004F1C57" w:rsidP="004F1C57">
      <w:pPr>
        <w:spacing w:after="0"/>
        <w:ind w:left="708"/>
        <w:rPr>
          <w:color w:val="FF0000"/>
          <w:lang w:eastAsia="fr-FR"/>
        </w:rPr>
      </w:pPr>
      <w:r w:rsidRPr="004F1C57">
        <w:rPr>
          <w:color w:val="FF0000"/>
          <w:lang w:eastAsia="fr-FR"/>
        </w:rPr>
        <w:lastRenderedPageBreak/>
        <w:t xml:space="preserve">La reconversion ou la promotion par alternance a pour objet de permettre au salarié de changer de métier ou de profession, ou de bénéficier d’une promotion sociale ou professionnelle par des actions de formation. </w:t>
      </w:r>
    </w:p>
    <w:p w:rsidR="004F1C57" w:rsidRPr="008A4851" w:rsidRDefault="00E70E0F" w:rsidP="004F1C57">
      <w:pPr>
        <w:spacing w:after="0"/>
        <w:ind w:left="708"/>
        <w:rPr>
          <w:lang w:eastAsia="fr-FR"/>
        </w:rPr>
      </w:pPr>
      <w:r w:rsidRPr="008A4851">
        <w:rPr>
          <w:color w:val="FF0000"/>
          <w:lang w:eastAsia="fr-FR"/>
        </w:rPr>
        <w:t>Elle concerne les salariés en contrat à durée indéterminée, les salariés, qu’ils soient sportifs ou entraîneurs professionnels, en contrat de travail à durée déterminée conclu en application de l’article L. 222-2-3 du code du sport et les salariés bénéficiaires d’un contrat à durée indéterminée conclu en application de l’article L. 5134-19-1 du présent code, notamment les salariés dont la qualification est insuffisante au regard de l’évolution des technologies ou de l’organisation du travail.</w:t>
      </w:r>
    </w:p>
    <w:p w:rsidR="00C71704" w:rsidRPr="00882405" w:rsidRDefault="00C71704" w:rsidP="00C71704">
      <w:pPr>
        <w:spacing w:before="240" w:after="0"/>
        <w:ind w:firstLine="708"/>
        <w:rPr>
          <w:u w:val="single"/>
        </w:rPr>
      </w:pPr>
      <w:r w:rsidRPr="00882405">
        <w:rPr>
          <w:u w:val="single"/>
        </w:rPr>
        <w:t xml:space="preserve">Article </w:t>
      </w:r>
      <w:r w:rsidR="008A4851">
        <w:rPr>
          <w:u w:val="single"/>
        </w:rPr>
        <w:t>28</w:t>
      </w:r>
      <w:r w:rsidRPr="00882405">
        <w:rPr>
          <w:u w:val="single"/>
        </w:rPr>
        <w:t xml:space="preserve"> alinéa </w:t>
      </w:r>
      <w:r w:rsidR="00E70E0F">
        <w:rPr>
          <w:u w:val="single"/>
        </w:rPr>
        <w:t>8-9</w:t>
      </w:r>
      <w:r w:rsidRPr="00882405">
        <w:rPr>
          <w:u w:val="single"/>
        </w:rPr>
        <w:t xml:space="preserve"> page</w:t>
      </w:r>
      <w:r>
        <w:rPr>
          <w:u w:val="single"/>
        </w:rPr>
        <w:t xml:space="preserve"> </w:t>
      </w:r>
      <w:r w:rsidR="008A4851">
        <w:rPr>
          <w:u w:val="single"/>
        </w:rPr>
        <w:t>68</w:t>
      </w:r>
    </w:p>
    <w:p w:rsidR="00E70E0F" w:rsidRPr="008A4851" w:rsidRDefault="00E70E0F" w:rsidP="008A4851">
      <w:pPr>
        <w:spacing w:after="0" w:line="240" w:lineRule="auto"/>
        <w:ind w:left="709"/>
        <w:rPr>
          <w:b/>
          <w:color w:val="FF0000"/>
          <w:lang w:eastAsia="fr-FR"/>
        </w:rPr>
      </w:pPr>
      <w:r w:rsidRPr="008A4851">
        <w:rPr>
          <w:b/>
          <w:color w:val="FF0000"/>
        </w:rPr>
        <w:t>Loi</w:t>
      </w:r>
      <w:r w:rsidRPr="008A4851">
        <w:rPr>
          <w:b/>
        </w:rPr>
        <w:t xml:space="preserve"> </w:t>
      </w:r>
      <w:r w:rsidRPr="008A4851">
        <w:rPr>
          <w:b/>
          <w:color w:val="FF0000"/>
          <w:lang w:eastAsia="fr-FR"/>
        </w:rPr>
        <w:t>Article L</w:t>
      </w:r>
      <w:r w:rsidR="00C71704" w:rsidRPr="008A4851">
        <w:rPr>
          <w:b/>
          <w:color w:val="FF0000"/>
          <w:lang w:eastAsia="fr-FR"/>
        </w:rPr>
        <w:t>6324-2 Rétabli</w:t>
      </w:r>
    </w:p>
    <w:p w:rsidR="00E70E0F" w:rsidRPr="008A4851" w:rsidRDefault="00E70E0F" w:rsidP="008A4851">
      <w:pPr>
        <w:spacing w:after="0" w:line="240" w:lineRule="auto"/>
        <w:ind w:left="709"/>
        <w:rPr>
          <w:b/>
        </w:rPr>
      </w:pPr>
      <w:r w:rsidRPr="008A4851">
        <w:rPr>
          <w:b/>
          <w:color w:val="FF0000"/>
          <w:lang w:eastAsia="fr-FR"/>
        </w:rPr>
        <w:t xml:space="preserve">Les actions de formation mentionnées au premier alinéa de l’article L 6324-1 ont pour objet celui prévu aux articles L. 6313-6 et L. 6325-1 </w:t>
      </w:r>
      <w:r w:rsidRPr="008A4851">
        <w:rPr>
          <w:b/>
          <w:i/>
          <w:color w:val="FF0000"/>
          <w:lang w:eastAsia="fr-FR"/>
        </w:rPr>
        <w:t>et visent les salariés dont la qualification est inférieure ou égale à un niveau déterminé par décret.</w:t>
      </w:r>
    </w:p>
    <w:p w:rsidR="006E267B" w:rsidRDefault="006E267B" w:rsidP="00C54469">
      <w:pPr>
        <w:spacing w:before="240" w:after="0"/>
      </w:pPr>
      <w:r>
        <w:t xml:space="preserve">Article L6324-5 </w:t>
      </w:r>
      <w:hyperlink r:id="rId320" w:tooltip="En savoir plus sur l'article L6324-5" w:history="1">
        <w:r>
          <w:rPr>
            <w:rStyle w:val="Lienhypertexte"/>
          </w:rPr>
          <w:t>En savoir plus sur cet article...</w:t>
        </w:r>
      </w:hyperlink>
      <w:r>
        <w:t xml:space="preserve"> </w:t>
      </w:r>
      <w:r w:rsidR="00C71704">
        <w:t>(nouvelle rédaction)</w:t>
      </w:r>
    </w:p>
    <w:p w:rsidR="00C71704" w:rsidRPr="00882405" w:rsidRDefault="00C71704" w:rsidP="00C71704">
      <w:pPr>
        <w:spacing w:before="240" w:after="0"/>
        <w:ind w:firstLine="708"/>
        <w:rPr>
          <w:u w:val="single"/>
        </w:rPr>
      </w:pPr>
      <w:r w:rsidRPr="00882405">
        <w:rPr>
          <w:u w:val="single"/>
        </w:rPr>
        <w:t xml:space="preserve">Article </w:t>
      </w:r>
      <w:r w:rsidR="008A4851">
        <w:rPr>
          <w:u w:val="single"/>
        </w:rPr>
        <w:t>28</w:t>
      </w:r>
      <w:r w:rsidRPr="00882405">
        <w:rPr>
          <w:u w:val="single"/>
        </w:rPr>
        <w:t xml:space="preserve"> alinéa </w:t>
      </w:r>
      <w:r w:rsidR="00C54469">
        <w:rPr>
          <w:u w:val="single"/>
        </w:rPr>
        <w:t>10-11</w:t>
      </w:r>
      <w:r w:rsidRPr="00882405">
        <w:rPr>
          <w:u w:val="single"/>
        </w:rPr>
        <w:t xml:space="preserve"> page</w:t>
      </w:r>
      <w:r w:rsidR="008A4851">
        <w:rPr>
          <w:u w:val="single"/>
        </w:rPr>
        <w:t xml:space="preserve"> 68</w:t>
      </w:r>
    </w:p>
    <w:p w:rsidR="00C71704" w:rsidRDefault="00C71704" w:rsidP="00C71704">
      <w:pPr>
        <w:spacing w:after="0"/>
        <w:ind w:left="708"/>
      </w:pPr>
      <w:r>
        <w:t xml:space="preserve">Code du travail </w:t>
      </w:r>
    </w:p>
    <w:p w:rsidR="006E267B" w:rsidRPr="00E13BA6" w:rsidRDefault="006E267B" w:rsidP="00C71704">
      <w:pPr>
        <w:spacing w:after="0"/>
        <w:ind w:left="708"/>
        <w:rPr>
          <w:b/>
        </w:rPr>
      </w:pPr>
      <w:r w:rsidRPr="00E13BA6">
        <w:rPr>
          <w:b/>
        </w:rPr>
        <w:t xml:space="preserve">Les périodes de professionnalisation associent des enseignements généraux, professionnels et technologiques dispensés dans des organismes publics ou privés de formation ou, lorsqu'elle dispose d'un service de formation, par l'entreprise, et l'acquisition d'un savoir-faire par l'exercice en entreprise d'une ou plusieurs activités professionnelles en relation avec les qualifications recherchées. </w:t>
      </w:r>
    </w:p>
    <w:p w:rsidR="00C71704" w:rsidRDefault="00C54469" w:rsidP="00C71704">
      <w:pPr>
        <w:spacing w:before="240" w:after="0"/>
        <w:ind w:left="708"/>
      </w:pPr>
      <w:r w:rsidRPr="00C54469">
        <w:rPr>
          <w:color w:val="FF0000"/>
        </w:rPr>
        <w:t>Loi</w:t>
      </w:r>
    </w:p>
    <w:p w:rsidR="00C71704" w:rsidRPr="00C71704" w:rsidRDefault="00C71704" w:rsidP="00C71704">
      <w:pPr>
        <w:spacing w:after="0"/>
        <w:ind w:left="708"/>
        <w:rPr>
          <w:color w:val="FF0000"/>
          <w:lang w:eastAsia="fr-FR"/>
        </w:rPr>
      </w:pPr>
      <w:r w:rsidRPr="00C71704">
        <w:rPr>
          <w:color w:val="FF0000"/>
          <w:lang w:eastAsia="fr-FR"/>
        </w:rPr>
        <w:t>La reconversion ou la promotion par alternance associe des enseignements généraux, professionnels et technologiques dispensés dans des organismes publics ou privés de formation ou, lorsqu’elle dispose d’un service de formation, par l’entreprise et l’acquisition d’un savoir-faire par l’exercice en entreprise d’une ou plusieurs activités professionnelles en relation avec les qualifications recherchées.</w:t>
      </w:r>
    </w:p>
    <w:p w:rsidR="006E267B" w:rsidRDefault="006E267B" w:rsidP="00C71704">
      <w:pPr>
        <w:spacing w:before="240" w:after="0"/>
      </w:pPr>
      <w:r>
        <w:t xml:space="preserve">Article L6324-5-1 </w:t>
      </w:r>
      <w:hyperlink r:id="rId321" w:tooltip="En savoir plus sur l'article L6324-5-1" w:history="1">
        <w:r>
          <w:rPr>
            <w:rStyle w:val="Lienhypertexte"/>
          </w:rPr>
          <w:t>En savoir plus sur cet article...</w:t>
        </w:r>
      </w:hyperlink>
      <w:r>
        <w:t xml:space="preserve"> </w:t>
      </w:r>
      <w:r w:rsidR="00947F7D">
        <w:t>(nouvelle rédaction)</w:t>
      </w:r>
    </w:p>
    <w:p w:rsidR="00E13BA6" w:rsidRPr="00882405" w:rsidRDefault="00E13BA6" w:rsidP="00E13BA6">
      <w:pPr>
        <w:spacing w:before="240" w:after="0"/>
        <w:ind w:firstLine="708"/>
        <w:rPr>
          <w:u w:val="single"/>
        </w:rPr>
      </w:pPr>
      <w:r w:rsidRPr="00882405">
        <w:rPr>
          <w:u w:val="single"/>
        </w:rPr>
        <w:t xml:space="preserve">Article </w:t>
      </w:r>
      <w:r w:rsidR="0081447B">
        <w:rPr>
          <w:u w:val="single"/>
        </w:rPr>
        <w:t>28</w:t>
      </w:r>
      <w:r w:rsidRPr="00882405">
        <w:rPr>
          <w:u w:val="single"/>
        </w:rPr>
        <w:t xml:space="preserve"> alinéa </w:t>
      </w:r>
      <w:r w:rsidR="00C54469">
        <w:rPr>
          <w:u w:val="single"/>
        </w:rPr>
        <w:t>12-13</w:t>
      </w:r>
      <w:r w:rsidRPr="00882405">
        <w:rPr>
          <w:u w:val="single"/>
        </w:rPr>
        <w:t xml:space="preserve"> page</w:t>
      </w:r>
      <w:r w:rsidR="0081447B">
        <w:rPr>
          <w:u w:val="single"/>
        </w:rPr>
        <w:t xml:space="preserve"> 68</w:t>
      </w:r>
    </w:p>
    <w:p w:rsidR="00E13BA6" w:rsidRDefault="00E13BA6" w:rsidP="00E13BA6">
      <w:pPr>
        <w:spacing w:after="0"/>
        <w:ind w:left="708"/>
      </w:pPr>
      <w:r>
        <w:t xml:space="preserve">Code du travail </w:t>
      </w:r>
    </w:p>
    <w:p w:rsidR="006E267B" w:rsidRPr="00E13BA6" w:rsidRDefault="006E267B" w:rsidP="00E13BA6">
      <w:pPr>
        <w:spacing w:after="0"/>
        <w:ind w:left="708"/>
        <w:rPr>
          <w:b/>
        </w:rPr>
      </w:pPr>
      <w:r w:rsidRPr="00E13BA6">
        <w:rPr>
          <w:b/>
        </w:rPr>
        <w:t>La durée minimale de la formation reçue dans le cadre de la période de professionn</w:t>
      </w:r>
      <w:r w:rsidR="00E13BA6" w:rsidRPr="00E13BA6">
        <w:rPr>
          <w:b/>
        </w:rPr>
        <w:t>alisation est fixée par décret.</w:t>
      </w:r>
    </w:p>
    <w:p w:rsidR="00E13BA6" w:rsidRDefault="00C54469" w:rsidP="00E13BA6">
      <w:pPr>
        <w:spacing w:after="0"/>
        <w:ind w:left="708"/>
      </w:pPr>
      <w:r w:rsidRPr="00C54469">
        <w:rPr>
          <w:color w:val="FF0000"/>
        </w:rPr>
        <w:t>Loi</w:t>
      </w:r>
    </w:p>
    <w:p w:rsidR="00E13BA6" w:rsidRPr="00E13BA6" w:rsidRDefault="00E13BA6" w:rsidP="00E13BA6">
      <w:pPr>
        <w:spacing w:after="0"/>
        <w:ind w:left="708"/>
        <w:rPr>
          <w:lang w:eastAsia="fr-FR"/>
        </w:rPr>
      </w:pPr>
      <w:r w:rsidRPr="00E13BA6">
        <w:rPr>
          <w:color w:val="FF0000"/>
          <w:lang w:eastAsia="fr-FR"/>
        </w:rPr>
        <w:t>Les actions de formation mentionnées à l’article L 6324-2 sont financées selon les modalités prévues au 1° du I de l’article L. 6332-14.</w:t>
      </w:r>
    </w:p>
    <w:p w:rsidR="006E267B" w:rsidRDefault="006E267B" w:rsidP="00E13BA6">
      <w:pPr>
        <w:spacing w:before="240" w:after="0"/>
      </w:pPr>
      <w:r>
        <w:t xml:space="preserve">Article L6324-6 </w:t>
      </w:r>
      <w:hyperlink r:id="rId322" w:tooltip="En savoir plus sur l'article L6324-6" w:history="1">
        <w:r>
          <w:rPr>
            <w:rStyle w:val="Lienhypertexte"/>
          </w:rPr>
          <w:t>En savoir plus sur cet article...</w:t>
        </w:r>
      </w:hyperlink>
      <w:r>
        <w:t xml:space="preserve"> </w:t>
      </w:r>
      <w:r w:rsidR="00947F7D">
        <w:t>(nouvelle rédaction)</w:t>
      </w:r>
    </w:p>
    <w:p w:rsidR="00E13BA6" w:rsidRPr="00882405" w:rsidRDefault="00E13BA6" w:rsidP="00E13BA6">
      <w:pPr>
        <w:spacing w:before="240" w:after="0"/>
        <w:ind w:firstLine="708"/>
        <w:rPr>
          <w:u w:val="single"/>
        </w:rPr>
      </w:pPr>
      <w:r w:rsidRPr="00882405">
        <w:rPr>
          <w:u w:val="single"/>
        </w:rPr>
        <w:t xml:space="preserve">Article </w:t>
      </w:r>
      <w:r w:rsidR="0081447B">
        <w:rPr>
          <w:u w:val="single"/>
        </w:rPr>
        <w:t>28</w:t>
      </w:r>
      <w:r w:rsidRPr="00882405">
        <w:rPr>
          <w:u w:val="single"/>
        </w:rPr>
        <w:t xml:space="preserve"> alinéa </w:t>
      </w:r>
      <w:r w:rsidR="00FB4279">
        <w:rPr>
          <w:u w:val="single"/>
        </w:rPr>
        <w:t>14-15</w:t>
      </w:r>
      <w:r w:rsidRPr="00882405">
        <w:rPr>
          <w:u w:val="single"/>
        </w:rPr>
        <w:t xml:space="preserve"> page</w:t>
      </w:r>
      <w:r w:rsidR="0081447B">
        <w:rPr>
          <w:u w:val="single"/>
        </w:rPr>
        <w:t xml:space="preserve"> 68-69</w:t>
      </w:r>
    </w:p>
    <w:p w:rsidR="00E13BA6" w:rsidRDefault="00E13BA6" w:rsidP="00E13BA6">
      <w:pPr>
        <w:spacing w:after="0"/>
        <w:ind w:left="708"/>
      </w:pPr>
      <w:r>
        <w:t xml:space="preserve">Code du travail </w:t>
      </w:r>
    </w:p>
    <w:p w:rsidR="006E267B" w:rsidRPr="00E13BA6" w:rsidRDefault="006E267B" w:rsidP="00E13BA6">
      <w:pPr>
        <w:spacing w:after="0"/>
        <w:ind w:left="708"/>
        <w:rPr>
          <w:b/>
        </w:rPr>
      </w:pPr>
      <w:r w:rsidRPr="00E13BA6">
        <w:rPr>
          <w:b/>
        </w:rPr>
        <w:lastRenderedPageBreak/>
        <w:t>Le pourcentage de salariés simultanément absents au titre de la période de professionnalisation ne peut, sauf accord de l'employeur, dépasser 2 % de l'effectif total de salariés de l'entreprise ou de l'établissement.</w:t>
      </w:r>
    </w:p>
    <w:p w:rsidR="006E267B" w:rsidRPr="00E13BA6" w:rsidRDefault="006E267B" w:rsidP="00E13BA6">
      <w:pPr>
        <w:spacing w:after="0"/>
        <w:ind w:left="708"/>
        <w:rPr>
          <w:b/>
        </w:rPr>
      </w:pPr>
      <w:r w:rsidRPr="00E13BA6">
        <w:rPr>
          <w:b/>
        </w:rPr>
        <w:t>Dans l'entreprise ou l'établissement de moins de cinquante salariés, le bénéfice d'une période de professionnalisation peut être différé lorsqu'il aboutit à l'absence simultanée au titre des périodes de professionnalisation d'au moins deux salariés.</w:t>
      </w:r>
    </w:p>
    <w:p w:rsidR="00E13BA6" w:rsidRPr="00FB4279" w:rsidRDefault="00FB4279" w:rsidP="00E13BA6">
      <w:pPr>
        <w:spacing w:before="240" w:after="0"/>
        <w:ind w:left="708"/>
        <w:rPr>
          <w:color w:val="FF0000"/>
        </w:rPr>
      </w:pPr>
      <w:r>
        <w:rPr>
          <w:color w:val="FF0000"/>
        </w:rPr>
        <w:t>L</w:t>
      </w:r>
      <w:r w:rsidRPr="00FB4279">
        <w:rPr>
          <w:color w:val="FF0000"/>
        </w:rPr>
        <w:t>oi</w:t>
      </w:r>
    </w:p>
    <w:p w:rsidR="00E13BA6" w:rsidRPr="00E13BA6" w:rsidRDefault="00FB4279" w:rsidP="00E13BA6">
      <w:pPr>
        <w:spacing w:after="0"/>
        <w:ind w:left="708"/>
        <w:rPr>
          <w:color w:val="FF0000"/>
          <w:lang w:eastAsia="fr-FR"/>
        </w:rPr>
      </w:pPr>
      <w:r w:rsidRPr="00FB4279">
        <w:rPr>
          <w:color w:val="FF0000"/>
          <w:lang w:eastAsia="fr-FR"/>
        </w:rPr>
        <w:t>Le contrat de travail du salarié fait l’objet d’un avenant qui précise la durée et l’objet de la reconversion ou de la promotion par alternance. L’avenant au contrat est déposé selon les modalités prévues à l’article L. 6224-1, sous réserve d’adaptations précisées par décret.</w:t>
      </w:r>
    </w:p>
    <w:p w:rsidR="006E267B" w:rsidRPr="00661C6C" w:rsidRDefault="006E267B" w:rsidP="00661C6C">
      <w:pPr>
        <w:pStyle w:val="Titre4"/>
        <w:rPr>
          <w:strike/>
          <w:color w:val="943634" w:themeColor="accent2" w:themeShade="BF"/>
        </w:rPr>
      </w:pPr>
      <w:r w:rsidRPr="00661C6C">
        <w:rPr>
          <w:strike/>
          <w:color w:val="943634" w:themeColor="accent2" w:themeShade="BF"/>
        </w:rPr>
        <w:t>Section 2 : Déroulement des périodes de professionnalisation.</w:t>
      </w:r>
    </w:p>
    <w:p w:rsidR="0076012B" w:rsidRDefault="0076012B" w:rsidP="0076012B">
      <w:pPr>
        <w:spacing w:before="240"/>
        <w:ind w:left="1416"/>
        <w:rPr>
          <w:color w:val="943634" w:themeColor="accent2" w:themeShade="BF"/>
          <w:sz w:val="24"/>
        </w:rPr>
      </w:pPr>
      <w:r w:rsidRPr="00882405">
        <w:rPr>
          <w:u w:val="single"/>
        </w:rPr>
        <w:t xml:space="preserve">Article </w:t>
      </w:r>
      <w:r w:rsidR="0081447B">
        <w:rPr>
          <w:u w:val="single"/>
        </w:rPr>
        <w:t>28</w:t>
      </w:r>
      <w:r w:rsidRPr="00882405">
        <w:rPr>
          <w:u w:val="single"/>
        </w:rPr>
        <w:t xml:space="preserve"> alinéa </w:t>
      </w:r>
      <w:r w:rsidR="00A22F7F">
        <w:rPr>
          <w:u w:val="single"/>
        </w:rPr>
        <w:t>17</w:t>
      </w:r>
      <w:r w:rsidRPr="00882405">
        <w:rPr>
          <w:u w:val="single"/>
        </w:rPr>
        <w:t xml:space="preserve"> page</w:t>
      </w:r>
      <w:r w:rsidR="0081447B">
        <w:rPr>
          <w:u w:val="single"/>
        </w:rPr>
        <w:t xml:space="preserve"> 69</w:t>
      </w:r>
    </w:p>
    <w:p w:rsidR="0076012B" w:rsidRPr="001B6DC6" w:rsidRDefault="0076012B" w:rsidP="001B6DC6">
      <w:pPr>
        <w:pStyle w:val="Titre4"/>
        <w:rPr>
          <w:color w:val="FF0000"/>
        </w:rPr>
      </w:pPr>
      <w:r w:rsidRPr="001B6DC6">
        <w:rPr>
          <w:color w:val="FF0000"/>
        </w:rPr>
        <w:t>Section 2 : Déroulement de la reconversion ou de la promotion par alternance</w:t>
      </w:r>
    </w:p>
    <w:p w:rsidR="006E267B" w:rsidRDefault="006E267B" w:rsidP="00CF60F2">
      <w:pPr>
        <w:spacing w:before="240" w:after="0"/>
      </w:pPr>
      <w:r>
        <w:t xml:space="preserve">Article L6324-7 </w:t>
      </w:r>
      <w:hyperlink r:id="rId323" w:tooltip="En savoir plus sur l'article L6324-7" w:history="1">
        <w:r>
          <w:rPr>
            <w:rStyle w:val="Lienhypertexte"/>
          </w:rPr>
          <w:t>En savoir plus sur cet article...</w:t>
        </w:r>
      </w:hyperlink>
      <w:r>
        <w:t xml:space="preserve"> </w:t>
      </w:r>
      <w:r w:rsidR="00CF60F2">
        <w:t>(nouvelle rédaction)</w:t>
      </w:r>
    </w:p>
    <w:p w:rsidR="00CF60F2" w:rsidRDefault="00CF60F2" w:rsidP="001C14B1">
      <w:pPr>
        <w:spacing w:before="240" w:after="0"/>
        <w:ind w:left="708"/>
        <w:rPr>
          <w:u w:val="single"/>
        </w:rPr>
      </w:pPr>
      <w:r w:rsidRPr="00882405">
        <w:rPr>
          <w:u w:val="single"/>
        </w:rPr>
        <w:t xml:space="preserve">Article </w:t>
      </w:r>
      <w:r w:rsidR="00E61093">
        <w:rPr>
          <w:u w:val="single"/>
        </w:rPr>
        <w:t>28</w:t>
      </w:r>
      <w:r w:rsidRPr="00882405">
        <w:rPr>
          <w:u w:val="single"/>
        </w:rPr>
        <w:t xml:space="preserve"> alinéa </w:t>
      </w:r>
      <w:r w:rsidR="00A22F7F">
        <w:rPr>
          <w:u w:val="single"/>
        </w:rPr>
        <w:t>18-19</w:t>
      </w:r>
      <w:r w:rsidRPr="00882405">
        <w:rPr>
          <w:u w:val="single"/>
        </w:rPr>
        <w:t xml:space="preserve"> page</w:t>
      </w:r>
      <w:r w:rsidR="00A22F7F">
        <w:rPr>
          <w:u w:val="single"/>
        </w:rPr>
        <w:t xml:space="preserve"> </w:t>
      </w:r>
      <w:r w:rsidR="00E61093">
        <w:rPr>
          <w:u w:val="single"/>
        </w:rPr>
        <w:t>69</w:t>
      </w:r>
    </w:p>
    <w:p w:rsidR="00CF60F2" w:rsidRDefault="00CF60F2" w:rsidP="00CF60F2">
      <w:pPr>
        <w:spacing w:after="0"/>
        <w:ind w:left="708"/>
        <w:rPr>
          <w:u w:val="single"/>
        </w:rPr>
      </w:pPr>
      <w:r>
        <w:rPr>
          <w:u w:val="single"/>
        </w:rPr>
        <w:t>Code du travail</w:t>
      </w:r>
    </w:p>
    <w:p w:rsidR="006E267B" w:rsidRPr="00CF60F2" w:rsidRDefault="006E267B" w:rsidP="00CF60F2">
      <w:pPr>
        <w:spacing w:after="0"/>
        <w:ind w:left="708"/>
        <w:rPr>
          <w:b/>
        </w:rPr>
      </w:pPr>
      <w:r w:rsidRPr="00CF60F2">
        <w:rPr>
          <w:b/>
        </w:rPr>
        <w:t xml:space="preserve">Les actions de la période de professionnalisation peuvent se dérouler pour tout ou partie en dehors du temps de travail à l'initiative soit du salarié dans le cadre du compte personnel de formation prévu à l'article </w:t>
      </w:r>
      <w:hyperlink r:id="rId324" w:history="1">
        <w:r w:rsidRPr="00CF60F2">
          <w:rPr>
            <w:rStyle w:val="Lienhypertexte"/>
            <w:b/>
          </w:rPr>
          <w:t>L. 6323-1</w:t>
        </w:r>
      </w:hyperlink>
      <w:r w:rsidRPr="00CF60F2">
        <w:rPr>
          <w:b/>
        </w:rPr>
        <w:t xml:space="preserve">, soit de l'employeur, après accord écrit du salarié, en application de l'article </w:t>
      </w:r>
      <w:hyperlink r:id="rId325" w:history="1">
        <w:r w:rsidRPr="00CF60F2">
          <w:rPr>
            <w:rStyle w:val="Lienhypertexte"/>
            <w:b/>
          </w:rPr>
          <w:t>L. 6321-6</w:t>
        </w:r>
      </w:hyperlink>
      <w:r w:rsidRPr="00CF60F2">
        <w:rPr>
          <w:b/>
        </w:rPr>
        <w:t xml:space="preserve">. </w:t>
      </w:r>
    </w:p>
    <w:p w:rsidR="006E267B" w:rsidRPr="00CF60F2" w:rsidRDefault="006E267B" w:rsidP="00CF60F2">
      <w:pPr>
        <w:spacing w:after="0"/>
        <w:ind w:left="708"/>
        <w:rPr>
          <w:b/>
        </w:rPr>
      </w:pPr>
      <w:r w:rsidRPr="00CF60F2">
        <w:rPr>
          <w:b/>
        </w:rPr>
        <w:t>Dans les deux cas, l'employeur définit avec le salarié avant son départ en formation la nature des engagements auxquels l'entreprise souscrit si l'intéressé suit avec assiduité la formation et satisfait aux évaluations prévues.</w:t>
      </w:r>
    </w:p>
    <w:p w:rsidR="00CF60F2" w:rsidRPr="00A22F7F" w:rsidRDefault="00A22F7F" w:rsidP="001C14B1">
      <w:pPr>
        <w:spacing w:before="240" w:after="0"/>
        <w:ind w:left="708"/>
        <w:rPr>
          <w:color w:val="FF0000"/>
          <w:lang w:eastAsia="fr-FR"/>
        </w:rPr>
      </w:pPr>
      <w:r w:rsidRPr="00A22F7F">
        <w:rPr>
          <w:color w:val="FF0000"/>
          <w:lang w:eastAsia="fr-FR"/>
        </w:rPr>
        <w:t>Loi</w:t>
      </w:r>
    </w:p>
    <w:p w:rsidR="00CF60F2" w:rsidRPr="00CF60F2" w:rsidRDefault="00CF60F2" w:rsidP="00CF60F2">
      <w:pPr>
        <w:spacing w:after="0"/>
        <w:ind w:left="708"/>
        <w:rPr>
          <w:lang w:eastAsia="fr-FR"/>
        </w:rPr>
      </w:pPr>
      <w:r w:rsidRPr="00CF60F2">
        <w:rPr>
          <w:color w:val="FF0000"/>
          <w:lang w:eastAsia="fr-FR"/>
        </w:rPr>
        <w:t>Les actions de formation de reconversion ou de promotion par alternance peuvent se dérouler pour tout ou partie en dehors du temps de travail à l’initiative soit du salarié, soit de l’employeur, après accord écrit du salarié, en application du 2° de l’article L. 6321-6.</w:t>
      </w:r>
    </w:p>
    <w:p w:rsidR="006E267B" w:rsidRDefault="006E267B" w:rsidP="00CF60F2">
      <w:pPr>
        <w:spacing w:before="240" w:after="0"/>
      </w:pPr>
      <w:r>
        <w:t xml:space="preserve">Article L6324-8 </w:t>
      </w:r>
      <w:hyperlink r:id="rId326" w:tooltip="En savoir plus sur l'article L6324-8" w:history="1">
        <w:r>
          <w:rPr>
            <w:rStyle w:val="Lienhypertexte"/>
          </w:rPr>
          <w:t>En savoir plus sur cet article...</w:t>
        </w:r>
      </w:hyperlink>
      <w:r>
        <w:t xml:space="preserve"> </w:t>
      </w:r>
      <w:r w:rsidR="00DF552C">
        <w:t>(nouvelle rédaction)</w:t>
      </w:r>
    </w:p>
    <w:p w:rsidR="00996449" w:rsidRDefault="00996449" w:rsidP="001C14B1">
      <w:pPr>
        <w:spacing w:before="240" w:after="0"/>
        <w:ind w:left="708"/>
        <w:rPr>
          <w:u w:val="single"/>
        </w:rPr>
      </w:pPr>
      <w:r w:rsidRPr="00882405">
        <w:rPr>
          <w:u w:val="single"/>
        </w:rPr>
        <w:t xml:space="preserve">Article </w:t>
      </w:r>
      <w:r w:rsidR="00E61093">
        <w:rPr>
          <w:u w:val="single"/>
        </w:rPr>
        <w:t>28</w:t>
      </w:r>
      <w:r w:rsidRPr="00882405">
        <w:rPr>
          <w:u w:val="single"/>
        </w:rPr>
        <w:t xml:space="preserve"> alinéa </w:t>
      </w:r>
      <w:r w:rsidR="00A22F7F">
        <w:rPr>
          <w:u w:val="single"/>
        </w:rPr>
        <w:t>20-21</w:t>
      </w:r>
      <w:r w:rsidRPr="00882405">
        <w:rPr>
          <w:u w:val="single"/>
        </w:rPr>
        <w:t xml:space="preserve"> page</w:t>
      </w:r>
      <w:r w:rsidR="00E61093">
        <w:rPr>
          <w:u w:val="single"/>
        </w:rPr>
        <w:t xml:space="preserve"> 69</w:t>
      </w:r>
    </w:p>
    <w:p w:rsidR="00996449" w:rsidRPr="00996449" w:rsidRDefault="00996449" w:rsidP="00996449">
      <w:pPr>
        <w:spacing w:after="0"/>
        <w:ind w:left="708"/>
      </w:pPr>
      <w:r w:rsidRPr="00996449">
        <w:t>Code du travail</w:t>
      </w:r>
    </w:p>
    <w:p w:rsidR="006E267B" w:rsidRPr="00996449" w:rsidRDefault="006E267B" w:rsidP="00996449">
      <w:pPr>
        <w:spacing w:after="0"/>
        <w:ind w:left="708"/>
        <w:rPr>
          <w:b/>
        </w:rPr>
      </w:pPr>
      <w:r w:rsidRPr="00996449">
        <w:rPr>
          <w:b/>
        </w:rPr>
        <w:t xml:space="preserve">Les actions de formation mises en </w:t>
      </w:r>
      <w:proofErr w:type="spellStart"/>
      <w:r w:rsidRPr="00996449">
        <w:rPr>
          <w:b/>
        </w:rPr>
        <w:t>oeuvre</w:t>
      </w:r>
      <w:proofErr w:type="spellEnd"/>
      <w:r w:rsidRPr="00996449">
        <w:rPr>
          <w:b/>
        </w:rPr>
        <w:t xml:space="preserve"> pendant la période de professionnalisation et pendant le temps de travail donnent lieu au maintien par l'employeur de la rémunération du salarié.</w:t>
      </w:r>
    </w:p>
    <w:p w:rsidR="00996449" w:rsidRDefault="00A22F7F" w:rsidP="001C14B1">
      <w:pPr>
        <w:spacing w:before="240" w:after="0"/>
        <w:ind w:left="708"/>
      </w:pPr>
      <w:r w:rsidRPr="00A22F7F">
        <w:rPr>
          <w:color w:val="FF0000"/>
        </w:rPr>
        <w:t>Loi</w:t>
      </w:r>
    </w:p>
    <w:p w:rsidR="00996449" w:rsidRPr="00996449" w:rsidRDefault="00996449" w:rsidP="00996449">
      <w:pPr>
        <w:spacing w:after="0"/>
        <w:ind w:left="708"/>
        <w:rPr>
          <w:color w:val="FF0000"/>
          <w:lang w:eastAsia="fr-FR"/>
        </w:rPr>
      </w:pPr>
      <w:r w:rsidRPr="00996449">
        <w:rPr>
          <w:color w:val="FF0000"/>
          <w:lang w:eastAsia="fr-FR"/>
        </w:rPr>
        <w:t>Lorsque les actions de formation mises en œuvre en application de l’article L. 6324-1 sont effectuées pendant le temps de travail, elles donnent lieu au maintien par l’employeur de la rémunération du salarié.</w:t>
      </w:r>
    </w:p>
    <w:p w:rsidR="006E267B" w:rsidRDefault="006E267B" w:rsidP="00996449">
      <w:pPr>
        <w:spacing w:before="240" w:after="0"/>
      </w:pPr>
      <w:r>
        <w:lastRenderedPageBreak/>
        <w:t xml:space="preserve">Article L6324-9 </w:t>
      </w:r>
      <w:hyperlink r:id="rId327" w:tooltip="En savoir plus sur l'article L6324-9" w:history="1">
        <w:r>
          <w:rPr>
            <w:rStyle w:val="Lienhypertexte"/>
          </w:rPr>
          <w:t>En savoir plus sur cet article...</w:t>
        </w:r>
      </w:hyperlink>
      <w:r>
        <w:t xml:space="preserve"> </w:t>
      </w:r>
      <w:r w:rsidR="00A106EB">
        <w:t>ABROGÉ</w:t>
      </w:r>
    </w:p>
    <w:p w:rsidR="00DF552C" w:rsidRDefault="00DF552C" w:rsidP="00A673E6">
      <w:pPr>
        <w:spacing w:before="240" w:after="0"/>
        <w:ind w:left="708"/>
        <w:rPr>
          <w:u w:val="single"/>
        </w:rPr>
      </w:pPr>
      <w:r w:rsidRPr="00882405">
        <w:rPr>
          <w:u w:val="single"/>
        </w:rPr>
        <w:t xml:space="preserve">Article </w:t>
      </w:r>
      <w:r w:rsidR="00E61093">
        <w:rPr>
          <w:u w:val="single"/>
        </w:rPr>
        <w:t>28</w:t>
      </w:r>
      <w:r w:rsidRPr="00882405">
        <w:rPr>
          <w:u w:val="single"/>
        </w:rPr>
        <w:t xml:space="preserve"> alinéa </w:t>
      </w:r>
      <w:r w:rsidR="00A22F7F">
        <w:rPr>
          <w:u w:val="single"/>
        </w:rPr>
        <w:t>22</w:t>
      </w:r>
      <w:r w:rsidRPr="00882405">
        <w:rPr>
          <w:u w:val="single"/>
        </w:rPr>
        <w:t xml:space="preserve"> page</w:t>
      </w:r>
      <w:r w:rsidR="00E61093">
        <w:rPr>
          <w:u w:val="single"/>
        </w:rPr>
        <w:t xml:space="preserve"> 69</w:t>
      </w:r>
    </w:p>
    <w:p w:rsidR="00DF552C" w:rsidRPr="00996449" w:rsidRDefault="00DF552C" w:rsidP="00DF552C">
      <w:pPr>
        <w:spacing w:after="0"/>
        <w:ind w:left="708"/>
      </w:pPr>
      <w:r w:rsidRPr="00996449">
        <w:t>Code du travail</w:t>
      </w:r>
    </w:p>
    <w:p w:rsidR="006E267B" w:rsidRPr="00DF552C" w:rsidRDefault="006E267B" w:rsidP="00DF552C">
      <w:pPr>
        <w:spacing w:after="0"/>
        <w:ind w:left="708"/>
        <w:rPr>
          <w:strike/>
        </w:rPr>
      </w:pPr>
      <w:r w:rsidRPr="00DF552C">
        <w:rPr>
          <w:strike/>
        </w:rPr>
        <w:t xml:space="preserve">Par accord écrit entre le salarié et l'employeur, les heures de formation accomplies en dehors du temps de travail dans le cadre d'une période de professionnalisation peuvent excéder le montant des droits ouverts par le salarié au titre du compte personnel de formation dans la limite de quatre-vingts heures sur une même année civile. </w:t>
      </w:r>
    </w:p>
    <w:p w:rsidR="006E267B" w:rsidRPr="00DF552C" w:rsidRDefault="006E267B" w:rsidP="00DF552C">
      <w:pPr>
        <w:spacing w:after="0"/>
        <w:ind w:left="708"/>
        <w:rPr>
          <w:strike/>
        </w:rPr>
      </w:pPr>
      <w:r w:rsidRPr="00DF552C">
        <w:rPr>
          <w:strike/>
        </w:rPr>
        <w:t xml:space="preserve">Dans ce cas, les dispositions de l'article </w:t>
      </w:r>
      <w:hyperlink r:id="rId328" w:history="1">
        <w:r w:rsidRPr="00DF552C">
          <w:rPr>
            <w:rStyle w:val="Lienhypertexte"/>
            <w:strike/>
          </w:rPr>
          <w:t>L. 6321-8</w:t>
        </w:r>
      </w:hyperlink>
      <w:r w:rsidRPr="00DF552C">
        <w:rPr>
          <w:strike/>
        </w:rPr>
        <w:t xml:space="preserve"> sont applicables.</w:t>
      </w:r>
    </w:p>
    <w:p w:rsidR="006E267B" w:rsidRDefault="006E267B" w:rsidP="009E6C49">
      <w:pPr>
        <w:spacing w:before="240" w:after="0"/>
      </w:pPr>
      <w:r>
        <w:t xml:space="preserve">Article L6324-10 </w:t>
      </w:r>
      <w:hyperlink r:id="rId329" w:tooltip="En savoir plus sur l'article L6324-10" w:history="1">
        <w:r>
          <w:rPr>
            <w:rStyle w:val="Lienhypertexte"/>
          </w:rPr>
          <w:t>En savoir plus sur cet article...</w:t>
        </w:r>
      </w:hyperlink>
      <w:r>
        <w:t xml:space="preserve"> </w:t>
      </w:r>
      <w:r w:rsidR="00A106EB">
        <w:t>NON MODIFIÉ</w:t>
      </w:r>
    </w:p>
    <w:p w:rsidR="00A673E6" w:rsidRPr="00996449" w:rsidRDefault="00A673E6" w:rsidP="00AF2F26">
      <w:pPr>
        <w:spacing w:before="240" w:after="0"/>
        <w:ind w:left="708"/>
      </w:pPr>
      <w:r w:rsidRPr="00996449">
        <w:t>Code du travail</w:t>
      </w:r>
    </w:p>
    <w:p w:rsidR="006E267B" w:rsidRDefault="006E267B" w:rsidP="009E6C49">
      <w:pPr>
        <w:spacing w:after="0"/>
        <w:ind w:left="708"/>
      </w:pPr>
      <w:r>
        <w:t>Pendant la durée des formations, le salarié bénéficie de la législation de la sécurité sociale relative à la protection en matière d'accidents du travail et de maladies professionnelles.</w:t>
      </w:r>
    </w:p>
    <w:p w:rsidR="00CA65BE" w:rsidRDefault="00CA65BE" w:rsidP="00AF2F26">
      <w:pPr>
        <w:pStyle w:val="Titre3"/>
      </w:pPr>
    </w:p>
    <w:p w:rsidR="0028497C" w:rsidRPr="009E6C49" w:rsidRDefault="009B5D36" w:rsidP="00AF2F26">
      <w:pPr>
        <w:pStyle w:val="Titre3"/>
      </w:pPr>
      <w:hyperlink r:id="rId330" w:history="1">
        <w:bookmarkStart w:id="166" w:name="_Toc522866611"/>
        <w:r w:rsidR="006E267B" w:rsidRPr="009E6C49">
          <w:rPr>
            <w:rStyle w:val="Lienhypertexte"/>
            <w:color w:val="943634" w:themeColor="accent2" w:themeShade="BF"/>
            <w:sz w:val="28"/>
          </w:rPr>
          <w:t>Chapitre V : Contrats de professionnalisation</w:t>
        </w:r>
      </w:hyperlink>
      <w:r w:rsidR="0022271C">
        <w:rPr>
          <w:rStyle w:val="Lienhypertexte"/>
          <w:color w:val="943634" w:themeColor="accent2" w:themeShade="BF"/>
          <w:sz w:val="28"/>
        </w:rPr>
        <w:t xml:space="preserve"> (L6325-1 à L6325-25</w:t>
      </w:r>
      <w:r w:rsidR="00DA2C38">
        <w:rPr>
          <w:rStyle w:val="Lienhypertexte"/>
          <w:color w:val="943634" w:themeColor="accent2" w:themeShade="BF"/>
          <w:sz w:val="28"/>
        </w:rPr>
        <w:t>)</w:t>
      </w:r>
      <w:bookmarkEnd w:id="166"/>
    </w:p>
    <w:p w:rsidR="006E267B" w:rsidRPr="00AF2F26" w:rsidRDefault="006E267B" w:rsidP="00AF2F26">
      <w:pPr>
        <w:pStyle w:val="Titre4"/>
        <w:spacing w:after="240"/>
        <w:rPr>
          <w:color w:val="943634" w:themeColor="accent2" w:themeShade="BF"/>
        </w:rPr>
      </w:pPr>
      <w:r w:rsidRPr="00AF2F26">
        <w:rPr>
          <w:color w:val="943634" w:themeColor="accent2" w:themeShade="BF"/>
        </w:rPr>
        <w:t>Section 1 : Objet et conditions d'ouverture.</w:t>
      </w:r>
    </w:p>
    <w:p w:rsidR="006E267B" w:rsidRDefault="006E267B" w:rsidP="006E267B">
      <w:pPr>
        <w:spacing w:after="0"/>
      </w:pPr>
      <w:r>
        <w:t xml:space="preserve">Article L6325-1 </w:t>
      </w:r>
      <w:hyperlink r:id="rId331" w:tooltip="En savoir plus sur l'article L6325-1" w:history="1">
        <w:r>
          <w:rPr>
            <w:rStyle w:val="Lienhypertexte"/>
          </w:rPr>
          <w:t>En savoir plus sur cet article...</w:t>
        </w:r>
      </w:hyperlink>
      <w:r>
        <w:t xml:space="preserve"> </w:t>
      </w:r>
      <w:r w:rsidR="00A106EB">
        <w:t>NON MODIFIÉ</w:t>
      </w:r>
    </w:p>
    <w:p w:rsidR="00C93AFF" w:rsidRDefault="00C93AFF" w:rsidP="0031476C">
      <w:pPr>
        <w:spacing w:before="240" w:after="0"/>
        <w:ind w:left="708"/>
      </w:pPr>
      <w:r>
        <w:t>Code du travail</w:t>
      </w:r>
    </w:p>
    <w:p w:rsidR="006E267B" w:rsidRDefault="006E267B" w:rsidP="00C93AFF">
      <w:pPr>
        <w:spacing w:after="0"/>
        <w:ind w:left="708"/>
      </w:pPr>
      <w:r>
        <w:t xml:space="preserve">Le contrat de professionnalisation a pour objet de permettre d'acquérir une des qualifications prévues à l'article </w:t>
      </w:r>
      <w:hyperlink r:id="rId332" w:history="1">
        <w:r>
          <w:rPr>
            <w:rStyle w:val="Lienhypertexte"/>
          </w:rPr>
          <w:t xml:space="preserve">L. 6314-1 </w:t>
        </w:r>
      </w:hyperlink>
      <w:r>
        <w:t xml:space="preserve">et de favoriser l'insertion ou la réinsertion professionnelle. </w:t>
      </w:r>
    </w:p>
    <w:p w:rsidR="006E267B" w:rsidRDefault="006E267B" w:rsidP="00C93AFF">
      <w:pPr>
        <w:spacing w:after="0"/>
        <w:ind w:left="708"/>
      </w:pPr>
      <w:r>
        <w:t xml:space="preserve">Ce contrat est ouvert : </w:t>
      </w:r>
    </w:p>
    <w:p w:rsidR="006E267B" w:rsidRDefault="006E267B" w:rsidP="00C93AFF">
      <w:pPr>
        <w:spacing w:after="0"/>
        <w:ind w:left="708"/>
      </w:pPr>
      <w:r>
        <w:t xml:space="preserve">1° Aux personnes âgées de seize à vingt-cinq ans révolus afin de compléter leur formation initiale ; </w:t>
      </w:r>
    </w:p>
    <w:p w:rsidR="006E267B" w:rsidRDefault="006E267B" w:rsidP="00C93AFF">
      <w:pPr>
        <w:spacing w:after="0"/>
        <w:ind w:left="708"/>
      </w:pPr>
      <w:r>
        <w:t xml:space="preserve">2° Aux demandeurs d'emploi âgés de vingt-six ans et plus ; </w:t>
      </w:r>
    </w:p>
    <w:p w:rsidR="006E267B" w:rsidRDefault="006E267B" w:rsidP="00C93AFF">
      <w:pPr>
        <w:spacing w:after="0"/>
        <w:ind w:left="708"/>
      </w:pPr>
      <w:r>
        <w:t xml:space="preserve">3° Aux bénéficiaires du revenu de solidarité active, de l'allocation de solidarité spécifique ou de l'allocation aux adultes handicapés ou aux personnes ayant bénéficié d'un contrat conclu en application de l'article </w:t>
      </w:r>
      <w:hyperlink r:id="rId333" w:history="1">
        <w:r>
          <w:rPr>
            <w:rStyle w:val="Lienhypertexte"/>
          </w:rPr>
          <w:t>L. 5134-19-1</w:t>
        </w:r>
      </w:hyperlink>
      <w:r>
        <w:t xml:space="preserve"> ; </w:t>
      </w:r>
    </w:p>
    <w:p w:rsidR="006E267B" w:rsidRDefault="006E267B" w:rsidP="00C93AFF">
      <w:pPr>
        <w:spacing w:after="0"/>
        <w:ind w:left="708"/>
      </w:pPr>
      <w:r>
        <w:t>4° Abrogé.</w:t>
      </w:r>
    </w:p>
    <w:p w:rsidR="006E267B" w:rsidRDefault="006E267B" w:rsidP="00C93AFF">
      <w:pPr>
        <w:spacing w:before="240" w:after="0"/>
      </w:pPr>
      <w:r>
        <w:t xml:space="preserve">Article L6325-1-1 </w:t>
      </w:r>
      <w:hyperlink r:id="rId334" w:tooltip="En savoir plus sur l'article L6325-1-1" w:history="1">
        <w:r>
          <w:rPr>
            <w:rStyle w:val="Lienhypertexte"/>
          </w:rPr>
          <w:t>En savoir plus sur cet article...</w:t>
        </w:r>
      </w:hyperlink>
      <w:r>
        <w:t xml:space="preserve"> </w:t>
      </w:r>
      <w:r w:rsidR="00A106EB">
        <w:t>NON MODIFIÉ</w:t>
      </w:r>
    </w:p>
    <w:p w:rsidR="00C93AFF" w:rsidRDefault="00C93AFF" w:rsidP="0031476C">
      <w:pPr>
        <w:spacing w:before="240" w:after="0"/>
        <w:ind w:left="708"/>
      </w:pPr>
      <w:r>
        <w:t>Code du travail</w:t>
      </w:r>
    </w:p>
    <w:p w:rsidR="006E267B" w:rsidRDefault="006E267B" w:rsidP="00C93AFF">
      <w:pPr>
        <w:spacing w:after="0"/>
        <w:ind w:left="708"/>
      </w:pPr>
      <w:r>
        <w:t xml:space="preserve">Les personnes mentionnées au 1° de l'article </w:t>
      </w:r>
      <w:hyperlink r:id="rId335" w:history="1">
        <w:r>
          <w:rPr>
            <w:rStyle w:val="Lienhypertexte"/>
          </w:rPr>
          <w:t xml:space="preserve">L. 6325-1 </w:t>
        </w:r>
      </w:hyperlink>
      <w:r>
        <w:t xml:space="preserve">qui n'ont pas validé un second cycle de l'enseignement secondaire et qui ne sont pas titulaires d'un diplôme de l'enseignement technologique ou professionnel, les personnes mentionnées aux 1° et 2° du même article L. 6325-1 inscrites depuis plus d'un an sur la liste des demandeurs d'emploi définie à l'article </w:t>
      </w:r>
      <w:hyperlink r:id="rId336" w:history="1">
        <w:r>
          <w:rPr>
            <w:rStyle w:val="Lienhypertexte"/>
          </w:rPr>
          <w:t>L. 5411-1</w:t>
        </w:r>
      </w:hyperlink>
      <w:r>
        <w:t>, ainsi que les personnes mentionnées au 3° de l'article L. 6325-1 bénéficient du contrat de professionnalisation selon les modalités prévues aux articles L. 6325-11, L. 6325-14, L. 6332-14 et L. 6332-15.</w:t>
      </w:r>
    </w:p>
    <w:p w:rsidR="006E267B" w:rsidRDefault="006E267B" w:rsidP="00C93AFF">
      <w:pPr>
        <w:spacing w:before="240" w:after="0"/>
      </w:pPr>
      <w:r>
        <w:lastRenderedPageBreak/>
        <w:t xml:space="preserve">Article L6325-2 </w:t>
      </w:r>
      <w:hyperlink r:id="rId337" w:tooltip="En savoir plus sur l'article L6325-2" w:history="1">
        <w:r>
          <w:rPr>
            <w:rStyle w:val="Lienhypertexte"/>
          </w:rPr>
          <w:t>En savoir plus sur cet article...</w:t>
        </w:r>
      </w:hyperlink>
      <w:r>
        <w:t xml:space="preserve"> </w:t>
      </w:r>
      <w:r w:rsidR="00A106EB">
        <w:t>NON MODIFIÉ</w:t>
      </w:r>
    </w:p>
    <w:p w:rsidR="00C93AFF" w:rsidRDefault="00C93AFF" w:rsidP="0031476C">
      <w:pPr>
        <w:spacing w:before="240" w:after="0"/>
        <w:ind w:left="708"/>
      </w:pPr>
      <w:r>
        <w:t>Code du travail</w:t>
      </w:r>
    </w:p>
    <w:p w:rsidR="006E267B" w:rsidRDefault="006E267B" w:rsidP="00C93AFF">
      <w:pPr>
        <w:spacing w:after="0"/>
        <w:ind w:left="708"/>
      </w:pPr>
      <w:r>
        <w:t>Le contrat de professionnalisation associe des enseignements généraux, professionnels et technologiques dispensés dans des organismes publics ou privés de formation ou, lorsqu'elle dispose d'un service de formation, par l'entreprise, et l'acquisition d'un savoir-faire par l'exercice en entreprise d'une ou plusieurs activités professionnelles en relation avec les qualifications recherchées.</w:t>
      </w:r>
    </w:p>
    <w:p w:rsidR="006E267B" w:rsidRDefault="006E267B" w:rsidP="00C93AFF">
      <w:pPr>
        <w:spacing w:after="0"/>
        <w:ind w:left="708"/>
      </w:pPr>
      <w:r>
        <w:t xml:space="preserve">Le contrat de professionnalisation peut comporter des périodes d'acquisition d'un savoir-faire dans plusieurs entreprises. Une convention est conclue à cet effet entre l'employeur, les entreprises d'accueil et le salarié en contrat de professionnalisation. Les modalités de l'accueil et le contenu de la convention sont fixés par décret. </w:t>
      </w:r>
    </w:p>
    <w:p w:rsidR="006E267B" w:rsidRDefault="006E267B" w:rsidP="00C93AFF">
      <w:pPr>
        <w:spacing w:before="240" w:after="0"/>
      </w:pPr>
      <w:r>
        <w:t xml:space="preserve">Article L6325-2-1 </w:t>
      </w:r>
      <w:hyperlink r:id="rId338" w:tooltip="En savoir plus sur l'article L6325-2-1" w:history="1">
        <w:r>
          <w:rPr>
            <w:rStyle w:val="Lienhypertexte"/>
          </w:rPr>
          <w:t>En savoir plus sur cet article...</w:t>
        </w:r>
      </w:hyperlink>
      <w:r>
        <w:t xml:space="preserve"> </w:t>
      </w:r>
      <w:r w:rsidR="00A106EB">
        <w:t>NON MODIFIÉ</w:t>
      </w:r>
    </w:p>
    <w:p w:rsidR="0031476C" w:rsidRDefault="0031476C" w:rsidP="0031476C">
      <w:pPr>
        <w:spacing w:before="240" w:after="0"/>
        <w:ind w:left="708"/>
      </w:pPr>
      <w:r>
        <w:t>Code du travail</w:t>
      </w:r>
    </w:p>
    <w:p w:rsidR="006E267B" w:rsidRDefault="006E267B" w:rsidP="00C93AFF">
      <w:pPr>
        <w:spacing w:after="0"/>
        <w:ind w:left="708"/>
      </w:pPr>
      <w:r>
        <w:t xml:space="preserve">Les organismes publics ou privés de formation mentionnés à l'article </w:t>
      </w:r>
      <w:hyperlink r:id="rId339" w:history="1">
        <w:r>
          <w:rPr>
            <w:rStyle w:val="Lienhypertexte"/>
          </w:rPr>
          <w:t>L. 6325-2</w:t>
        </w:r>
      </w:hyperlink>
      <w:r>
        <w:t xml:space="preserve"> ne peuvent conditionner l'inscription d'un salarié en contrat de professionnalisation au versement par ce dernier d'une contribution financière de quelque nature qu'elle soit.</w:t>
      </w:r>
    </w:p>
    <w:p w:rsidR="006E267B" w:rsidRDefault="006E267B" w:rsidP="00C93AFF">
      <w:pPr>
        <w:spacing w:before="240" w:after="0"/>
      </w:pPr>
      <w:r>
        <w:t xml:space="preserve">Article L6325-3 </w:t>
      </w:r>
      <w:hyperlink r:id="rId340" w:tooltip="En savoir plus sur l'article L6325-3" w:history="1">
        <w:r>
          <w:rPr>
            <w:rStyle w:val="Lienhypertexte"/>
          </w:rPr>
          <w:t>En savoir plus sur cet article...</w:t>
        </w:r>
      </w:hyperlink>
      <w:r>
        <w:t xml:space="preserve"> </w:t>
      </w:r>
      <w:r w:rsidR="00A106EB">
        <w:t>NON MODIFIÉ</w:t>
      </w:r>
    </w:p>
    <w:p w:rsidR="0031476C" w:rsidRDefault="0031476C" w:rsidP="0031476C">
      <w:pPr>
        <w:spacing w:before="240" w:after="0"/>
        <w:ind w:left="708"/>
      </w:pPr>
      <w:r>
        <w:t>Code du travail</w:t>
      </w:r>
    </w:p>
    <w:p w:rsidR="006E267B" w:rsidRDefault="006E267B" w:rsidP="00C93AFF">
      <w:pPr>
        <w:spacing w:after="0"/>
        <w:ind w:left="708"/>
      </w:pPr>
      <w:r>
        <w:t>L'employeur s'engage à assurer une formation au salarié lui permettant d'acquérir une qualification professionnelle et à lui fournir un emploi en relation avec cet objectif pendant la durée du contrat à durée déterminée ou de l'action de professionnalisation du contrat à durée indéterminée.</w:t>
      </w:r>
    </w:p>
    <w:p w:rsidR="006E267B" w:rsidRDefault="006E267B" w:rsidP="00C93AFF">
      <w:pPr>
        <w:spacing w:after="0"/>
        <w:ind w:left="708"/>
      </w:pPr>
      <w:r>
        <w:t>Le salarié s'engage à travailler pour le compte de son employeur et à suivre la formation prévue au contrat.</w:t>
      </w:r>
    </w:p>
    <w:p w:rsidR="006E267B" w:rsidRDefault="006E267B" w:rsidP="000B6061">
      <w:pPr>
        <w:spacing w:before="240" w:after="0"/>
      </w:pPr>
      <w:r>
        <w:t xml:space="preserve">Article L6325-3-1 </w:t>
      </w:r>
      <w:hyperlink r:id="rId341" w:tooltip="En savoir plus sur l'article L6325-3-1" w:history="1">
        <w:r>
          <w:rPr>
            <w:rStyle w:val="Lienhypertexte"/>
          </w:rPr>
          <w:t>En savoir plus sur cet article...</w:t>
        </w:r>
      </w:hyperlink>
      <w:r>
        <w:t xml:space="preserve"> </w:t>
      </w:r>
      <w:r w:rsidR="00A106EB">
        <w:t>NON MODIFIÉ</w:t>
      </w:r>
    </w:p>
    <w:p w:rsidR="0031476C" w:rsidRDefault="0031476C" w:rsidP="0031476C">
      <w:pPr>
        <w:spacing w:before="240" w:after="0"/>
        <w:ind w:left="708"/>
      </w:pPr>
      <w:r>
        <w:t>Code du travail</w:t>
      </w:r>
    </w:p>
    <w:p w:rsidR="006E267B" w:rsidRDefault="006E267B" w:rsidP="000B6061">
      <w:pPr>
        <w:spacing w:after="0"/>
        <w:ind w:left="708"/>
      </w:pPr>
      <w:r>
        <w:t>L'employeur désigne, pour chaque salarié en contrat de professionnalisation, un tuteur chargé de l'accompagner. Un décret fixe les conditions de cette désignation ainsi que les missions et les conditions d'exercice de la fonction de tuteur.</w:t>
      </w:r>
    </w:p>
    <w:p w:rsidR="006E267B" w:rsidRDefault="006E267B" w:rsidP="000B6061">
      <w:pPr>
        <w:spacing w:before="240" w:after="0"/>
      </w:pPr>
      <w:r>
        <w:t xml:space="preserve">Article L6325-4 </w:t>
      </w:r>
      <w:hyperlink r:id="rId342" w:tooltip="En savoir plus sur l'article L6325-4" w:history="1">
        <w:r>
          <w:rPr>
            <w:rStyle w:val="Lienhypertexte"/>
          </w:rPr>
          <w:t>En savoir plus sur cet article...</w:t>
        </w:r>
      </w:hyperlink>
      <w:r>
        <w:t xml:space="preserve"> </w:t>
      </w:r>
      <w:r w:rsidR="000B6061">
        <w:t>MODIFIE</w:t>
      </w:r>
    </w:p>
    <w:p w:rsidR="000B6061" w:rsidRDefault="000B6061" w:rsidP="0031476C">
      <w:pPr>
        <w:spacing w:before="240" w:after="0"/>
        <w:ind w:left="708"/>
        <w:rPr>
          <w:u w:val="single"/>
        </w:rPr>
      </w:pPr>
      <w:r w:rsidRPr="00882405">
        <w:rPr>
          <w:u w:val="single"/>
        </w:rPr>
        <w:t xml:space="preserve">Article </w:t>
      </w:r>
      <w:r w:rsidR="00C72D0E">
        <w:rPr>
          <w:u w:val="single"/>
        </w:rPr>
        <w:t>28</w:t>
      </w:r>
      <w:r w:rsidRPr="00882405">
        <w:rPr>
          <w:u w:val="single"/>
        </w:rPr>
        <w:t xml:space="preserve"> alinéa </w:t>
      </w:r>
      <w:r w:rsidR="00A22F7F">
        <w:rPr>
          <w:u w:val="single"/>
        </w:rPr>
        <w:t>24</w:t>
      </w:r>
      <w:r w:rsidRPr="00882405">
        <w:rPr>
          <w:u w:val="single"/>
        </w:rPr>
        <w:t xml:space="preserve"> page</w:t>
      </w:r>
      <w:r w:rsidR="00C72D0E">
        <w:rPr>
          <w:u w:val="single"/>
        </w:rPr>
        <w:t xml:space="preserve"> 69</w:t>
      </w:r>
    </w:p>
    <w:p w:rsidR="000B6061" w:rsidRDefault="000B6061" w:rsidP="000B6061">
      <w:pPr>
        <w:spacing w:after="0"/>
        <w:ind w:left="708"/>
      </w:pPr>
      <w:r>
        <w:t>Code du travail</w:t>
      </w:r>
    </w:p>
    <w:p w:rsidR="006E267B" w:rsidRDefault="006E267B" w:rsidP="000B6061">
      <w:pPr>
        <w:spacing w:after="0"/>
        <w:ind w:left="708"/>
      </w:pPr>
      <w:r>
        <w:t xml:space="preserve">Les titulaires d'un contrat de professionnalisation ne sont pas pris en compte pour le calcul du nombre de salariés simultanément absents au titre de congés de formation pour l'application des </w:t>
      </w:r>
      <w:r w:rsidRPr="000B6061">
        <w:t>articles</w:t>
      </w:r>
      <w:r w:rsidRPr="000B6061">
        <w:rPr>
          <w:b/>
        </w:rPr>
        <w:t xml:space="preserve"> L. 6322-7 à L. 6322-9, L. 6331-10, L. 6331-11, L. 6331-22, L. 6331-30 et L. 6332-5 ainsi que des périodes de professionnalisation pour l'application de l'article L. 6324-6</w:t>
      </w:r>
      <w:r>
        <w:t>.</w:t>
      </w:r>
    </w:p>
    <w:p w:rsidR="000B6061" w:rsidRPr="00A22F7F" w:rsidRDefault="00A22F7F" w:rsidP="000B6061">
      <w:pPr>
        <w:spacing w:before="240" w:after="0"/>
        <w:ind w:left="708"/>
        <w:rPr>
          <w:color w:val="FF0000"/>
        </w:rPr>
      </w:pPr>
      <w:r w:rsidRPr="00A22F7F">
        <w:rPr>
          <w:color w:val="FF0000"/>
        </w:rPr>
        <w:lastRenderedPageBreak/>
        <w:t>Loi</w:t>
      </w:r>
    </w:p>
    <w:p w:rsidR="000B6061" w:rsidRDefault="000B6061" w:rsidP="000B6061">
      <w:pPr>
        <w:spacing w:after="0"/>
        <w:ind w:left="708"/>
      </w:pPr>
      <w:r>
        <w:t xml:space="preserve">Les titulaires d'un contrat de professionnalisation ne sont pas pris en compte pour le calcul du nombre de salariés simultanément absents au titre de congés de formation pour l'application des </w:t>
      </w:r>
      <w:r w:rsidRPr="000B6061">
        <w:t>articles</w:t>
      </w:r>
      <w:r w:rsidRPr="000B6061">
        <w:rPr>
          <w:b/>
        </w:rPr>
        <w:t xml:space="preserve"> </w:t>
      </w:r>
      <w:r w:rsidRPr="000B6061">
        <w:rPr>
          <w:color w:val="FF0000"/>
        </w:rPr>
        <w:t>L. 6323-17-1 à L. 6323-17-5</w:t>
      </w:r>
      <w:r>
        <w:t>.</w:t>
      </w:r>
    </w:p>
    <w:p w:rsidR="006E267B" w:rsidRDefault="006E267B" w:rsidP="000B6061">
      <w:pPr>
        <w:spacing w:before="240" w:after="0"/>
      </w:pPr>
      <w:r>
        <w:t xml:space="preserve">Article L6325-4-1 </w:t>
      </w:r>
      <w:hyperlink r:id="rId343" w:tooltip="En savoir plus sur l'article L6325-4-1" w:history="1">
        <w:r>
          <w:rPr>
            <w:rStyle w:val="Lienhypertexte"/>
          </w:rPr>
          <w:t>En</w:t>
        </w:r>
        <w:r w:rsidRPr="000B6061">
          <w:rPr>
            <w:rStyle w:val="Lienhypertexte"/>
            <w:b/>
          </w:rPr>
          <w:t xml:space="preserve"> s</w:t>
        </w:r>
        <w:r>
          <w:rPr>
            <w:rStyle w:val="Lienhypertexte"/>
          </w:rPr>
          <w:t>avoir plus sur cet article...</w:t>
        </w:r>
      </w:hyperlink>
      <w:r>
        <w:t xml:space="preserve"> </w:t>
      </w:r>
      <w:r w:rsidR="00A106EB">
        <w:t>NON MODIFIÉ</w:t>
      </w:r>
    </w:p>
    <w:p w:rsidR="006E267B" w:rsidRDefault="00A8587C" w:rsidP="0031476C">
      <w:pPr>
        <w:spacing w:before="240" w:after="0"/>
        <w:ind w:left="708"/>
      </w:pPr>
      <w:r>
        <w:t>Code du travail</w:t>
      </w:r>
    </w:p>
    <w:p w:rsidR="006E267B" w:rsidRDefault="006E267B" w:rsidP="00A8587C">
      <w:pPr>
        <w:spacing w:after="0"/>
        <w:ind w:left="708"/>
      </w:pPr>
      <w:r>
        <w:t xml:space="preserve">Pour l'exercice d'activités saisonnières au sens du 3° de </w:t>
      </w:r>
      <w:hyperlink r:id="rId344" w:history="1">
        <w:r>
          <w:rPr>
            <w:rStyle w:val="Lienhypertexte"/>
          </w:rPr>
          <w:t>l'article L. 1242-2</w:t>
        </w:r>
      </w:hyperlink>
      <w:r>
        <w:t xml:space="preserve">, deux employeurs peuvent conclure conjointement un contrat de professionnalisation à durée déterminée avec toute personne mentionnée au 1° de </w:t>
      </w:r>
      <w:hyperlink r:id="rId345" w:history="1">
        <w:r>
          <w:rPr>
            <w:rStyle w:val="Lienhypertexte"/>
          </w:rPr>
          <w:t>l'article L. 6325-1</w:t>
        </w:r>
      </w:hyperlink>
      <w:r>
        <w:t xml:space="preserve">, en vue de l'acquisition d'une ou, par dérogation au même article L. 6325-1, de deux qualifications mentionnées à </w:t>
      </w:r>
      <w:hyperlink r:id="rId346" w:history="1">
        <w:r>
          <w:rPr>
            <w:rStyle w:val="Lienhypertexte"/>
          </w:rPr>
          <w:t>l'article L. 6314-1</w:t>
        </w:r>
      </w:hyperlink>
      <w:r>
        <w:t xml:space="preserve">. </w:t>
      </w:r>
    </w:p>
    <w:p w:rsidR="006E267B" w:rsidRDefault="006E267B" w:rsidP="00A8587C">
      <w:pPr>
        <w:spacing w:after="0"/>
        <w:ind w:left="708"/>
      </w:pPr>
      <w:r>
        <w:t xml:space="preserve">Une convention tripartite signée par les deux employeurs et le titulaire du contrat est annexée au contrat de professionnalisation. Elle détermine : </w:t>
      </w:r>
    </w:p>
    <w:p w:rsidR="006E267B" w:rsidRDefault="006E267B" w:rsidP="00A8587C">
      <w:pPr>
        <w:spacing w:after="0"/>
        <w:ind w:left="708"/>
      </w:pPr>
      <w:r>
        <w:t xml:space="preserve">1° L'affectation du titulaire entre les deux entreprises au cours du contrat, selon un calendrier prédéfini ; </w:t>
      </w:r>
    </w:p>
    <w:p w:rsidR="006E267B" w:rsidRDefault="006E267B" w:rsidP="00A8587C">
      <w:pPr>
        <w:spacing w:after="0"/>
        <w:ind w:left="708"/>
      </w:pPr>
      <w:r>
        <w:t xml:space="preserve">2° La désignation de l'employeur tenu de verser la rémunération due au titre de chaque période consacrée par le titulaire aux actions et aux enseignements mentionnés à </w:t>
      </w:r>
      <w:hyperlink r:id="rId347" w:history="1">
        <w:r>
          <w:rPr>
            <w:rStyle w:val="Lienhypertexte"/>
          </w:rPr>
          <w:t xml:space="preserve">l'article L. 6325-13 </w:t>
        </w:r>
      </w:hyperlink>
      <w:r>
        <w:t xml:space="preserve">; </w:t>
      </w:r>
    </w:p>
    <w:p w:rsidR="006E267B" w:rsidRDefault="006E267B" w:rsidP="00A8587C">
      <w:pPr>
        <w:spacing w:after="0"/>
        <w:ind w:left="708"/>
      </w:pPr>
      <w:r>
        <w:t xml:space="preserve">3° Les conditions de mise en place du tutorat. </w:t>
      </w:r>
    </w:p>
    <w:p w:rsidR="006E267B" w:rsidRDefault="006E267B" w:rsidP="00A8587C">
      <w:pPr>
        <w:spacing w:after="0"/>
        <w:ind w:left="708"/>
      </w:pPr>
      <w:r>
        <w:t xml:space="preserve">La période d'essai prévue à </w:t>
      </w:r>
      <w:hyperlink r:id="rId348" w:history="1">
        <w:r>
          <w:rPr>
            <w:rStyle w:val="Lienhypertexte"/>
          </w:rPr>
          <w:t>l'article L. 1242-10</w:t>
        </w:r>
      </w:hyperlink>
      <w:r>
        <w:t xml:space="preserve"> est applicable au début de la première période de travail effectif chez chacun des employeurs. </w:t>
      </w:r>
    </w:p>
    <w:p w:rsidR="006E267B" w:rsidRDefault="006E267B" w:rsidP="00A8587C">
      <w:pPr>
        <w:spacing w:after="0"/>
        <w:ind w:left="708"/>
      </w:pPr>
      <w:r>
        <w:t>Ce contrat peut être rompu, dans les conditions applicables aux contrats à durée déterminée, à l'initiative de chacune des parties, laquelle prend en charge les conséquences financières éventuelles de cette rupture.</w:t>
      </w:r>
    </w:p>
    <w:p w:rsidR="006E267B" w:rsidRPr="0031476C" w:rsidRDefault="006E267B" w:rsidP="0031476C">
      <w:pPr>
        <w:pStyle w:val="Titre4"/>
        <w:spacing w:after="240"/>
        <w:rPr>
          <w:color w:val="943634" w:themeColor="accent2" w:themeShade="BF"/>
        </w:rPr>
      </w:pPr>
      <w:r w:rsidRPr="0031476C">
        <w:rPr>
          <w:color w:val="943634" w:themeColor="accent2" w:themeShade="BF"/>
        </w:rPr>
        <w:t>Section 2 : Formation et exécution du contrat.</w:t>
      </w:r>
    </w:p>
    <w:p w:rsidR="006E267B" w:rsidRDefault="006E267B" w:rsidP="006E267B">
      <w:pPr>
        <w:spacing w:after="0"/>
      </w:pPr>
      <w:r>
        <w:t xml:space="preserve">Article L6325-5 </w:t>
      </w:r>
      <w:hyperlink r:id="rId349" w:tooltip="En savoir plus sur l'article L6325-5" w:history="1">
        <w:r>
          <w:rPr>
            <w:rStyle w:val="Lienhypertexte"/>
          </w:rPr>
          <w:t>En savoir plus sur cet article...</w:t>
        </w:r>
      </w:hyperlink>
      <w:r>
        <w:t xml:space="preserve"> </w:t>
      </w:r>
      <w:r w:rsidR="00A106EB">
        <w:t>NON MODIFIÉ</w:t>
      </w:r>
    </w:p>
    <w:p w:rsidR="00A8587C" w:rsidRDefault="00A8587C" w:rsidP="002C759D">
      <w:pPr>
        <w:spacing w:before="240" w:after="0"/>
        <w:ind w:left="708"/>
      </w:pPr>
      <w:r>
        <w:t>Code du travail</w:t>
      </w:r>
    </w:p>
    <w:p w:rsidR="006E267B" w:rsidRDefault="006E267B" w:rsidP="00A8587C">
      <w:pPr>
        <w:spacing w:after="0"/>
        <w:ind w:left="708"/>
      </w:pPr>
      <w:r>
        <w:t>Le contrat de professionnalisation est un contrat de travail à durée déterminée ou à durée indéterminée. Il est établi par écrit.</w:t>
      </w:r>
    </w:p>
    <w:p w:rsidR="006E267B" w:rsidRDefault="006E267B" w:rsidP="00A8587C">
      <w:pPr>
        <w:spacing w:after="0"/>
        <w:ind w:left="708"/>
      </w:pPr>
      <w:r>
        <w:t>Lorsqu'il est à durée déterminée, il est conclu en application de l'article L. 1242-3.</w:t>
      </w:r>
    </w:p>
    <w:p w:rsidR="006E267B" w:rsidRDefault="006E267B" w:rsidP="00A8587C">
      <w:pPr>
        <w:spacing w:after="0"/>
        <w:ind w:left="708"/>
      </w:pPr>
      <w:r>
        <w:t>Le contrat de professionnalisation est déposé auprès de l'autorité administrative.</w:t>
      </w:r>
    </w:p>
    <w:p w:rsidR="006E267B" w:rsidRDefault="006E267B" w:rsidP="00A8587C">
      <w:pPr>
        <w:spacing w:before="240" w:after="0"/>
      </w:pPr>
      <w:r>
        <w:t xml:space="preserve">Article L6325-6 </w:t>
      </w:r>
      <w:hyperlink r:id="rId350" w:tooltip="En savoir plus sur l'article L6325-6" w:history="1">
        <w:r>
          <w:rPr>
            <w:rStyle w:val="Lienhypertexte"/>
          </w:rPr>
          <w:t>En savoir plus sur cet article...</w:t>
        </w:r>
      </w:hyperlink>
      <w:r>
        <w:t xml:space="preserve"> </w:t>
      </w:r>
      <w:r w:rsidR="00A106EB">
        <w:t>NON MODIFIÉ</w:t>
      </w:r>
    </w:p>
    <w:p w:rsidR="00A8587C" w:rsidRDefault="00A8587C" w:rsidP="002C759D">
      <w:pPr>
        <w:spacing w:before="240" w:after="0"/>
        <w:ind w:left="708"/>
      </w:pPr>
      <w:r>
        <w:t>Code du travail</w:t>
      </w:r>
    </w:p>
    <w:p w:rsidR="006E267B" w:rsidRDefault="006E267B" w:rsidP="00A8587C">
      <w:pPr>
        <w:spacing w:after="0"/>
        <w:ind w:left="708"/>
      </w:pPr>
      <w:r>
        <w:t>Le titulaire d'un contrat de professionnalisation bénéficie de l'ensemble des dispositions applicables aux autres salariés de l'entreprise dans la mesure où elles ne sont pas incompatibles avec les exigences de la formation.</w:t>
      </w:r>
    </w:p>
    <w:p w:rsidR="006E267B" w:rsidRDefault="006E267B" w:rsidP="00A8587C">
      <w:pPr>
        <w:spacing w:before="240" w:after="0"/>
      </w:pPr>
      <w:r>
        <w:t xml:space="preserve">Article L6325-6-1 </w:t>
      </w:r>
      <w:hyperlink r:id="rId351" w:tooltip="En savoir plus sur l'article L6325-6-1" w:history="1">
        <w:r>
          <w:rPr>
            <w:rStyle w:val="Lienhypertexte"/>
          </w:rPr>
          <w:t>En savoir plus sur cet article...</w:t>
        </w:r>
      </w:hyperlink>
      <w:r>
        <w:t xml:space="preserve"> </w:t>
      </w:r>
      <w:r w:rsidR="00A106EB">
        <w:t>NON MODIFIÉ</w:t>
      </w:r>
    </w:p>
    <w:p w:rsidR="00A8587C" w:rsidRDefault="00A8587C" w:rsidP="002C759D">
      <w:pPr>
        <w:spacing w:before="240" w:after="0"/>
        <w:ind w:left="708"/>
      </w:pPr>
      <w:r>
        <w:t>Code du travail</w:t>
      </w:r>
    </w:p>
    <w:p w:rsidR="006E267B" w:rsidRDefault="006E267B" w:rsidP="00A8587C">
      <w:pPr>
        <w:spacing w:after="0"/>
        <w:ind w:left="708"/>
      </w:pPr>
      <w:r>
        <w:lastRenderedPageBreak/>
        <w:t>Les mineurs titulaires d'un contrat de professionnalisation peuvent être autorisés à utiliser au cours de leur formation professionnelle les équipements de travail dont l'usage est interdit aux jeunes travailleurs, dans des conditions définies par décret.</w:t>
      </w:r>
    </w:p>
    <w:p w:rsidR="006E267B" w:rsidRDefault="006E267B" w:rsidP="00A8587C">
      <w:pPr>
        <w:spacing w:before="240" w:after="0"/>
        <w:rPr>
          <w:rStyle w:val="Lienhypertexte"/>
        </w:rPr>
      </w:pPr>
      <w:r>
        <w:t>Article L6325-6-2</w:t>
      </w:r>
      <w:r w:rsidR="00244E0A">
        <w:t xml:space="preserve"> modifié</w:t>
      </w:r>
      <w:r>
        <w:t xml:space="preserve"> </w:t>
      </w:r>
      <w:hyperlink r:id="rId352" w:tooltip="En savoir plus sur l'article L6325-6-2" w:history="1">
        <w:r>
          <w:rPr>
            <w:rStyle w:val="Lienhypertexte"/>
          </w:rPr>
          <w:t>En savoir plus sur cet article...</w:t>
        </w:r>
      </w:hyperlink>
    </w:p>
    <w:p w:rsidR="00C72D0E" w:rsidRDefault="00C72D0E" w:rsidP="00C72D0E">
      <w:pPr>
        <w:spacing w:after="0" w:line="240" w:lineRule="auto"/>
      </w:pPr>
      <w:r>
        <w:t>Article 45 alinéa 11 page 129</w:t>
      </w:r>
    </w:p>
    <w:p w:rsidR="00A8587C" w:rsidRDefault="00A8587C" w:rsidP="002C759D">
      <w:pPr>
        <w:spacing w:before="240" w:after="0"/>
        <w:ind w:left="708"/>
      </w:pPr>
      <w:r>
        <w:t>Code du travail</w:t>
      </w:r>
    </w:p>
    <w:p w:rsidR="006E267B" w:rsidRDefault="006E267B" w:rsidP="00A8587C">
      <w:pPr>
        <w:spacing w:after="0"/>
        <w:ind w:left="708"/>
      </w:pPr>
      <w:r>
        <w:t xml:space="preserve">Une carte portant la mention " Etudiant des métiers " est délivrée par l'organisme ou le service chargé de leur formation aux personnes qui sont mentionnées au 1° de </w:t>
      </w:r>
      <w:hyperlink r:id="rId353" w:history="1">
        <w:r>
          <w:rPr>
            <w:rStyle w:val="Lienhypertexte"/>
          </w:rPr>
          <w:t xml:space="preserve">l'article L. 6325-1 </w:t>
        </w:r>
      </w:hyperlink>
      <w:r>
        <w:t xml:space="preserve">et dont le contrat de professionnalisation a pour objet d'acquérir une qualification enregistrée dans le répertoire national des certifications professionnelles mentionné à </w:t>
      </w:r>
      <w:hyperlink r:id="rId354" w:history="1">
        <w:r w:rsidRPr="00244E0A">
          <w:rPr>
            <w:rStyle w:val="Lienhypertexte"/>
            <w:b/>
            <w:strike/>
          </w:rPr>
          <w:t xml:space="preserve">l'article L. 335-6 </w:t>
        </w:r>
      </w:hyperlink>
      <w:r w:rsidRPr="00244E0A">
        <w:rPr>
          <w:b/>
          <w:strike/>
        </w:rPr>
        <w:t>du code de l'éducation</w:t>
      </w:r>
      <w:r>
        <w:t xml:space="preserve"> et comporte une action de professionnalisation, au sens de </w:t>
      </w:r>
      <w:hyperlink r:id="rId355" w:history="1">
        <w:r>
          <w:rPr>
            <w:rStyle w:val="Lienhypertexte"/>
          </w:rPr>
          <w:t>l'article L. 6325-11</w:t>
        </w:r>
      </w:hyperlink>
      <w:r>
        <w:t xml:space="preserve"> du présent code, d'une durée minimale de douze mois. Cette carte permet à son titulaire de faire valoir sur l'ensemble du territoire national la spécificité de son statut auprès des tiers, notamment en vue d'accéder à des réductions tarifaires identiques à celles dont bénéficient les étudiants de l'enseignement supérieur. </w:t>
      </w:r>
    </w:p>
    <w:p w:rsidR="006E267B" w:rsidRDefault="006E267B" w:rsidP="00A8587C">
      <w:pPr>
        <w:spacing w:after="0"/>
        <w:ind w:left="708"/>
      </w:pPr>
      <w:r>
        <w:t>La carte d'étudiant des métiers est établie conformément à un modèle déterminé par voie réglementaire.</w:t>
      </w:r>
    </w:p>
    <w:p w:rsidR="00244E0A" w:rsidRDefault="00244E0A" w:rsidP="00A8587C">
      <w:pPr>
        <w:spacing w:after="0"/>
        <w:ind w:left="708"/>
      </w:pPr>
    </w:p>
    <w:p w:rsidR="00244E0A" w:rsidRPr="00C72D0E" w:rsidRDefault="00C72D0E" w:rsidP="00A8587C">
      <w:pPr>
        <w:spacing w:after="0"/>
        <w:ind w:left="708"/>
        <w:rPr>
          <w:color w:val="FF0000"/>
        </w:rPr>
      </w:pPr>
      <w:r>
        <w:rPr>
          <w:color w:val="FF0000"/>
        </w:rPr>
        <w:t>Loi</w:t>
      </w:r>
    </w:p>
    <w:p w:rsidR="00244E0A" w:rsidRDefault="00244E0A" w:rsidP="00244E0A">
      <w:pPr>
        <w:spacing w:after="0"/>
        <w:ind w:left="708"/>
      </w:pPr>
      <w:bookmarkStart w:id="167" w:name="_GoBack"/>
      <w:r w:rsidRPr="00244E0A">
        <w:t xml:space="preserve">Une carte portant la mention " Etudiant des métiers " est délivrée par l'organisme ou le service chargé de leur formation aux personnes qui sont mentionnées au 1° de l'article L. 6325-1 et dont le contrat de professionnalisation a pour objet d'acquérir une qualification enregistrée dans le répertoire national des certifications professionnelles mentionné à l'article </w:t>
      </w:r>
      <w:r w:rsidRPr="00244E0A">
        <w:rPr>
          <w:i/>
          <w:color w:val="FF0000"/>
        </w:rPr>
        <w:t>L.6113-1</w:t>
      </w:r>
      <w:r w:rsidRPr="00244E0A">
        <w:t xml:space="preserve"> et comporte une action de professionnalisation, au sens de l'article L. 6325-11 du présent code, d'une durée minimale de douze mois. Cette carte permet à son titulaire de faire valoir sur l'ensemble du territoire national la spécificité</w:t>
      </w:r>
      <w:r>
        <w:t xml:space="preserve"> de son statut auprès des tiers, notamment en vue d'accéder à des réductions tarifaires identiques à celles dont bénéficient les étudiants de l'enseignement supérieur. </w:t>
      </w:r>
    </w:p>
    <w:p w:rsidR="00244E0A" w:rsidRDefault="00244E0A" w:rsidP="00244E0A">
      <w:pPr>
        <w:spacing w:after="0"/>
        <w:ind w:left="708"/>
      </w:pPr>
      <w:r>
        <w:t>La carte d'étudiant des métiers est établie conformément à un modèle déterminé par voie réglementaire.</w:t>
      </w:r>
      <w:bookmarkEnd w:id="167"/>
    </w:p>
    <w:p w:rsidR="006E267B" w:rsidRDefault="006E267B" w:rsidP="00A8587C">
      <w:pPr>
        <w:spacing w:before="240" w:after="0"/>
      </w:pPr>
      <w:r>
        <w:t xml:space="preserve">Article L6325-7 </w:t>
      </w:r>
      <w:hyperlink r:id="rId356" w:tooltip="En savoir plus sur l'article L6325-7" w:history="1">
        <w:r>
          <w:rPr>
            <w:rStyle w:val="Lienhypertexte"/>
          </w:rPr>
          <w:t>En savoir plus sur cet article...</w:t>
        </w:r>
      </w:hyperlink>
      <w:r>
        <w:t xml:space="preserve"> </w:t>
      </w:r>
      <w:r w:rsidR="00A106EB">
        <w:t>NON MODIFIÉ</w:t>
      </w:r>
    </w:p>
    <w:p w:rsidR="00A8587C" w:rsidRDefault="00A8587C" w:rsidP="002C759D">
      <w:pPr>
        <w:spacing w:before="240" w:after="0"/>
        <w:ind w:left="708"/>
      </w:pPr>
      <w:r>
        <w:t>Code du travail</w:t>
      </w:r>
    </w:p>
    <w:p w:rsidR="006E267B" w:rsidRDefault="006E267B" w:rsidP="00A8587C">
      <w:pPr>
        <w:spacing w:after="0"/>
        <w:ind w:left="708"/>
      </w:pPr>
      <w:r>
        <w:t>Le contrat de professionnalisation à durée déterminée peut être renouvelé une fois si :</w:t>
      </w:r>
    </w:p>
    <w:p w:rsidR="006E267B" w:rsidRDefault="006E267B" w:rsidP="00A8587C">
      <w:pPr>
        <w:spacing w:after="0"/>
        <w:ind w:left="708"/>
      </w:pPr>
      <w:r>
        <w:t>1° Le bénéficiaire, ayant obtenu la qualification visée, prépare une qualification supérieure ou complémentaire ;</w:t>
      </w:r>
    </w:p>
    <w:p w:rsidR="006E267B" w:rsidRDefault="006E267B" w:rsidP="00A8587C">
      <w:pPr>
        <w:spacing w:after="0"/>
        <w:ind w:left="708"/>
      </w:pPr>
      <w:r>
        <w:t xml:space="preserve">2° Le bénéficiaire n'a pu obtenir la qualification visée pour cause d'échec aux épreuves d'évaluation de la formation suivie, de maternité, de maladie, d'accident du travail, de maladie professionnelle ou de défaillance de l'organisme de formation. </w:t>
      </w:r>
    </w:p>
    <w:p w:rsidR="006E267B" w:rsidRPr="002C759D" w:rsidRDefault="006E267B" w:rsidP="002C759D">
      <w:pPr>
        <w:pStyle w:val="Titre4"/>
        <w:rPr>
          <w:color w:val="943634" w:themeColor="accent2" w:themeShade="BF"/>
        </w:rPr>
      </w:pPr>
      <w:r w:rsidRPr="002C759D">
        <w:rPr>
          <w:color w:val="943634" w:themeColor="accent2" w:themeShade="BF"/>
        </w:rPr>
        <w:t>Section 3 : Salaire et durée du travail.</w:t>
      </w:r>
    </w:p>
    <w:p w:rsidR="006E267B" w:rsidRDefault="006E267B" w:rsidP="00A8587C">
      <w:pPr>
        <w:spacing w:before="240" w:after="0"/>
      </w:pPr>
      <w:r>
        <w:t xml:space="preserve">Article L6325-8 </w:t>
      </w:r>
      <w:hyperlink r:id="rId357" w:tooltip="En savoir plus sur l'article L6325-8" w:history="1">
        <w:r>
          <w:rPr>
            <w:rStyle w:val="Lienhypertexte"/>
          </w:rPr>
          <w:t>En savoir plus sur cet article...</w:t>
        </w:r>
      </w:hyperlink>
      <w:r>
        <w:t xml:space="preserve"> </w:t>
      </w:r>
      <w:r w:rsidR="00A106EB">
        <w:t>NON MODIFIÉ</w:t>
      </w:r>
    </w:p>
    <w:p w:rsidR="00A8587C" w:rsidRDefault="00A8587C" w:rsidP="007E00E5">
      <w:pPr>
        <w:spacing w:before="240" w:after="0"/>
        <w:ind w:left="708"/>
      </w:pPr>
      <w:r>
        <w:lastRenderedPageBreak/>
        <w:t>Code du travail</w:t>
      </w:r>
    </w:p>
    <w:p w:rsidR="006E267B" w:rsidRDefault="006E267B" w:rsidP="00220050">
      <w:pPr>
        <w:spacing w:after="0"/>
        <w:ind w:left="708"/>
      </w:pPr>
      <w:r>
        <w:t>Sauf dispositions conventionnelles ou contractuelles plus favorables, le salarié âgé de moins de vingt-six ans et titulaire d'un contrat de professionnalisation perçoit pendant la durée du contrat à durée déterminée ou de l'action de professionnalisation du contrat à durée indéterminée une rémunération calculée en fonction du salaire minimum de croissance.</w:t>
      </w:r>
    </w:p>
    <w:p w:rsidR="006E267B" w:rsidRDefault="006E267B" w:rsidP="00220050">
      <w:pPr>
        <w:spacing w:after="0"/>
        <w:ind w:left="708"/>
      </w:pPr>
      <w:r>
        <w:t>Le montant de cette rémunération peut varier en fonction de l'âge du bénéficiaire et du niveau de sa formation.</w:t>
      </w:r>
    </w:p>
    <w:p w:rsidR="006E267B" w:rsidRDefault="006E267B" w:rsidP="00220050">
      <w:pPr>
        <w:spacing w:after="0"/>
        <w:ind w:left="708"/>
      </w:pPr>
      <w:r>
        <w:t>Un décret détermine ce montant et les conditions de déduction des avantages en nature.</w:t>
      </w:r>
    </w:p>
    <w:p w:rsidR="006E267B" w:rsidRDefault="006E267B" w:rsidP="00A8587C">
      <w:pPr>
        <w:spacing w:before="240" w:after="0"/>
      </w:pPr>
      <w:r>
        <w:t xml:space="preserve">Article L6325-9 </w:t>
      </w:r>
      <w:hyperlink r:id="rId358" w:tooltip="En savoir plus sur l'article L6325-9" w:history="1">
        <w:r>
          <w:rPr>
            <w:rStyle w:val="Lienhypertexte"/>
          </w:rPr>
          <w:t>En savoir plus sur cet article...</w:t>
        </w:r>
      </w:hyperlink>
      <w:r>
        <w:t xml:space="preserve"> </w:t>
      </w:r>
      <w:r w:rsidR="00A106EB">
        <w:t>NON MODIFIÉ</w:t>
      </w:r>
    </w:p>
    <w:p w:rsidR="00A8587C" w:rsidRDefault="00A8587C" w:rsidP="007E00E5">
      <w:pPr>
        <w:spacing w:before="240" w:after="0"/>
        <w:ind w:left="708"/>
      </w:pPr>
      <w:r>
        <w:t>Code du travail</w:t>
      </w:r>
    </w:p>
    <w:p w:rsidR="006E267B" w:rsidRDefault="006E267B" w:rsidP="00220050">
      <w:pPr>
        <w:spacing w:after="0"/>
        <w:ind w:left="708"/>
      </w:pPr>
      <w:r>
        <w:t>Le titulaire d'un contrat de professionnalisation âgé d'au moins vingt-six ans perçoit, pendant la durée du contrat à durée déterminée ou de l'action de professionnalisation du contrat à durée indéterminée, une rémunération qui ne peut être inférieure ni au salaire minimum de croissance ni à un pourcentage déterminé par décret de la rémunération minimale prévue par les dispositions de la convention ou de l'accord collectif de branche dont relève l'entreprise.</w:t>
      </w:r>
    </w:p>
    <w:p w:rsidR="006E267B" w:rsidRDefault="006E267B" w:rsidP="00A8587C">
      <w:pPr>
        <w:spacing w:before="240" w:after="0"/>
      </w:pPr>
      <w:r>
        <w:t xml:space="preserve">Article L6325-10 </w:t>
      </w:r>
      <w:hyperlink r:id="rId359" w:tooltip="En savoir plus sur l'article L6325-10" w:history="1">
        <w:r>
          <w:rPr>
            <w:rStyle w:val="Lienhypertexte"/>
          </w:rPr>
          <w:t>En savoir plus sur cet article...</w:t>
        </w:r>
      </w:hyperlink>
      <w:r>
        <w:t xml:space="preserve"> </w:t>
      </w:r>
      <w:r w:rsidR="00A106EB">
        <w:t>NON MODIFIÉ</w:t>
      </w:r>
    </w:p>
    <w:p w:rsidR="00A8587C" w:rsidRDefault="00A8587C" w:rsidP="007E00E5">
      <w:pPr>
        <w:spacing w:before="240" w:after="0"/>
        <w:ind w:left="708"/>
      </w:pPr>
      <w:r>
        <w:t>Code du travail</w:t>
      </w:r>
    </w:p>
    <w:p w:rsidR="006E267B" w:rsidRDefault="006E267B" w:rsidP="00220050">
      <w:pPr>
        <w:spacing w:after="0"/>
        <w:ind w:left="708"/>
      </w:pPr>
      <w:r>
        <w:t xml:space="preserve">La durée du travail du salarié, incluant le temps passé en formation, ne peut excéder la durée hebdomadaire de travail pratiquée dans l'entreprise ni la durée quotidienne maximale du travail fixée par l'article </w:t>
      </w:r>
      <w:hyperlink r:id="rId360" w:history="1">
        <w:r>
          <w:rPr>
            <w:rStyle w:val="Lienhypertexte"/>
          </w:rPr>
          <w:t>L. 3121-18</w:t>
        </w:r>
      </w:hyperlink>
      <w:r>
        <w:t xml:space="preserve">. </w:t>
      </w:r>
    </w:p>
    <w:p w:rsidR="006E267B" w:rsidRDefault="006E267B" w:rsidP="00220050">
      <w:pPr>
        <w:spacing w:after="0"/>
        <w:ind w:left="708"/>
      </w:pPr>
      <w:r>
        <w:t xml:space="preserve">Il bénéficie du repos hebdomadaire dans les conditions fixées au présent code et au </w:t>
      </w:r>
      <w:hyperlink r:id="rId361" w:history="1">
        <w:r>
          <w:rPr>
            <w:rStyle w:val="Lienhypertexte"/>
          </w:rPr>
          <w:t>I de l'article L. 714-1 du code rural et de la pêche maritime</w:t>
        </w:r>
      </w:hyperlink>
      <w:r>
        <w:t>.</w:t>
      </w:r>
    </w:p>
    <w:p w:rsidR="006E267B" w:rsidRPr="007E00E5" w:rsidRDefault="006E267B" w:rsidP="007E00E5">
      <w:pPr>
        <w:pStyle w:val="Titre4"/>
        <w:spacing w:after="240"/>
        <w:rPr>
          <w:color w:val="943634" w:themeColor="accent2" w:themeShade="BF"/>
        </w:rPr>
      </w:pPr>
      <w:r w:rsidRPr="007E00E5">
        <w:rPr>
          <w:color w:val="943634" w:themeColor="accent2" w:themeShade="BF"/>
        </w:rPr>
        <w:t xml:space="preserve">Section 4 : Durée et mise en </w:t>
      </w:r>
      <w:r w:rsidR="00DB1E8E" w:rsidRPr="007E00E5">
        <w:rPr>
          <w:color w:val="943634" w:themeColor="accent2" w:themeShade="BF"/>
        </w:rPr>
        <w:t>œuvre</w:t>
      </w:r>
      <w:r w:rsidRPr="007E00E5">
        <w:rPr>
          <w:color w:val="943634" w:themeColor="accent2" w:themeShade="BF"/>
        </w:rPr>
        <w:t xml:space="preserve"> des actions de professionnalisation.</w:t>
      </w:r>
    </w:p>
    <w:p w:rsidR="006E267B" w:rsidRDefault="006E267B" w:rsidP="006E267B">
      <w:pPr>
        <w:spacing w:after="0"/>
      </w:pPr>
      <w:r>
        <w:t xml:space="preserve">Article L6325-11 </w:t>
      </w:r>
      <w:hyperlink r:id="rId362" w:tooltip="En savoir plus sur l'article L6325-11" w:history="1">
        <w:r>
          <w:rPr>
            <w:rStyle w:val="Lienhypertexte"/>
          </w:rPr>
          <w:t>En savoir plus sur cet article...</w:t>
        </w:r>
      </w:hyperlink>
      <w:r>
        <w:t xml:space="preserve"> </w:t>
      </w:r>
      <w:r w:rsidR="00F7702B">
        <w:t>MODIFIE</w:t>
      </w:r>
    </w:p>
    <w:p w:rsidR="00F7702B" w:rsidRDefault="00F7702B" w:rsidP="000570EF">
      <w:pPr>
        <w:spacing w:before="240" w:after="0"/>
        <w:ind w:left="708"/>
        <w:rPr>
          <w:u w:val="single"/>
        </w:rPr>
      </w:pPr>
      <w:r w:rsidRPr="00882405">
        <w:rPr>
          <w:u w:val="single"/>
        </w:rPr>
        <w:t xml:space="preserve">Article </w:t>
      </w:r>
      <w:r w:rsidR="00DF5D1C">
        <w:rPr>
          <w:u w:val="single"/>
        </w:rPr>
        <w:t>28</w:t>
      </w:r>
      <w:r w:rsidRPr="00882405">
        <w:rPr>
          <w:u w:val="single"/>
        </w:rPr>
        <w:t xml:space="preserve"> alinéa </w:t>
      </w:r>
      <w:r w:rsidR="00A22F7F">
        <w:rPr>
          <w:u w:val="single"/>
        </w:rPr>
        <w:t>25</w:t>
      </w:r>
      <w:r w:rsidRPr="00882405">
        <w:rPr>
          <w:u w:val="single"/>
        </w:rPr>
        <w:t xml:space="preserve"> page</w:t>
      </w:r>
      <w:r w:rsidR="00DF5D1C">
        <w:rPr>
          <w:u w:val="single"/>
        </w:rPr>
        <w:t xml:space="preserve"> 69</w:t>
      </w:r>
    </w:p>
    <w:p w:rsidR="006E267B" w:rsidRDefault="00F7702B" w:rsidP="00F7702B">
      <w:pPr>
        <w:spacing w:after="0"/>
        <w:ind w:left="708"/>
      </w:pPr>
      <w:r>
        <w:t>Code du travail</w:t>
      </w:r>
    </w:p>
    <w:p w:rsidR="006E267B" w:rsidRDefault="006E267B" w:rsidP="00F7702B">
      <w:pPr>
        <w:spacing w:after="0"/>
        <w:ind w:left="708"/>
      </w:pPr>
      <w:r>
        <w:t xml:space="preserve">L'action de professionnalisation d'un contrat de professionnalisation à durée déterminée ou qui se situe au début d'un contrat de professionnalisation à durée indéterminée est d'une durée minimale comprise entre six et douze mois. Elle peut être allongée jusqu'à </w:t>
      </w:r>
      <w:r w:rsidRPr="00F7702B">
        <w:rPr>
          <w:b/>
        </w:rPr>
        <w:t>vingt-quatre</w:t>
      </w:r>
      <w:r>
        <w:t xml:space="preserve"> mois pour les personnes mentionnées à l'article L. 6325-1-1.</w:t>
      </w:r>
    </w:p>
    <w:p w:rsidR="00F7702B" w:rsidRDefault="00A22F7F" w:rsidP="00F7702B">
      <w:pPr>
        <w:spacing w:before="240" w:after="0"/>
        <w:ind w:left="708"/>
      </w:pPr>
      <w:r w:rsidRPr="00A22F7F">
        <w:rPr>
          <w:color w:val="FF0000"/>
        </w:rPr>
        <w:t>Loi</w:t>
      </w:r>
    </w:p>
    <w:p w:rsidR="00F7702B" w:rsidRDefault="00F7702B" w:rsidP="00F7702B">
      <w:pPr>
        <w:spacing w:after="0"/>
        <w:ind w:left="708"/>
      </w:pPr>
      <w:r>
        <w:t xml:space="preserve">L'action de professionnalisation d'un contrat de professionnalisation à durée déterminée ou qui se situe au début d'un contrat de professionnalisation à durée indéterminée est d'une durée minimale comprise entre six et douze mois. Elle peut être allongée jusqu'à </w:t>
      </w:r>
      <w:r w:rsidRPr="00F7702B">
        <w:rPr>
          <w:color w:val="FF0000"/>
        </w:rPr>
        <w:t xml:space="preserve">trente-six </w:t>
      </w:r>
      <w:r>
        <w:t>mois pour les personnes mentionnées à l'article L. 6325-1-1.</w:t>
      </w:r>
    </w:p>
    <w:p w:rsidR="00295D3F" w:rsidRDefault="006E267B" w:rsidP="00295D3F">
      <w:pPr>
        <w:spacing w:before="240" w:after="0"/>
      </w:pPr>
      <w:r>
        <w:t xml:space="preserve">Article L6325-12 </w:t>
      </w:r>
      <w:hyperlink r:id="rId363" w:tooltip="En savoir plus sur l'article L6325-12" w:history="1">
        <w:r>
          <w:rPr>
            <w:rStyle w:val="Lienhypertexte"/>
          </w:rPr>
          <w:t>En savoir plus sur cet article...</w:t>
        </w:r>
      </w:hyperlink>
      <w:r>
        <w:t xml:space="preserve"> </w:t>
      </w:r>
      <w:r w:rsidR="00A106EB">
        <w:t>NON MODIFIÉ</w:t>
      </w:r>
    </w:p>
    <w:p w:rsidR="00295D3F" w:rsidRDefault="00295D3F" w:rsidP="000570EF">
      <w:pPr>
        <w:spacing w:before="240" w:after="0"/>
        <w:ind w:left="708"/>
      </w:pPr>
      <w:r>
        <w:lastRenderedPageBreak/>
        <w:t>Code du travail</w:t>
      </w:r>
    </w:p>
    <w:p w:rsidR="006E267B" w:rsidRDefault="006E267B" w:rsidP="00295D3F">
      <w:pPr>
        <w:spacing w:after="0"/>
        <w:ind w:left="708"/>
      </w:pPr>
      <w:r>
        <w:t xml:space="preserve">La durée minimale de l'action de professionnalisation peut être allongée jusqu'à vingt-quatre mois pour d'autres personnes que celles mentionnées à l'article </w:t>
      </w:r>
      <w:hyperlink r:id="rId364" w:history="1">
        <w:r>
          <w:rPr>
            <w:rStyle w:val="Lienhypertexte"/>
          </w:rPr>
          <w:t>L. 6325-11</w:t>
        </w:r>
      </w:hyperlink>
      <w:r>
        <w:t xml:space="preserve"> ou lorsque la nature des qualifications prévues l'exige. </w:t>
      </w:r>
    </w:p>
    <w:p w:rsidR="006E267B" w:rsidRDefault="006E267B" w:rsidP="00295D3F">
      <w:pPr>
        <w:spacing w:after="0"/>
        <w:ind w:left="708"/>
      </w:pPr>
      <w:r>
        <w:t>Ces bénéficiaires et la nature de ces qualifications sont définis par convention ou accord collectif de branche ou, à défaut, par accord collectif conclu entre les organisations représentatives d'employeurs et de salariés signataires de l'accord constitutif d'un organisme collecteur paritaire interprofessionnel agréé.</w:t>
      </w:r>
    </w:p>
    <w:p w:rsidR="006E267B" w:rsidRDefault="006E267B" w:rsidP="00295D3F">
      <w:pPr>
        <w:spacing w:after="0"/>
        <w:ind w:left="708"/>
      </w:pPr>
      <w:r>
        <w:t>La nature de ces qualifications peut être définie par un accord conclu au niveau national et interprofessionnel.</w:t>
      </w:r>
    </w:p>
    <w:p w:rsidR="00295D3F" w:rsidRDefault="006E267B" w:rsidP="00295D3F">
      <w:pPr>
        <w:spacing w:before="240"/>
      </w:pPr>
      <w:r>
        <w:t xml:space="preserve">Article L6325-13 </w:t>
      </w:r>
      <w:hyperlink r:id="rId365" w:tooltip="En savoir plus sur l'article L6325-13" w:history="1">
        <w:r>
          <w:rPr>
            <w:rStyle w:val="Lienhypertexte"/>
          </w:rPr>
          <w:t>En savoir plus sur cet article...</w:t>
        </w:r>
      </w:hyperlink>
      <w:r>
        <w:t xml:space="preserve"> </w:t>
      </w:r>
      <w:r w:rsidR="00A106EB">
        <w:t>NON MODIFIÉ</w:t>
      </w:r>
    </w:p>
    <w:p w:rsidR="00295D3F" w:rsidRDefault="00295D3F" w:rsidP="00295D3F">
      <w:pPr>
        <w:spacing w:after="0"/>
        <w:ind w:left="708"/>
      </w:pPr>
      <w:r>
        <w:t>Code du travail</w:t>
      </w:r>
    </w:p>
    <w:p w:rsidR="006E267B" w:rsidRDefault="006E267B" w:rsidP="00295D3F">
      <w:pPr>
        <w:spacing w:after="0"/>
        <w:ind w:left="708"/>
      </w:pPr>
      <w:r>
        <w:t xml:space="preserve">Dans le cadre du contrat de professionnalisation à durée déterminée ou d'actions de professionnalisation engagées dans le cadre de contrats à durée indéterminée, les actions de positionnement, d'évaluation et d'accompagnement ainsi que les enseignements généraux, professionnels et technologiques sont mis en </w:t>
      </w:r>
      <w:proofErr w:type="spellStart"/>
      <w:r>
        <w:t>oeuvre</w:t>
      </w:r>
      <w:proofErr w:type="spellEnd"/>
      <w:r>
        <w:t xml:space="preserve"> par un organisme de formation ou, lorsqu'elle dispose d'un service de formation, par l'entreprise elle-même.</w:t>
      </w:r>
    </w:p>
    <w:p w:rsidR="006E267B" w:rsidRDefault="006E267B" w:rsidP="00295D3F">
      <w:pPr>
        <w:spacing w:after="0"/>
        <w:ind w:left="708"/>
      </w:pPr>
      <w:r>
        <w:t>Ils sont d'une durée minimale comprise entre 15 %, sans être inférieure à cent cinquante heures, et 25 % de la durée totale du contrat.</w:t>
      </w:r>
    </w:p>
    <w:p w:rsidR="00295D3F" w:rsidRDefault="006E267B" w:rsidP="00295D3F">
      <w:pPr>
        <w:spacing w:before="240" w:after="0"/>
      </w:pPr>
      <w:r>
        <w:t xml:space="preserve">Article L6325-14 </w:t>
      </w:r>
      <w:hyperlink r:id="rId366" w:tooltip="En savoir plus sur l'article L6325-14" w:history="1">
        <w:r>
          <w:rPr>
            <w:rStyle w:val="Lienhypertexte"/>
          </w:rPr>
          <w:t>En savoir plus sur cet article...</w:t>
        </w:r>
      </w:hyperlink>
      <w:r>
        <w:t xml:space="preserve"> </w:t>
      </w:r>
      <w:r w:rsidR="00A106EB">
        <w:t>NON MODIFIÉ</w:t>
      </w:r>
    </w:p>
    <w:p w:rsidR="00295D3F" w:rsidRDefault="00295D3F" w:rsidP="000570EF">
      <w:pPr>
        <w:spacing w:before="240" w:after="0"/>
        <w:ind w:left="708"/>
      </w:pPr>
      <w:r>
        <w:t>Code du travail</w:t>
      </w:r>
    </w:p>
    <w:p w:rsidR="006E267B" w:rsidRDefault="006E267B" w:rsidP="00295D3F">
      <w:pPr>
        <w:spacing w:after="0"/>
        <w:ind w:left="708"/>
      </w:pPr>
      <w:r>
        <w:t>Un accord de branche peut porter au-delà de 25 % la durée des actions pour certaines catégories de bénéficiaires, notamment pour ceux mentionnés à l'article L. 6325-1-1 ou pour ceux qui visent des formations diplômantes.</w:t>
      </w:r>
    </w:p>
    <w:p w:rsidR="006E267B" w:rsidRDefault="006E267B" w:rsidP="00295D3F">
      <w:pPr>
        <w:spacing w:after="0"/>
        <w:ind w:left="708"/>
      </w:pPr>
      <w:r>
        <w:t xml:space="preserve">A défaut d'accord de branche, un accord peut être conclu entre les organisations représentatives d'employeurs et de salariés signataires de l'accord constitutif d'un organisme collecteur paritaire des fonds de la formation professionnelle continue à compétence interprofessionnelle mentionné à l'article </w:t>
      </w:r>
      <w:hyperlink r:id="rId367" w:history="1">
        <w:r>
          <w:rPr>
            <w:rStyle w:val="Lienhypertexte"/>
          </w:rPr>
          <w:t>L. 6325-12</w:t>
        </w:r>
      </w:hyperlink>
      <w:r>
        <w:t>.</w:t>
      </w:r>
    </w:p>
    <w:p w:rsidR="006E267B" w:rsidRDefault="006E267B" w:rsidP="00295D3F">
      <w:pPr>
        <w:spacing w:before="240" w:after="0"/>
      </w:pPr>
      <w:r>
        <w:t xml:space="preserve">Article L6325-14-1 </w:t>
      </w:r>
      <w:hyperlink r:id="rId368" w:tooltip="En savoir plus sur l'article L6325-14-1" w:history="1">
        <w:r>
          <w:rPr>
            <w:rStyle w:val="Lienhypertexte"/>
          </w:rPr>
          <w:t>En savoir plus sur cet article...</w:t>
        </w:r>
      </w:hyperlink>
      <w:r>
        <w:t xml:space="preserve"> </w:t>
      </w:r>
      <w:r w:rsidR="00295D3F">
        <w:t>MODIFIE</w:t>
      </w:r>
    </w:p>
    <w:p w:rsidR="00295D3F" w:rsidRDefault="00295D3F" w:rsidP="000570EF">
      <w:pPr>
        <w:spacing w:before="240" w:after="0"/>
        <w:ind w:left="708"/>
        <w:rPr>
          <w:u w:val="single"/>
        </w:rPr>
      </w:pPr>
      <w:r w:rsidRPr="00882405">
        <w:rPr>
          <w:u w:val="single"/>
        </w:rPr>
        <w:t xml:space="preserve">Article </w:t>
      </w:r>
      <w:r w:rsidR="00CD383E">
        <w:rPr>
          <w:u w:val="single"/>
        </w:rPr>
        <w:t>28</w:t>
      </w:r>
      <w:r w:rsidRPr="00882405">
        <w:rPr>
          <w:u w:val="single"/>
        </w:rPr>
        <w:t xml:space="preserve"> alinéa </w:t>
      </w:r>
      <w:r w:rsidR="000D5AE8">
        <w:rPr>
          <w:u w:val="single"/>
        </w:rPr>
        <w:t>26</w:t>
      </w:r>
      <w:r w:rsidRPr="00882405">
        <w:rPr>
          <w:u w:val="single"/>
        </w:rPr>
        <w:t xml:space="preserve"> page</w:t>
      </w:r>
      <w:r w:rsidR="00CD383E">
        <w:rPr>
          <w:u w:val="single"/>
        </w:rPr>
        <w:t xml:space="preserve"> 69</w:t>
      </w:r>
    </w:p>
    <w:p w:rsidR="00295D3F" w:rsidRDefault="00295D3F" w:rsidP="00295D3F">
      <w:pPr>
        <w:spacing w:after="0"/>
        <w:ind w:left="708"/>
      </w:pPr>
      <w:r>
        <w:t>Code du travail</w:t>
      </w:r>
    </w:p>
    <w:p w:rsidR="006E267B" w:rsidRDefault="006E267B" w:rsidP="00295D3F">
      <w:pPr>
        <w:spacing w:after="0"/>
        <w:ind w:left="708"/>
      </w:pPr>
      <w:r>
        <w:t xml:space="preserve">Un accord de branche ou un accord collectif conclu entre les organisations syndicales de salariés et d'employeurs signataires de l'accord constitutif d'un </w:t>
      </w:r>
      <w:r w:rsidRPr="00295D3F">
        <w:rPr>
          <w:b/>
        </w:rPr>
        <w:t>organisme collecteur paritaire agréé</w:t>
      </w:r>
      <w:r>
        <w:t xml:space="preserve"> </w:t>
      </w:r>
      <w:r w:rsidRPr="007C5271">
        <w:t xml:space="preserve">interprofessionnel </w:t>
      </w:r>
      <w:r>
        <w:t xml:space="preserve">peut définir les modalités de continuation et de financement, pour une durée n'excédant pas </w:t>
      </w:r>
      <w:r w:rsidRPr="007C5271">
        <w:rPr>
          <w:b/>
        </w:rPr>
        <w:t>trois</w:t>
      </w:r>
      <w:r>
        <w:t xml:space="preserve"> mois, des actions d'évaluation et d'accompagnement et des enseignements mentionnés à l'article </w:t>
      </w:r>
      <w:hyperlink r:id="rId369" w:history="1">
        <w:r>
          <w:rPr>
            <w:rStyle w:val="Lienhypertexte"/>
          </w:rPr>
          <w:t>L. 6325-13</w:t>
        </w:r>
      </w:hyperlink>
      <w:r>
        <w:t xml:space="preserve">, au bénéfice des personnes dont le contrat de professionnalisation comportait une action de professionnalisation, au sens de l'article </w:t>
      </w:r>
      <w:hyperlink r:id="rId370" w:history="1">
        <w:r>
          <w:rPr>
            <w:rStyle w:val="Lienhypertexte"/>
          </w:rPr>
          <w:t>L. 6325-11</w:t>
        </w:r>
      </w:hyperlink>
      <w:r>
        <w:t>, d'une durée minimale de douze mois et a été rompu sans que ces personnes soient à l'initiative de cette rupture.</w:t>
      </w:r>
    </w:p>
    <w:p w:rsidR="00295D3F" w:rsidRPr="000D5AE8" w:rsidRDefault="000D5AE8" w:rsidP="00295D3F">
      <w:pPr>
        <w:spacing w:before="240" w:after="0"/>
        <w:ind w:left="708"/>
        <w:rPr>
          <w:color w:val="FF0000"/>
        </w:rPr>
      </w:pPr>
      <w:r w:rsidRPr="000D5AE8">
        <w:rPr>
          <w:color w:val="FF0000"/>
        </w:rPr>
        <w:t>Loi</w:t>
      </w:r>
    </w:p>
    <w:p w:rsidR="00295D3F" w:rsidRDefault="00295D3F" w:rsidP="00295D3F">
      <w:pPr>
        <w:spacing w:after="0"/>
        <w:ind w:left="708"/>
      </w:pPr>
      <w:r>
        <w:lastRenderedPageBreak/>
        <w:t xml:space="preserve">Un accord de branche ou un accord collectif conclu entre les organisations syndicales de salariés et d'employeurs signataires de l'accord constitutif d'un </w:t>
      </w:r>
      <w:r w:rsidR="007C5271" w:rsidRPr="007C5271">
        <w:rPr>
          <w:color w:val="FF0000"/>
        </w:rPr>
        <w:t xml:space="preserve">opérateurs de compétences </w:t>
      </w:r>
      <w:r w:rsidRPr="007C5271">
        <w:rPr>
          <w:color w:val="FF0000"/>
        </w:rPr>
        <w:t xml:space="preserve"> </w:t>
      </w:r>
      <w:r w:rsidRPr="007C5271">
        <w:t xml:space="preserve">interprofessionnel </w:t>
      </w:r>
      <w:r>
        <w:t xml:space="preserve">peut définir les modalités de continuation et de financement, pour une durée n'excédant pas </w:t>
      </w:r>
      <w:r w:rsidR="007C5271" w:rsidRPr="007C5271">
        <w:rPr>
          <w:color w:val="FF0000"/>
        </w:rPr>
        <w:t>six</w:t>
      </w:r>
      <w:r>
        <w:t xml:space="preserve"> mois, des actions d'évaluation et d'accompagnement et des enseignements mentionnés à l'article </w:t>
      </w:r>
      <w:hyperlink r:id="rId371" w:history="1">
        <w:r>
          <w:rPr>
            <w:rStyle w:val="Lienhypertexte"/>
          </w:rPr>
          <w:t>L. 6325-13</w:t>
        </w:r>
      </w:hyperlink>
      <w:r>
        <w:t xml:space="preserve">, au bénéfice des personnes dont le contrat de professionnalisation comportait une action de professionnalisation, au sens de l'article </w:t>
      </w:r>
      <w:hyperlink r:id="rId372" w:history="1">
        <w:r>
          <w:rPr>
            <w:rStyle w:val="Lienhypertexte"/>
          </w:rPr>
          <w:t>L. 6325-11</w:t>
        </w:r>
      </w:hyperlink>
      <w:r>
        <w:t>, d'une durée minimale de douze mois et a été rompu sans que ces personnes soient à l'initiative de cette rupture.</w:t>
      </w:r>
    </w:p>
    <w:p w:rsidR="006E267B" w:rsidRDefault="006E267B" w:rsidP="00295D3F">
      <w:pPr>
        <w:spacing w:before="240" w:after="0"/>
      </w:pPr>
      <w:r>
        <w:t xml:space="preserve">Article L6325-15 </w:t>
      </w:r>
      <w:hyperlink r:id="rId373" w:tooltip="En savoir plus sur l'article L6325-15" w:history="1">
        <w:r>
          <w:rPr>
            <w:rStyle w:val="Lienhypertexte"/>
          </w:rPr>
          <w:t>En savoir plus sur cet article...</w:t>
        </w:r>
      </w:hyperlink>
      <w:r>
        <w:t xml:space="preserve"> </w:t>
      </w:r>
      <w:r w:rsidR="00A106EB">
        <w:t>NON MODIFIÉ</w:t>
      </w:r>
    </w:p>
    <w:p w:rsidR="00A40F8F" w:rsidRDefault="00A40F8F" w:rsidP="000570EF">
      <w:pPr>
        <w:spacing w:before="240" w:after="0"/>
        <w:ind w:left="708"/>
      </w:pPr>
      <w:r>
        <w:t>Code du travail</w:t>
      </w:r>
    </w:p>
    <w:p w:rsidR="006E267B" w:rsidRDefault="006E267B" w:rsidP="00A40F8F">
      <w:pPr>
        <w:spacing w:after="0"/>
        <w:ind w:left="708"/>
      </w:pPr>
      <w:r>
        <w:t>Est nulle, toute clause prévoyant le remboursement à l'employeur par le titulaire d'un contrat de professionnalisation des dépenses de formation en cas de rupture du contrat de travail.</w:t>
      </w:r>
    </w:p>
    <w:p w:rsidR="006E267B" w:rsidRPr="00D255CA" w:rsidRDefault="006E267B" w:rsidP="00D255CA">
      <w:pPr>
        <w:pStyle w:val="Titre4"/>
        <w:spacing w:after="240"/>
        <w:rPr>
          <w:color w:val="943634" w:themeColor="accent2" w:themeShade="BF"/>
        </w:rPr>
      </w:pPr>
      <w:r w:rsidRPr="00D255CA">
        <w:rPr>
          <w:color w:val="943634" w:themeColor="accent2" w:themeShade="BF"/>
        </w:rPr>
        <w:t>Section 5 : Exonération de cotisations sociales.</w:t>
      </w:r>
    </w:p>
    <w:p w:rsidR="006E267B" w:rsidRDefault="006E267B" w:rsidP="006E267B">
      <w:pPr>
        <w:spacing w:after="0"/>
      </w:pPr>
      <w:r>
        <w:t xml:space="preserve">Article L6325-16 </w:t>
      </w:r>
      <w:hyperlink r:id="rId374" w:tooltip="En savoir plus sur l'article L6325-16" w:history="1">
        <w:r>
          <w:rPr>
            <w:rStyle w:val="Lienhypertexte"/>
          </w:rPr>
          <w:t>En savoir plus sur cet article...</w:t>
        </w:r>
      </w:hyperlink>
      <w:r>
        <w:t xml:space="preserve"> </w:t>
      </w:r>
      <w:r w:rsidR="00A106EB">
        <w:t>NON MODIFIÉ</w:t>
      </w:r>
    </w:p>
    <w:p w:rsidR="006E267B" w:rsidRDefault="00390138" w:rsidP="008C727F">
      <w:pPr>
        <w:spacing w:before="240" w:after="0"/>
        <w:ind w:left="708"/>
      </w:pPr>
      <w:r>
        <w:t>Code du travail</w:t>
      </w:r>
    </w:p>
    <w:p w:rsidR="006E267B" w:rsidRDefault="006E267B" w:rsidP="00390138">
      <w:pPr>
        <w:spacing w:after="0"/>
        <w:ind w:left="708"/>
      </w:pPr>
      <w:r>
        <w:t>Les contrats à durée déterminée et les actions de professionnalisation ouvrent droit à une exonération des cotisations à la charge de l'employeur au titre des assurances sociales et des allocations familiales, applicable aux gains et rémunérations tels que définis à l'article L. 242-1 du code de la sécurité sociale et à l'article L. 741-10 du code rural et de la pêche maritime, versés par les employeurs aux demandeurs d'emploi âgés de quarante-cinq ans et plus.</w:t>
      </w:r>
    </w:p>
    <w:p w:rsidR="006E267B" w:rsidRDefault="006E267B" w:rsidP="00390138">
      <w:pPr>
        <w:spacing w:before="240" w:after="0"/>
      </w:pPr>
      <w:r>
        <w:t xml:space="preserve">Article L6325-17 </w:t>
      </w:r>
      <w:hyperlink r:id="rId375" w:tooltip="En savoir plus sur l'article L6325-17" w:history="1">
        <w:r>
          <w:rPr>
            <w:rStyle w:val="Lienhypertexte"/>
          </w:rPr>
          <w:t>En savoir plus sur cet article...</w:t>
        </w:r>
      </w:hyperlink>
      <w:r>
        <w:t xml:space="preserve"> </w:t>
      </w:r>
      <w:r w:rsidR="00A106EB">
        <w:t>NON MODIFIÉ</w:t>
      </w:r>
    </w:p>
    <w:p w:rsidR="006E267B" w:rsidRDefault="00390138" w:rsidP="008C727F">
      <w:pPr>
        <w:spacing w:before="240" w:after="0"/>
        <w:ind w:left="708"/>
      </w:pPr>
      <w:r>
        <w:t>Code du travail</w:t>
      </w:r>
    </w:p>
    <w:p w:rsidR="006E267B" w:rsidRDefault="006E267B" w:rsidP="00390138">
      <w:pPr>
        <w:spacing w:after="0"/>
        <w:ind w:left="708"/>
      </w:pPr>
      <w:r>
        <w:t xml:space="preserve">Les contrats à durée déterminée et les actions de professionnalisation conclus par les groupements d'employeurs pour l'insertion et la qualification mentionnés à </w:t>
      </w:r>
      <w:hyperlink r:id="rId376" w:history="1">
        <w:r>
          <w:rPr>
            <w:rStyle w:val="Lienhypertexte"/>
          </w:rPr>
          <w:t xml:space="preserve">l'article L. 1253-1 </w:t>
        </w:r>
      </w:hyperlink>
      <w:r>
        <w:t xml:space="preserve">qui organisent des parcours d'insertion et de qualification au profit soit de jeunes âgés de seize à vingt-cinq ans révolus sortis du système scolaire sans qualification ou rencontrant des difficultés particulières d'accès à l'emploi, soit de demandeurs d'emploi âgés de quarante-cinq ans et plus, ouvrent droit à une exonération des cotisations à la charge de l'employeur au titre des accidents du travail et des maladies professionnelles, applicable aux gains et rémunérations tels que définis à </w:t>
      </w:r>
      <w:hyperlink r:id="rId377" w:history="1">
        <w:r>
          <w:rPr>
            <w:rStyle w:val="Lienhypertexte"/>
          </w:rPr>
          <w:t xml:space="preserve">l'article L. 242-1 </w:t>
        </w:r>
      </w:hyperlink>
      <w:r>
        <w:t xml:space="preserve">du code de la sécurité sociale et à </w:t>
      </w:r>
      <w:hyperlink r:id="rId378" w:history="1">
        <w:r>
          <w:rPr>
            <w:rStyle w:val="Lienhypertexte"/>
          </w:rPr>
          <w:t>l'article L. 741-10</w:t>
        </w:r>
      </w:hyperlink>
      <w:r>
        <w:t xml:space="preserve"> du code rural et de la pêche maritime. Un décret précise les conditions dans lesquelles un groupement d'employeurs peut bénéficier de cette exonération.</w:t>
      </w:r>
    </w:p>
    <w:p w:rsidR="006E267B" w:rsidRDefault="006E267B" w:rsidP="00390138">
      <w:pPr>
        <w:spacing w:before="240" w:after="0"/>
      </w:pPr>
      <w:r>
        <w:t xml:space="preserve">Article L6325-18 </w:t>
      </w:r>
      <w:hyperlink r:id="rId379" w:tooltip="En savoir plus sur l'article L6325-18" w:history="1">
        <w:r>
          <w:rPr>
            <w:rStyle w:val="Lienhypertexte"/>
          </w:rPr>
          <w:t>En savoir plus sur cet article...</w:t>
        </w:r>
      </w:hyperlink>
      <w:r>
        <w:t xml:space="preserve"> </w:t>
      </w:r>
      <w:r w:rsidR="00A106EB">
        <w:t>NON MODIFIÉ</w:t>
      </w:r>
    </w:p>
    <w:p w:rsidR="006E267B" w:rsidRDefault="00390138" w:rsidP="008C727F">
      <w:pPr>
        <w:spacing w:before="240" w:after="0"/>
        <w:ind w:left="708"/>
      </w:pPr>
      <w:r>
        <w:t>Code du travail</w:t>
      </w:r>
    </w:p>
    <w:p w:rsidR="006E267B" w:rsidRDefault="006E267B" w:rsidP="00390138">
      <w:pPr>
        <w:spacing w:after="0"/>
        <w:ind w:left="708"/>
      </w:pPr>
      <w:r>
        <w:t xml:space="preserve">Le montant de l'exonération applicable au titre des articles </w:t>
      </w:r>
      <w:hyperlink r:id="rId380" w:history="1">
        <w:r>
          <w:rPr>
            <w:rStyle w:val="Lienhypertexte"/>
          </w:rPr>
          <w:t>L. 6325-16</w:t>
        </w:r>
      </w:hyperlink>
      <w:r>
        <w:t xml:space="preserve"> ou L. 6325-17 est égal à celui des cotisations afférentes à la fraction de la rémunération n'excédant pas le produit du salaire minimum de croissance par le nombre d'heures rémunérées, dans la limite de la </w:t>
      </w:r>
      <w:r>
        <w:lastRenderedPageBreak/>
        <w:t>durée légale du travail calculée sur le mois, ou, si elle est inférieure, la durée conventionnelle applicable dans l'établissement.</w:t>
      </w:r>
    </w:p>
    <w:p w:rsidR="006E267B" w:rsidRDefault="006E267B" w:rsidP="00390138">
      <w:pPr>
        <w:spacing w:before="240" w:after="0"/>
      </w:pPr>
      <w:r>
        <w:t xml:space="preserve">Article L6325-19 </w:t>
      </w:r>
      <w:hyperlink r:id="rId381" w:tooltip="En savoir plus sur l'article L6325-19" w:history="1">
        <w:r>
          <w:rPr>
            <w:rStyle w:val="Lienhypertexte"/>
          </w:rPr>
          <w:t>En savoir plus sur cet article...</w:t>
        </w:r>
      </w:hyperlink>
      <w:r>
        <w:t xml:space="preserve"> </w:t>
      </w:r>
      <w:r w:rsidR="00A106EB">
        <w:t>NON MODIFIÉ</w:t>
      </w:r>
    </w:p>
    <w:p w:rsidR="006E267B" w:rsidRDefault="00390138" w:rsidP="00390138">
      <w:pPr>
        <w:spacing w:after="0"/>
        <w:ind w:left="708"/>
      </w:pPr>
      <w:r>
        <w:t>Code du travail</w:t>
      </w:r>
    </w:p>
    <w:p w:rsidR="006E267B" w:rsidRDefault="006E267B" w:rsidP="00390138">
      <w:pPr>
        <w:spacing w:after="0"/>
        <w:ind w:left="708"/>
      </w:pPr>
      <w:r>
        <w:t xml:space="preserve">L'exonération applicable au titre des articles </w:t>
      </w:r>
      <w:hyperlink r:id="rId382" w:history="1">
        <w:r>
          <w:rPr>
            <w:rStyle w:val="Lienhypertexte"/>
          </w:rPr>
          <w:t xml:space="preserve">L. 6325-16 ou </w:t>
        </w:r>
      </w:hyperlink>
      <w:hyperlink r:id="rId383" w:history="1">
        <w:r>
          <w:rPr>
            <w:rStyle w:val="Lienhypertexte"/>
          </w:rPr>
          <w:t>L. 6325-17</w:t>
        </w:r>
      </w:hyperlink>
      <w:r>
        <w:t xml:space="preserve"> porte sur les cotisations afférentes aux rémunérations dues jusqu'à la fin du contrat de professionnalisation lorsqu'il est à durée déterminée, ou de l'action de professionnalisation lorsqu'il est à durée indéterminée.</w:t>
      </w:r>
    </w:p>
    <w:p w:rsidR="006E267B" w:rsidRDefault="006E267B" w:rsidP="00390138">
      <w:pPr>
        <w:spacing w:before="240" w:after="0"/>
      </w:pPr>
      <w:r>
        <w:t xml:space="preserve">Article L6325-20 </w:t>
      </w:r>
      <w:hyperlink r:id="rId384" w:tooltip="En savoir plus sur l'article L6325-20" w:history="1">
        <w:r>
          <w:rPr>
            <w:rStyle w:val="Lienhypertexte"/>
          </w:rPr>
          <w:t>En savoir plus sur cet article...</w:t>
        </w:r>
      </w:hyperlink>
      <w:r>
        <w:t xml:space="preserve"> </w:t>
      </w:r>
      <w:r w:rsidR="00A106EB">
        <w:t>NON MODIFIÉ</w:t>
      </w:r>
    </w:p>
    <w:p w:rsidR="006E267B" w:rsidRDefault="00390138" w:rsidP="008C727F">
      <w:pPr>
        <w:spacing w:before="240" w:after="0"/>
        <w:ind w:left="708"/>
      </w:pPr>
      <w:r>
        <w:t>Code du travail</w:t>
      </w:r>
    </w:p>
    <w:p w:rsidR="006E267B" w:rsidRDefault="006E267B" w:rsidP="00390138">
      <w:pPr>
        <w:spacing w:after="0"/>
        <w:ind w:left="708"/>
      </w:pPr>
      <w:r>
        <w:t xml:space="preserve">Un décret précise les modalités de calcul de l'exonération applicable au titre des articles </w:t>
      </w:r>
      <w:hyperlink r:id="rId385" w:history="1">
        <w:r>
          <w:rPr>
            <w:rStyle w:val="Lienhypertexte"/>
          </w:rPr>
          <w:t>L. 6325-16 ou L. 6325-17</w:t>
        </w:r>
      </w:hyperlink>
      <w:r>
        <w:t xml:space="preserve"> pour les salariés : </w:t>
      </w:r>
    </w:p>
    <w:p w:rsidR="006E267B" w:rsidRDefault="006E267B" w:rsidP="00390138">
      <w:pPr>
        <w:spacing w:after="0"/>
        <w:ind w:left="708"/>
      </w:pPr>
      <w:r>
        <w:t xml:space="preserve">1° Dont la rémunération ne peut être déterminée selon un nombre d'heures de travail accomplies ; </w:t>
      </w:r>
    </w:p>
    <w:p w:rsidR="006E267B" w:rsidRDefault="006E267B" w:rsidP="00390138">
      <w:pPr>
        <w:spacing w:after="0"/>
        <w:ind w:left="708"/>
      </w:pPr>
      <w:r>
        <w:t>2° Dont le contrat de travail est suspendu avec maintien de tout ou partie de la rémunération.</w:t>
      </w:r>
    </w:p>
    <w:p w:rsidR="006E267B" w:rsidRDefault="006E267B" w:rsidP="00DE7AD4">
      <w:pPr>
        <w:spacing w:before="240" w:after="0"/>
      </w:pPr>
      <w:r>
        <w:t xml:space="preserve">Article L6325-21 </w:t>
      </w:r>
      <w:hyperlink r:id="rId386" w:tooltip="En savoir plus sur l'article L6325-21" w:history="1">
        <w:r>
          <w:rPr>
            <w:rStyle w:val="Lienhypertexte"/>
          </w:rPr>
          <w:t>En savoir plus sur cet article...</w:t>
        </w:r>
      </w:hyperlink>
      <w:r>
        <w:t xml:space="preserve"> </w:t>
      </w:r>
      <w:r w:rsidR="00A106EB">
        <w:t>NON MODIFIÉ</w:t>
      </w:r>
    </w:p>
    <w:p w:rsidR="006E267B" w:rsidRDefault="00390138" w:rsidP="008C727F">
      <w:pPr>
        <w:spacing w:before="240" w:after="0"/>
        <w:ind w:left="708"/>
      </w:pPr>
      <w:r>
        <w:t>Code du travail</w:t>
      </w:r>
    </w:p>
    <w:p w:rsidR="006E267B" w:rsidRDefault="006E267B" w:rsidP="00390138">
      <w:pPr>
        <w:spacing w:after="0"/>
        <w:ind w:left="708"/>
      </w:pPr>
      <w:r>
        <w:t xml:space="preserve">Le bénéfice de l'exonération prévue à l'article L. 6325-16 </w:t>
      </w:r>
      <w:bookmarkStart w:id="168" w:name="1200408888579"/>
      <w:r>
        <w:t xml:space="preserve">ne peut être cumulé avec celui d'une autre exonération totale ou partielle de cotisations patronales ou l'application de taux spécifiques, d'assiettes ou de montants forfaitaires de cotisations, à l'exception de l'exonération prévue à l'article </w:t>
      </w:r>
      <w:bookmarkEnd w:id="168"/>
      <w:r>
        <w:t xml:space="preserve">L. 6325-17 </w:t>
      </w:r>
      <w:bookmarkStart w:id="169" w:name="1200408910179"/>
      <w:r>
        <w:t xml:space="preserve">et de la déduction forfaitaire prévue à </w:t>
      </w:r>
      <w:bookmarkEnd w:id="169"/>
      <w:r>
        <w:t>l'article L. 241-18 du code de la sécurité sociale</w:t>
      </w:r>
      <w:bookmarkStart w:id="170" w:name="1200408947560"/>
      <w:r>
        <w:t xml:space="preserve"> </w:t>
      </w:r>
      <w:bookmarkStart w:id="171" w:name="1197"/>
      <w:bookmarkEnd w:id="170"/>
      <w:r>
        <w:t xml:space="preserve">. Le bénéfice de l'exonération prévue à l'article L. 6325-17 du présent code est cumulable avec le régime de réductions prévu à </w:t>
      </w:r>
      <w:bookmarkEnd w:id="171"/>
      <w:r>
        <w:t>l'article L. 241-13 du code de la sécurité sociale</w:t>
      </w:r>
      <w:bookmarkStart w:id="172" w:name="1198"/>
      <w:r>
        <w:t>.</w:t>
      </w:r>
      <w:bookmarkEnd w:id="172"/>
      <w:r>
        <w:t xml:space="preserve"> </w:t>
      </w:r>
    </w:p>
    <w:p w:rsidR="006E267B" w:rsidRDefault="006E267B" w:rsidP="00390138">
      <w:pPr>
        <w:spacing w:after="0"/>
        <w:ind w:left="708"/>
      </w:pPr>
      <w:r>
        <w:t>Il est subordonné au respect par l'employeur des obligations mises à sa charge par le présent chapitre.</w:t>
      </w:r>
    </w:p>
    <w:p w:rsidR="006E267B" w:rsidRDefault="006E267B" w:rsidP="00DE7AD4">
      <w:pPr>
        <w:spacing w:before="240" w:after="0"/>
      </w:pPr>
      <w:bookmarkStart w:id="173" w:name="1200408988281"/>
      <w:bookmarkEnd w:id="173"/>
      <w:r>
        <w:t xml:space="preserve">Article L6325-22 </w:t>
      </w:r>
      <w:hyperlink r:id="rId387" w:tooltip="En savoir plus sur l'article L6325-22" w:history="1">
        <w:r>
          <w:rPr>
            <w:rStyle w:val="Lienhypertexte"/>
          </w:rPr>
          <w:t>En savoir plus sur cet article...</w:t>
        </w:r>
      </w:hyperlink>
      <w:r>
        <w:t xml:space="preserve"> </w:t>
      </w:r>
      <w:r w:rsidR="00A106EB">
        <w:t>NON MODIFIÉ</w:t>
      </w:r>
    </w:p>
    <w:p w:rsidR="006E267B" w:rsidRDefault="00390138" w:rsidP="008C727F">
      <w:pPr>
        <w:spacing w:before="240" w:after="0"/>
        <w:ind w:left="708"/>
      </w:pPr>
      <w:r>
        <w:t>Code du travail</w:t>
      </w:r>
    </w:p>
    <w:p w:rsidR="006E267B" w:rsidRDefault="006E267B" w:rsidP="00390138">
      <w:pPr>
        <w:spacing w:after="0"/>
        <w:ind w:left="708"/>
      </w:pPr>
      <w:r>
        <w:t xml:space="preserve">Un décret en Conseil d'Etat détermine les conditions dans lesquelles le bénéfice de l'exonération applicable au titre des articles </w:t>
      </w:r>
      <w:hyperlink r:id="rId388" w:history="1">
        <w:r>
          <w:rPr>
            <w:rStyle w:val="Lienhypertexte"/>
          </w:rPr>
          <w:t xml:space="preserve">L. 6325-16 </w:t>
        </w:r>
      </w:hyperlink>
      <w:r>
        <w:t xml:space="preserve">ou </w:t>
      </w:r>
      <w:hyperlink r:id="rId389" w:history="1">
        <w:r>
          <w:rPr>
            <w:rStyle w:val="Lienhypertexte"/>
          </w:rPr>
          <w:t>L. 6325-17</w:t>
        </w:r>
      </w:hyperlink>
      <w:r>
        <w:t xml:space="preserve"> peut être retiré en cas de manquement aux obligations mentionnées au présent chapitre.</w:t>
      </w:r>
    </w:p>
    <w:p w:rsidR="006E267B" w:rsidRPr="008C727F" w:rsidRDefault="006E267B" w:rsidP="008C727F">
      <w:pPr>
        <w:pStyle w:val="Titre4"/>
        <w:spacing w:after="240"/>
        <w:rPr>
          <w:color w:val="943634" w:themeColor="accent2" w:themeShade="BF"/>
        </w:rPr>
      </w:pPr>
      <w:r w:rsidRPr="008C727F">
        <w:rPr>
          <w:color w:val="943634" w:themeColor="accent2" w:themeShade="BF"/>
        </w:rPr>
        <w:t>Section 6 : Entreprises de travail temporaire.</w:t>
      </w:r>
    </w:p>
    <w:p w:rsidR="006E267B" w:rsidRDefault="006E267B" w:rsidP="006E267B">
      <w:pPr>
        <w:spacing w:after="0"/>
      </w:pPr>
      <w:r>
        <w:t xml:space="preserve">Article L6325-23 </w:t>
      </w:r>
      <w:hyperlink r:id="rId390" w:tooltip="En savoir plus sur l'article L6325-23" w:history="1">
        <w:r>
          <w:rPr>
            <w:rStyle w:val="Lienhypertexte"/>
          </w:rPr>
          <w:t>En savoir plus sur cet article...</w:t>
        </w:r>
      </w:hyperlink>
      <w:r>
        <w:t xml:space="preserve"> </w:t>
      </w:r>
      <w:r w:rsidR="00A106EB">
        <w:t>NON MODIFIÉ</w:t>
      </w:r>
    </w:p>
    <w:p w:rsidR="000650D6" w:rsidRDefault="000650D6" w:rsidP="008C727F">
      <w:pPr>
        <w:spacing w:before="240" w:after="0"/>
        <w:ind w:left="708"/>
      </w:pPr>
      <w:r>
        <w:t>Code du travail</w:t>
      </w:r>
    </w:p>
    <w:p w:rsidR="006E267B" w:rsidRDefault="006E267B" w:rsidP="000650D6">
      <w:pPr>
        <w:spacing w:after="0"/>
        <w:ind w:left="708"/>
      </w:pPr>
      <w:r>
        <w:t>Les entreprises de travail temporaire peuvent conclure des contrats de professionnalisation à durée déterminée en application de l'article L. 1242-3.</w:t>
      </w:r>
    </w:p>
    <w:p w:rsidR="006E267B" w:rsidRDefault="006E267B" w:rsidP="000650D6">
      <w:pPr>
        <w:spacing w:after="0"/>
        <w:ind w:left="708"/>
      </w:pPr>
      <w:r>
        <w:lastRenderedPageBreak/>
        <w:t>Les activités professionnelles en relation avec les enseignements reçus sont alors exercées dans le cadre des missions de travail temporaire définies par le chapitre Ier du titre V du livre II de la première partie.</w:t>
      </w:r>
    </w:p>
    <w:p w:rsidR="006E267B" w:rsidRDefault="006E267B" w:rsidP="00DE7AD4">
      <w:pPr>
        <w:spacing w:before="240" w:after="0"/>
      </w:pPr>
      <w:r>
        <w:t xml:space="preserve">Article L6325-24 </w:t>
      </w:r>
      <w:hyperlink r:id="rId391" w:tooltip="En savoir plus sur l'article L6325-24" w:history="1">
        <w:r>
          <w:rPr>
            <w:rStyle w:val="Lienhypertexte"/>
          </w:rPr>
          <w:t>En savoir plus sur cet article...</w:t>
        </w:r>
      </w:hyperlink>
      <w:r>
        <w:t xml:space="preserve"> </w:t>
      </w:r>
      <w:r w:rsidR="00DE7AD4">
        <w:t>MODIFIE</w:t>
      </w:r>
    </w:p>
    <w:p w:rsidR="00723D0F" w:rsidRDefault="00723D0F" w:rsidP="008C727F">
      <w:pPr>
        <w:spacing w:before="240" w:after="0"/>
        <w:ind w:left="708"/>
        <w:rPr>
          <w:u w:val="single"/>
        </w:rPr>
      </w:pPr>
      <w:r w:rsidRPr="00882405">
        <w:rPr>
          <w:u w:val="single"/>
        </w:rPr>
        <w:t xml:space="preserve">Article </w:t>
      </w:r>
      <w:r w:rsidR="00CD383E">
        <w:rPr>
          <w:u w:val="single"/>
        </w:rPr>
        <w:t>28</w:t>
      </w:r>
      <w:r w:rsidRPr="00882405">
        <w:rPr>
          <w:u w:val="single"/>
        </w:rPr>
        <w:t xml:space="preserve"> alinéa </w:t>
      </w:r>
      <w:r w:rsidR="00E063E4">
        <w:rPr>
          <w:u w:val="single"/>
        </w:rPr>
        <w:t>27</w:t>
      </w:r>
      <w:r w:rsidRPr="00882405">
        <w:rPr>
          <w:u w:val="single"/>
        </w:rPr>
        <w:t xml:space="preserve"> page</w:t>
      </w:r>
      <w:r w:rsidR="00CD383E">
        <w:rPr>
          <w:u w:val="single"/>
        </w:rPr>
        <w:t xml:space="preserve"> 69</w:t>
      </w:r>
    </w:p>
    <w:p w:rsidR="006E267B" w:rsidRDefault="000650D6" w:rsidP="00723D0F">
      <w:pPr>
        <w:spacing w:after="0"/>
        <w:ind w:left="708"/>
      </w:pPr>
      <w:r>
        <w:t>Code du travail</w:t>
      </w:r>
    </w:p>
    <w:p w:rsidR="006E267B" w:rsidRDefault="006E267B" w:rsidP="00723D0F">
      <w:pPr>
        <w:spacing w:after="0"/>
        <w:ind w:left="708"/>
      </w:pPr>
      <w:r>
        <w:t xml:space="preserve">Un accord, conclu au niveau de la branche professionnelle entre les organisations représentatives d'employeurs et de salariés du travail temporaire et l'Etat, peut prévoir qu'une partie des fonds affectés </w:t>
      </w:r>
      <w:r w:rsidRPr="00723D0F">
        <w:rPr>
          <w:b/>
        </w:rPr>
        <w:t>aux actions de professionnalisation</w:t>
      </w:r>
      <w:r>
        <w:t xml:space="preserve"> soit utilisée pour le financement d'actions de formation réalisées dans le cadre de l'article </w:t>
      </w:r>
      <w:hyperlink r:id="rId392" w:history="1">
        <w:r>
          <w:rPr>
            <w:rStyle w:val="Lienhypertexte"/>
          </w:rPr>
          <w:t>L. 1251-57</w:t>
        </w:r>
      </w:hyperlink>
      <w:r>
        <w:t xml:space="preserve"> et ayant pour objet la professionnalisation des salariés intérimaires ou l'amélioration de leur insertion professionnelle.</w:t>
      </w:r>
    </w:p>
    <w:p w:rsidR="00723D0F" w:rsidRPr="00E063E4" w:rsidRDefault="00E063E4" w:rsidP="00723D0F">
      <w:pPr>
        <w:spacing w:before="240" w:after="0"/>
        <w:ind w:left="708"/>
        <w:rPr>
          <w:color w:val="FF0000"/>
        </w:rPr>
      </w:pPr>
      <w:r w:rsidRPr="00E063E4">
        <w:rPr>
          <w:color w:val="FF0000"/>
        </w:rPr>
        <w:t>Loi</w:t>
      </w:r>
    </w:p>
    <w:p w:rsidR="00723D0F" w:rsidRDefault="00723D0F" w:rsidP="00723D0F">
      <w:pPr>
        <w:spacing w:after="0"/>
        <w:ind w:left="708"/>
      </w:pPr>
      <w:r>
        <w:t xml:space="preserve">Un accord, conclu au niveau de la branche professionnelle entre les organisations représentatives d'employeurs et de salariés du travail temporaire et l'Etat, peut prévoir qu'une partie des fonds affectés </w:t>
      </w:r>
      <w:r w:rsidRPr="00723D0F">
        <w:rPr>
          <w:color w:val="FF0000"/>
        </w:rPr>
        <w:t xml:space="preserve">à l’alternance </w:t>
      </w:r>
      <w:r>
        <w:t xml:space="preserve">soit utilisée pour le financement d'actions de formation réalisées dans le cadre de l'article </w:t>
      </w:r>
      <w:hyperlink r:id="rId393" w:history="1">
        <w:r>
          <w:rPr>
            <w:rStyle w:val="Lienhypertexte"/>
          </w:rPr>
          <w:t>L. 1251-57</w:t>
        </w:r>
      </w:hyperlink>
      <w:r>
        <w:t xml:space="preserve"> et ayant pour objet la professionnalisation des salariés intérimaires ou l'amélioration de leur insertion professionnelle.</w:t>
      </w:r>
    </w:p>
    <w:p w:rsidR="00C05FFA" w:rsidRDefault="00C05FFA" w:rsidP="00C05FFA">
      <w:pPr>
        <w:spacing w:before="240" w:after="0"/>
        <w:ind w:left="708"/>
        <w:rPr>
          <w:u w:val="single"/>
        </w:rPr>
      </w:pPr>
      <w:r w:rsidRPr="00882405">
        <w:rPr>
          <w:u w:val="single"/>
        </w:rPr>
        <w:t xml:space="preserve">Article </w:t>
      </w:r>
      <w:r w:rsidR="00705E55">
        <w:rPr>
          <w:u w:val="single"/>
        </w:rPr>
        <w:t>28</w:t>
      </w:r>
      <w:r w:rsidRPr="00882405">
        <w:rPr>
          <w:u w:val="single"/>
        </w:rPr>
        <w:t xml:space="preserve"> alinéa </w:t>
      </w:r>
      <w:r w:rsidR="00E063E4">
        <w:rPr>
          <w:u w:val="single"/>
        </w:rPr>
        <w:t>28</w:t>
      </w:r>
      <w:r w:rsidR="00705E55">
        <w:rPr>
          <w:u w:val="single"/>
        </w:rPr>
        <w:t xml:space="preserve"> à 30</w:t>
      </w:r>
      <w:r w:rsidRPr="00882405">
        <w:rPr>
          <w:u w:val="single"/>
        </w:rPr>
        <w:t xml:space="preserve"> page</w:t>
      </w:r>
      <w:r w:rsidR="00E063E4">
        <w:rPr>
          <w:u w:val="single"/>
        </w:rPr>
        <w:t xml:space="preserve"> 62</w:t>
      </w:r>
    </w:p>
    <w:p w:rsidR="006E267B" w:rsidRPr="00E063E4" w:rsidRDefault="00E063E4" w:rsidP="00C05FFA">
      <w:pPr>
        <w:ind w:left="708"/>
        <w:rPr>
          <w:color w:val="FF0000"/>
          <w:lang w:eastAsia="fr-FR"/>
        </w:rPr>
      </w:pPr>
      <w:r w:rsidRPr="00E063E4">
        <w:rPr>
          <w:color w:val="FF0000"/>
          <w:lang w:eastAsia="fr-FR"/>
        </w:rPr>
        <w:t>Loi</w:t>
      </w:r>
    </w:p>
    <w:p w:rsidR="00C05FFA" w:rsidRPr="008C727F" w:rsidRDefault="00C05FFA" w:rsidP="008C727F">
      <w:pPr>
        <w:pStyle w:val="Titre4"/>
        <w:spacing w:after="240"/>
        <w:rPr>
          <w:color w:val="FF0000"/>
          <w:lang w:eastAsia="fr-FR"/>
        </w:rPr>
      </w:pPr>
      <w:r w:rsidRPr="008C727F">
        <w:rPr>
          <w:color w:val="FF0000"/>
          <w:lang w:eastAsia="fr-FR"/>
        </w:rPr>
        <w:t xml:space="preserve">Section 7 Mobilité dans l’Union européenne et à l’étranger </w:t>
      </w:r>
      <w:r w:rsidR="00D26966" w:rsidRPr="008C727F">
        <w:rPr>
          <w:color w:val="FF0000"/>
          <w:lang w:eastAsia="fr-FR"/>
        </w:rPr>
        <w:t>NOUVEAU</w:t>
      </w:r>
    </w:p>
    <w:p w:rsidR="00705E55" w:rsidRDefault="00705E55" w:rsidP="00511C42">
      <w:pPr>
        <w:spacing w:after="0"/>
        <w:rPr>
          <w:color w:val="FF0000"/>
          <w:lang w:eastAsia="fr-FR"/>
        </w:rPr>
      </w:pPr>
      <w:r>
        <w:rPr>
          <w:color w:val="FF0000"/>
          <w:lang w:eastAsia="fr-FR"/>
        </w:rPr>
        <w:t>Article L</w:t>
      </w:r>
      <w:r w:rsidRPr="0054785C">
        <w:rPr>
          <w:color w:val="FF0000"/>
          <w:lang w:eastAsia="fr-FR"/>
        </w:rPr>
        <w:t>6325-25.</w:t>
      </w:r>
      <w:r>
        <w:rPr>
          <w:color w:val="FF0000"/>
          <w:lang w:eastAsia="fr-FR"/>
        </w:rPr>
        <w:t xml:space="preserve"> NOUVEAU</w:t>
      </w:r>
    </w:p>
    <w:p w:rsidR="0054785C" w:rsidRPr="00705E55" w:rsidRDefault="00705E55" w:rsidP="00511C42">
      <w:pPr>
        <w:spacing w:after="0"/>
        <w:rPr>
          <w:color w:val="FF0000"/>
          <w:u w:val="single"/>
          <w:lang w:eastAsia="fr-FR"/>
        </w:rPr>
      </w:pPr>
      <w:r w:rsidRPr="00705E55">
        <w:rPr>
          <w:color w:val="FF0000"/>
          <w:u w:val="single"/>
          <w:lang w:eastAsia="fr-FR"/>
        </w:rPr>
        <w:t>Article 28 alinéa 31 à 42 page 70-71</w:t>
      </w:r>
    </w:p>
    <w:p w:rsidR="0054785C" w:rsidRDefault="00E063E4" w:rsidP="0054785C">
      <w:pPr>
        <w:spacing w:after="0"/>
        <w:ind w:left="708"/>
        <w:rPr>
          <w:color w:val="FF0000"/>
          <w:lang w:eastAsia="fr-FR"/>
        </w:rPr>
      </w:pPr>
      <w:r w:rsidRPr="00E063E4">
        <w:rPr>
          <w:color w:val="FF0000"/>
          <w:lang w:eastAsia="fr-FR"/>
        </w:rPr>
        <w:t>I. – Le contrat de professionnalisation peut être exécuté en partie à l’étranger pour une durée qui ne peut excéder un an.</w:t>
      </w:r>
    </w:p>
    <w:p w:rsidR="00E063E4" w:rsidRPr="0054785C" w:rsidRDefault="00E063E4" w:rsidP="0054785C">
      <w:pPr>
        <w:spacing w:after="0"/>
        <w:ind w:left="708"/>
        <w:rPr>
          <w:color w:val="FF0000"/>
          <w:lang w:eastAsia="fr-FR"/>
        </w:rPr>
      </w:pPr>
      <w:r w:rsidRPr="00E063E4">
        <w:rPr>
          <w:color w:val="FF0000"/>
          <w:lang w:eastAsia="fr-FR"/>
        </w:rPr>
        <w:t>La durée du contrat peut être portée à vingt-quatre mois. L’exécution du contrat en France doit être au minimum de six mois.</w:t>
      </w:r>
    </w:p>
    <w:p w:rsidR="0054785C" w:rsidRDefault="00E063E4" w:rsidP="0054785C">
      <w:pPr>
        <w:spacing w:after="0"/>
        <w:ind w:left="708"/>
        <w:rPr>
          <w:color w:val="FF0000"/>
          <w:lang w:eastAsia="fr-FR"/>
        </w:rPr>
      </w:pPr>
      <w:r w:rsidRPr="00E063E4">
        <w:rPr>
          <w:color w:val="FF0000"/>
          <w:lang w:eastAsia="fr-FR"/>
        </w:rPr>
        <w:t>Pendant la période de mobilité à l’étranger, l’article L. 6325-13 ne s’applique pas.</w:t>
      </w:r>
    </w:p>
    <w:p w:rsidR="00E063E4" w:rsidRDefault="00E063E4" w:rsidP="0054785C">
      <w:pPr>
        <w:spacing w:after="0"/>
        <w:ind w:left="708"/>
        <w:rPr>
          <w:color w:val="FF0000"/>
          <w:lang w:eastAsia="fr-FR"/>
        </w:rPr>
      </w:pPr>
      <w:r w:rsidRPr="00E063E4">
        <w:rPr>
          <w:color w:val="FF0000"/>
          <w:lang w:eastAsia="fr-FR"/>
        </w:rPr>
        <w:t>II. – Pendant la période de mobilité dans ou hors de l’Union européenne, l’entreprise ou l’organisme de formation d’accueil est seul responsable des conditions d’exécution du travail, telles qu’elles sont déterminées par les dispositions légales et conventionnelles en vigueur dans le pays d’accueil, notamment ce qui a trait :</w:t>
      </w:r>
    </w:p>
    <w:p w:rsidR="00E063E4" w:rsidRDefault="00E063E4" w:rsidP="0054785C">
      <w:pPr>
        <w:spacing w:after="0"/>
        <w:ind w:left="708"/>
        <w:rPr>
          <w:color w:val="FF0000"/>
          <w:lang w:eastAsia="fr-FR"/>
        </w:rPr>
      </w:pPr>
      <w:r w:rsidRPr="00E063E4">
        <w:rPr>
          <w:color w:val="FF0000"/>
          <w:lang w:eastAsia="fr-FR"/>
        </w:rPr>
        <w:t>1° À la santé et à la sécurité au travail ;</w:t>
      </w:r>
    </w:p>
    <w:p w:rsidR="00E063E4" w:rsidRDefault="00E063E4" w:rsidP="0054785C">
      <w:pPr>
        <w:spacing w:after="0"/>
        <w:ind w:left="708"/>
        <w:rPr>
          <w:color w:val="FF0000"/>
          <w:lang w:eastAsia="fr-FR"/>
        </w:rPr>
      </w:pPr>
      <w:r w:rsidRPr="00E063E4">
        <w:rPr>
          <w:color w:val="FF0000"/>
          <w:lang w:eastAsia="fr-FR"/>
        </w:rPr>
        <w:t>2° À la rémunération ;</w:t>
      </w:r>
    </w:p>
    <w:p w:rsidR="00E063E4" w:rsidRDefault="00E063E4" w:rsidP="0054785C">
      <w:pPr>
        <w:spacing w:after="0"/>
        <w:ind w:left="708"/>
        <w:rPr>
          <w:color w:val="FF0000"/>
          <w:lang w:eastAsia="fr-FR"/>
        </w:rPr>
      </w:pPr>
      <w:r w:rsidRPr="00E063E4">
        <w:rPr>
          <w:color w:val="FF0000"/>
          <w:lang w:eastAsia="fr-FR"/>
        </w:rPr>
        <w:t>3° À la durée du travail ;</w:t>
      </w:r>
    </w:p>
    <w:p w:rsidR="00E063E4" w:rsidRDefault="00E063E4" w:rsidP="0054785C">
      <w:pPr>
        <w:spacing w:after="0"/>
        <w:ind w:left="708"/>
        <w:rPr>
          <w:color w:val="FF0000"/>
          <w:lang w:eastAsia="fr-FR"/>
        </w:rPr>
      </w:pPr>
      <w:r w:rsidRPr="00E063E4">
        <w:rPr>
          <w:color w:val="FF0000"/>
          <w:lang w:eastAsia="fr-FR"/>
        </w:rPr>
        <w:t>4° Au repos hebdomadaire et aux jours fériés.</w:t>
      </w:r>
    </w:p>
    <w:p w:rsidR="00E063E4" w:rsidRDefault="00E063E4" w:rsidP="0054785C">
      <w:pPr>
        <w:spacing w:after="0"/>
        <w:ind w:left="708"/>
        <w:rPr>
          <w:color w:val="FF0000"/>
          <w:lang w:eastAsia="fr-FR"/>
        </w:rPr>
      </w:pPr>
    </w:p>
    <w:p w:rsidR="00E063E4" w:rsidRDefault="00E063E4" w:rsidP="0054785C">
      <w:pPr>
        <w:spacing w:after="0"/>
        <w:ind w:left="708"/>
        <w:rPr>
          <w:color w:val="FF0000"/>
          <w:lang w:eastAsia="fr-FR"/>
        </w:rPr>
      </w:pPr>
      <w:r w:rsidRPr="00E063E4">
        <w:rPr>
          <w:color w:val="FF0000"/>
          <w:lang w:eastAsia="fr-FR"/>
        </w:rPr>
        <w:t xml:space="preserve">Pendant la période de mobilité dans ou hors de l’Union européenne, le bénéficiaire du contrat de professionnalisation relève de la sécurité sociale de l’État d’accueil, sauf lorsqu’il </w:t>
      </w:r>
      <w:r w:rsidRPr="00E063E4">
        <w:rPr>
          <w:color w:val="FF0000"/>
          <w:lang w:eastAsia="fr-FR"/>
        </w:rPr>
        <w:lastRenderedPageBreak/>
        <w:t xml:space="preserve">ne bénéficie pas du statut de salarié ou assimilé dans cet État. Dans ce cas, sa couverture sociale est régie par le code de la sécurité sociale pour ce qui concerne les risques maladie, vieillesse, </w:t>
      </w:r>
      <w:r w:rsidRPr="00520CB7">
        <w:rPr>
          <w:b/>
          <w:i/>
          <w:color w:val="FF0000"/>
          <w:lang w:eastAsia="fr-FR"/>
        </w:rPr>
        <w:t>maternité</w:t>
      </w:r>
      <w:r w:rsidRPr="00E063E4">
        <w:rPr>
          <w:color w:val="FF0000"/>
          <w:lang w:eastAsia="fr-FR"/>
        </w:rPr>
        <w:t xml:space="preserve">, accidents du travail et maladies professionnelles et invalidité. </w:t>
      </w:r>
      <w:r w:rsidRPr="00520CB7">
        <w:rPr>
          <w:b/>
          <w:i/>
          <w:color w:val="FF0000"/>
          <w:lang w:eastAsia="fr-FR"/>
        </w:rPr>
        <w:t>Cette couverture est assurée en dehors de l’Union européenne, sous réserve des dispositions des conventions internationales de sécurité sociale, par une adhésion à une assurance volontaire.</w:t>
      </w:r>
    </w:p>
    <w:p w:rsidR="00E063E4" w:rsidRDefault="00E063E4" w:rsidP="0054785C">
      <w:pPr>
        <w:spacing w:after="0"/>
        <w:ind w:left="708"/>
      </w:pPr>
      <w:r w:rsidRPr="00E063E4">
        <w:rPr>
          <w:color w:val="FF0000"/>
          <w:lang w:eastAsia="fr-FR"/>
        </w:rPr>
        <w:t xml:space="preserve">Une convention peut être conclue entre le bénéficiaire, l’employeur en France, l’employeur à l’étranger, l’organisme de formation en France et, le cas échéant, l’organisme de formation à l’étranger pour la mise en </w:t>
      </w:r>
      <w:proofErr w:type="spellStart"/>
      <w:r w:rsidRPr="00E063E4">
        <w:rPr>
          <w:color w:val="FF0000"/>
          <w:lang w:eastAsia="fr-FR"/>
        </w:rPr>
        <w:t>oeuvre</w:t>
      </w:r>
      <w:proofErr w:type="spellEnd"/>
      <w:r w:rsidRPr="00E063E4">
        <w:rPr>
          <w:color w:val="FF0000"/>
          <w:lang w:eastAsia="fr-FR"/>
        </w:rPr>
        <w:t xml:space="preserve"> de cette mobilité dans ou hors de l’Union européenne.</w:t>
      </w:r>
    </w:p>
    <w:p w:rsidR="00E063E4" w:rsidRDefault="00E063E4" w:rsidP="0054785C">
      <w:pPr>
        <w:spacing w:after="0"/>
        <w:ind w:left="708"/>
        <w:rPr>
          <w:color w:val="FF0000"/>
          <w:lang w:eastAsia="fr-FR"/>
        </w:rPr>
      </w:pPr>
      <w:r w:rsidRPr="00E063E4">
        <w:rPr>
          <w:color w:val="FF0000"/>
          <w:lang w:eastAsia="fr-FR"/>
        </w:rPr>
        <w:t>Un arrêté du ministre chargé du travail détermine le modèle de cette convention.</w:t>
      </w:r>
    </w:p>
    <w:p w:rsidR="00E063E4" w:rsidRPr="00085046" w:rsidRDefault="00E063E4" w:rsidP="00E063E4">
      <w:pPr>
        <w:spacing w:after="0"/>
        <w:ind w:left="708"/>
        <w:rPr>
          <w:b/>
          <w:i/>
          <w:color w:val="FF0000"/>
          <w:lang w:eastAsia="fr-FR"/>
        </w:rPr>
      </w:pPr>
      <w:r w:rsidRPr="00085046">
        <w:rPr>
          <w:b/>
          <w:i/>
          <w:color w:val="FF0000"/>
          <w:lang w:eastAsia="fr-FR"/>
        </w:rPr>
        <w:t>III. – Pour les périodes de mobilité n’excédant pas quatre semaines, une convention organisant la mise à disposition d’un bénéficiaire d’un contrat de professionnalisation peut être conclue entre le bénéficiaire, l’employeur en France, l’organisme de formation en France et l’organisme de formation à l’étranger ainsi que, le cas échéant, l’employeur à l’étranger.</w:t>
      </w:r>
    </w:p>
    <w:p w:rsidR="00E063E4" w:rsidRPr="0054785C" w:rsidRDefault="00E063E4" w:rsidP="0054785C">
      <w:pPr>
        <w:spacing w:after="0"/>
        <w:ind w:left="708"/>
        <w:rPr>
          <w:color w:val="FF0000"/>
          <w:lang w:eastAsia="fr-FR"/>
        </w:rPr>
      </w:pPr>
    </w:p>
    <w:p w:rsidR="0054785C" w:rsidRDefault="0054785C" w:rsidP="00511C42">
      <w:pPr>
        <w:spacing w:after="0"/>
        <w:rPr>
          <w:color w:val="FF0000"/>
          <w:lang w:eastAsia="fr-FR"/>
        </w:rPr>
      </w:pPr>
      <w:r>
        <w:rPr>
          <w:color w:val="FF0000"/>
          <w:lang w:eastAsia="fr-FR"/>
        </w:rPr>
        <w:t>NOUVEAU</w:t>
      </w:r>
      <w:r w:rsidR="00511C42">
        <w:rPr>
          <w:color w:val="FF0000"/>
          <w:lang w:eastAsia="fr-FR"/>
        </w:rPr>
        <w:t xml:space="preserve"> ET NON CODIFIE</w:t>
      </w:r>
    </w:p>
    <w:p w:rsidR="00085046" w:rsidRPr="00085046" w:rsidRDefault="00085046" w:rsidP="00511C42">
      <w:pPr>
        <w:spacing w:after="0"/>
        <w:rPr>
          <w:color w:val="FF0000"/>
          <w:u w:val="single"/>
          <w:lang w:eastAsia="fr-FR"/>
        </w:rPr>
      </w:pPr>
      <w:r w:rsidRPr="00085046">
        <w:rPr>
          <w:color w:val="FF0000"/>
          <w:u w:val="single"/>
          <w:lang w:eastAsia="fr-FR"/>
        </w:rPr>
        <w:t>Article 28 alinéa 45 page 71</w:t>
      </w:r>
    </w:p>
    <w:p w:rsidR="002D398A" w:rsidRDefault="0054785C" w:rsidP="0054785C">
      <w:pPr>
        <w:spacing w:after="0"/>
        <w:ind w:left="708"/>
        <w:rPr>
          <w:color w:val="FF0000"/>
          <w:lang w:eastAsia="fr-FR"/>
        </w:rPr>
      </w:pPr>
      <w:r w:rsidRPr="0054785C">
        <w:rPr>
          <w:color w:val="FF0000"/>
          <w:lang w:eastAsia="fr-FR"/>
        </w:rPr>
        <w:t>À titre expérimental, pendant une durée de trois ans à compter de la publication de la présente loi, les bénéficiaires de contrats de professionnalisation résidant depuis au moins deux ans dans l’une des collectivités relevant de l’article 73 de</w:t>
      </w:r>
      <w:r>
        <w:rPr>
          <w:color w:val="FF0000"/>
          <w:lang w:eastAsia="fr-FR"/>
        </w:rPr>
        <w:t xml:space="preserve"> </w:t>
      </w:r>
      <w:r w:rsidRPr="0054785C">
        <w:rPr>
          <w:color w:val="FF0000"/>
          <w:lang w:eastAsia="fr-FR"/>
        </w:rPr>
        <w:t xml:space="preserve">la Constitution se voient appliquer, dans le cadre de mobilité hors Union européenne et dans l’environnement géographique au sens de la loi n° 2016-1657 du 5 décembre 2016 relative à l’action extérieure des collectivités territoriales et à la coopération des outre-mer dans leur environnement régional, les dispositions de l’article L. 6325-25 du code du travail. Ces dispositions s’appliquent sous réserve d’un accord bilatéral avec l’État d’accueil. </w:t>
      </w:r>
    </w:p>
    <w:p w:rsidR="002D398A" w:rsidRPr="00884872" w:rsidRDefault="002D398A" w:rsidP="00FD058E">
      <w:pPr>
        <w:pStyle w:val="Titre3"/>
        <w:spacing w:after="240"/>
        <w:rPr>
          <w:color w:val="943634" w:themeColor="accent2" w:themeShade="BF"/>
        </w:rPr>
      </w:pPr>
      <w:bookmarkStart w:id="174" w:name="_Toc522866612"/>
      <w:r w:rsidRPr="00884872">
        <w:rPr>
          <w:color w:val="943634" w:themeColor="accent2" w:themeShade="BF"/>
        </w:rPr>
        <w:t>Chapitre VI : Préparation opérationnelle à l’emploi</w:t>
      </w:r>
      <w:r w:rsidR="00EF6599">
        <w:rPr>
          <w:color w:val="943634" w:themeColor="accent2" w:themeShade="BF"/>
        </w:rPr>
        <w:t xml:space="preserve"> (L6326-1 à L6326-4)</w:t>
      </w:r>
      <w:bookmarkEnd w:id="174"/>
    </w:p>
    <w:p w:rsidR="002D398A" w:rsidRDefault="00DF382E" w:rsidP="002D398A">
      <w:pPr>
        <w:spacing w:after="0" w:line="240" w:lineRule="auto"/>
        <w:jc w:val="both"/>
        <w:rPr>
          <w:u w:val="single"/>
        </w:rPr>
      </w:pPr>
      <w:r>
        <w:rPr>
          <w:u w:val="single"/>
        </w:rPr>
        <w:t xml:space="preserve">Article L6326-1 </w:t>
      </w:r>
      <w:r w:rsidR="002D398A" w:rsidRPr="007D2DFD">
        <w:rPr>
          <w:u w:val="single"/>
        </w:rPr>
        <w:t>modifié</w:t>
      </w:r>
    </w:p>
    <w:p w:rsidR="00DF382E" w:rsidRPr="007D2DFD" w:rsidRDefault="00DF382E" w:rsidP="002D398A">
      <w:pPr>
        <w:spacing w:after="0" w:line="240" w:lineRule="auto"/>
        <w:jc w:val="both"/>
        <w:rPr>
          <w:u w:val="single"/>
        </w:rPr>
      </w:pPr>
      <w:r>
        <w:rPr>
          <w:u w:val="single"/>
        </w:rPr>
        <w:t>A</w:t>
      </w:r>
      <w:r w:rsidR="00DC451D">
        <w:rPr>
          <w:u w:val="single"/>
        </w:rPr>
        <w:t xml:space="preserve">rticle </w:t>
      </w:r>
      <w:r w:rsidR="00085046">
        <w:rPr>
          <w:u w:val="single"/>
        </w:rPr>
        <w:t>28</w:t>
      </w:r>
      <w:r w:rsidR="00DC451D">
        <w:rPr>
          <w:u w:val="single"/>
        </w:rPr>
        <w:t xml:space="preserve"> alinéa 46 page </w:t>
      </w:r>
      <w:r w:rsidR="00085046">
        <w:rPr>
          <w:u w:val="single"/>
        </w:rPr>
        <w:t>71</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rsidRPr="007D2DFD">
        <w:t xml:space="preserve">La préparation opérationnelle à l'emploi individuelle permet à un demandeur d'emploi ou à un salarié recruté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un emploi correspondant à une offre déposée par une entreprise auprès de </w:t>
      </w:r>
      <w:r w:rsidRPr="00DF382E">
        <w:rPr>
          <w:b/>
        </w:rPr>
        <w:t>l'institution mentionnée à l'article L. 5312-1</w:t>
      </w:r>
      <w:r w:rsidRPr="007D2DFD">
        <w:t>. L'offre d'emploi est située dans la zone géographique privilégiée définie par le projet personnalisé d'accès à l'emploi du demandeur d'emploi. A l'issue de la formation, qui est dispensée préalablement à l'entrée dans l'entreprise, le contrat de travail qui peut être conclu par l'employeur et le demandeur d'emploi est un contrat à durée indéterminée, un contrat de professionnalisation d'une durée minimale de douze mois, un contrat d'apprentissage ou un contrat à durée déterminée d'une durée minimale de douze mois.</w:t>
      </w:r>
    </w:p>
    <w:p w:rsidR="00DC451D" w:rsidRDefault="00DC451D" w:rsidP="002D398A">
      <w:pPr>
        <w:spacing w:after="0" w:line="240" w:lineRule="auto"/>
        <w:ind w:left="708"/>
        <w:jc w:val="both"/>
      </w:pPr>
    </w:p>
    <w:p w:rsidR="00DC451D" w:rsidRPr="00DC451D" w:rsidRDefault="00DC451D" w:rsidP="002D398A">
      <w:pPr>
        <w:spacing w:after="0" w:line="240" w:lineRule="auto"/>
        <w:ind w:left="708"/>
        <w:jc w:val="both"/>
        <w:rPr>
          <w:color w:val="FF0000"/>
        </w:rPr>
      </w:pPr>
      <w:r w:rsidRPr="00DC451D">
        <w:rPr>
          <w:color w:val="FF0000"/>
        </w:rPr>
        <w:t>Loi</w:t>
      </w:r>
    </w:p>
    <w:p w:rsidR="00DC451D" w:rsidRDefault="00DC451D" w:rsidP="002D398A">
      <w:pPr>
        <w:spacing w:after="0" w:line="240" w:lineRule="auto"/>
        <w:ind w:left="708"/>
        <w:jc w:val="both"/>
      </w:pPr>
      <w:r w:rsidRPr="00DC451D">
        <w:lastRenderedPageBreak/>
        <w:t xml:space="preserve">La préparation opérationnelle à l'emploi individuelle permet à un demandeur d'emploi ou à un salarié recruté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un emploi correspondant à une offre déposée par une entreprise auprès de </w:t>
      </w:r>
      <w:r w:rsidRPr="00085046">
        <w:rPr>
          <w:color w:val="FF0000"/>
        </w:rPr>
        <w:t>Pôle emploi</w:t>
      </w:r>
      <w:r w:rsidRPr="00DC451D">
        <w:t>. L'offre d'emploi est située dans la zone géographique privilégiée définie par le projet personnalisé d'accès à l'emploi du demandeur d'emploi. A l'issue de la formation, qui est dispensée préalablement à l'entrée dans l'entreprise, le contrat de travail qui peut être conclu par l'employeur et le demandeur d'emploi est un contrat à durée indéterminée, un contrat de professionnalisation d'une durée minimale de douze mois, un contrat d'apprentissage ou un contrat à durée déterminée d'une durée minimale de douze mois.</w:t>
      </w:r>
    </w:p>
    <w:p w:rsidR="002D398A" w:rsidRPr="007D2DFD" w:rsidRDefault="002D398A" w:rsidP="002D398A">
      <w:pPr>
        <w:spacing w:before="240" w:after="0" w:line="240" w:lineRule="auto"/>
        <w:jc w:val="both"/>
        <w:rPr>
          <w:u w:val="single"/>
        </w:rPr>
      </w:pPr>
      <w:r w:rsidRPr="007D2DFD">
        <w:rPr>
          <w:u w:val="single"/>
        </w:rPr>
        <w:t xml:space="preserve">Article L6326-2 </w:t>
      </w:r>
      <w:r w:rsidR="00884872">
        <w:rPr>
          <w:u w:val="single"/>
        </w:rPr>
        <w:t>nouvelle rédaction</w:t>
      </w:r>
    </w:p>
    <w:p w:rsidR="002D398A" w:rsidRDefault="002D398A" w:rsidP="002D398A">
      <w:pPr>
        <w:spacing w:after="0" w:line="240" w:lineRule="auto"/>
        <w:jc w:val="both"/>
      </w:pPr>
      <w:r w:rsidRPr="007D2DFD">
        <w:rPr>
          <w:u w:val="single"/>
        </w:rPr>
        <w:t xml:space="preserve">Article </w:t>
      </w:r>
      <w:r w:rsidR="001C3617">
        <w:rPr>
          <w:u w:val="single"/>
        </w:rPr>
        <w:t>28</w:t>
      </w:r>
      <w:r w:rsidRPr="007D2DFD">
        <w:rPr>
          <w:u w:val="single"/>
        </w:rPr>
        <w:t xml:space="preserve"> alinéa 4</w:t>
      </w:r>
      <w:r w:rsidR="00220101">
        <w:rPr>
          <w:u w:val="single"/>
        </w:rPr>
        <w:t>7</w:t>
      </w:r>
      <w:r w:rsidRPr="007D2DFD">
        <w:rPr>
          <w:u w:val="single"/>
        </w:rPr>
        <w:t>-</w:t>
      </w:r>
      <w:r w:rsidR="00220101">
        <w:rPr>
          <w:u w:val="single"/>
        </w:rPr>
        <w:t xml:space="preserve">49 page </w:t>
      </w:r>
      <w:r w:rsidR="001C3617">
        <w:rPr>
          <w:u w:val="single"/>
        </w:rPr>
        <w:t>71</w:t>
      </w:r>
    </w:p>
    <w:p w:rsidR="002D398A" w:rsidRDefault="002D398A" w:rsidP="00884872">
      <w:pPr>
        <w:spacing w:before="240" w:after="0" w:line="240" w:lineRule="auto"/>
        <w:ind w:left="708"/>
        <w:jc w:val="both"/>
      </w:pPr>
      <w:r>
        <w:t>Code du travail</w:t>
      </w:r>
    </w:p>
    <w:p w:rsidR="002D398A" w:rsidRPr="007D2DFD" w:rsidRDefault="002D398A" w:rsidP="002D398A">
      <w:pPr>
        <w:spacing w:after="0" w:line="240" w:lineRule="auto"/>
        <w:ind w:left="708"/>
        <w:jc w:val="both"/>
        <w:rPr>
          <w:b/>
        </w:rPr>
      </w:pPr>
      <w:r w:rsidRPr="007D2DFD">
        <w:rPr>
          <w:b/>
        </w:rPr>
        <w:t>Dans le cadre de la préparation opérationnelle à l'emploi, la formation est financée par l'institution mentionnée à l'article L. 5312-1. Le fonds mentionné à l'article L. 6332-18 et l'organisme collecteur paritaire agréé dont relève l'entreprise concernée peuvent contribuer au financement du coût pédagogique et des frais annexes de la formation.</w:t>
      </w:r>
    </w:p>
    <w:p w:rsidR="002D398A" w:rsidRDefault="002D398A" w:rsidP="002D398A">
      <w:pPr>
        <w:spacing w:after="0" w:line="240" w:lineRule="auto"/>
        <w:ind w:left="708"/>
        <w:jc w:val="both"/>
      </w:pPr>
      <w:r w:rsidRPr="007D2DFD">
        <w:rPr>
          <w:b/>
        </w:rPr>
        <w:t>L'entreprise, en concertation avec l'institution mentionnée à l'article L. 5312-1 et avec l'organisme collecteur paritaire agréé dont elle relève, définit les compétences que le demandeur d'emploi acquiert au cours de la formation pour occuper l'emploi proposé.</w:t>
      </w:r>
    </w:p>
    <w:p w:rsidR="002D398A" w:rsidRPr="00220101" w:rsidRDefault="00220101" w:rsidP="002D398A">
      <w:pPr>
        <w:spacing w:before="240" w:after="0" w:line="240" w:lineRule="auto"/>
        <w:ind w:left="708"/>
        <w:jc w:val="both"/>
        <w:rPr>
          <w:color w:val="FF0000"/>
        </w:rPr>
      </w:pPr>
      <w:r w:rsidRPr="00220101">
        <w:rPr>
          <w:color w:val="FF0000"/>
        </w:rPr>
        <w:t>Loi</w:t>
      </w:r>
    </w:p>
    <w:p w:rsidR="002D398A" w:rsidRPr="00220101" w:rsidRDefault="002D398A" w:rsidP="002D398A">
      <w:pPr>
        <w:spacing w:after="0" w:line="240" w:lineRule="auto"/>
        <w:ind w:left="708"/>
        <w:jc w:val="both"/>
        <w:rPr>
          <w:color w:val="FF0000"/>
        </w:rPr>
      </w:pPr>
      <w:r w:rsidRPr="00220101">
        <w:rPr>
          <w:color w:val="FF0000"/>
        </w:rPr>
        <w:t>Dans le cadre de la préparation opérationnelle à l’emploi, la formation est financée par Pôle emploi. L’opérateur de compétences dont relève l’entreprise concernée peut contribuer au financement du coût pédagogique et des frais annexes de la formation.</w:t>
      </w:r>
    </w:p>
    <w:p w:rsidR="002D398A" w:rsidRPr="007D2DFD" w:rsidRDefault="002D398A" w:rsidP="002D398A">
      <w:pPr>
        <w:spacing w:after="0" w:line="240" w:lineRule="auto"/>
        <w:ind w:left="708"/>
        <w:jc w:val="both"/>
        <w:rPr>
          <w:i/>
          <w:color w:val="FF0000"/>
        </w:rPr>
      </w:pPr>
      <w:r w:rsidRPr="00220101">
        <w:rPr>
          <w:color w:val="FF0000"/>
        </w:rPr>
        <w:t xml:space="preserve">L’employeur, en concertation avec Pôle emploi et avec l’opérateur de compétences dont </w:t>
      </w:r>
      <w:r w:rsidR="00220101" w:rsidRPr="00220101">
        <w:rPr>
          <w:i/>
          <w:color w:val="FF0000"/>
        </w:rPr>
        <w:t>relève l’entreprise concernée</w:t>
      </w:r>
      <w:r w:rsidRPr="00220101">
        <w:rPr>
          <w:color w:val="FF0000"/>
        </w:rPr>
        <w:t>, définit les compétences que le demandeur d’emploi acquiert au cours de la formation pour occuper l’emploi proposé.</w:t>
      </w:r>
    </w:p>
    <w:p w:rsidR="002D398A" w:rsidRPr="007D2DFD" w:rsidRDefault="002D398A" w:rsidP="002D398A">
      <w:pPr>
        <w:spacing w:before="240" w:after="0" w:line="240" w:lineRule="auto"/>
        <w:jc w:val="both"/>
        <w:rPr>
          <w:u w:val="single"/>
        </w:rPr>
      </w:pPr>
      <w:r w:rsidRPr="007D2DFD">
        <w:rPr>
          <w:u w:val="single"/>
        </w:rPr>
        <w:t>Article L6326-3 modifié</w:t>
      </w:r>
    </w:p>
    <w:p w:rsidR="002D398A" w:rsidRDefault="00220101" w:rsidP="002D398A">
      <w:pPr>
        <w:spacing w:after="0" w:line="240" w:lineRule="auto"/>
        <w:jc w:val="both"/>
      </w:pPr>
      <w:r>
        <w:rPr>
          <w:u w:val="single"/>
        </w:rPr>
        <w:t xml:space="preserve">Article </w:t>
      </w:r>
      <w:r w:rsidR="005C494A">
        <w:rPr>
          <w:u w:val="single"/>
        </w:rPr>
        <w:t>28</w:t>
      </w:r>
      <w:r>
        <w:rPr>
          <w:u w:val="single"/>
        </w:rPr>
        <w:t xml:space="preserve"> alinéa 50-52</w:t>
      </w:r>
      <w:r w:rsidR="002D398A" w:rsidRPr="007D2DFD">
        <w:rPr>
          <w:u w:val="single"/>
        </w:rPr>
        <w:t xml:space="preserve"> </w:t>
      </w:r>
      <w:r w:rsidR="005C494A">
        <w:rPr>
          <w:u w:val="single"/>
        </w:rPr>
        <w:t>page 71-72</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t xml:space="preserve">La préparation opérationnelle à l'emploi collective permet à plusieurs demandeurs d'emploi et salariés recrutés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des emplois correspondant à des besoins identifiés par un accord de branche ou, à défaut, par un conseil d'administration d'un </w:t>
      </w:r>
      <w:r w:rsidRPr="007D2DFD">
        <w:rPr>
          <w:b/>
        </w:rPr>
        <w:t>organisme collecteur paritaire agréé</w:t>
      </w:r>
      <w:r>
        <w:t>.</w:t>
      </w:r>
    </w:p>
    <w:p w:rsidR="002D398A" w:rsidRDefault="002D398A" w:rsidP="002D398A">
      <w:pPr>
        <w:spacing w:after="0" w:line="240" w:lineRule="auto"/>
        <w:ind w:left="708"/>
        <w:jc w:val="both"/>
      </w:pPr>
      <w:r>
        <w:t>Le contrat de travail qui peut être conclu à l'issue de la préparation opérationnelle à l'emploi collective est un contrat à durée indéterminée, un contrat de professionnalisation d'une durée minimale de douze mois, un contrat d'apprentissage ou un contrat à durée déterminée d'une durée minimale de douze mois.</w:t>
      </w:r>
    </w:p>
    <w:p w:rsidR="002D398A" w:rsidRDefault="002D398A" w:rsidP="002D398A">
      <w:pPr>
        <w:spacing w:after="0" w:line="240" w:lineRule="auto"/>
        <w:ind w:left="708"/>
        <w:jc w:val="both"/>
      </w:pPr>
      <w:r>
        <w:t xml:space="preserve">La formation est financée par </w:t>
      </w:r>
      <w:r w:rsidRPr="007D2DFD">
        <w:rPr>
          <w:b/>
        </w:rPr>
        <w:t>l'organisme collecteur paritaire agréé</w:t>
      </w:r>
      <w:r>
        <w:t xml:space="preserve"> compétent. </w:t>
      </w:r>
      <w:r w:rsidRPr="007D2DFD">
        <w:rPr>
          <w:b/>
        </w:rPr>
        <w:t>L'institution mentionnée à l'article L. 5312-1 et le fonds mentionné à l'article L. 6332-18</w:t>
      </w:r>
      <w:r>
        <w:t xml:space="preserve"> </w:t>
      </w:r>
      <w:r w:rsidRPr="00220101">
        <w:rPr>
          <w:b/>
        </w:rPr>
        <w:t>peuvent également contribuer au financement de la formation dans des conditions fixées par une convention avec</w:t>
      </w:r>
      <w:r>
        <w:t xml:space="preserve"> </w:t>
      </w:r>
      <w:r w:rsidRPr="007D2DFD">
        <w:rPr>
          <w:b/>
        </w:rPr>
        <w:t>l'organisme collecteur paritaire agréé</w:t>
      </w:r>
      <w:r>
        <w:t>.</w:t>
      </w:r>
    </w:p>
    <w:p w:rsidR="002D398A" w:rsidRDefault="002D398A" w:rsidP="002D398A">
      <w:pPr>
        <w:spacing w:after="0" w:line="240" w:lineRule="auto"/>
        <w:ind w:left="708"/>
        <w:jc w:val="both"/>
      </w:pPr>
      <w:r>
        <w:lastRenderedPageBreak/>
        <w:t>Pour les demandeurs d'emploi âgés de moins de vingt-six ans, la formation peut être dispensée dans un centre de formation d'apprentis.</w:t>
      </w:r>
    </w:p>
    <w:p w:rsidR="002D398A" w:rsidRPr="00EA3D59" w:rsidRDefault="00220101" w:rsidP="002D398A">
      <w:pPr>
        <w:spacing w:before="240" w:after="0" w:line="240" w:lineRule="auto"/>
        <w:ind w:left="708"/>
        <w:jc w:val="both"/>
        <w:rPr>
          <w:color w:val="FF0000"/>
        </w:rPr>
      </w:pPr>
      <w:r w:rsidRPr="00EA3D59">
        <w:rPr>
          <w:color w:val="FF0000"/>
        </w:rPr>
        <w:t>Loi</w:t>
      </w:r>
    </w:p>
    <w:p w:rsidR="002D398A" w:rsidRDefault="002D398A" w:rsidP="002D398A">
      <w:pPr>
        <w:spacing w:after="0" w:line="240" w:lineRule="auto"/>
        <w:ind w:left="708"/>
        <w:jc w:val="both"/>
      </w:pPr>
      <w:r>
        <w:t xml:space="preserve">La préparation opérationnelle à l'emploi collective permet à plusieurs demandeurs d'emploi et salariés recrutés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des emplois correspondant à des besoins identifiés par un accord de branche ou, à défaut, par un conseil d'administration d'un </w:t>
      </w:r>
      <w:r w:rsidRPr="005C494A">
        <w:rPr>
          <w:color w:val="FF0000"/>
        </w:rPr>
        <w:t>opérateur de compétences</w:t>
      </w:r>
      <w:r>
        <w:t>.</w:t>
      </w:r>
    </w:p>
    <w:p w:rsidR="002D398A" w:rsidRDefault="002D398A" w:rsidP="002D398A">
      <w:pPr>
        <w:spacing w:after="0" w:line="240" w:lineRule="auto"/>
        <w:ind w:left="708"/>
        <w:jc w:val="both"/>
      </w:pPr>
      <w:r>
        <w:t>Le contrat de travail qui peut être conclu à l'issue de la préparation opérationnelle à l'emploi collective est un contrat à durée indéterminée, un contrat de professionnalisation d'une durée minimale de douze mois, un contrat d'apprentissage ou un contrat à durée déterminée d'une durée minimale de douze mois.</w:t>
      </w:r>
    </w:p>
    <w:p w:rsidR="002D398A" w:rsidRDefault="002D398A" w:rsidP="002D398A">
      <w:pPr>
        <w:spacing w:after="0" w:line="240" w:lineRule="auto"/>
        <w:ind w:left="708"/>
        <w:jc w:val="both"/>
      </w:pPr>
      <w:r>
        <w:t xml:space="preserve">La formation est financée par </w:t>
      </w:r>
      <w:r w:rsidRPr="005C494A">
        <w:rPr>
          <w:color w:val="FF0000"/>
        </w:rPr>
        <w:t>l’opérateur de compétences</w:t>
      </w:r>
      <w:r w:rsidRPr="005C494A">
        <w:t xml:space="preserve"> </w:t>
      </w:r>
      <w:r>
        <w:t xml:space="preserve">compétent. </w:t>
      </w:r>
      <w:r w:rsidRPr="005C494A">
        <w:rPr>
          <w:b/>
          <w:i/>
          <w:color w:val="FF0000"/>
        </w:rPr>
        <w:t>L’Etat et Pôle emploi</w:t>
      </w:r>
      <w:r w:rsidRPr="005C494A">
        <w:rPr>
          <w:b/>
        </w:rPr>
        <w:t xml:space="preserve"> </w:t>
      </w:r>
      <w:r w:rsidRPr="005C494A">
        <w:rPr>
          <w:b/>
          <w:i/>
          <w:color w:val="FF0000"/>
        </w:rPr>
        <w:t xml:space="preserve">peuvent également </w:t>
      </w:r>
      <w:r w:rsidR="00220101" w:rsidRPr="005C494A">
        <w:rPr>
          <w:b/>
          <w:i/>
          <w:color w:val="FF0000"/>
        </w:rPr>
        <w:t>financer</w:t>
      </w:r>
      <w:r w:rsidRPr="005C494A">
        <w:rPr>
          <w:b/>
          <w:i/>
          <w:color w:val="FF0000"/>
        </w:rPr>
        <w:t xml:space="preserve"> la formation dans des conditions fixées</w:t>
      </w:r>
      <w:r w:rsidR="00220101" w:rsidRPr="005C494A">
        <w:rPr>
          <w:b/>
          <w:i/>
          <w:color w:val="FF0000"/>
        </w:rPr>
        <w:t>, le cas échéant,</w:t>
      </w:r>
      <w:r w:rsidRPr="005C494A">
        <w:rPr>
          <w:b/>
          <w:i/>
          <w:color w:val="FF0000"/>
        </w:rPr>
        <w:t xml:space="preserve"> par une convention avec </w:t>
      </w:r>
      <w:r w:rsidRPr="005C494A">
        <w:rPr>
          <w:b/>
          <w:color w:val="FF0000"/>
        </w:rPr>
        <w:t>l’opérateur de compétences</w:t>
      </w:r>
      <w:r w:rsidRPr="005C494A">
        <w:rPr>
          <w:b/>
        </w:rPr>
        <w:t>.</w:t>
      </w:r>
    </w:p>
    <w:p w:rsidR="002D398A" w:rsidRDefault="002D398A" w:rsidP="002D398A">
      <w:pPr>
        <w:spacing w:after="0" w:line="240" w:lineRule="auto"/>
        <w:ind w:left="708"/>
        <w:jc w:val="both"/>
      </w:pPr>
      <w:r>
        <w:t>Pour les demandeurs d'emploi âgés de moins de vingt-six ans, la formation peut être dispensée dans un centre de formation d'apprentis.</w:t>
      </w:r>
    </w:p>
    <w:p w:rsidR="002D398A" w:rsidRPr="004556A5" w:rsidRDefault="002D398A" w:rsidP="002D398A">
      <w:pPr>
        <w:spacing w:before="240" w:after="0" w:line="240" w:lineRule="auto"/>
        <w:jc w:val="both"/>
        <w:rPr>
          <w:u w:val="single"/>
        </w:rPr>
      </w:pPr>
      <w:r w:rsidRPr="004556A5">
        <w:rPr>
          <w:u w:val="single"/>
        </w:rPr>
        <w:t>Article L6326-4 modifié</w:t>
      </w:r>
    </w:p>
    <w:p w:rsidR="002D398A" w:rsidRDefault="00C55FFB" w:rsidP="002D398A">
      <w:pPr>
        <w:spacing w:after="0" w:line="240" w:lineRule="auto"/>
        <w:jc w:val="both"/>
      </w:pPr>
      <w:r>
        <w:rPr>
          <w:u w:val="single"/>
        </w:rPr>
        <w:t xml:space="preserve">Article </w:t>
      </w:r>
      <w:r w:rsidR="00740DFB">
        <w:rPr>
          <w:u w:val="single"/>
        </w:rPr>
        <w:t>28</w:t>
      </w:r>
      <w:r>
        <w:rPr>
          <w:u w:val="single"/>
        </w:rPr>
        <w:t xml:space="preserve"> alinéa 53</w:t>
      </w:r>
      <w:r w:rsidR="002D398A" w:rsidRPr="004556A5">
        <w:rPr>
          <w:u w:val="single"/>
        </w:rPr>
        <w:t xml:space="preserve"> </w:t>
      </w:r>
      <w:r>
        <w:rPr>
          <w:u w:val="single"/>
        </w:rPr>
        <w:t xml:space="preserve">page </w:t>
      </w:r>
      <w:r w:rsidR="00740DFB">
        <w:rPr>
          <w:u w:val="single"/>
        </w:rPr>
        <w:t>72</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t xml:space="preserve">Dans le cadre de la préparation opérationnelle à l'emploi, la rémunération du salarié recruté en contrat à durée déterminée ou indéterminée conclu en application de l'article L. 5134-19-1, ou en contrat à durée déterminée conclu en application de l'article L. 1242-3 avec un employeur relevant de l'article L. 5132-4 est </w:t>
      </w:r>
      <w:r w:rsidR="00A106EB">
        <w:t>Non modifié</w:t>
      </w:r>
      <w:r>
        <w:t>e par l'employeur.</w:t>
      </w:r>
    </w:p>
    <w:p w:rsidR="002D398A" w:rsidRDefault="002D398A" w:rsidP="002D398A">
      <w:pPr>
        <w:spacing w:after="0" w:line="240" w:lineRule="auto"/>
        <w:ind w:left="708"/>
        <w:jc w:val="both"/>
      </w:pPr>
      <w:r>
        <w:t xml:space="preserve">Elle peut être prise en charge par </w:t>
      </w:r>
      <w:r w:rsidRPr="004556A5">
        <w:rPr>
          <w:b/>
        </w:rPr>
        <w:t>l'organisme collecteur paritaire agréé</w:t>
      </w:r>
      <w:r>
        <w:t xml:space="preserve"> compétent, déduction faite des aides financières et exonérations de cotisations sociales dont bénéficie l'employeur au titre du contrat mentionné au premier alinéa.</w:t>
      </w:r>
    </w:p>
    <w:p w:rsidR="002D398A" w:rsidRPr="00EA3D59" w:rsidRDefault="00EA3D59" w:rsidP="002D398A">
      <w:pPr>
        <w:spacing w:before="240" w:after="0" w:line="240" w:lineRule="auto"/>
        <w:ind w:left="708"/>
        <w:jc w:val="both"/>
        <w:rPr>
          <w:color w:val="FF0000"/>
        </w:rPr>
      </w:pPr>
      <w:r w:rsidRPr="00EA3D59">
        <w:rPr>
          <w:color w:val="FF0000"/>
        </w:rPr>
        <w:t>Loi</w:t>
      </w:r>
    </w:p>
    <w:p w:rsidR="002D398A" w:rsidRDefault="002D398A" w:rsidP="002D398A">
      <w:pPr>
        <w:spacing w:after="0" w:line="240" w:lineRule="auto"/>
        <w:ind w:left="708"/>
        <w:jc w:val="both"/>
      </w:pPr>
      <w:r>
        <w:t xml:space="preserve">Dans le cadre de la préparation opérationnelle à l'emploi, la rémunération du salarié recruté en contrat à durée déterminée ou indéterminée conclu en application de l'article L. 5134-19-1, ou en contrat à durée déterminée conclu en application de l'article L. 1242-3 avec un employeur relevant de l'article L. 5132-4 est </w:t>
      </w:r>
      <w:r w:rsidR="00A106EB">
        <w:t>Non modifié</w:t>
      </w:r>
      <w:r>
        <w:t>e par l'employeur.</w:t>
      </w:r>
    </w:p>
    <w:p w:rsidR="002D398A" w:rsidRDefault="002D398A" w:rsidP="002D398A">
      <w:pPr>
        <w:spacing w:after="0" w:line="240" w:lineRule="auto"/>
        <w:ind w:left="708"/>
        <w:jc w:val="both"/>
      </w:pPr>
      <w:r>
        <w:t xml:space="preserve">Elle peut être prise en charge par </w:t>
      </w:r>
      <w:r w:rsidRPr="00740DFB">
        <w:rPr>
          <w:color w:val="FF0000"/>
        </w:rPr>
        <w:t>l’opérateur de compétences</w:t>
      </w:r>
      <w:r>
        <w:t xml:space="preserve"> compétent,</w:t>
      </w:r>
      <w:r w:rsidR="00DF07A5">
        <w:t xml:space="preserve"> </w:t>
      </w:r>
      <w:r w:rsidR="00DF07A5" w:rsidRPr="00740DFB">
        <w:rPr>
          <w:color w:val="FF0000"/>
        </w:rPr>
        <w:t>l’Etat ou Pôle emploi,</w:t>
      </w:r>
      <w:r>
        <w:t xml:space="preserve"> déduction faite des aides financières et exonérations de cotisations sociales dont bénéficie l'employeur au titre du contrat mentionné au premier alinéa.</w:t>
      </w:r>
    </w:p>
    <w:p w:rsidR="00581D2E" w:rsidRDefault="00581D2E" w:rsidP="002D398A">
      <w:pPr>
        <w:spacing w:after="0" w:line="240" w:lineRule="auto"/>
        <w:ind w:left="708"/>
        <w:jc w:val="both"/>
      </w:pPr>
    </w:p>
    <w:p w:rsidR="00581D2E" w:rsidRDefault="00581D2E" w:rsidP="002D398A">
      <w:pPr>
        <w:spacing w:after="0" w:line="240" w:lineRule="auto"/>
        <w:ind w:left="708"/>
        <w:jc w:val="both"/>
      </w:pPr>
      <w:r w:rsidRPr="00581D2E">
        <w:rPr>
          <w:color w:val="FF0000"/>
          <w:highlight w:val="yellow"/>
        </w:rPr>
        <w:t>Dispositions</w:t>
      </w:r>
    </w:p>
    <w:p w:rsidR="00581D2E" w:rsidRDefault="00581D2E" w:rsidP="002D398A">
      <w:pPr>
        <w:spacing w:after="0" w:line="240" w:lineRule="auto"/>
        <w:ind w:left="708"/>
        <w:jc w:val="both"/>
      </w:pPr>
      <w:r>
        <w:t xml:space="preserve">Article </w:t>
      </w:r>
      <w:r w:rsidR="00740DFB">
        <w:t>28</w:t>
      </w:r>
      <w:r>
        <w:t xml:space="preserve"> alinéa 54 à 57 page </w:t>
      </w:r>
      <w:r w:rsidR="00740DFB">
        <w:t>72</w:t>
      </w:r>
    </w:p>
    <w:p w:rsidR="00581D2E" w:rsidRDefault="00740DFB" w:rsidP="002D398A">
      <w:pPr>
        <w:spacing w:after="0" w:line="240" w:lineRule="auto"/>
        <w:ind w:left="708"/>
        <w:jc w:val="both"/>
      </w:pPr>
      <w:r w:rsidRPr="00740DFB">
        <w:rPr>
          <w:b/>
          <w:color w:val="FF0000"/>
        </w:rPr>
        <w:t>VI</w:t>
      </w:r>
      <w:r w:rsidR="00581D2E" w:rsidRPr="00581D2E">
        <w:rPr>
          <w:color w:val="FF0000"/>
        </w:rPr>
        <w:t xml:space="preserve">. – À titre expérimental pour une durée de trois ans à compter de la publication du décret prévu au troisième alinéa du présent </w:t>
      </w:r>
      <w:r w:rsidRPr="00740DFB">
        <w:rPr>
          <w:b/>
          <w:color w:val="FF0000"/>
        </w:rPr>
        <w:t>VI</w:t>
      </w:r>
      <w:r w:rsidR="00581D2E" w:rsidRPr="00581D2E">
        <w:rPr>
          <w:color w:val="FF0000"/>
        </w:rPr>
        <w:t>, par dérogation à l’article L. 6314-1 du code du travail, le contrat de professionnalisation peut être conclu en vue d’acquérir des compétences définies par l’employeur et l’opérateur de compétences, en accord avec le salarié.</w:t>
      </w:r>
    </w:p>
    <w:p w:rsidR="00581D2E" w:rsidRDefault="00581D2E" w:rsidP="002D398A">
      <w:pPr>
        <w:spacing w:after="0" w:line="240" w:lineRule="auto"/>
        <w:ind w:left="708"/>
        <w:jc w:val="both"/>
      </w:pPr>
    </w:p>
    <w:p w:rsidR="00581D2E" w:rsidRPr="00740DFB" w:rsidRDefault="00581D2E" w:rsidP="002D398A">
      <w:pPr>
        <w:spacing w:after="0" w:line="240" w:lineRule="auto"/>
        <w:ind w:left="708"/>
        <w:jc w:val="both"/>
      </w:pPr>
      <w:r w:rsidRPr="00740DFB">
        <w:rPr>
          <w:color w:val="FF0000"/>
        </w:rPr>
        <w:t>Les employeurs relevant de l’article L. 5132-4 du même code sont éligibles à cette expérimentation.</w:t>
      </w:r>
    </w:p>
    <w:p w:rsidR="00581D2E" w:rsidRDefault="00581D2E" w:rsidP="002D398A">
      <w:pPr>
        <w:spacing w:after="0" w:line="240" w:lineRule="auto"/>
        <w:ind w:left="708"/>
        <w:jc w:val="both"/>
      </w:pPr>
    </w:p>
    <w:p w:rsidR="00581D2E" w:rsidRDefault="00581D2E" w:rsidP="002D398A">
      <w:pPr>
        <w:spacing w:after="0" w:line="240" w:lineRule="auto"/>
        <w:ind w:left="708"/>
        <w:jc w:val="both"/>
      </w:pPr>
      <w:r w:rsidRPr="00581D2E">
        <w:rPr>
          <w:color w:val="FF0000"/>
        </w:rPr>
        <w:t xml:space="preserve">Les modalités d’application du présent </w:t>
      </w:r>
      <w:r w:rsidR="00740DFB" w:rsidRPr="00740DFB">
        <w:rPr>
          <w:b/>
          <w:color w:val="FF0000"/>
        </w:rPr>
        <w:t>VI</w:t>
      </w:r>
      <w:r w:rsidRPr="00581D2E">
        <w:rPr>
          <w:color w:val="FF0000"/>
        </w:rPr>
        <w:t xml:space="preserve"> sont définies par décret.</w:t>
      </w:r>
    </w:p>
    <w:p w:rsidR="00581D2E" w:rsidRDefault="00581D2E" w:rsidP="002D398A">
      <w:pPr>
        <w:spacing w:after="0" w:line="240" w:lineRule="auto"/>
        <w:ind w:left="708"/>
        <w:jc w:val="both"/>
      </w:pPr>
    </w:p>
    <w:p w:rsidR="00581D2E" w:rsidRDefault="00581D2E" w:rsidP="002D398A">
      <w:pPr>
        <w:spacing w:after="0" w:line="240" w:lineRule="auto"/>
        <w:ind w:left="708"/>
        <w:jc w:val="both"/>
      </w:pPr>
      <w:r w:rsidRPr="00581D2E">
        <w:rPr>
          <w:color w:val="FF0000"/>
        </w:rPr>
        <w:t>Au plus tard trois mois avant son terme, le Gouvernement présente au Parlement un rapport d’évaluation de cette expérimentation.</w:t>
      </w:r>
    </w:p>
    <w:p w:rsidR="00581D2E" w:rsidRDefault="00581D2E" w:rsidP="002D398A">
      <w:pPr>
        <w:spacing w:after="0" w:line="240" w:lineRule="auto"/>
        <w:ind w:left="708"/>
        <w:jc w:val="both"/>
      </w:pPr>
    </w:p>
    <w:p w:rsidR="002D398A" w:rsidRDefault="002D398A" w:rsidP="002D398A">
      <w:r>
        <w:br w:type="page"/>
      </w:r>
    </w:p>
    <w:p w:rsidR="003608AB" w:rsidRPr="003608AB" w:rsidRDefault="00EC150F" w:rsidP="003608AB">
      <w:pPr>
        <w:pStyle w:val="Titre2"/>
        <w:spacing w:after="240"/>
        <w:rPr>
          <w:color w:val="943634" w:themeColor="accent2" w:themeShade="BF"/>
        </w:rPr>
      </w:pPr>
      <w:bookmarkStart w:id="175" w:name="_Toc522866613"/>
      <w:r w:rsidRPr="00737D94">
        <w:rPr>
          <w:color w:val="943634" w:themeColor="accent2" w:themeShade="BF"/>
        </w:rPr>
        <w:lastRenderedPageBreak/>
        <w:t xml:space="preserve">Titre III : Financement de la formation professionnelle </w:t>
      </w:r>
      <w:r w:rsidRPr="00DF09CF">
        <w:rPr>
          <w:color w:val="943634" w:themeColor="accent2" w:themeShade="BF"/>
        </w:rPr>
        <w:t>continue</w:t>
      </w:r>
      <w:bookmarkEnd w:id="175"/>
    </w:p>
    <w:p w:rsidR="00EC150F" w:rsidRPr="00C70ACB" w:rsidRDefault="00EC150F" w:rsidP="00737D94">
      <w:pPr>
        <w:pStyle w:val="Titre3"/>
        <w:rPr>
          <w:color w:val="943634" w:themeColor="accent2" w:themeShade="BF"/>
        </w:rPr>
      </w:pPr>
      <w:bookmarkStart w:id="176" w:name="_Toc522866614"/>
      <w:r w:rsidRPr="00C70ACB">
        <w:rPr>
          <w:color w:val="943634" w:themeColor="accent2" w:themeShade="BF"/>
        </w:rPr>
        <w:t>Chapitre 1</w:t>
      </w:r>
      <w:r w:rsidRPr="00C70ACB">
        <w:rPr>
          <w:color w:val="943634" w:themeColor="accent2" w:themeShade="BF"/>
          <w:vertAlign w:val="superscript"/>
        </w:rPr>
        <w:t>er</w:t>
      </w:r>
      <w:r w:rsidRPr="00C70ACB">
        <w:rPr>
          <w:color w:val="943634" w:themeColor="accent2" w:themeShade="BF"/>
        </w:rPr>
        <w:t> : Participation des employeurs au développement de la formation professionnelle continue</w:t>
      </w:r>
      <w:r w:rsidR="00B73BA1">
        <w:rPr>
          <w:color w:val="943634" w:themeColor="accent2" w:themeShade="BF"/>
        </w:rPr>
        <w:t xml:space="preserve"> (L6331-1 à L6331-70)</w:t>
      </w:r>
      <w:bookmarkEnd w:id="176"/>
    </w:p>
    <w:p w:rsidR="00EC150F" w:rsidRDefault="00EC150F" w:rsidP="00937B2C">
      <w:pPr>
        <w:spacing w:before="240" w:after="0" w:line="240" w:lineRule="auto"/>
        <w:jc w:val="both"/>
      </w:pPr>
      <w:r>
        <w:t>Les sections 1 à 3 du chapitre Ier du titre III du livre III de la sixième partie du code du travail sont ainsi rédigées :</w:t>
      </w:r>
    </w:p>
    <w:p w:rsidR="00EC150F" w:rsidRPr="00A45A2E" w:rsidRDefault="00EC150F" w:rsidP="00EC150F">
      <w:pPr>
        <w:spacing w:after="0" w:line="240" w:lineRule="auto"/>
        <w:jc w:val="both"/>
        <w:rPr>
          <w:u w:val="single"/>
        </w:rPr>
      </w:pPr>
      <w:r w:rsidRPr="00A45A2E">
        <w:rPr>
          <w:u w:val="single"/>
        </w:rPr>
        <w:t xml:space="preserve">Article </w:t>
      </w:r>
      <w:r w:rsidR="007C4227">
        <w:rPr>
          <w:u w:val="single"/>
        </w:rPr>
        <w:t>37</w:t>
      </w:r>
      <w:r w:rsidRPr="00A45A2E">
        <w:rPr>
          <w:u w:val="single"/>
        </w:rPr>
        <w:t xml:space="preserve"> alinéa </w:t>
      </w:r>
      <w:r w:rsidR="00ED27E7">
        <w:rPr>
          <w:u w:val="single"/>
        </w:rPr>
        <w:t>39</w:t>
      </w:r>
      <w:r w:rsidR="007C4227">
        <w:rPr>
          <w:u w:val="single"/>
        </w:rPr>
        <w:t xml:space="preserve"> à 41</w:t>
      </w:r>
      <w:r w:rsidR="00ED27E7">
        <w:rPr>
          <w:u w:val="single"/>
        </w:rPr>
        <w:t xml:space="preserve"> page </w:t>
      </w:r>
      <w:r w:rsidR="007C4227">
        <w:rPr>
          <w:u w:val="single"/>
        </w:rPr>
        <w:t>100</w:t>
      </w:r>
    </w:p>
    <w:p w:rsidR="00EC150F" w:rsidRPr="00E22DAA" w:rsidRDefault="00EC150F" w:rsidP="00E22DAA">
      <w:pPr>
        <w:pStyle w:val="Titre4"/>
        <w:rPr>
          <w:strike/>
          <w:color w:val="943634" w:themeColor="accent2" w:themeShade="BF"/>
        </w:rPr>
      </w:pPr>
      <w:r w:rsidRPr="00E22DAA">
        <w:rPr>
          <w:strike/>
          <w:color w:val="943634" w:themeColor="accent2" w:themeShade="BF"/>
        </w:rPr>
        <w:t>Section 1 : obligation de financement</w:t>
      </w:r>
    </w:p>
    <w:p w:rsidR="00EC150F" w:rsidRPr="00737D94" w:rsidRDefault="00EC150F" w:rsidP="00102319">
      <w:pPr>
        <w:pStyle w:val="Titre4"/>
        <w:spacing w:after="240"/>
        <w:rPr>
          <w:color w:val="FF0000"/>
        </w:rPr>
      </w:pPr>
      <w:r w:rsidRPr="00737D94">
        <w:rPr>
          <w:color w:val="FF0000"/>
        </w:rPr>
        <w:t xml:space="preserve">Section 1 : </w:t>
      </w:r>
      <w:r w:rsidR="00730391">
        <w:rPr>
          <w:color w:val="FF0000"/>
        </w:rPr>
        <w:t>O</w:t>
      </w:r>
      <w:r w:rsidRPr="00737D94">
        <w:rPr>
          <w:color w:val="FF0000"/>
        </w:rPr>
        <w:t>bligation de financement des employeurs de moins de onze salariés</w:t>
      </w:r>
      <w:r w:rsidR="00200A0B">
        <w:rPr>
          <w:color w:val="FF0000"/>
        </w:rPr>
        <w:t xml:space="preserve"> (nouveau)</w:t>
      </w:r>
    </w:p>
    <w:p w:rsidR="00EC150F" w:rsidRDefault="00EC150F" w:rsidP="00EC150F">
      <w:pPr>
        <w:spacing w:after="0" w:line="240" w:lineRule="auto"/>
        <w:jc w:val="both"/>
      </w:pPr>
      <w:r>
        <w:t xml:space="preserve">Article L6331-1 </w:t>
      </w:r>
      <w:r w:rsidR="00D677A2">
        <w:t>nouvelle rédaction</w:t>
      </w:r>
    </w:p>
    <w:p w:rsidR="00EC150F" w:rsidRDefault="00EC150F" w:rsidP="00EC150F">
      <w:pPr>
        <w:spacing w:after="0" w:line="240" w:lineRule="auto"/>
        <w:jc w:val="both"/>
      </w:pPr>
      <w:r>
        <w:t xml:space="preserve">Article </w:t>
      </w:r>
      <w:r w:rsidR="00BB7BD6">
        <w:t>37</w:t>
      </w:r>
      <w:r>
        <w:t xml:space="preserve"> alinéa </w:t>
      </w:r>
      <w:r w:rsidR="00ED27E7">
        <w:t xml:space="preserve">42-43 page </w:t>
      </w:r>
      <w:r w:rsidR="00BB7BD6">
        <w:t>100</w:t>
      </w:r>
    </w:p>
    <w:p w:rsidR="00EC150F" w:rsidRDefault="00EC150F" w:rsidP="00102319">
      <w:pPr>
        <w:spacing w:before="240" w:after="0" w:line="240" w:lineRule="auto"/>
        <w:ind w:left="708"/>
        <w:jc w:val="both"/>
      </w:pPr>
      <w:r>
        <w:t>Code du travail</w:t>
      </w:r>
    </w:p>
    <w:p w:rsidR="00EC150F" w:rsidRPr="00A45A2E" w:rsidRDefault="00EC150F" w:rsidP="00102319">
      <w:pPr>
        <w:spacing w:after="0" w:line="240" w:lineRule="auto"/>
        <w:ind w:left="708"/>
        <w:jc w:val="both"/>
        <w:rPr>
          <w:b/>
        </w:rPr>
      </w:pPr>
      <w:r w:rsidRPr="00A45A2E">
        <w:rPr>
          <w:b/>
        </w:rPr>
        <w:t>Tout employeur concourt au développement de la formation professionnelle continue en participant, chaque année, au financement des actions mentionnées aux articles L. 6313-1 et L. 6314-1.</w:t>
      </w:r>
    </w:p>
    <w:p w:rsidR="00EC150F" w:rsidRPr="00A45A2E" w:rsidRDefault="00EC150F" w:rsidP="00102319">
      <w:pPr>
        <w:spacing w:after="0" w:line="240" w:lineRule="auto"/>
        <w:ind w:left="708"/>
        <w:jc w:val="both"/>
        <w:rPr>
          <w:b/>
        </w:rPr>
      </w:pPr>
      <w:r w:rsidRPr="00A45A2E">
        <w:rPr>
          <w:b/>
        </w:rPr>
        <w:t>Ce financement est assuré par :</w:t>
      </w:r>
    </w:p>
    <w:p w:rsidR="00EC150F" w:rsidRPr="00A45A2E" w:rsidRDefault="00EC150F" w:rsidP="00102319">
      <w:pPr>
        <w:spacing w:after="0" w:line="240" w:lineRule="auto"/>
        <w:ind w:left="708"/>
        <w:jc w:val="both"/>
        <w:rPr>
          <w:b/>
        </w:rPr>
      </w:pPr>
      <w:r w:rsidRPr="00A45A2E">
        <w:rPr>
          <w:b/>
        </w:rPr>
        <w:t>1° Le financement direct par l'employeur d'actions de formation, notamment pour remplir ses obligations définies à l'article L. 6321-1, le cas échéant dans le cadre du plan de formation prévu à l'article L. 6312-1 ;</w:t>
      </w:r>
    </w:p>
    <w:p w:rsidR="00EC150F" w:rsidRPr="00A45A2E" w:rsidRDefault="00EC150F" w:rsidP="00102319">
      <w:pPr>
        <w:spacing w:after="0" w:line="240" w:lineRule="auto"/>
        <w:ind w:left="708"/>
        <w:jc w:val="both"/>
        <w:rPr>
          <w:b/>
        </w:rPr>
      </w:pPr>
      <w:r w:rsidRPr="00A45A2E">
        <w:rPr>
          <w:b/>
        </w:rPr>
        <w:t>2° Le versement des contributions prévues au présent chapitre.</w:t>
      </w:r>
    </w:p>
    <w:p w:rsidR="00EC150F" w:rsidRDefault="00EC150F" w:rsidP="00102319">
      <w:pPr>
        <w:spacing w:after="0" w:line="240" w:lineRule="auto"/>
        <w:ind w:left="708"/>
        <w:jc w:val="both"/>
      </w:pPr>
      <w:r w:rsidRPr="00A45A2E">
        <w:rPr>
          <w:b/>
        </w:rPr>
        <w:t>Ces dispositions ne s'appliquent pas à l'Etat, aux collectivités locales et à leurs établissements publics à caractère administratif.</w:t>
      </w:r>
    </w:p>
    <w:p w:rsidR="00EC150F" w:rsidRPr="00532C07" w:rsidRDefault="00532C07" w:rsidP="00102319">
      <w:pPr>
        <w:spacing w:before="240" w:after="0" w:line="240" w:lineRule="auto"/>
        <w:ind w:left="708"/>
        <w:jc w:val="both"/>
        <w:rPr>
          <w:color w:val="FF0000"/>
        </w:rPr>
      </w:pPr>
      <w:r>
        <w:rPr>
          <w:color w:val="FF0000"/>
        </w:rPr>
        <w:t>Loi</w:t>
      </w:r>
    </w:p>
    <w:p w:rsidR="00EC150F" w:rsidRPr="00532C07" w:rsidRDefault="00EC150F" w:rsidP="00102319">
      <w:pPr>
        <w:spacing w:after="0" w:line="240" w:lineRule="auto"/>
        <w:ind w:left="708"/>
        <w:jc w:val="both"/>
        <w:rPr>
          <w:color w:val="FF0000"/>
        </w:rPr>
      </w:pPr>
      <w:r w:rsidRPr="00532C07">
        <w:rPr>
          <w:color w:val="FF0000"/>
        </w:rPr>
        <w:t xml:space="preserve">L’employeur de moins de onze salariés s’acquitte de la contribution à la formation professionnelle mentionnée au 2° de l’article L. 6131-2 </w:t>
      </w:r>
      <w:r w:rsidR="00BB7BD6" w:rsidRPr="00BB7BD6">
        <w:rPr>
          <w:b/>
          <w:i/>
          <w:color w:val="FF0000"/>
        </w:rPr>
        <w:t>du présent code</w:t>
      </w:r>
      <w:r w:rsidR="00BB7BD6">
        <w:rPr>
          <w:color w:val="FF0000"/>
        </w:rPr>
        <w:t xml:space="preserve"> </w:t>
      </w:r>
      <w:r w:rsidRPr="00532C07">
        <w:rPr>
          <w:color w:val="FF0000"/>
        </w:rPr>
        <w:t>par le versement de 0,55 % du montant du revenu d’activité retenu pour le calcul des cotisations sociales mentionnées à l’article L. 242-1 du code de la sécurité sociale et à l’article L. 741-10 du code rural et de la pêche maritime. Les rémunérations versées aux apprentis sont exonérées de cette contribution ; il en va de même des rémunérations exonérées de la taxe sur les salaires en application de l’article 231 bis L du code général des impôts.</w:t>
      </w:r>
    </w:p>
    <w:p w:rsidR="00EC150F" w:rsidRPr="00532C07" w:rsidRDefault="00EC150F" w:rsidP="00102319">
      <w:pPr>
        <w:spacing w:after="0" w:line="240" w:lineRule="auto"/>
        <w:ind w:left="708"/>
        <w:jc w:val="both"/>
        <w:rPr>
          <w:color w:val="FF0000"/>
        </w:rPr>
      </w:pPr>
      <w:r w:rsidRPr="00532C07">
        <w:rPr>
          <w:color w:val="FF0000"/>
        </w:rPr>
        <w:t>Cette contribution est recouvrée dans les conditions prévues au III de l’article L. 6131-1</w:t>
      </w:r>
      <w:r w:rsidR="00532C07">
        <w:rPr>
          <w:color w:val="FF0000"/>
        </w:rPr>
        <w:t xml:space="preserve"> du présent code</w:t>
      </w:r>
      <w:r w:rsidRPr="00532C07">
        <w:rPr>
          <w:color w:val="FF0000"/>
        </w:rPr>
        <w:t>.</w:t>
      </w:r>
    </w:p>
    <w:p w:rsidR="00EC150F" w:rsidRPr="000D7212" w:rsidRDefault="00EC150F" w:rsidP="00022D40">
      <w:pPr>
        <w:spacing w:before="240" w:after="0" w:line="240" w:lineRule="auto"/>
        <w:jc w:val="both"/>
        <w:rPr>
          <w:u w:val="single"/>
        </w:rPr>
      </w:pPr>
      <w:r w:rsidRPr="000D7212">
        <w:rPr>
          <w:u w:val="single"/>
        </w:rPr>
        <w:t>Article L6331-2</w:t>
      </w:r>
      <w:r w:rsidR="00B06CF0">
        <w:rPr>
          <w:u w:val="single"/>
        </w:rPr>
        <w:t xml:space="preserve"> Nouvelle rédaction</w:t>
      </w:r>
    </w:p>
    <w:p w:rsidR="00EC150F" w:rsidRDefault="00EC150F" w:rsidP="00EC150F">
      <w:pPr>
        <w:spacing w:after="0" w:line="240" w:lineRule="auto"/>
        <w:jc w:val="both"/>
      </w:pPr>
      <w:r w:rsidRPr="000D7212">
        <w:rPr>
          <w:u w:val="single"/>
        </w:rPr>
        <w:t>A</w:t>
      </w:r>
      <w:r w:rsidR="00BB7BD6">
        <w:rPr>
          <w:u w:val="single"/>
        </w:rPr>
        <w:t>rticle 3</w:t>
      </w:r>
      <w:r w:rsidR="00B06CF0">
        <w:rPr>
          <w:u w:val="single"/>
        </w:rPr>
        <w:t xml:space="preserve">7 alinéa </w:t>
      </w:r>
      <w:r w:rsidR="00220B4F">
        <w:rPr>
          <w:u w:val="single"/>
        </w:rPr>
        <w:t xml:space="preserve">44 à 49 page </w:t>
      </w:r>
      <w:r w:rsidR="00BB7BD6">
        <w:rPr>
          <w:u w:val="single"/>
        </w:rPr>
        <w:t>101</w:t>
      </w:r>
    </w:p>
    <w:p w:rsidR="00EC150F" w:rsidRDefault="00EC150F" w:rsidP="00B06CF0">
      <w:pPr>
        <w:spacing w:before="240" w:after="0" w:line="240" w:lineRule="auto"/>
        <w:ind w:left="708"/>
        <w:jc w:val="both"/>
      </w:pPr>
      <w:r>
        <w:t>Code du travail</w:t>
      </w:r>
    </w:p>
    <w:p w:rsidR="00EC150F" w:rsidRPr="000D7212" w:rsidRDefault="00EC150F" w:rsidP="00B06CF0">
      <w:pPr>
        <w:spacing w:after="0" w:line="240" w:lineRule="auto"/>
        <w:ind w:left="708"/>
        <w:jc w:val="both"/>
        <w:rPr>
          <w:b/>
        </w:rPr>
      </w:pPr>
      <w:r w:rsidRPr="000D7212">
        <w:rPr>
          <w:b/>
        </w:rPr>
        <w:t>L'employeur de moins de onze salariés verse à l'organisme collecteur paritaire agréé désigné par l'accord de la branche dont il relève ou, à défaut, à l'organisme collecteur paritaire agréé au niveau interprofessionnel un pourcentage minimal du montant des rémunérations versées pendant l'année en cours s'élevant à 0,55 %.</w:t>
      </w:r>
    </w:p>
    <w:p w:rsidR="00EC150F" w:rsidRPr="000D7212" w:rsidRDefault="00EC150F" w:rsidP="00B06CF0">
      <w:pPr>
        <w:spacing w:after="0" w:line="240" w:lineRule="auto"/>
        <w:ind w:left="708"/>
        <w:jc w:val="both"/>
        <w:rPr>
          <w:b/>
        </w:rPr>
      </w:pPr>
      <w:r w:rsidRPr="000D7212">
        <w:rPr>
          <w:b/>
        </w:rPr>
        <w:t>Les rémunérations sont entendues au sens des règles prévues aux chapitres Ier et II du titre IV du livre II du code de la sécurité sociale, ou au chapitre II du titre II et au chapitre Ier du titre IV du livre VII du code rural et de la pêche maritime, pour les employeurs des salariés mentionnés à l'article L. 722-20 de ce code.</w:t>
      </w:r>
    </w:p>
    <w:p w:rsidR="00EC150F" w:rsidRPr="000D7212" w:rsidRDefault="00EC150F" w:rsidP="00B06CF0">
      <w:pPr>
        <w:spacing w:after="0" w:line="240" w:lineRule="auto"/>
        <w:ind w:left="708"/>
        <w:jc w:val="both"/>
        <w:rPr>
          <w:b/>
        </w:rPr>
      </w:pPr>
      <w:r w:rsidRPr="000D7212">
        <w:rPr>
          <w:b/>
        </w:rPr>
        <w:lastRenderedPageBreak/>
        <w:t>Les modalités de versement de cette participation sont déterminées par décret en Conseil d'Etat.</w:t>
      </w:r>
    </w:p>
    <w:p w:rsidR="00EC150F" w:rsidRPr="00220B4F" w:rsidRDefault="00220B4F" w:rsidP="00B06CF0">
      <w:pPr>
        <w:spacing w:before="240" w:after="0" w:line="240" w:lineRule="auto"/>
        <w:ind w:left="708"/>
        <w:jc w:val="both"/>
        <w:rPr>
          <w:color w:val="FF0000"/>
        </w:rPr>
      </w:pPr>
      <w:r>
        <w:rPr>
          <w:color w:val="FF0000"/>
        </w:rPr>
        <w:t>Loi</w:t>
      </w:r>
    </w:p>
    <w:p w:rsidR="00EC150F" w:rsidRPr="00220B4F" w:rsidRDefault="00EC150F" w:rsidP="00B06CF0">
      <w:pPr>
        <w:spacing w:after="0" w:line="240" w:lineRule="auto"/>
        <w:ind w:left="708"/>
        <w:jc w:val="both"/>
        <w:rPr>
          <w:color w:val="FF0000"/>
        </w:rPr>
      </w:pPr>
      <w:r w:rsidRPr="00220B4F">
        <w:rPr>
          <w:color w:val="FF0000"/>
        </w:rPr>
        <w:t>La contribution mentionnée à l’article L. 6331-1 est versée à France compétences et est dédiée au financement :</w:t>
      </w:r>
    </w:p>
    <w:p w:rsidR="00EC150F" w:rsidRPr="00220B4F" w:rsidRDefault="00EC150F" w:rsidP="00B06CF0">
      <w:pPr>
        <w:spacing w:after="0" w:line="240" w:lineRule="auto"/>
        <w:ind w:left="708"/>
        <w:jc w:val="both"/>
        <w:rPr>
          <w:color w:val="FF0000"/>
        </w:rPr>
      </w:pPr>
      <w:r w:rsidRPr="00220B4F">
        <w:rPr>
          <w:color w:val="FF0000"/>
        </w:rPr>
        <w:t>1° De l’alternance ;</w:t>
      </w:r>
    </w:p>
    <w:p w:rsidR="00EC150F" w:rsidRPr="00220B4F" w:rsidRDefault="00EC150F" w:rsidP="00B06CF0">
      <w:pPr>
        <w:spacing w:after="0" w:line="240" w:lineRule="auto"/>
        <w:ind w:left="708"/>
        <w:jc w:val="both"/>
        <w:rPr>
          <w:color w:val="FF0000"/>
        </w:rPr>
      </w:pPr>
      <w:r w:rsidRPr="00220B4F">
        <w:rPr>
          <w:color w:val="FF0000"/>
        </w:rPr>
        <w:t>2° Du conseil en évolution professionnelle pour les actifs occupés du secteur privé ;</w:t>
      </w:r>
    </w:p>
    <w:p w:rsidR="00EC150F" w:rsidRPr="00220B4F" w:rsidRDefault="00EC150F" w:rsidP="00B06CF0">
      <w:pPr>
        <w:spacing w:after="0" w:line="240" w:lineRule="auto"/>
        <w:ind w:left="708"/>
        <w:jc w:val="both"/>
        <w:rPr>
          <w:color w:val="FF0000"/>
        </w:rPr>
      </w:pPr>
      <w:r w:rsidRPr="00220B4F">
        <w:rPr>
          <w:color w:val="FF0000"/>
        </w:rPr>
        <w:t>3° Du développement des compétences des salariés des entreprises de moins de cinquante salariés ;</w:t>
      </w:r>
    </w:p>
    <w:p w:rsidR="00EC150F" w:rsidRDefault="00EC150F" w:rsidP="00B06CF0">
      <w:pPr>
        <w:spacing w:after="0" w:line="240" w:lineRule="auto"/>
        <w:ind w:left="708"/>
        <w:jc w:val="both"/>
        <w:rPr>
          <w:color w:val="FF0000"/>
        </w:rPr>
      </w:pPr>
      <w:r w:rsidRPr="00220B4F">
        <w:rPr>
          <w:color w:val="FF0000"/>
        </w:rPr>
        <w:t>4° De la formation des demandeurs d’emploi.</w:t>
      </w:r>
    </w:p>
    <w:p w:rsidR="00220B4F" w:rsidRPr="00BB7BD6" w:rsidRDefault="00220B4F" w:rsidP="00B06CF0">
      <w:pPr>
        <w:spacing w:after="0" w:line="240" w:lineRule="auto"/>
        <w:ind w:left="708"/>
        <w:jc w:val="both"/>
        <w:rPr>
          <w:color w:val="FF0000"/>
        </w:rPr>
      </w:pPr>
      <w:r w:rsidRPr="00BB7BD6">
        <w:rPr>
          <w:color w:val="FF0000"/>
        </w:rPr>
        <w:t>5° Du compte personnel de formation.</w:t>
      </w:r>
    </w:p>
    <w:p w:rsidR="00EC150F" w:rsidRPr="00200A0B" w:rsidRDefault="00EC150F" w:rsidP="00200A0B">
      <w:pPr>
        <w:pStyle w:val="Titre4"/>
        <w:rPr>
          <w:strike/>
          <w:color w:val="943634" w:themeColor="accent2" w:themeShade="BF"/>
        </w:rPr>
      </w:pPr>
      <w:r w:rsidRPr="00200A0B">
        <w:rPr>
          <w:strike/>
          <w:color w:val="943634" w:themeColor="accent2" w:themeShade="BF"/>
        </w:rPr>
        <w:t>Section 2 : employeurs de moins de onze salariés</w:t>
      </w:r>
    </w:p>
    <w:p w:rsidR="00EC150F" w:rsidRPr="008F4E20" w:rsidRDefault="00EC150F" w:rsidP="008F4E20">
      <w:pPr>
        <w:pStyle w:val="Titre4"/>
        <w:spacing w:after="240"/>
        <w:rPr>
          <w:color w:val="FF0000"/>
        </w:rPr>
      </w:pPr>
      <w:r w:rsidRPr="008F4E20">
        <w:rPr>
          <w:color w:val="FF0000"/>
        </w:rPr>
        <w:t xml:space="preserve">Section 2 : </w:t>
      </w:r>
      <w:r w:rsidR="00200A0B">
        <w:rPr>
          <w:color w:val="FF0000"/>
        </w:rPr>
        <w:t>O</w:t>
      </w:r>
      <w:r w:rsidRPr="008F4E20">
        <w:rPr>
          <w:color w:val="FF0000"/>
        </w:rPr>
        <w:t>bligation de financement des employeurs de onze salariés et plus</w:t>
      </w:r>
      <w:r w:rsidR="00200A0B">
        <w:rPr>
          <w:color w:val="FF0000"/>
        </w:rPr>
        <w:t xml:space="preserve"> (nouveau)</w:t>
      </w:r>
    </w:p>
    <w:p w:rsidR="00EC150F" w:rsidRPr="00A03D60" w:rsidRDefault="00F4041E" w:rsidP="00EC150F">
      <w:pPr>
        <w:spacing w:after="0" w:line="240" w:lineRule="auto"/>
        <w:jc w:val="both"/>
      </w:pPr>
      <w:r>
        <w:t>Article 3</w:t>
      </w:r>
      <w:r w:rsidR="00EC150F" w:rsidRPr="00A03D60">
        <w:t xml:space="preserve">7 alinéa </w:t>
      </w:r>
      <w:r>
        <w:t>50-51 page 101</w:t>
      </w:r>
    </w:p>
    <w:p w:rsidR="00EC150F" w:rsidRPr="00BF1EA0" w:rsidRDefault="00EC150F" w:rsidP="00B5442D">
      <w:pPr>
        <w:spacing w:before="240" w:after="0" w:line="240" w:lineRule="auto"/>
        <w:jc w:val="both"/>
        <w:rPr>
          <w:u w:val="single"/>
        </w:rPr>
      </w:pPr>
      <w:r w:rsidRPr="00BF1EA0">
        <w:rPr>
          <w:u w:val="single"/>
        </w:rPr>
        <w:t xml:space="preserve">Article 6331-3 </w:t>
      </w:r>
      <w:r w:rsidR="008F4E20">
        <w:rPr>
          <w:u w:val="single"/>
        </w:rPr>
        <w:t>Nouvelle rédaction</w:t>
      </w:r>
    </w:p>
    <w:p w:rsidR="00EC150F" w:rsidRDefault="00F4041E" w:rsidP="00EC150F">
      <w:pPr>
        <w:spacing w:after="0" w:line="240" w:lineRule="auto"/>
        <w:jc w:val="both"/>
      </w:pPr>
      <w:r>
        <w:rPr>
          <w:u w:val="single"/>
        </w:rPr>
        <w:t>Article 3</w:t>
      </w:r>
      <w:r w:rsidR="00EC150F" w:rsidRPr="00BF1EA0">
        <w:rPr>
          <w:u w:val="single"/>
        </w:rPr>
        <w:t xml:space="preserve">7 alinéa </w:t>
      </w:r>
      <w:r w:rsidR="00146F4F">
        <w:rPr>
          <w:u w:val="single"/>
        </w:rPr>
        <w:t xml:space="preserve">52-53 page </w:t>
      </w:r>
      <w:r>
        <w:rPr>
          <w:u w:val="single"/>
        </w:rPr>
        <w:t>101</w:t>
      </w:r>
    </w:p>
    <w:p w:rsidR="00EC150F" w:rsidRPr="00BF1EA0" w:rsidRDefault="00EC150F" w:rsidP="008F4E20">
      <w:pPr>
        <w:spacing w:after="0" w:line="240" w:lineRule="auto"/>
        <w:ind w:left="708"/>
        <w:jc w:val="both"/>
        <w:rPr>
          <w:i/>
        </w:rPr>
      </w:pPr>
      <w:r w:rsidRPr="00BF1EA0">
        <w:rPr>
          <w:i/>
        </w:rPr>
        <w:t>La version du code a été abrogée au 1</w:t>
      </w:r>
      <w:r w:rsidRPr="00BF1EA0">
        <w:rPr>
          <w:i/>
          <w:vertAlign w:val="superscript"/>
        </w:rPr>
        <w:t>er</w:t>
      </w:r>
      <w:r w:rsidRPr="00BF1EA0">
        <w:rPr>
          <w:i/>
        </w:rPr>
        <w:t xml:space="preserve"> janvier 2015</w:t>
      </w:r>
    </w:p>
    <w:p w:rsidR="00EC150F" w:rsidRPr="00146F4F" w:rsidRDefault="00146F4F" w:rsidP="008F4E20">
      <w:pPr>
        <w:spacing w:before="240" w:after="0" w:line="240" w:lineRule="auto"/>
        <w:ind w:left="708"/>
        <w:jc w:val="both"/>
        <w:rPr>
          <w:color w:val="FF0000"/>
        </w:rPr>
      </w:pPr>
      <w:r>
        <w:rPr>
          <w:color w:val="FF0000"/>
        </w:rPr>
        <w:t>Loi</w:t>
      </w:r>
    </w:p>
    <w:p w:rsidR="00EC150F" w:rsidRPr="00146F4F" w:rsidRDefault="00EC150F" w:rsidP="008F4E20">
      <w:pPr>
        <w:spacing w:after="0" w:line="240" w:lineRule="auto"/>
        <w:ind w:left="708"/>
        <w:jc w:val="both"/>
        <w:rPr>
          <w:color w:val="FF0000"/>
        </w:rPr>
      </w:pPr>
      <w:r w:rsidRPr="00146F4F">
        <w:rPr>
          <w:color w:val="FF0000"/>
        </w:rPr>
        <w:t xml:space="preserve">L’employeur de onze salariés et plus s’acquitte de la contribution à la formation professionnelle mentionnée au 2° de l’article L. 6131-2 </w:t>
      </w:r>
      <w:r w:rsidR="00146F4F">
        <w:rPr>
          <w:color w:val="FF0000"/>
        </w:rPr>
        <w:t xml:space="preserve">du présent code </w:t>
      </w:r>
      <w:r w:rsidRPr="00146F4F">
        <w:rPr>
          <w:color w:val="FF0000"/>
        </w:rPr>
        <w:t>par le versement de 1 % du montant du revenu d’activité retenu pour le calcul des cotisations sociales mentionnées à l’article L. 242-1 du code de la sécurité sociale et à l’article L. 741-10 du code rural et de la pêche maritime. Les rémunérations exonérées de la taxe sur les salaires en application de l’article 231 bis L du code général des impôts sont exonérées de cette contribution.</w:t>
      </w:r>
    </w:p>
    <w:p w:rsidR="00EC150F" w:rsidRDefault="00EC150F" w:rsidP="008F4E20">
      <w:pPr>
        <w:spacing w:after="0" w:line="240" w:lineRule="auto"/>
        <w:ind w:left="708"/>
        <w:jc w:val="both"/>
      </w:pPr>
      <w:r w:rsidRPr="00146F4F">
        <w:rPr>
          <w:color w:val="FF0000"/>
        </w:rPr>
        <w:t>Cette contribution est recouvrée dans les conditions prévues au III de l’article L. 6131-1 du présent code.</w:t>
      </w:r>
    </w:p>
    <w:p w:rsidR="00EC150F" w:rsidRPr="00BF1EA0" w:rsidRDefault="00EC150F" w:rsidP="008F4E20">
      <w:pPr>
        <w:spacing w:before="240" w:after="0" w:line="240" w:lineRule="auto"/>
        <w:jc w:val="both"/>
        <w:rPr>
          <w:u w:val="single"/>
        </w:rPr>
      </w:pPr>
      <w:r w:rsidRPr="00BF1EA0">
        <w:rPr>
          <w:u w:val="single"/>
        </w:rPr>
        <w:t xml:space="preserve">Article L6331-4 </w:t>
      </w:r>
      <w:r w:rsidR="008F4E20">
        <w:rPr>
          <w:u w:val="single"/>
        </w:rPr>
        <w:t>Nouvelle rédaction</w:t>
      </w:r>
    </w:p>
    <w:p w:rsidR="00EC150F" w:rsidRDefault="00EC150F" w:rsidP="00EC150F">
      <w:pPr>
        <w:spacing w:after="0" w:line="240" w:lineRule="auto"/>
        <w:jc w:val="both"/>
      </w:pPr>
      <w:r w:rsidRPr="00BF1EA0">
        <w:rPr>
          <w:u w:val="single"/>
        </w:rPr>
        <w:t xml:space="preserve">Article </w:t>
      </w:r>
      <w:r w:rsidR="00D72067">
        <w:rPr>
          <w:u w:val="single"/>
        </w:rPr>
        <w:t>3</w:t>
      </w:r>
      <w:r w:rsidRPr="00BF1EA0">
        <w:rPr>
          <w:u w:val="single"/>
        </w:rPr>
        <w:t xml:space="preserve">7 alinéa </w:t>
      </w:r>
      <w:r w:rsidR="00FD5083">
        <w:rPr>
          <w:u w:val="single"/>
        </w:rPr>
        <w:t xml:space="preserve">54 à 59 page </w:t>
      </w:r>
      <w:r w:rsidR="00D72067">
        <w:rPr>
          <w:u w:val="single"/>
        </w:rPr>
        <w:t>101</w:t>
      </w:r>
    </w:p>
    <w:p w:rsidR="00EC150F" w:rsidRPr="00BF1EA0" w:rsidRDefault="00EC150F" w:rsidP="008F4E20">
      <w:pPr>
        <w:spacing w:after="0" w:line="240" w:lineRule="auto"/>
        <w:ind w:left="708"/>
        <w:jc w:val="both"/>
        <w:rPr>
          <w:i/>
        </w:rPr>
      </w:pPr>
      <w:r w:rsidRPr="00BF1EA0">
        <w:rPr>
          <w:i/>
        </w:rPr>
        <w:t>La version du code a été abrogée au 26 novembre 2009</w:t>
      </w:r>
    </w:p>
    <w:p w:rsidR="00EC150F" w:rsidRPr="003E14FE" w:rsidRDefault="003E14FE" w:rsidP="008F4E20">
      <w:pPr>
        <w:spacing w:before="240" w:after="0" w:line="240" w:lineRule="auto"/>
        <w:ind w:left="708"/>
        <w:jc w:val="both"/>
        <w:rPr>
          <w:color w:val="FF0000"/>
        </w:rPr>
      </w:pPr>
      <w:r>
        <w:rPr>
          <w:color w:val="FF0000"/>
        </w:rPr>
        <w:t>Loi</w:t>
      </w:r>
    </w:p>
    <w:p w:rsidR="00EC150F" w:rsidRPr="003E14FE" w:rsidRDefault="00EC150F" w:rsidP="008F4E20">
      <w:pPr>
        <w:spacing w:after="0" w:line="240" w:lineRule="auto"/>
        <w:ind w:left="708"/>
        <w:jc w:val="both"/>
        <w:rPr>
          <w:color w:val="FF0000"/>
        </w:rPr>
      </w:pPr>
      <w:r w:rsidRPr="003E14FE">
        <w:rPr>
          <w:color w:val="FF0000"/>
        </w:rPr>
        <w:t>La contribution mentionnée à l’article L. 6331-3 est versée à France compétences et est dédiée au financement :</w:t>
      </w:r>
    </w:p>
    <w:p w:rsidR="00EC150F" w:rsidRPr="003E14FE" w:rsidRDefault="00EC150F" w:rsidP="008F4E20">
      <w:pPr>
        <w:spacing w:after="0" w:line="240" w:lineRule="auto"/>
        <w:ind w:left="708"/>
        <w:jc w:val="both"/>
        <w:rPr>
          <w:color w:val="FF0000"/>
        </w:rPr>
      </w:pPr>
      <w:r w:rsidRPr="003E14FE">
        <w:rPr>
          <w:color w:val="FF0000"/>
        </w:rPr>
        <w:t>1° De l’alternance ;</w:t>
      </w:r>
    </w:p>
    <w:p w:rsidR="00EC150F" w:rsidRPr="003E14FE" w:rsidRDefault="00EC150F" w:rsidP="008F4E20">
      <w:pPr>
        <w:spacing w:after="0" w:line="240" w:lineRule="auto"/>
        <w:ind w:left="708"/>
        <w:jc w:val="both"/>
        <w:rPr>
          <w:color w:val="FF0000"/>
        </w:rPr>
      </w:pPr>
      <w:r w:rsidRPr="003E14FE">
        <w:rPr>
          <w:color w:val="FF0000"/>
        </w:rPr>
        <w:t>2° Du conseil en évolution professionnelle pour les actifs occupés du secteur privé ;</w:t>
      </w:r>
    </w:p>
    <w:p w:rsidR="00EC150F" w:rsidRPr="003E14FE" w:rsidRDefault="00EC150F" w:rsidP="008F4E20">
      <w:pPr>
        <w:spacing w:after="0" w:line="240" w:lineRule="auto"/>
        <w:ind w:left="708"/>
        <w:jc w:val="both"/>
        <w:rPr>
          <w:color w:val="FF0000"/>
        </w:rPr>
      </w:pPr>
      <w:r w:rsidRPr="003E14FE">
        <w:rPr>
          <w:color w:val="FF0000"/>
        </w:rPr>
        <w:t>3° Du développement des compétences des salariés des entreprises de moins de cinquante salariés ;</w:t>
      </w:r>
    </w:p>
    <w:p w:rsidR="00EC150F" w:rsidRPr="003E14FE" w:rsidRDefault="00EC150F" w:rsidP="008F4E20">
      <w:pPr>
        <w:spacing w:after="0" w:line="240" w:lineRule="auto"/>
        <w:ind w:left="708"/>
        <w:jc w:val="both"/>
        <w:rPr>
          <w:color w:val="FF0000"/>
        </w:rPr>
      </w:pPr>
      <w:r w:rsidRPr="003E14FE">
        <w:rPr>
          <w:color w:val="FF0000"/>
        </w:rPr>
        <w:t>4° De la formation des demandeurs d’emploi ;</w:t>
      </w:r>
    </w:p>
    <w:p w:rsidR="00EC150F" w:rsidRPr="003E14FE" w:rsidRDefault="00EC150F" w:rsidP="008F4E20">
      <w:pPr>
        <w:spacing w:after="0" w:line="240" w:lineRule="auto"/>
        <w:ind w:left="708"/>
        <w:jc w:val="both"/>
        <w:rPr>
          <w:color w:val="FF0000"/>
        </w:rPr>
      </w:pPr>
      <w:r w:rsidRPr="003E14FE">
        <w:rPr>
          <w:color w:val="FF0000"/>
        </w:rPr>
        <w:t>5° Du compte personnel de formation.</w:t>
      </w:r>
    </w:p>
    <w:p w:rsidR="00EC150F" w:rsidRPr="00BF1EA0" w:rsidRDefault="00EC150F" w:rsidP="00B7594A">
      <w:pPr>
        <w:spacing w:before="240" w:after="0" w:line="240" w:lineRule="auto"/>
        <w:jc w:val="both"/>
        <w:rPr>
          <w:u w:val="single"/>
        </w:rPr>
      </w:pPr>
      <w:r w:rsidRPr="00BF1EA0">
        <w:rPr>
          <w:u w:val="single"/>
        </w:rPr>
        <w:t xml:space="preserve">Article L6331-5 </w:t>
      </w:r>
      <w:r w:rsidR="00A03D60">
        <w:rPr>
          <w:u w:val="single"/>
        </w:rPr>
        <w:t>nouvelle rédaction</w:t>
      </w:r>
    </w:p>
    <w:p w:rsidR="00EC150F" w:rsidRDefault="00D72067" w:rsidP="00EC150F">
      <w:pPr>
        <w:spacing w:after="0" w:line="240" w:lineRule="auto"/>
        <w:jc w:val="both"/>
      </w:pPr>
      <w:r>
        <w:rPr>
          <w:u w:val="single"/>
        </w:rPr>
        <w:t>Article 3</w:t>
      </w:r>
      <w:r w:rsidR="00EC150F" w:rsidRPr="00BF1EA0">
        <w:rPr>
          <w:u w:val="single"/>
        </w:rPr>
        <w:t xml:space="preserve">7 alinéa </w:t>
      </w:r>
      <w:r w:rsidR="00A74EF5">
        <w:rPr>
          <w:u w:val="single"/>
        </w:rPr>
        <w:t xml:space="preserve">60 page </w:t>
      </w:r>
      <w:r>
        <w:rPr>
          <w:u w:val="single"/>
        </w:rPr>
        <w:t>102</w:t>
      </w:r>
    </w:p>
    <w:p w:rsidR="00EC150F" w:rsidRPr="00BF1EA0" w:rsidRDefault="00EC150F" w:rsidP="00B7594A">
      <w:pPr>
        <w:spacing w:after="0" w:line="240" w:lineRule="auto"/>
        <w:ind w:firstLine="708"/>
        <w:jc w:val="both"/>
        <w:rPr>
          <w:i/>
        </w:rPr>
      </w:pPr>
      <w:r w:rsidRPr="00BF1EA0">
        <w:rPr>
          <w:i/>
        </w:rPr>
        <w:t>La version du code a été abrogée au 26 novembre 2009</w:t>
      </w:r>
    </w:p>
    <w:p w:rsidR="00EC150F" w:rsidRDefault="00A74EF5" w:rsidP="00B7594A">
      <w:pPr>
        <w:spacing w:before="240" w:after="0" w:line="240" w:lineRule="auto"/>
        <w:ind w:left="708"/>
        <w:jc w:val="both"/>
      </w:pPr>
      <w:r>
        <w:rPr>
          <w:color w:val="FF0000"/>
        </w:rPr>
        <w:t>Loi</w:t>
      </w:r>
    </w:p>
    <w:p w:rsidR="00EC150F" w:rsidRPr="004A111E" w:rsidRDefault="00EC150F" w:rsidP="00B7594A">
      <w:pPr>
        <w:spacing w:after="0" w:line="240" w:lineRule="auto"/>
        <w:ind w:left="708"/>
        <w:jc w:val="both"/>
        <w:rPr>
          <w:color w:val="FF0000"/>
        </w:rPr>
      </w:pPr>
      <w:r w:rsidRPr="004A111E">
        <w:rPr>
          <w:color w:val="FF0000"/>
        </w:rPr>
        <w:lastRenderedPageBreak/>
        <w:t>Pour les entreprises de travail temporaire, le taux mentionné au premier alinéa de l’article L. 6331-3 est fixé à 1,30 %. Un accord conclu entre les organisations syndicales de salariés et les organisations professionnelles d’employeurs de la branche concernée détermine la répartition de la contribution versée par les employeurs au titre de leur participation au financement de la formation professionnelle continue et de l’apprentissage. En fonction de la taille des entreprises, cette répartition ne peut déroger aux parts minimales consacrées, en vertu de dispositions légales ou réglementaires, au financement dû au titre de l’alternance, de l’aide au développement des compétences des salariés des entreprises de moins de cinquante salariés, du compte personnel de formation, de l’aide à la formation des demandeurs d’emplois et du conseil en évolution professionnelle.</w:t>
      </w:r>
    </w:p>
    <w:p w:rsidR="00EC150F" w:rsidRPr="001E5C1A" w:rsidRDefault="00EC150F" w:rsidP="001E5C1A">
      <w:pPr>
        <w:pStyle w:val="Titre4"/>
        <w:rPr>
          <w:strike/>
          <w:color w:val="943634" w:themeColor="accent2" w:themeShade="BF"/>
        </w:rPr>
      </w:pPr>
      <w:r w:rsidRPr="001E5C1A">
        <w:rPr>
          <w:strike/>
          <w:color w:val="943634" w:themeColor="accent2" w:themeShade="BF"/>
        </w:rPr>
        <w:t>Section 3 : employeurs de onze salariés et plus</w:t>
      </w:r>
    </w:p>
    <w:p w:rsidR="00EC150F" w:rsidRPr="00B7594A" w:rsidRDefault="00EC150F" w:rsidP="00B7594A">
      <w:pPr>
        <w:pStyle w:val="Titre4"/>
        <w:spacing w:after="240"/>
        <w:rPr>
          <w:color w:val="FF0000"/>
        </w:rPr>
      </w:pPr>
      <w:r w:rsidRPr="00B7594A">
        <w:rPr>
          <w:color w:val="FF0000"/>
        </w:rPr>
        <w:t xml:space="preserve">Section 3 : </w:t>
      </w:r>
      <w:r w:rsidR="001E5C1A">
        <w:rPr>
          <w:color w:val="FF0000"/>
        </w:rPr>
        <w:t>M</w:t>
      </w:r>
      <w:r w:rsidRPr="00B7594A">
        <w:rPr>
          <w:color w:val="FF0000"/>
        </w:rPr>
        <w:t>esures diverses</w:t>
      </w:r>
      <w:r w:rsidR="001E5C1A">
        <w:rPr>
          <w:color w:val="FF0000"/>
        </w:rPr>
        <w:t xml:space="preserve"> (nouveau)</w:t>
      </w:r>
    </w:p>
    <w:p w:rsidR="00EC150F" w:rsidRPr="001F2FC3" w:rsidRDefault="006E637F" w:rsidP="00EC150F">
      <w:pPr>
        <w:spacing w:after="0" w:line="240" w:lineRule="auto"/>
        <w:jc w:val="both"/>
      </w:pPr>
      <w:r>
        <w:t>Article 3</w:t>
      </w:r>
      <w:r w:rsidR="00EC150F" w:rsidRPr="001F2FC3">
        <w:t xml:space="preserve">7 alinéa </w:t>
      </w:r>
      <w:r w:rsidR="004A111E">
        <w:t xml:space="preserve">62-63 page </w:t>
      </w:r>
      <w:r>
        <w:t>102</w:t>
      </w:r>
    </w:p>
    <w:p w:rsidR="00EC150F" w:rsidRDefault="00EC150F" w:rsidP="00EC6BA2">
      <w:pPr>
        <w:spacing w:before="240" w:after="0" w:line="240" w:lineRule="auto"/>
        <w:jc w:val="both"/>
      </w:pPr>
      <w:r>
        <w:t xml:space="preserve">Article L6331-6 </w:t>
      </w:r>
      <w:r w:rsidR="001F2FC3">
        <w:t>Nouvelle rédaction</w:t>
      </w:r>
    </w:p>
    <w:p w:rsidR="00EC150F" w:rsidRDefault="00E6374C" w:rsidP="00EC150F">
      <w:pPr>
        <w:spacing w:after="0" w:line="240" w:lineRule="auto"/>
        <w:jc w:val="both"/>
      </w:pPr>
      <w:r>
        <w:t>Article 3</w:t>
      </w:r>
      <w:r w:rsidR="00EC150F">
        <w:t xml:space="preserve">7 alinéa </w:t>
      </w:r>
      <w:r w:rsidR="004A111E">
        <w:t xml:space="preserve">64 à 66 page </w:t>
      </w:r>
      <w:r w:rsidR="0045478C">
        <w:t>102</w:t>
      </w:r>
    </w:p>
    <w:p w:rsidR="00EC150F" w:rsidRDefault="00EC150F" w:rsidP="00EC6BA2">
      <w:pPr>
        <w:spacing w:before="240" w:after="0" w:line="240" w:lineRule="auto"/>
        <w:ind w:left="708"/>
        <w:jc w:val="both"/>
      </w:pPr>
      <w:r>
        <w:t>Code du travail</w:t>
      </w:r>
    </w:p>
    <w:p w:rsidR="00EC150F" w:rsidRPr="00FD5C5A" w:rsidRDefault="00EC150F" w:rsidP="00EC6BA2">
      <w:pPr>
        <w:spacing w:after="0" w:line="240" w:lineRule="auto"/>
        <w:ind w:left="708"/>
        <w:jc w:val="both"/>
        <w:rPr>
          <w:b/>
        </w:rPr>
      </w:pPr>
      <w:r w:rsidRPr="00FD5C5A">
        <w:rPr>
          <w:b/>
        </w:rPr>
        <w:t>Lorsqu'un employeur n'a pas opéré les versements à l'organisme collecteur dans les conditions du décret prévu au troisième alinéa de l'article L. 6331-2 ou a opéré un versement insuffisant, le montant de sa participation au financement de la formation professionnelle continue est majoré de l'insuffisance constatée.</w:t>
      </w:r>
    </w:p>
    <w:p w:rsidR="00EC150F" w:rsidRPr="00FD5C5A" w:rsidRDefault="00EC150F" w:rsidP="00EC6BA2">
      <w:pPr>
        <w:spacing w:after="0" w:line="240" w:lineRule="auto"/>
        <w:ind w:left="708"/>
        <w:jc w:val="both"/>
        <w:rPr>
          <w:b/>
        </w:rPr>
      </w:pPr>
      <w:r w:rsidRPr="00FD5C5A">
        <w:rPr>
          <w:b/>
        </w:rPr>
        <w:t xml:space="preserve">L'employeur verse au Trésor public, selon les modalités définies au III de l'article 1678 </w:t>
      </w:r>
      <w:proofErr w:type="spellStart"/>
      <w:r w:rsidRPr="00FD5C5A">
        <w:rPr>
          <w:b/>
        </w:rPr>
        <w:t>quinquies</w:t>
      </w:r>
      <w:proofErr w:type="spellEnd"/>
      <w:r w:rsidRPr="00FD5C5A">
        <w:rPr>
          <w:b/>
        </w:rPr>
        <w:t xml:space="preserve"> du code général des impôts, un montant égal à la différence constatée entre sa participation ainsi majorée et son versement à l'organisme collecteur. Le montant de ce versement est établi et recouvré selon les modalités ainsi que sous les sûretés, garanties et sanctions applicables en matière de taxe sur le chiffre d'affaires.</w:t>
      </w:r>
    </w:p>
    <w:p w:rsidR="00EC150F" w:rsidRPr="004A111E" w:rsidRDefault="004A111E" w:rsidP="00EC6BA2">
      <w:pPr>
        <w:spacing w:before="240" w:after="0" w:line="240" w:lineRule="auto"/>
        <w:ind w:left="708"/>
        <w:jc w:val="both"/>
        <w:rPr>
          <w:color w:val="FF0000"/>
        </w:rPr>
      </w:pPr>
      <w:r>
        <w:rPr>
          <w:color w:val="FF0000"/>
        </w:rPr>
        <w:t>Loi</w:t>
      </w:r>
    </w:p>
    <w:p w:rsidR="00EC150F" w:rsidRPr="004A111E" w:rsidRDefault="00EC150F" w:rsidP="00EC6BA2">
      <w:pPr>
        <w:spacing w:after="0" w:line="240" w:lineRule="auto"/>
        <w:ind w:left="708"/>
        <w:jc w:val="both"/>
        <w:rPr>
          <w:color w:val="FF0000"/>
        </w:rPr>
      </w:pPr>
      <w:r w:rsidRPr="004A111E">
        <w:rPr>
          <w:color w:val="FF0000"/>
        </w:rPr>
        <w:t>Les employeurs s’acquittent d’une contribution dédiée au financement du compte personnel de formation égale à 1 % du revenu d’activité retenu pour le calcul des cotisations sociales des titulaires d’un contrat à durée déterminée mentionnées à l’article L. 242-1 du code de la sécurité sociale et à l’article L. 741-10 du code rural et de la pêche maritime.</w:t>
      </w:r>
    </w:p>
    <w:p w:rsidR="00EC150F" w:rsidRPr="004A111E" w:rsidRDefault="00EC150F" w:rsidP="00EC6BA2">
      <w:pPr>
        <w:spacing w:after="0" w:line="240" w:lineRule="auto"/>
        <w:ind w:left="708"/>
        <w:jc w:val="both"/>
        <w:rPr>
          <w:color w:val="FF0000"/>
        </w:rPr>
      </w:pPr>
      <w:r w:rsidRPr="004A111E">
        <w:rPr>
          <w:color w:val="FF0000"/>
        </w:rPr>
        <w:t>Cette contribution est recouvrée dans les conditions prévues au III de l’article L. 6131-1 du présent code.</w:t>
      </w:r>
    </w:p>
    <w:p w:rsidR="00EC150F" w:rsidRPr="004A111E" w:rsidRDefault="00EC150F" w:rsidP="00EC6BA2">
      <w:pPr>
        <w:spacing w:after="0" w:line="240" w:lineRule="auto"/>
        <w:ind w:left="708"/>
        <w:jc w:val="both"/>
        <w:rPr>
          <w:color w:val="FF0000"/>
        </w:rPr>
      </w:pPr>
      <w:r w:rsidRPr="004A111E">
        <w:rPr>
          <w:color w:val="FF0000"/>
        </w:rPr>
        <w:t>Les contrats déterminés par décret et ceux visant les salariés occupant un emploi à caractère saisonnier défini au 3° de l’article L. 1242-2 ne donnent pas lieu au versement de cette contribution.</w:t>
      </w:r>
    </w:p>
    <w:p w:rsidR="00EC150F" w:rsidRDefault="00EC150F" w:rsidP="00EC6BA2">
      <w:pPr>
        <w:spacing w:before="240" w:after="0" w:line="240" w:lineRule="auto"/>
        <w:jc w:val="both"/>
      </w:pPr>
      <w:r>
        <w:t xml:space="preserve">Article L6331-7 </w:t>
      </w:r>
      <w:r w:rsidR="00D0513F">
        <w:t>Nouvelle rédaction</w:t>
      </w:r>
    </w:p>
    <w:p w:rsidR="00EC150F" w:rsidRDefault="00F80FB4" w:rsidP="00EC150F">
      <w:pPr>
        <w:spacing w:after="0" w:line="240" w:lineRule="auto"/>
        <w:jc w:val="both"/>
      </w:pPr>
      <w:r>
        <w:t>Article 3</w:t>
      </w:r>
      <w:r w:rsidR="00EC150F">
        <w:t xml:space="preserve">7 alinéa </w:t>
      </w:r>
      <w:r w:rsidR="004A111E">
        <w:t xml:space="preserve">67-68 page </w:t>
      </w:r>
      <w:r>
        <w:t>102</w:t>
      </w:r>
    </w:p>
    <w:p w:rsidR="00EC150F" w:rsidRDefault="00EC150F" w:rsidP="00EC6BA2">
      <w:pPr>
        <w:spacing w:before="240" w:after="0" w:line="240" w:lineRule="auto"/>
        <w:ind w:left="708"/>
        <w:jc w:val="both"/>
      </w:pPr>
      <w:r>
        <w:t>Code du travail</w:t>
      </w:r>
    </w:p>
    <w:p w:rsidR="00EC150F" w:rsidRPr="00FD5C5A" w:rsidRDefault="00EC150F" w:rsidP="00EC6BA2">
      <w:pPr>
        <w:spacing w:after="0" w:line="240" w:lineRule="auto"/>
        <w:ind w:left="708"/>
        <w:jc w:val="both"/>
        <w:rPr>
          <w:b/>
        </w:rPr>
      </w:pPr>
      <w:r w:rsidRPr="00FD5C5A">
        <w:rPr>
          <w:b/>
        </w:rPr>
        <w:t>L'employeur remet à l'autorité administrative une déclaration indiquant notamment les montants de la participation à laquelle il était tenu et des versements opérés ainsi que la désignation de l'organisme collecteur paritaire agréé destinataire.</w:t>
      </w:r>
    </w:p>
    <w:p w:rsidR="00EC150F" w:rsidRPr="00FD5C5A" w:rsidRDefault="00EC150F" w:rsidP="00EC6BA2">
      <w:pPr>
        <w:spacing w:after="0" w:line="240" w:lineRule="auto"/>
        <w:ind w:left="708"/>
        <w:jc w:val="both"/>
        <w:rPr>
          <w:b/>
        </w:rPr>
      </w:pPr>
      <w:r w:rsidRPr="00FD5C5A">
        <w:rPr>
          <w:b/>
        </w:rPr>
        <w:t>Les modalités d'établissement, le contenu et les modalités de dépôt de cette déclaration sont déterminés par décret en Conseil d'Etat.</w:t>
      </w:r>
    </w:p>
    <w:p w:rsidR="00EC150F" w:rsidRPr="004A111E" w:rsidRDefault="004A111E" w:rsidP="00EC6BA2">
      <w:pPr>
        <w:spacing w:before="240" w:after="0" w:line="240" w:lineRule="auto"/>
        <w:ind w:left="708"/>
        <w:jc w:val="both"/>
        <w:rPr>
          <w:color w:val="FF0000"/>
        </w:rPr>
      </w:pPr>
      <w:r>
        <w:rPr>
          <w:color w:val="FF0000"/>
        </w:rPr>
        <w:t>Loi</w:t>
      </w:r>
    </w:p>
    <w:p w:rsidR="00EC150F" w:rsidRPr="004A111E" w:rsidRDefault="00EC150F" w:rsidP="00EC6BA2">
      <w:pPr>
        <w:spacing w:after="0" w:line="240" w:lineRule="auto"/>
        <w:ind w:left="708"/>
        <w:jc w:val="both"/>
        <w:rPr>
          <w:color w:val="FF0000"/>
        </w:rPr>
      </w:pPr>
      <w:r w:rsidRPr="004A111E">
        <w:rPr>
          <w:color w:val="FF0000"/>
        </w:rPr>
        <w:lastRenderedPageBreak/>
        <w:t>Les employeurs qui, en raison de l’accroissement de leur effectif, atteignent ou dépassent au titre d’une année, pour la première fois, l’effectif de onze salariés restent soumis, pour cette année et les deux années suivantes, à l’obligation de financement prévue à l’article L. 6331-1.</w:t>
      </w:r>
    </w:p>
    <w:p w:rsidR="00EC150F" w:rsidRPr="004A111E" w:rsidRDefault="00EC150F" w:rsidP="00EC6BA2">
      <w:pPr>
        <w:spacing w:after="0" w:line="240" w:lineRule="auto"/>
        <w:ind w:left="708"/>
        <w:jc w:val="both"/>
        <w:rPr>
          <w:color w:val="FF0000"/>
        </w:rPr>
      </w:pPr>
      <w:r w:rsidRPr="004A111E">
        <w:rPr>
          <w:color w:val="FF0000"/>
        </w:rPr>
        <w:t>Un décret en Conseil d’État détermine les modalités de calcul des réductions de versement qui résultent de cette situation.</w:t>
      </w:r>
    </w:p>
    <w:p w:rsidR="00EC150F" w:rsidRPr="00FD5C5A" w:rsidRDefault="00EC150F" w:rsidP="00EC6BA2">
      <w:pPr>
        <w:spacing w:before="240" w:after="0" w:line="240" w:lineRule="auto"/>
        <w:jc w:val="both"/>
        <w:rPr>
          <w:u w:val="single"/>
        </w:rPr>
      </w:pPr>
      <w:r w:rsidRPr="00FD5C5A">
        <w:rPr>
          <w:u w:val="single"/>
        </w:rPr>
        <w:t xml:space="preserve">Article L6331-8 </w:t>
      </w:r>
      <w:r w:rsidR="00D0513F">
        <w:rPr>
          <w:u w:val="single"/>
        </w:rPr>
        <w:t>Nouvelle rédaction</w:t>
      </w:r>
    </w:p>
    <w:p w:rsidR="00EC150F" w:rsidRDefault="00F80FB4" w:rsidP="00EC150F">
      <w:pPr>
        <w:spacing w:after="0" w:line="240" w:lineRule="auto"/>
        <w:jc w:val="both"/>
      </w:pPr>
      <w:r>
        <w:rPr>
          <w:u w:val="single"/>
        </w:rPr>
        <w:t>Article 3</w:t>
      </w:r>
      <w:r w:rsidR="00EC150F" w:rsidRPr="00FD5C5A">
        <w:rPr>
          <w:u w:val="single"/>
        </w:rPr>
        <w:t xml:space="preserve">7 alinéa </w:t>
      </w:r>
      <w:r w:rsidR="00A009E3">
        <w:rPr>
          <w:u w:val="single"/>
        </w:rPr>
        <w:t xml:space="preserve">69-70 page </w:t>
      </w:r>
      <w:r>
        <w:rPr>
          <w:u w:val="single"/>
        </w:rPr>
        <w:t>102-103</w:t>
      </w:r>
    </w:p>
    <w:p w:rsidR="00EC150F" w:rsidRDefault="00EC150F" w:rsidP="00B848E0">
      <w:pPr>
        <w:spacing w:before="240" w:after="0" w:line="240" w:lineRule="auto"/>
        <w:ind w:left="708"/>
        <w:jc w:val="both"/>
      </w:pPr>
      <w:r>
        <w:t>Code du travail</w:t>
      </w:r>
    </w:p>
    <w:p w:rsidR="00EC150F" w:rsidRPr="00FD5C5A" w:rsidRDefault="00EC150F" w:rsidP="00B848E0">
      <w:pPr>
        <w:spacing w:after="0" w:line="240" w:lineRule="auto"/>
        <w:ind w:left="708"/>
        <w:jc w:val="both"/>
        <w:rPr>
          <w:b/>
        </w:rPr>
      </w:pPr>
      <w:r w:rsidRPr="00FD5C5A">
        <w:rPr>
          <w:b/>
        </w:rPr>
        <w:t>Le contrôle et le contentieux de la participation des employeurs sont opérés selon les règles applicables en matière de taxe sur le chiffre d'affaires.</w:t>
      </w:r>
    </w:p>
    <w:p w:rsidR="00EC150F" w:rsidRPr="00FD5C5A" w:rsidRDefault="00EC150F" w:rsidP="00B848E0">
      <w:pPr>
        <w:spacing w:after="0" w:line="240" w:lineRule="auto"/>
        <w:ind w:left="708"/>
        <w:jc w:val="both"/>
        <w:rPr>
          <w:b/>
        </w:rPr>
      </w:pPr>
      <w:r w:rsidRPr="00FD5C5A">
        <w:rPr>
          <w:b/>
        </w:rPr>
        <w:t>Toutefois, ces dispositions ne s'appliquent pas aux litiges relatifs à la réalité et à la validité des versements faits aux organismes collecteurs paritaires agréés par les employeurs de moins de onze salariés en application du présent chapitre.</w:t>
      </w:r>
    </w:p>
    <w:p w:rsidR="00EC150F" w:rsidRPr="00A009E3" w:rsidRDefault="00A009E3" w:rsidP="00B848E0">
      <w:pPr>
        <w:spacing w:before="240" w:after="0" w:line="240" w:lineRule="auto"/>
        <w:ind w:left="708"/>
        <w:jc w:val="both"/>
        <w:rPr>
          <w:color w:val="FF0000"/>
        </w:rPr>
      </w:pPr>
      <w:r>
        <w:rPr>
          <w:color w:val="FF0000"/>
        </w:rPr>
        <w:t>Loi</w:t>
      </w:r>
    </w:p>
    <w:p w:rsidR="00EC150F" w:rsidRPr="00A009E3" w:rsidRDefault="00EC150F" w:rsidP="00B848E0">
      <w:pPr>
        <w:spacing w:after="0" w:line="240" w:lineRule="auto"/>
        <w:ind w:left="708"/>
        <w:jc w:val="both"/>
        <w:rPr>
          <w:color w:val="FF0000"/>
        </w:rPr>
      </w:pPr>
      <w:r w:rsidRPr="00A009E3">
        <w:rPr>
          <w:color w:val="FF0000"/>
        </w:rPr>
        <w:t>Les dispositions de l’article L. 6331-7 ne sont pas applicables lorsque l’accroissement de l’effectif résulte de la reprise ou de l’absorption d’une entreprise ayant employé au moins onze salariés au cours de l’une des trois années précédentes.</w:t>
      </w:r>
    </w:p>
    <w:p w:rsidR="00EC150F" w:rsidRPr="00A009E3" w:rsidRDefault="00EC150F" w:rsidP="00B848E0">
      <w:pPr>
        <w:spacing w:after="0" w:line="240" w:lineRule="auto"/>
        <w:ind w:left="708"/>
        <w:jc w:val="both"/>
        <w:rPr>
          <w:color w:val="FF0000"/>
        </w:rPr>
      </w:pPr>
      <w:r w:rsidRPr="00A009E3">
        <w:rPr>
          <w:color w:val="FF0000"/>
        </w:rPr>
        <w:t xml:space="preserve">Dans ce cas, les modalités de versement prévues à l’article L. 6331-3 s’appliquent dès l’année au titre de laquelle l’effectif de onze salariés </w:t>
      </w:r>
      <w:proofErr w:type="gramStart"/>
      <w:r w:rsidRPr="00A009E3">
        <w:rPr>
          <w:color w:val="FF0000"/>
        </w:rPr>
        <w:t>est</w:t>
      </w:r>
      <w:proofErr w:type="gramEnd"/>
      <w:r w:rsidRPr="00A009E3">
        <w:rPr>
          <w:color w:val="FF0000"/>
        </w:rPr>
        <w:t xml:space="preserve"> atteint ou dépassé.</w:t>
      </w:r>
    </w:p>
    <w:p w:rsidR="00EC150F" w:rsidRPr="00B848E0" w:rsidRDefault="007E69CC" w:rsidP="00B848E0">
      <w:pPr>
        <w:pStyle w:val="Titre4"/>
        <w:spacing w:after="240"/>
        <w:rPr>
          <w:color w:val="943634" w:themeColor="accent2" w:themeShade="BF"/>
        </w:rPr>
      </w:pPr>
      <w:r>
        <w:rPr>
          <w:color w:val="943634" w:themeColor="accent2" w:themeShade="BF"/>
        </w:rPr>
        <w:t>Section 4 : D</w:t>
      </w:r>
      <w:r w:rsidR="00EC150F" w:rsidRPr="00B848E0">
        <w:rPr>
          <w:color w:val="943634" w:themeColor="accent2" w:themeShade="BF"/>
        </w:rPr>
        <w:t>ispositions applicables à certaines catégories d’employeurs</w:t>
      </w:r>
      <w:r>
        <w:rPr>
          <w:color w:val="943634" w:themeColor="accent2" w:themeShade="BF"/>
        </w:rPr>
        <w:t xml:space="preserve"> (L6331-35 à L6331-68)</w:t>
      </w:r>
    </w:p>
    <w:p w:rsidR="00EC150F" w:rsidRPr="00B848E0" w:rsidRDefault="00EC150F" w:rsidP="00B848E0">
      <w:pPr>
        <w:pStyle w:val="Titre5"/>
        <w:spacing w:after="240"/>
        <w:rPr>
          <w:color w:val="943634" w:themeColor="accent2" w:themeShade="BF"/>
        </w:rPr>
      </w:pPr>
      <w:r w:rsidRPr="00B848E0">
        <w:rPr>
          <w:color w:val="943634" w:themeColor="accent2" w:themeShade="BF"/>
        </w:rPr>
        <w:t xml:space="preserve">Sous-section 1 : </w:t>
      </w:r>
      <w:r w:rsidR="00773B9F">
        <w:rPr>
          <w:color w:val="943634" w:themeColor="accent2" w:themeShade="BF"/>
        </w:rPr>
        <w:t>E</w:t>
      </w:r>
      <w:r w:rsidRPr="00B848E0">
        <w:rPr>
          <w:color w:val="943634" w:themeColor="accent2" w:themeShade="BF"/>
        </w:rPr>
        <w:t>mployeurs du bâtiment et des travaux publics</w:t>
      </w:r>
    </w:p>
    <w:p w:rsidR="00EC150F" w:rsidRPr="00E53E03" w:rsidRDefault="00EC150F" w:rsidP="00EC150F">
      <w:pPr>
        <w:spacing w:after="0" w:line="240" w:lineRule="auto"/>
        <w:jc w:val="both"/>
        <w:rPr>
          <w:u w:val="single"/>
        </w:rPr>
      </w:pPr>
      <w:r w:rsidRPr="00E53E03">
        <w:rPr>
          <w:u w:val="single"/>
        </w:rPr>
        <w:t>Article L6331-35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Les entreprises appartenant aux professions du bâtiment et des travaux publics entrant dans le champ d'application des articles L. 3141-32 et L. 3141-33, relatifs à la caisse de congés payés, ainsi que des articles L. 5424-6 à L. 5424-19, relatifs au régime particulier applicable à ces entreprises en cas d'intempéries, versent une cotisation créée par accord entre les organisations représentatives au niveau national des employeurs et des salariés du bâtiment et des travaux publics.</w:t>
      </w:r>
    </w:p>
    <w:p w:rsidR="00EC150F" w:rsidRDefault="00EC150F" w:rsidP="00B848E0">
      <w:pPr>
        <w:spacing w:after="0" w:line="240" w:lineRule="auto"/>
        <w:ind w:left="708"/>
        <w:jc w:val="both"/>
      </w:pPr>
      <w:r>
        <w:t>Cette cotisation est versée au profit du comité de concertation et de coordination de l'apprentissage du bâtiment et des travaux publics.</w:t>
      </w:r>
    </w:p>
    <w:p w:rsidR="00EC150F" w:rsidRPr="00E53E03" w:rsidRDefault="00EC150F" w:rsidP="00B848E0">
      <w:pPr>
        <w:spacing w:before="240" w:after="0" w:line="240" w:lineRule="auto"/>
        <w:jc w:val="both"/>
        <w:rPr>
          <w:u w:val="single"/>
        </w:rPr>
      </w:pPr>
      <w:r w:rsidRPr="00E53E03">
        <w:rPr>
          <w:u w:val="single"/>
        </w:rPr>
        <w:t>Article L6331-36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La cotisation prévue à l'article L. 6331-35 concourt au développement de la formation professionnelle initiale, notamment de l'apprentissage, et de la formation professionnelle continue dans les métiers des professions du bâtiment et des travaux publics.</w:t>
      </w:r>
    </w:p>
    <w:p w:rsidR="00EC150F" w:rsidRDefault="00EC150F" w:rsidP="00B848E0">
      <w:pPr>
        <w:spacing w:after="0" w:line="240" w:lineRule="auto"/>
        <w:ind w:left="708"/>
        <w:jc w:val="both"/>
      </w:pPr>
      <w:r>
        <w:t>Cette cotisation contribue :</w:t>
      </w:r>
    </w:p>
    <w:p w:rsidR="00EC150F" w:rsidRDefault="00EC150F" w:rsidP="00B848E0">
      <w:pPr>
        <w:spacing w:after="0" w:line="240" w:lineRule="auto"/>
        <w:ind w:left="708"/>
        <w:jc w:val="both"/>
      </w:pPr>
      <w:r>
        <w:t>1° A l'information des jeunes, de leurs familles et des entreprises, sur la formation professionnelle initiale ou sur les métiers du bâtiment et des travaux publics ;</w:t>
      </w:r>
    </w:p>
    <w:p w:rsidR="00EC150F" w:rsidRDefault="00EC150F" w:rsidP="00B848E0">
      <w:pPr>
        <w:spacing w:after="0" w:line="240" w:lineRule="auto"/>
        <w:ind w:left="708"/>
        <w:jc w:val="both"/>
      </w:pPr>
      <w:r>
        <w:t>2° Au développement de la formation professionnelle dans les métiers du bâtiment et des travaux publics ;</w:t>
      </w:r>
    </w:p>
    <w:p w:rsidR="00EC150F" w:rsidRDefault="00EC150F" w:rsidP="00B848E0">
      <w:pPr>
        <w:spacing w:after="0" w:line="240" w:lineRule="auto"/>
        <w:ind w:left="708"/>
        <w:jc w:val="both"/>
      </w:pPr>
      <w:r>
        <w:lastRenderedPageBreak/>
        <w:t>3° Au financement d'actions particulières visant, d'une part, la préformation et l'insertion professionnelle des publics de moins de vingt-six ans, d'autre part, l'animation et l'accompagnement connexes à la formation des apprentis ;</w:t>
      </w:r>
    </w:p>
    <w:p w:rsidR="00EC150F" w:rsidRDefault="00EC150F" w:rsidP="00B848E0">
      <w:pPr>
        <w:spacing w:after="0" w:line="240" w:lineRule="auto"/>
        <w:ind w:left="708"/>
        <w:jc w:val="both"/>
      </w:pPr>
      <w:r>
        <w:t>4° Aux frais de fonctionnement du comité de concertation et de coordination de l'apprentissage du bâtiment et des travaux publics, dans certaines limites ;</w:t>
      </w:r>
    </w:p>
    <w:p w:rsidR="00EC150F" w:rsidRDefault="00EC150F" w:rsidP="00B848E0">
      <w:pPr>
        <w:spacing w:after="0" w:line="240" w:lineRule="auto"/>
        <w:ind w:left="708"/>
        <w:jc w:val="both"/>
      </w:pPr>
      <w:r>
        <w:t>5° A la prise en charge des dépenses exposées pour la gestion paritaire de cette cotisation par les organisations, siégeant au comité de concertation et de coordination de l'apprentissage du bâtiment et des travaux publics, dans la limite d'un pourcentage du montant des sommes collectées au titre de la cotisation.</w:t>
      </w:r>
    </w:p>
    <w:p w:rsidR="00EC150F" w:rsidRPr="009F3072" w:rsidRDefault="00EC150F" w:rsidP="00B848E0">
      <w:pPr>
        <w:spacing w:before="240" w:after="0" w:line="240" w:lineRule="auto"/>
        <w:jc w:val="both"/>
        <w:rPr>
          <w:u w:val="single"/>
        </w:rPr>
      </w:pPr>
      <w:r w:rsidRPr="009F3072">
        <w:rPr>
          <w:u w:val="single"/>
        </w:rPr>
        <w:t>Article L6331-37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9F3072">
        <w:t>La cotisation prévue à la présente sous-section est assise sur les rémunérations versées pendant l'année en cours entendues au sens des règles prévues aux chapitres Ier et II du titre IV du livre II du code de la sécurité sociale.</w:t>
      </w:r>
    </w:p>
    <w:p w:rsidR="00EC150F" w:rsidRPr="00F93008" w:rsidRDefault="00EC150F" w:rsidP="00B848E0">
      <w:pPr>
        <w:spacing w:before="240" w:after="0" w:line="240" w:lineRule="auto"/>
        <w:jc w:val="both"/>
        <w:rPr>
          <w:u w:val="single"/>
        </w:rPr>
      </w:pPr>
      <w:r w:rsidRPr="00F93008">
        <w:rPr>
          <w:u w:val="single"/>
        </w:rPr>
        <w:t xml:space="preserve">Article L6331-38 </w:t>
      </w:r>
      <w:r w:rsidR="00B848E0">
        <w:rPr>
          <w:u w:val="single"/>
        </w:rPr>
        <w:t>nouvelle rédaction</w:t>
      </w:r>
    </w:p>
    <w:p w:rsidR="00EC150F" w:rsidRDefault="00EC150F" w:rsidP="00B848E0">
      <w:pPr>
        <w:spacing w:after="0" w:line="240" w:lineRule="auto"/>
        <w:jc w:val="both"/>
      </w:pPr>
      <w:r w:rsidRPr="00F93008">
        <w:rPr>
          <w:u w:val="single"/>
        </w:rPr>
        <w:t xml:space="preserve">Article </w:t>
      </w:r>
      <w:r w:rsidR="008B7204">
        <w:rPr>
          <w:u w:val="single"/>
        </w:rPr>
        <w:t>3</w:t>
      </w:r>
      <w:r w:rsidRPr="00F93008">
        <w:rPr>
          <w:u w:val="single"/>
        </w:rPr>
        <w:t xml:space="preserve">8 </w:t>
      </w:r>
      <w:r w:rsidR="008B7204">
        <w:rPr>
          <w:u w:val="single"/>
        </w:rPr>
        <w:t>alinéa 2-3 page 104-105</w:t>
      </w:r>
      <w:r w:rsidR="007560FC">
        <w:rPr>
          <w:u w:val="single"/>
        </w:rPr>
        <w:t xml:space="preserve"> page 88</w:t>
      </w:r>
    </w:p>
    <w:p w:rsidR="00EC150F" w:rsidRDefault="00EC150F" w:rsidP="00B848E0">
      <w:pPr>
        <w:spacing w:before="240" w:after="0" w:line="240" w:lineRule="auto"/>
        <w:ind w:left="708"/>
        <w:jc w:val="both"/>
      </w:pPr>
      <w:r>
        <w:t>Code du travail</w:t>
      </w:r>
    </w:p>
    <w:p w:rsidR="00EC150F" w:rsidRPr="00E53E03" w:rsidRDefault="00EC150F" w:rsidP="00B848E0">
      <w:pPr>
        <w:spacing w:after="0" w:line="240" w:lineRule="auto"/>
        <w:ind w:left="708"/>
        <w:jc w:val="both"/>
        <w:rPr>
          <w:b/>
        </w:rPr>
      </w:pPr>
      <w:r w:rsidRPr="00E53E03">
        <w:rPr>
          <w:b/>
        </w:rPr>
        <w:t>Le taux de cotisation est fixé comme suit :</w:t>
      </w:r>
    </w:p>
    <w:p w:rsidR="00EC150F" w:rsidRPr="00E53E03" w:rsidRDefault="00EC150F" w:rsidP="00B848E0">
      <w:pPr>
        <w:spacing w:after="0" w:line="240" w:lineRule="auto"/>
        <w:ind w:left="708"/>
        <w:jc w:val="both"/>
        <w:rPr>
          <w:b/>
        </w:rPr>
      </w:pPr>
      <w:r w:rsidRPr="00E53E03">
        <w:rPr>
          <w:b/>
        </w:rPr>
        <w:t>1° Pour les entreprises dont l'effectif moyen de l'année au titre de laquelle la cotisation est due est d'au moins onze salariés, 0,15 % pour les entreprises relevant des secteurs des métiers du bâtiment et des travaux publics ;</w:t>
      </w:r>
    </w:p>
    <w:p w:rsidR="00EC150F" w:rsidRPr="00E53E03" w:rsidRDefault="00EC150F" w:rsidP="00B848E0">
      <w:pPr>
        <w:spacing w:after="0" w:line="240" w:lineRule="auto"/>
        <w:ind w:left="708"/>
        <w:jc w:val="both"/>
        <w:rPr>
          <w:b/>
        </w:rPr>
      </w:pPr>
      <w:r w:rsidRPr="00E53E03">
        <w:rPr>
          <w:b/>
        </w:rPr>
        <w:t>2° Pour les entreprises dont l'effectif moyen de l'année au titre de laquelle la cotisation est due est inférieur à onze salariés :</w:t>
      </w:r>
    </w:p>
    <w:p w:rsidR="00EC150F" w:rsidRPr="00E53E03" w:rsidRDefault="00EC150F" w:rsidP="00B848E0">
      <w:pPr>
        <w:spacing w:after="0" w:line="240" w:lineRule="auto"/>
        <w:ind w:left="708"/>
        <w:jc w:val="both"/>
        <w:rPr>
          <w:b/>
        </w:rPr>
      </w:pPr>
      <w:r w:rsidRPr="00E53E03">
        <w:rPr>
          <w:b/>
        </w:rPr>
        <w:t>a) 0,30 % pour les entreprises relevant du secteur des métiers du bâtiment ;</w:t>
      </w:r>
    </w:p>
    <w:p w:rsidR="00EC150F" w:rsidRPr="00E53E03" w:rsidRDefault="00EC150F" w:rsidP="00B848E0">
      <w:pPr>
        <w:spacing w:after="0" w:line="240" w:lineRule="auto"/>
        <w:ind w:left="708"/>
        <w:jc w:val="both"/>
        <w:rPr>
          <w:b/>
        </w:rPr>
      </w:pPr>
      <w:r w:rsidRPr="00E53E03">
        <w:rPr>
          <w:b/>
        </w:rPr>
        <w:t>b) 0,15 % pour les entreprises relevant du secteur des métiers des travaux publics.</w:t>
      </w:r>
    </w:p>
    <w:p w:rsidR="00EC150F" w:rsidRPr="00E53E03" w:rsidRDefault="00EC150F" w:rsidP="00B848E0">
      <w:pPr>
        <w:spacing w:after="0" w:line="240" w:lineRule="auto"/>
        <w:ind w:left="708"/>
        <w:jc w:val="both"/>
        <w:rPr>
          <w:b/>
        </w:rPr>
      </w:pPr>
      <w:r w:rsidRPr="00E53E03">
        <w:rPr>
          <w:b/>
        </w:rPr>
        <w:t>Le nombre de salariés pris en compte pour la détermination du taux applicable est celui de l'année au titre de laquelle la cotisation est due.</w:t>
      </w:r>
    </w:p>
    <w:p w:rsidR="00EC150F" w:rsidRPr="007560FC" w:rsidRDefault="007560FC" w:rsidP="00B848E0">
      <w:pPr>
        <w:spacing w:before="240" w:after="0" w:line="240" w:lineRule="auto"/>
        <w:ind w:left="708"/>
        <w:jc w:val="both"/>
        <w:rPr>
          <w:color w:val="FF0000"/>
        </w:rPr>
      </w:pPr>
      <w:r>
        <w:rPr>
          <w:color w:val="FF0000"/>
        </w:rPr>
        <w:t>Loi</w:t>
      </w:r>
    </w:p>
    <w:p w:rsidR="0078795A" w:rsidRPr="007560FC" w:rsidRDefault="00EC150F" w:rsidP="007560FC">
      <w:pPr>
        <w:spacing w:after="0" w:line="240" w:lineRule="auto"/>
        <w:ind w:left="708"/>
        <w:jc w:val="both"/>
      </w:pPr>
      <w:r w:rsidRPr="00E53E03">
        <w:rPr>
          <w:color w:val="FF0000"/>
        </w:rPr>
        <w:t>Le taux de cotisation pour les entreprises est fixé par accord entre les organisations professionnelles d’employeurs et les organisations syndicales de salariés représentatives au niveau national dans le secteur du bâtiment et des travaux publics.</w:t>
      </w:r>
    </w:p>
    <w:p w:rsidR="00EC150F" w:rsidRPr="009F3072" w:rsidRDefault="00EC150F" w:rsidP="00B848E0">
      <w:pPr>
        <w:spacing w:before="240" w:after="0" w:line="240" w:lineRule="auto"/>
        <w:jc w:val="both"/>
        <w:rPr>
          <w:u w:val="single"/>
        </w:rPr>
      </w:pPr>
      <w:r w:rsidRPr="009F3072">
        <w:rPr>
          <w:u w:val="single"/>
        </w:rPr>
        <w:t>Article L6331-39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9F3072">
        <w:t>La cotisation donne lieu au versement d'acomptes provisionnels dont la périodicité et la quotité sont déterminées par décret en Conseil d'Etat.</w:t>
      </w:r>
    </w:p>
    <w:p w:rsidR="00EC150F" w:rsidRPr="009F3072" w:rsidRDefault="00EC150F" w:rsidP="00B848E0">
      <w:pPr>
        <w:spacing w:before="240" w:after="0" w:line="240" w:lineRule="auto"/>
        <w:jc w:val="both"/>
        <w:rPr>
          <w:u w:val="single"/>
        </w:rPr>
      </w:pPr>
      <w:r w:rsidRPr="009F3072">
        <w:rPr>
          <w:u w:val="single"/>
        </w:rPr>
        <w:t>Article L6331-40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La caisse BTP Prévoyance recouvre la cotisation affectée au bénéfice du comité de concertation et de coordination de l'apprentissage du bâtiment et des travaux publics, sous la responsabilité de cet organisme.</w:t>
      </w:r>
    </w:p>
    <w:p w:rsidR="00EC150F" w:rsidRDefault="00EC150F" w:rsidP="00B848E0">
      <w:pPr>
        <w:spacing w:after="0" w:line="240" w:lineRule="auto"/>
        <w:ind w:left="708"/>
        <w:jc w:val="both"/>
      </w:pPr>
      <w:r>
        <w:t>A ce titre, l'institution de prévoyance assure la gestion du fichier des entreprises redevables et est chargée de l'émission des bordereaux d'appel de la cotisation et de l'encaissement des versements des entreprises redevables.</w:t>
      </w:r>
    </w:p>
    <w:p w:rsidR="00EC150F" w:rsidRPr="00FE44B6" w:rsidRDefault="00EC150F" w:rsidP="00B848E0">
      <w:pPr>
        <w:spacing w:before="240" w:after="0" w:line="240" w:lineRule="auto"/>
        <w:jc w:val="both"/>
        <w:rPr>
          <w:u w:val="single"/>
        </w:rPr>
      </w:pPr>
      <w:r w:rsidRPr="00FE44B6">
        <w:rPr>
          <w:u w:val="single"/>
        </w:rPr>
        <w:lastRenderedPageBreak/>
        <w:t>Article L6331-41 modifié</w:t>
      </w:r>
    </w:p>
    <w:p w:rsidR="00EC150F" w:rsidRDefault="008B7204" w:rsidP="00B848E0">
      <w:pPr>
        <w:spacing w:after="0" w:line="240" w:lineRule="auto"/>
        <w:jc w:val="both"/>
      </w:pPr>
      <w:r>
        <w:rPr>
          <w:u w:val="single"/>
        </w:rPr>
        <w:t>Article 3</w:t>
      </w:r>
      <w:r w:rsidR="00EC150F" w:rsidRPr="00FE44B6">
        <w:rPr>
          <w:u w:val="single"/>
        </w:rPr>
        <w:t xml:space="preserve">8 </w:t>
      </w:r>
      <w:r>
        <w:rPr>
          <w:u w:val="single"/>
        </w:rPr>
        <w:t>alinéa 4 à 7</w:t>
      </w:r>
      <w:r w:rsidR="00F952FE">
        <w:rPr>
          <w:u w:val="single"/>
        </w:rPr>
        <w:t xml:space="preserve"> page </w:t>
      </w:r>
      <w:r>
        <w:rPr>
          <w:u w:val="single"/>
        </w:rPr>
        <w:t>105</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FE44B6">
        <w:t xml:space="preserve">Le montant de la cotisation constitue une dépense déductible des obligations prévues aux articles </w:t>
      </w:r>
      <w:r w:rsidRPr="00FE44B6">
        <w:rPr>
          <w:b/>
        </w:rPr>
        <w:t>L. 6331-2 et L. 6331-9</w:t>
      </w:r>
      <w:r w:rsidRPr="00FE44B6">
        <w:t xml:space="preserve"> </w:t>
      </w:r>
      <w:r w:rsidRPr="00FE44B6">
        <w:rPr>
          <w:b/>
        </w:rPr>
        <w:t>au titre du plan de formation et de la professionnalisation</w:t>
      </w:r>
      <w:r w:rsidRPr="00FE44B6">
        <w:t xml:space="preserve"> dans des conditions déterminées par </w:t>
      </w:r>
      <w:r w:rsidRPr="00FE44B6">
        <w:rPr>
          <w:b/>
        </w:rPr>
        <w:t>un accord de branche</w:t>
      </w:r>
      <w:r w:rsidRPr="00FE44B6">
        <w:t>.</w:t>
      </w:r>
    </w:p>
    <w:p w:rsidR="00EC150F" w:rsidRPr="00F952FE" w:rsidRDefault="00F952FE" w:rsidP="0040208A">
      <w:pPr>
        <w:spacing w:before="240" w:after="0" w:line="240" w:lineRule="auto"/>
        <w:ind w:left="708"/>
        <w:jc w:val="both"/>
        <w:rPr>
          <w:color w:val="FF0000"/>
        </w:rPr>
      </w:pPr>
      <w:r>
        <w:rPr>
          <w:color w:val="FF0000"/>
        </w:rPr>
        <w:t>Loi</w:t>
      </w:r>
    </w:p>
    <w:p w:rsidR="00EC150F" w:rsidRDefault="00EC150F" w:rsidP="00B848E0">
      <w:pPr>
        <w:spacing w:after="0" w:line="240" w:lineRule="auto"/>
        <w:ind w:left="708"/>
        <w:jc w:val="both"/>
      </w:pPr>
      <w:r w:rsidRPr="00FE44B6">
        <w:t xml:space="preserve">Le montant de la cotisation constitue une dépense déductible des obligations prévues aux articles </w:t>
      </w:r>
      <w:r w:rsidR="008B7204" w:rsidRPr="008B7204">
        <w:rPr>
          <w:b/>
          <w:i/>
          <w:color w:val="FF0000"/>
        </w:rPr>
        <w:t>L. 6133-1 et L. 6331-3</w:t>
      </w:r>
      <w:r w:rsidRPr="00FE44B6">
        <w:t xml:space="preserve"> dans des conditions déterminées par </w:t>
      </w:r>
      <w:r w:rsidRPr="00F952FE">
        <w:rPr>
          <w:color w:val="FF0000"/>
        </w:rPr>
        <w:t>décret</w:t>
      </w:r>
      <w:r w:rsidRPr="00FE44B6">
        <w:t>.</w:t>
      </w:r>
    </w:p>
    <w:p w:rsidR="00EC150F" w:rsidRPr="00075016" w:rsidRDefault="00EC150F" w:rsidP="0040208A">
      <w:pPr>
        <w:spacing w:before="240" w:after="0" w:line="240" w:lineRule="auto"/>
        <w:jc w:val="both"/>
        <w:rPr>
          <w:u w:val="single"/>
        </w:rPr>
      </w:pPr>
      <w:r w:rsidRPr="00075016">
        <w:rPr>
          <w:u w:val="single"/>
        </w:rPr>
        <w:t>Article L6331-42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 xml:space="preserve">La caisse BTP Prévoyance met en </w:t>
      </w:r>
      <w:proofErr w:type="spellStart"/>
      <w:r>
        <w:t>oeuvre</w:t>
      </w:r>
      <w:proofErr w:type="spellEnd"/>
      <w:r>
        <w:t xml:space="preserve"> toute action précontentieuse ou contentieuse relative au recouvrement de la cotisation à l'encontre des entreprises redevables défaillantes.</w:t>
      </w:r>
    </w:p>
    <w:p w:rsidR="00EC150F" w:rsidRDefault="00EC150F" w:rsidP="00B848E0">
      <w:pPr>
        <w:spacing w:after="0" w:line="240" w:lineRule="auto"/>
        <w:ind w:left="708"/>
        <w:jc w:val="both"/>
      </w:pPr>
      <w:r>
        <w:t>A défaut, le recouvrement de cette cotisation est opéré selon les règles ainsi que sous les sûretés, garanties et sanctions applicables aux taxes sur le chiffre d'affaires telles qu'elles sont prévues par l'article L. 137-4 du code de la sécurité sociale pour les contributions mentionnées au chapitre VII du titre III du livre Ier du même code.</w:t>
      </w:r>
    </w:p>
    <w:p w:rsidR="00EC150F" w:rsidRPr="00075016" w:rsidRDefault="00EC150F" w:rsidP="0040208A">
      <w:pPr>
        <w:spacing w:before="240" w:after="0" w:line="240" w:lineRule="auto"/>
        <w:jc w:val="both"/>
        <w:rPr>
          <w:u w:val="single"/>
        </w:rPr>
      </w:pPr>
      <w:r w:rsidRPr="00075016">
        <w:rPr>
          <w:u w:val="single"/>
        </w:rPr>
        <w:t>Article L6331-43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Le comité de concertation et de coordination de l'apprentissage du bâtiment et des travaux publics est constitué sous la forme d'une association régie par la loi du 1er juillet 1901 relative au contrat d'association.</w:t>
      </w:r>
    </w:p>
    <w:p w:rsidR="00EC150F" w:rsidRDefault="00EC150F" w:rsidP="00B848E0">
      <w:pPr>
        <w:spacing w:after="0" w:line="240" w:lineRule="auto"/>
        <w:ind w:left="708"/>
        <w:jc w:val="both"/>
      </w:pPr>
      <w:r>
        <w:t>Il est géré paritairement par les organisations syndicales d'employeurs et de salariés représentatives au plan national du bâtiment et des travaux publics.</w:t>
      </w:r>
    </w:p>
    <w:p w:rsidR="00EC150F" w:rsidRPr="00075016" w:rsidRDefault="00EC150F" w:rsidP="0040208A">
      <w:pPr>
        <w:spacing w:before="240" w:after="0" w:line="240" w:lineRule="auto"/>
        <w:jc w:val="both"/>
        <w:rPr>
          <w:u w:val="single"/>
        </w:rPr>
      </w:pPr>
      <w:r w:rsidRPr="00075016">
        <w:rPr>
          <w:u w:val="single"/>
        </w:rPr>
        <w:t>Article L6331-44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Les statuts du comité de concertation et de coordination de l'apprentissage du bâtiment et des travaux publics sont élaborés par les organisations syndicales d'employeurs et de salariés représentatives au plan national du bâtiment et des travaux publics.</w:t>
      </w:r>
    </w:p>
    <w:p w:rsidR="00EC150F" w:rsidRDefault="00EC150F" w:rsidP="00B848E0">
      <w:pPr>
        <w:spacing w:after="0" w:line="240" w:lineRule="auto"/>
        <w:ind w:left="708"/>
        <w:jc w:val="both"/>
      </w:pPr>
      <w:r>
        <w:t>Les frais de gestion correspondant aux missions de ce comité ainsi que les dépenses liées à la gestion du paritarisme au sein de l'organisme sont respectivement fixés par arrêté conjoint des ministres chargés de la formation professionnelle et de l'éducation nationale, dans la limite d'un plafond déterminé en pourcentage de la collecte annuelle encaissée par l'association.</w:t>
      </w:r>
    </w:p>
    <w:p w:rsidR="00EC150F" w:rsidRPr="00075016" w:rsidRDefault="00EC150F" w:rsidP="0040208A">
      <w:pPr>
        <w:spacing w:before="240" w:after="0" w:line="240" w:lineRule="auto"/>
        <w:jc w:val="both"/>
        <w:rPr>
          <w:u w:val="single"/>
        </w:rPr>
      </w:pPr>
      <w:r w:rsidRPr="00075016">
        <w:rPr>
          <w:u w:val="single"/>
        </w:rPr>
        <w:t>Article L6331-45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rsidRPr="00075016">
        <w:t>Le comité de concertation et de coordination de l'apprentissage du bâtiment et des travaux publics est soumis au contrôle économique et financier de l'Etat.</w:t>
      </w:r>
    </w:p>
    <w:p w:rsidR="00133512" w:rsidRDefault="00133512" w:rsidP="00B848E0">
      <w:pPr>
        <w:spacing w:after="0" w:line="240" w:lineRule="auto"/>
        <w:ind w:left="708"/>
        <w:jc w:val="both"/>
      </w:pPr>
    </w:p>
    <w:p w:rsidR="00EC150F" w:rsidRDefault="00EC150F" w:rsidP="00133512">
      <w:pPr>
        <w:spacing w:after="0" w:line="240" w:lineRule="auto"/>
        <w:jc w:val="both"/>
        <w:rPr>
          <w:u w:val="single"/>
        </w:rPr>
      </w:pPr>
      <w:r w:rsidRPr="00075016">
        <w:rPr>
          <w:u w:val="single"/>
        </w:rPr>
        <w:t>Article L6331-46 abrogé</w:t>
      </w:r>
    </w:p>
    <w:p w:rsidR="00133512" w:rsidRPr="00075016" w:rsidRDefault="00133512" w:rsidP="00133512">
      <w:pPr>
        <w:spacing w:after="0" w:line="240" w:lineRule="auto"/>
        <w:jc w:val="both"/>
        <w:rPr>
          <w:u w:val="single"/>
        </w:rPr>
      </w:pPr>
      <w:r>
        <w:rPr>
          <w:u w:val="single"/>
        </w:rPr>
        <w:t>Article 38 alinéa 8 page 105</w:t>
      </w:r>
    </w:p>
    <w:p w:rsidR="0040208A" w:rsidRDefault="0040208A" w:rsidP="0040208A">
      <w:pPr>
        <w:spacing w:before="240" w:after="0" w:line="240" w:lineRule="auto"/>
        <w:ind w:left="708"/>
        <w:jc w:val="both"/>
      </w:pPr>
      <w:r>
        <w:lastRenderedPageBreak/>
        <w:t>Code du travail</w:t>
      </w:r>
    </w:p>
    <w:p w:rsidR="00EC150F" w:rsidRPr="0040208A" w:rsidRDefault="0040208A" w:rsidP="00B848E0">
      <w:pPr>
        <w:spacing w:after="0" w:line="240" w:lineRule="auto"/>
        <w:ind w:left="708"/>
        <w:jc w:val="both"/>
        <w:rPr>
          <w:strike/>
        </w:rPr>
      </w:pPr>
      <w:r w:rsidRPr="0040208A">
        <w:rPr>
          <w:strike/>
        </w:rPr>
        <w:t>Les dispositions de la présente sous-section ne sont pas applicables aux départements de la Mosel</w:t>
      </w:r>
      <w:r>
        <w:rPr>
          <w:strike/>
        </w:rPr>
        <w:t>le, du Bas-Rhin et du Haut-Rhin</w:t>
      </w:r>
      <w:r w:rsidRPr="0040208A">
        <w:rPr>
          <w:strike/>
        </w:rPr>
        <w:t>.</w:t>
      </w:r>
    </w:p>
    <w:p w:rsidR="00EC150F" w:rsidRPr="00075016" w:rsidRDefault="00EC150F" w:rsidP="0040208A">
      <w:pPr>
        <w:spacing w:before="240" w:after="0" w:line="240" w:lineRule="auto"/>
        <w:jc w:val="both"/>
        <w:rPr>
          <w:u w:val="single"/>
        </w:rPr>
      </w:pPr>
      <w:r w:rsidRPr="00075016">
        <w:rPr>
          <w:u w:val="single"/>
        </w:rPr>
        <w:t>Article L6331-47 non modifié</w:t>
      </w:r>
    </w:p>
    <w:p w:rsidR="00EC150F" w:rsidRDefault="00EC150F" w:rsidP="00B848E0">
      <w:pPr>
        <w:spacing w:after="0" w:line="240" w:lineRule="auto"/>
        <w:ind w:left="708"/>
        <w:jc w:val="both"/>
      </w:pPr>
      <w:r>
        <w:t>Code du travail</w:t>
      </w:r>
    </w:p>
    <w:p w:rsidR="00EC150F" w:rsidRDefault="00EC150F" w:rsidP="00B848E0">
      <w:pPr>
        <w:spacing w:after="0" w:line="240" w:lineRule="auto"/>
        <w:ind w:left="708"/>
        <w:jc w:val="both"/>
      </w:pPr>
      <w:r w:rsidRPr="00075016">
        <w:t>Un décret en Conseil d'Etat détermine les conditions d'application de la présente sous-section.</w:t>
      </w:r>
    </w:p>
    <w:p w:rsidR="00EC150F" w:rsidRPr="0040208A" w:rsidRDefault="006E58EE" w:rsidP="0040208A">
      <w:pPr>
        <w:pStyle w:val="Titre5"/>
        <w:spacing w:after="240"/>
        <w:rPr>
          <w:color w:val="943634" w:themeColor="accent2" w:themeShade="BF"/>
        </w:rPr>
      </w:pPr>
      <w:r>
        <w:rPr>
          <w:color w:val="943634" w:themeColor="accent2" w:themeShade="BF"/>
        </w:rPr>
        <w:t>Sous-section 2 : T</w:t>
      </w:r>
      <w:r w:rsidR="00EC150F" w:rsidRPr="0040208A">
        <w:rPr>
          <w:color w:val="943634" w:themeColor="accent2" w:themeShade="BF"/>
        </w:rPr>
        <w:t>ravailleurs indépendants, membres des professions libérales et professions non salariées</w:t>
      </w:r>
    </w:p>
    <w:p w:rsidR="00EC150F" w:rsidRPr="002511E2" w:rsidRDefault="00EC150F" w:rsidP="00831186">
      <w:pPr>
        <w:spacing w:after="0" w:line="240" w:lineRule="auto"/>
        <w:jc w:val="both"/>
        <w:rPr>
          <w:u w:val="single"/>
        </w:rPr>
      </w:pPr>
      <w:r w:rsidRPr="002511E2">
        <w:rPr>
          <w:u w:val="single"/>
        </w:rPr>
        <w:t>Article L6331-48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t>Les travailleurs indépendants, y compris ceux n'employant aucun salarié, ainsi que les chefs d'entreprise immatriculés au répertoire des métiers et affiliés au régime général de sécurité sociale en application des 11°, 12° et 23° de l'article L. 311-3 du code de la sécurité sociale, consacrent chaque année au financement des actions définies à l'article L. 6331-1 du présent code :</w:t>
      </w:r>
    </w:p>
    <w:p w:rsidR="00EC150F" w:rsidRDefault="00EC150F" w:rsidP="00C32467">
      <w:pPr>
        <w:spacing w:after="0" w:line="240" w:lineRule="auto"/>
        <w:ind w:left="708"/>
        <w:jc w:val="both"/>
      </w:pPr>
      <w:r>
        <w:t>1° Une contribution qui ne peut être inférieure à 0,25 % du montant annuel du plafond de la sécurité sociale pour les personnes mentionnées au premier alinéa, à l'exception de celles mentionnées au 2° du présent article. Ce taux est porté à 0,34 % lorsque ces personnes bénéficient du concours de leur conjoint collaborateur dans les conditions prévues au premier alinéa du I de l'article L. 121-4 du code de commerce ;</w:t>
      </w:r>
    </w:p>
    <w:p w:rsidR="00EC150F" w:rsidRDefault="00EC150F" w:rsidP="00C32467">
      <w:pPr>
        <w:spacing w:after="0" w:line="240" w:lineRule="auto"/>
        <w:ind w:left="708"/>
        <w:jc w:val="both"/>
      </w:pPr>
      <w:r>
        <w:t>2° Une contribution égale à 0,29 % du montant annuel du plafond de la sécurité sociale pour les personnes immatriculées au répertoire des métiers dont :</w:t>
      </w:r>
    </w:p>
    <w:p w:rsidR="00EC150F" w:rsidRDefault="00EC150F" w:rsidP="00C32467">
      <w:pPr>
        <w:spacing w:after="0" w:line="240" w:lineRule="auto"/>
        <w:ind w:left="708"/>
        <w:jc w:val="both"/>
      </w:pPr>
      <w:r>
        <w:t>a) Une fraction correspondant à 0,12 point est affectée, en application de l'article L. 6331-50 du présent code, aux chambres mentionnées au a de l'article 1601 du code général des impôts pour le financement d'actions de formation au sens des articles L. 6313-1 à L. 6313-11 et L. 6353-1 du présent code. Ces actions de formation font l'objet d'une comptabilité analytique et sont gérées sur un compte annexe ;</w:t>
      </w:r>
    </w:p>
    <w:p w:rsidR="00EC150F" w:rsidRDefault="00EC150F" w:rsidP="00C32467">
      <w:pPr>
        <w:spacing w:after="0" w:line="240" w:lineRule="auto"/>
        <w:ind w:left="708"/>
        <w:jc w:val="both"/>
      </w:pPr>
      <w:r>
        <w:t>b) Une fraction correspondant à 0,17 point est affectée, en application de l'article L. 6331-50, au fonds d'assurance-formation des chefs d'entreprise mentionné au III de l'article 8 de l'ordonnance n° 2003-1213 du 18 décembre 2003 relative aux mesures de simplification des formalités concernant les entreprises, les travailleurs indépendants, les associations et les particuliers employeurs.</w:t>
      </w:r>
    </w:p>
    <w:p w:rsidR="00EC150F" w:rsidRDefault="00EC150F" w:rsidP="00C32467">
      <w:pPr>
        <w:spacing w:after="0" w:line="240" w:lineRule="auto"/>
        <w:ind w:left="708"/>
        <w:jc w:val="both"/>
      </w:pPr>
      <w:r>
        <w:t>Les travailleurs indépendants mentionnés à l'article L. 613-7 du code de la sécurité sociale consacrent chaque année au financement des actions définies à l'article L. 6313-1 du présent code, en sus des cotisations et contributions acquittées au titre de ce régime, une contribution égale à 0,1 % du montant annuel de leur chiffre d'affaires pour ceux mentionnés au 1° du présent article qui relèvent de la première catégorie définie au dernier alinéa du 1 de l'article 50-0 du code général des impôts, à 0,2 % du montant annuel de leur chiffre d'affaires pour les autres travailleurs indépendants mentionnés au même 1° et à 0,3 % du montant annuel de leur chiffre d'affaires pour les travailleurs indépendants mentionnés au 2° du présent article. Pour cette dernière catégorie, la contribution est répartie dans les conditions mentionnées au même 2°, au prorata des valeurs qui y sont indiquées.</w:t>
      </w:r>
    </w:p>
    <w:p w:rsidR="00EC150F" w:rsidRDefault="00EC150F" w:rsidP="00C32467">
      <w:pPr>
        <w:spacing w:after="0" w:line="240" w:lineRule="auto"/>
        <w:ind w:left="708"/>
        <w:jc w:val="both"/>
      </w:pPr>
      <w:r>
        <w:t>Un décret en Conseil d'Etat détermine les modalités de mise en œuvre du présent article.</w:t>
      </w:r>
    </w:p>
    <w:p w:rsidR="00EC150F" w:rsidRPr="002511E2" w:rsidRDefault="00EC150F" w:rsidP="00831186">
      <w:pPr>
        <w:spacing w:before="240" w:after="0" w:line="240" w:lineRule="auto"/>
        <w:jc w:val="both"/>
        <w:rPr>
          <w:u w:val="single"/>
        </w:rPr>
      </w:pPr>
      <w:r w:rsidRPr="002511E2">
        <w:rPr>
          <w:u w:val="single"/>
        </w:rPr>
        <w:t>Article L6331-48-1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rsidRPr="002511E2">
        <w:lastRenderedPageBreak/>
        <w:t>Les travailleurs indépendants mentionnés à l'avant-dernier alinéa de l'article L. 6331-48 qui ont déclaré un montant de chiffre d'affaires ou de recettes nul pendant une période de douze mois civils consécutifs précédant le dépôt de la demande de prise en charge de la formation ne peuvent bénéficier du droit prévu à l'article L. 6312-2.</w:t>
      </w:r>
    </w:p>
    <w:p w:rsidR="00EC150F" w:rsidRPr="002511E2" w:rsidRDefault="00EC150F" w:rsidP="00831186">
      <w:pPr>
        <w:spacing w:before="240" w:after="0" w:line="240" w:lineRule="auto"/>
        <w:jc w:val="both"/>
        <w:rPr>
          <w:u w:val="single"/>
        </w:rPr>
      </w:pPr>
      <w:r w:rsidRPr="002511E2">
        <w:rPr>
          <w:u w:val="single"/>
        </w:rPr>
        <w:t>Article L6331-49 abrogé au 1</w:t>
      </w:r>
      <w:r w:rsidRPr="002511E2">
        <w:rPr>
          <w:u w:val="single"/>
          <w:vertAlign w:val="superscript"/>
        </w:rPr>
        <w:t>er</w:t>
      </w:r>
      <w:r w:rsidRPr="002511E2">
        <w:rPr>
          <w:u w:val="single"/>
        </w:rPr>
        <w:t xml:space="preserve"> janvier 2015</w:t>
      </w:r>
    </w:p>
    <w:p w:rsidR="00EC150F" w:rsidRPr="002511E2" w:rsidRDefault="00EC150F" w:rsidP="00831186">
      <w:pPr>
        <w:spacing w:before="240" w:after="0" w:line="240" w:lineRule="auto"/>
        <w:jc w:val="both"/>
        <w:rPr>
          <w:u w:val="single"/>
        </w:rPr>
      </w:pPr>
      <w:r w:rsidRPr="002511E2">
        <w:rPr>
          <w:u w:val="single"/>
        </w:rPr>
        <w:t>Article L6331-50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t>La contribution mentionnée au 1° de l'article L. 6331-48 est versée à un fonds d'assurance-formation de non-salariés.</w:t>
      </w:r>
    </w:p>
    <w:p w:rsidR="00EC150F" w:rsidRDefault="00EC150F" w:rsidP="00C32467">
      <w:pPr>
        <w:spacing w:after="0" w:line="240" w:lineRule="auto"/>
        <w:ind w:left="708"/>
        <w:jc w:val="both"/>
      </w:pPr>
      <w:r>
        <w:t>La contribution mentionnée au a du 2° du même article L. 6331-48 est affectée aux chambres mentionnées au a de l'article 1601 du code général des impôts, dans la limite d'un plafond individuel fixé de façon à respecter le plafond général prévu au I de l'article 46 de la loi n° 2011-1977 du 28 décembre 2011 de finances pour 2012 pour les actions de formation financées par les chambres de métiers et de l'artisanat.</w:t>
      </w:r>
    </w:p>
    <w:p w:rsidR="00EC150F" w:rsidRDefault="00EC150F" w:rsidP="00C32467">
      <w:pPr>
        <w:spacing w:after="0" w:line="240" w:lineRule="auto"/>
        <w:ind w:left="708"/>
        <w:jc w:val="both"/>
      </w:pPr>
      <w:r>
        <w:t>Ce plafond individuel est obtenu, pour chacun de ces bénéficiaires, en répartissant le montant prévu au même I au prorata des appels des contributions mentionnées au deuxième alinéa du présent article émis l'année directement antérieure auprès des travailleurs indépendants situés dans le ressort géographique de chaque bénéficiaire.</w:t>
      </w:r>
    </w:p>
    <w:p w:rsidR="00EC150F" w:rsidRDefault="00EC150F" w:rsidP="00C32467">
      <w:pPr>
        <w:spacing w:after="0" w:line="240" w:lineRule="auto"/>
        <w:ind w:left="708"/>
        <w:jc w:val="both"/>
      </w:pPr>
      <w:r>
        <w:t>En 2018, ce plafond individuel est obtenu, pour chacun de ces bénéficiaires, en répartissant le montant prévu au I de l'article 46 de la loi n° 2011-1977 du 28 décembre 2011 précitée au prorata des émissions de taxe additionnelle à la cotisation foncière des entreprises figurant dans les rôles généraux de l'année 2017 au titre du c de l'article 1601 du code général des impôts dans sa rédaction en vigueur au 1er janvier 2017 situés dans le ressort géographique de chaque bénéficiaire. Par dérogation au II de l'article 46 de la loi n° 2011-1977 du 28 décembre 2011 précitée, les plafonds individuels portent sur les émissions rattachées aux rôles de l'année 2017 sans prise en compte des remboursements et dégrèvements relatifs à cette taxe.</w:t>
      </w:r>
    </w:p>
    <w:p w:rsidR="00EC150F" w:rsidRDefault="00EC150F" w:rsidP="00C32467">
      <w:pPr>
        <w:spacing w:after="0" w:line="240" w:lineRule="auto"/>
        <w:ind w:left="708"/>
        <w:jc w:val="both"/>
      </w:pPr>
      <w:r>
        <w:t>La contribution mentionnée au b du 2° de l'article L. 6331-48 est affectée au fonds d'assurance formation des chefs d'entreprise mentionné au III de l'article 8 de l'ordonnance n° 2003-1213 du 18 décembre 2003 relative aux mesures de simplification des formalités concernant les entreprises, les travailleurs indépendants, les associations et les particuliers employeurs.</w:t>
      </w:r>
    </w:p>
    <w:p w:rsidR="00EC150F" w:rsidRDefault="00EC150F" w:rsidP="00C32467">
      <w:pPr>
        <w:spacing w:after="0" w:line="240" w:lineRule="auto"/>
        <w:ind w:left="708"/>
        <w:jc w:val="both"/>
      </w:pPr>
      <w:r>
        <w:t>Les sommes excédant les plafonds mentionnés aux deuxième et cinquième alinéas du présent article sont reversées au budget général de l'Etat avant le 31 décembre de chaque année.</w:t>
      </w:r>
    </w:p>
    <w:p w:rsidR="00EC150F" w:rsidRPr="002511E2" w:rsidRDefault="00EC150F" w:rsidP="00831186">
      <w:pPr>
        <w:spacing w:before="240" w:after="0" w:line="240" w:lineRule="auto"/>
        <w:jc w:val="both"/>
        <w:rPr>
          <w:u w:val="single"/>
        </w:rPr>
      </w:pPr>
      <w:r w:rsidRPr="002511E2">
        <w:rPr>
          <w:u w:val="single"/>
        </w:rPr>
        <w:t>Article L6331-51</w:t>
      </w:r>
      <w:r w:rsidR="00203B66">
        <w:rPr>
          <w:u w:val="single"/>
        </w:rPr>
        <w:t xml:space="preserve"> non modifié</w:t>
      </w:r>
    </w:p>
    <w:p w:rsidR="00EC150F" w:rsidRPr="002511E2" w:rsidRDefault="00EC150F" w:rsidP="00203B66">
      <w:pPr>
        <w:spacing w:before="240" w:after="0" w:line="240" w:lineRule="auto"/>
        <w:ind w:left="708"/>
        <w:jc w:val="both"/>
        <w:rPr>
          <w:b/>
        </w:rPr>
      </w:pPr>
      <w:r w:rsidRPr="002511E2">
        <w:rPr>
          <w:b/>
        </w:rPr>
        <w:t>Code du travail – Version en vigueur avec terme du 14 juin 2018 au 1er janvier 2019</w:t>
      </w:r>
    </w:p>
    <w:p w:rsidR="00EC150F" w:rsidRDefault="00EC150F" w:rsidP="00C32467">
      <w:pPr>
        <w:spacing w:after="0" w:line="240" w:lineRule="auto"/>
        <w:ind w:left="708"/>
        <w:jc w:val="both"/>
      </w:pPr>
      <w:r>
        <w:t>Les contributions prévues à l'article L. 6331-48, à l'exception de celle mentionnée à l'avant-dernier alinéa, sont recouvrées et contrôlées selon les règles et sous les garanties et sanctions applicables au recouvrement des cotisations du régime général dues par les assujettis concernés. Elles font l'objet d'un versement unique s'ajoutant à l'échéance provisionnelle des cotisations et contributions sociales du mois de novembre de l'année au titre de laquelle elles sont dues.</w:t>
      </w:r>
    </w:p>
    <w:p w:rsidR="00EC150F" w:rsidRDefault="00EC150F" w:rsidP="00C32467">
      <w:pPr>
        <w:spacing w:after="0" w:line="240" w:lineRule="auto"/>
        <w:ind w:left="708"/>
        <w:jc w:val="both"/>
      </w:pPr>
      <w:r>
        <w:t xml:space="preserve">Pour les chefs d'entreprise immatriculés au répertoire des métiers et affiliés au régime général de sécurité sociale en application des 11°, 12° et 23° de l'article L. 311-3 du code de la sécurité sociale , la contribution est recouvrée et contrôlée selon les règles et sous les garanties et sanctions applicables au recouvrement des cotisations du régime général de </w:t>
      </w:r>
      <w:r>
        <w:lastRenderedPageBreak/>
        <w:t>sécurité sociale assises sur les rémunérations. Elle fait l'objet d'un versement unique complémentaire aux cotisations du régime général de sécurité sociale versées sur l'exigibilité du mois d'octobre de l'année au titre de laquelle elle est due.</w:t>
      </w:r>
    </w:p>
    <w:p w:rsidR="00EC150F" w:rsidRDefault="00EC150F" w:rsidP="00C32467">
      <w:pPr>
        <w:spacing w:after="0" w:line="240" w:lineRule="auto"/>
        <w:ind w:left="708"/>
        <w:jc w:val="both"/>
      </w:pPr>
      <w:r>
        <w:t xml:space="preserve">Les versements de la contribution mentionnée à l'avant-dernier alinéa de l'article L. 6331-48 du présent code sont effectués suivant la périodicité, selon les règles et sous les garanties et sanctions applicables au recouvrement des cotisations et contributions de sécurité sociale mentionnées à </w:t>
      </w:r>
      <w:proofErr w:type="gramStart"/>
      <w:r>
        <w:t>l' article</w:t>
      </w:r>
      <w:proofErr w:type="gramEnd"/>
      <w:r>
        <w:t xml:space="preserve"> L. 613-7 du code de la sécurité sociale .</w:t>
      </w:r>
    </w:p>
    <w:p w:rsidR="00EC150F" w:rsidRDefault="00EC150F" w:rsidP="00C32467">
      <w:pPr>
        <w:spacing w:after="0" w:line="240" w:lineRule="auto"/>
        <w:ind w:left="708"/>
        <w:jc w:val="both"/>
      </w:pPr>
      <w:r>
        <w:t>Les organismes chargés du recouvrement reversent le montant de leur collecte aux fonds d'assurance formation de non-salariés, agréés à cet effet par l'Etat et aux organismes mentionnés au a de l'article 1601 du code général des impôts , dans des conditions déterminées par décret en Conseil d'Etat. Ce décret prévoit les modalités de fixation des frais afférents au recouvrement et au reversement de la contribution mentionnée à l'article L. 6331-48 du présent code.</w:t>
      </w:r>
    </w:p>
    <w:p w:rsidR="00EC150F" w:rsidRDefault="00EC150F" w:rsidP="00C32467">
      <w:pPr>
        <w:spacing w:after="0" w:line="240" w:lineRule="auto"/>
        <w:ind w:left="708"/>
        <w:jc w:val="both"/>
      </w:pPr>
      <w:r>
        <w:t>Les règles applicables en cas de contentieux sont celles prévues au chapitre II du titre IV du livre Ier du code de la sécurité sociale.</w:t>
      </w:r>
    </w:p>
    <w:p w:rsidR="00EC150F" w:rsidRPr="002511E2" w:rsidRDefault="00EC150F" w:rsidP="00203B66">
      <w:pPr>
        <w:spacing w:before="240" w:after="0" w:line="240" w:lineRule="auto"/>
        <w:ind w:left="708"/>
        <w:jc w:val="both"/>
        <w:rPr>
          <w:b/>
        </w:rPr>
      </w:pPr>
      <w:r w:rsidRPr="002511E2">
        <w:rPr>
          <w:b/>
        </w:rPr>
        <w:t>Code du travail – version à venir au 1</w:t>
      </w:r>
      <w:r w:rsidRPr="002511E2">
        <w:rPr>
          <w:b/>
          <w:vertAlign w:val="superscript"/>
        </w:rPr>
        <w:t>er</w:t>
      </w:r>
      <w:r>
        <w:rPr>
          <w:b/>
        </w:rPr>
        <w:t xml:space="preserve"> janvier 2019</w:t>
      </w:r>
    </w:p>
    <w:p w:rsidR="00EC150F" w:rsidRDefault="00EC150F" w:rsidP="00C32467">
      <w:pPr>
        <w:spacing w:after="0" w:line="240" w:lineRule="auto"/>
        <w:ind w:left="708"/>
        <w:jc w:val="both"/>
      </w:pPr>
      <w:r>
        <w:t>Les contributions prévues à l'article L. 6331-48, à l'exception de celle mentionnée à l'avant-dernier alinéa, sont recouvrées et contrôlées selon les règles et sous les garanties et sanctions applicables au recouvrement des cotisations du régime général dues par les assujettis concernés. Elles font l'objet d'un versement unique s'ajoutant à l'échéance provisionnelle des cotisations et contributions sociales du mois de novembre de l'année au titre de laquelle elles sont dues.</w:t>
      </w:r>
    </w:p>
    <w:p w:rsidR="00EC150F" w:rsidRDefault="00EC150F" w:rsidP="00C32467">
      <w:pPr>
        <w:spacing w:after="0" w:line="240" w:lineRule="auto"/>
        <w:ind w:left="708"/>
        <w:jc w:val="both"/>
      </w:pPr>
      <w:r>
        <w:t>Pour les chefs d'entreprise immatriculés au répertoire des métiers et affiliés au régime général de sécurité sociale en application des 11°, 12° et 23° de l'article L. 311-3 du code de la sécurité sociale, la contribution est recouvrée et contrôlée selon les règles et sous les garanties et sanctions applicables au recouvrement des cotisations du régime général de sécurité sociale assises sur les rémunérations. Elle fait l'objet d'un versement unique complémentaire aux cotisations du régime général de sécurité sociale versées sur l'exigibilité du mois d'octobre de l'année au titre de laquelle elle est due.</w:t>
      </w:r>
    </w:p>
    <w:p w:rsidR="00EC150F" w:rsidRDefault="00EC150F" w:rsidP="00C32467">
      <w:pPr>
        <w:spacing w:after="0" w:line="240" w:lineRule="auto"/>
        <w:ind w:left="708"/>
        <w:jc w:val="both"/>
      </w:pPr>
      <w:r>
        <w:t>Les versements de la contribution mentionnée à l'avant-dernier alinéa de l'article L. 6331-48 du présent code sont effectués suivant la périodicité, selon les règles et sous les garanties et sanctions applicables au recouvrement des cotisations et contributions de sécurité sociale mentionnées à l'article L. 613-7 du code de la sécurité sociale.</w:t>
      </w:r>
    </w:p>
    <w:p w:rsidR="00EC150F" w:rsidRDefault="00EC150F" w:rsidP="00C32467">
      <w:pPr>
        <w:spacing w:after="0" w:line="240" w:lineRule="auto"/>
        <w:ind w:left="708"/>
        <w:jc w:val="both"/>
      </w:pPr>
      <w:r>
        <w:t>Les organismes chargés du recouvrement reversent le montant de leur collecte aux fonds d'assurance formation de non-salariés, agréés à cet effet par l'Etat et aux organismes mentionnés au a de l'article 1601 du code général des impôts, dans des conditions déterminées par décret en Conseil d'Etat. Ce décret prévoit les modalités de fixation des frais afférents au recouvrement et au reversement de la contribution mentionnée à l'article L. 6331-48 du présent code.</w:t>
      </w:r>
    </w:p>
    <w:p w:rsidR="00EC150F" w:rsidRDefault="00EC150F" w:rsidP="00C32467">
      <w:pPr>
        <w:spacing w:after="0" w:line="240" w:lineRule="auto"/>
        <w:ind w:left="708"/>
        <w:jc w:val="both"/>
      </w:pPr>
      <w:r>
        <w:t>Les règles applicables en cas de contentieux sont celles du contentieux général de la sécurité sociale.</w:t>
      </w:r>
    </w:p>
    <w:p w:rsidR="00EC150F" w:rsidRPr="00831186" w:rsidRDefault="00831186" w:rsidP="00831186">
      <w:pPr>
        <w:spacing w:after="0" w:line="240" w:lineRule="auto"/>
        <w:ind w:left="708"/>
        <w:jc w:val="both"/>
        <w:rPr>
          <w:sz w:val="20"/>
        </w:rPr>
      </w:pPr>
      <w:r w:rsidRPr="00831186">
        <w:rPr>
          <w:sz w:val="20"/>
        </w:rPr>
        <w:t xml:space="preserve">NOTA : </w:t>
      </w:r>
      <w:r w:rsidR="00EC150F" w:rsidRPr="00831186">
        <w:rPr>
          <w:sz w:val="20"/>
        </w:rPr>
        <w:t>Conformément aux dispositions de l'article 8 de l'ordonnance n° 2018-358 du 16 mai 2018, ces dispositions entrent en vigueur à la date fixée par le décret mentionné au premier alinéa du I de l'article 114 de la loi du 18 novembre 2016 susvisée, et au plus tard le 1er janvier 2019.</w:t>
      </w:r>
    </w:p>
    <w:p w:rsidR="00EC150F" w:rsidRPr="00FA3514" w:rsidRDefault="00EC150F" w:rsidP="001821EC">
      <w:pPr>
        <w:spacing w:before="240" w:after="0" w:line="240" w:lineRule="auto"/>
        <w:jc w:val="both"/>
        <w:rPr>
          <w:u w:val="single"/>
        </w:rPr>
      </w:pPr>
      <w:r w:rsidRPr="00FA3514">
        <w:rPr>
          <w:u w:val="single"/>
        </w:rPr>
        <w:t>Article L6331-52 non modifié</w:t>
      </w:r>
    </w:p>
    <w:p w:rsidR="00EC150F" w:rsidRDefault="00EC150F" w:rsidP="001821EC">
      <w:pPr>
        <w:spacing w:before="240" w:after="0" w:line="240" w:lineRule="auto"/>
        <w:ind w:left="708"/>
        <w:jc w:val="both"/>
      </w:pPr>
      <w:r>
        <w:t>Code du travail</w:t>
      </w:r>
    </w:p>
    <w:p w:rsidR="00EC150F" w:rsidRDefault="00EC150F" w:rsidP="00C32467">
      <w:pPr>
        <w:spacing w:after="0" w:line="240" w:lineRule="auto"/>
        <w:ind w:left="708"/>
        <w:jc w:val="both"/>
      </w:pPr>
      <w:r>
        <w:t xml:space="preserve">Les organismes chargés du recouvrement des contributions prévues à l'article L. 6331-48 peuvent percevoir des frais de gestion dont les modalités et le montant sont déterminés par </w:t>
      </w:r>
      <w:r>
        <w:lastRenderedPageBreak/>
        <w:t>arrêté conjoint du ministre chargé de la sécurité sociale et du ministre chargé de la formation professionnelle.</w:t>
      </w:r>
    </w:p>
    <w:p w:rsidR="00EC150F" w:rsidRPr="00FA3514" w:rsidRDefault="00EC150F" w:rsidP="001821EC">
      <w:pPr>
        <w:spacing w:before="240" w:after="0" w:line="240" w:lineRule="auto"/>
        <w:jc w:val="both"/>
        <w:rPr>
          <w:u w:val="single"/>
        </w:rPr>
      </w:pPr>
      <w:r w:rsidRPr="00FA3514">
        <w:rPr>
          <w:u w:val="single"/>
        </w:rPr>
        <w:t>Article L6331-53 non modifié</w:t>
      </w:r>
    </w:p>
    <w:p w:rsidR="00EC150F" w:rsidRDefault="00EC150F" w:rsidP="001821EC">
      <w:pPr>
        <w:spacing w:before="240" w:after="0" w:line="240" w:lineRule="auto"/>
        <w:ind w:left="708"/>
        <w:jc w:val="both"/>
      </w:pPr>
      <w:r>
        <w:t>Code du travail</w:t>
      </w:r>
    </w:p>
    <w:p w:rsidR="00EC150F" w:rsidRDefault="00EC150F" w:rsidP="00C32467">
      <w:pPr>
        <w:spacing w:after="0" w:line="240" w:lineRule="auto"/>
        <w:ind w:left="708"/>
        <w:jc w:val="both"/>
      </w:pPr>
      <w:r>
        <w:t>Les travailleurs indépendants de la pêche maritime et les employeurs de pêche maritime de moins de onze salariés ainsi que les travailleurs indépendants et les employeurs de cultures marines de moins de onze salariés affiliés au régime social des marins et, le cas échéant, leurs conjoints, partenaires liés par un pacte civil de solidarité ou concubins, collaborateurs ou associés, consacrent chaque année, pour le financement de leurs propres actions de formation, telles que définies à l'article L. 6313-1, une contribution qui ne peut être inférieure à 0,15 % du montant annuel du plafond de la sécurité sociale.</w:t>
      </w:r>
    </w:p>
    <w:p w:rsidR="00EC150F" w:rsidRDefault="00EC150F" w:rsidP="00C32467">
      <w:pPr>
        <w:spacing w:after="0" w:line="240" w:lineRule="auto"/>
        <w:ind w:left="708"/>
        <w:jc w:val="both"/>
      </w:pPr>
      <w:r>
        <w:t>Cette contribution est directement recouvrée en une seule fois et contrôlée par l'organisme mentionné à l'article L. 213-4 du code de la sécurité sociale, selon les règles et sous les garanties et sanctions applicables au recouvrement des cotisations dues au titre du régime de protection sociale maritime.</w:t>
      </w:r>
    </w:p>
    <w:p w:rsidR="00EC150F" w:rsidRDefault="00EC150F" w:rsidP="00C32467">
      <w:pPr>
        <w:spacing w:after="0" w:line="240" w:lineRule="auto"/>
        <w:ind w:left="708"/>
        <w:jc w:val="both"/>
      </w:pPr>
      <w:r>
        <w:t>S'agissant des chefs d'entreprise de pêche maritime et des travailleurs indépendants du même secteur, l'organisme mentionné à l'article L. 213-4 du code de la sécurité sociale reverse le montant annuel de la collecte de la contribution prévue au premier alinéa à l'organisme collecteur paritaire agréé à cet effet, dans les conditions déterminées par décret en Conseil d'Etat.</w:t>
      </w:r>
    </w:p>
    <w:p w:rsidR="00EC150F" w:rsidRDefault="00EC150F" w:rsidP="001821EC">
      <w:pPr>
        <w:spacing w:after="0" w:line="240" w:lineRule="auto"/>
        <w:ind w:left="708"/>
        <w:jc w:val="both"/>
      </w:pPr>
      <w:r>
        <w:t>S'agissant des chefs d'entreprise de cultures marines et des travailleurs indépendants du même secteur et, le cas échéant, de leurs conjoints collaborateurs ou associés, la caisse de mutualité sociale agricole reverse le montant de leur collecte à l'organisme collecteur paritaire agréé</w:t>
      </w:r>
      <w:r w:rsidR="001821EC">
        <w:t xml:space="preserve"> mentionné au troisième alinéa.</w:t>
      </w:r>
    </w:p>
    <w:p w:rsidR="007560FC" w:rsidRPr="007560FC" w:rsidRDefault="007560FC" w:rsidP="00C32467">
      <w:pPr>
        <w:spacing w:after="0" w:line="240" w:lineRule="auto"/>
        <w:ind w:left="708"/>
        <w:jc w:val="both"/>
        <w:rPr>
          <w:color w:val="FF0000"/>
        </w:rPr>
      </w:pPr>
    </w:p>
    <w:p w:rsidR="00EC150F" w:rsidRPr="001821EC" w:rsidRDefault="006B3EB8" w:rsidP="001821EC">
      <w:pPr>
        <w:pStyle w:val="Titre5"/>
        <w:spacing w:after="240"/>
        <w:rPr>
          <w:color w:val="943634" w:themeColor="accent2" w:themeShade="BF"/>
        </w:rPr>
      </w:pPr>
      <w:r>
        <w:rPr>
          <w:color w:val="943634" w:themeColor="accent2" w:themeShade="BF"/>
        </w:rPr>
        <w:t>Sous-section 3 : E</w:t>
      </w:r>
      <w:r w:rsidR="00EC150F" w:rsidRPr="001821EC">
        <w:rPr>
          <w:color w:val="943634" w:themeColor="accent2" w:themeShade="BF"/>
        </w:rPr>
        <w:t>mployeurs occupant des salariés intermittents du spectacle</w:t>
      </w:r>
    </w:p>
    <w:p w:rsidR="00EC150F" w:rsidRDefault="00EC150F" w:rsidP="00EC150F">
      <w:pPr>
        <w:spacing w:after="0" w:line="240" w:lineRule="auto"/>
        <w:jc w:val="both"/>
      </w:pPr>
      <w:r>
        <w:t>Article L6331-55 modifié</w:t>
      </w:r>
    </w:p>
    <w:p w:rsidR="00EC150F" w:rsidRDefault="00383DA3" w:rsidP="00EC150F">
      <w:pPr>
        <w:spacing w:after="0" w:line="240" w:lineRule="auto"/>
        <w:jc w:val="both"/>
      </w:pPr>
      <w:r>
        <w:t>Article 3</w:t>
      </w:r>
      <w:r w:rsidR="00EC150F">
        <w:t xml:space="preserve">8 </w:t>
      </w:r>
      <w:r>
        <w:t>alinéa 10-11</w:t>
      </w:r>
      <w:r w:rsidR="00F12B3F">
        <w:t xml:space="preserve"> page </w:t>
      </w:r>
      <w:r>
        <w:t>105</w:t>
      </w:r>
    </w:p>
    <w:p w:rsidR="00EC150F" w:rsidRDefault="00EC150F" w:rsidP="001821EC">
      <w:pPr>
        <w:spacing w:before="240" w:after="0" w:line="240" w:lineRule="auto"/>
        <w:ind w:left="708"/>
        <w:jc w:val="both"/>
      </w:pPr>
      <w:r>
        <w:t>Code du travail</w:t>
      </w:r>
    </w:p>
    <w:p w:rsidR="00EC150F" w:rsidRDefault="00EC150F" w:rsidP="001821EC">
      <w:pPr>
        <w:spacing w:after="0" w:line="240" w:lineRule="auto"/>
        <w:ind w:left="708"/>
        <w:jc w:val="both"/>
      </w:pPr>
      <w:r>
        <w:t xml:space="preserve">Par dérogation aux dispositions relatives au financement du </w:t>
      </w:r>
      <w:r w:rsidRPr="002E2463">
        <w:rPr>
          <w:b/>
        </w:rPr>
        <w:t>congé individuel</w:t>
      </w:r>
      <w:r>
        <w:t xml:space="preserve"> de formation, prévues par l'article </w:t>
      </w:r>
      <w:r w:rsidRPr="002E2463">
        <w:rPr>
          <w:b/>
        </w:rPr>
        <w:t>L. 6322-37</w:t>
      </w:r>
      <w:r>
        <w:t xml:space="preserve">, à l'obligation de financement pour les employeurs de moins de onze salariés, prévue par l'article </w:t>
      </w:r>
      <w:r w:rsidRPr="002E2463">
        <w:rPr>
          <w:b/>
        </w:rPr>
        <w:t>L. 6331-2</w:t>
      </w:r>
      <w:r>
        <w:t xml:space="preserve">, et à l'obligation de financement pour les employeurs de onze salariés et plus, prévue par les articles </w:t>
      </w:r>
      <w:r w:rsidRPr="002E2463">
        <w:rPr>
          <w:b/>
        </w:rPr>
        <w:t>L. 6331-9, L. 6331-14 à L. 6331-20</w:t>
      </w:r>
      <w:r>
        <w:t>, lorsque des employeurs occupent un ou plusieurs salariés intermittents du spectacle qui relèvent des secteurs d'activités du spectacle vivant et du 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 ou ces salariés intermittents une participation unique au développement de la formation professionnelle, quel que soit le nombre de salariés occupés. Cette contribution est due à compter du premier salarié intermittent.</w:t>
      </w:r>
    </w:p>
    <w:p w:rsidR="00EC150F" w:rsidRDefault="00EC150F" w:rsidP="001821EC">
      <w:pPr>
        <w:spacing w:after="0" w:line="240" w:lineRule="auto"/>
        <w:ind w:left="708"/>
        <w:jc w:val="both"/>
      </w:pPr>
      <w:r>
        <w:t xml:space="preserve">Le pourcentage de la contribution ne peut être inférieur à </w:t>
      </w:r>
      <w:r w:rsidRPr="002E2463">
        <w:rPr>
          <w:b/>
        </w:rPr>
        <w:t>2 %</w:t>
      </w:r>
      <w:r>
        <w:t xml:space="preserve"> des rémunérations versées pendant l'année en cours. Les rémunérations sont entendues au sens des règles prévues aux chapitres premier et II du titre IV du livre II du code de la sécurité sociale.</w:t>
      </w:r>
    </w:p>
    <w:p w:rsidR="00EC150F" w:rsidRDefault="00EC150F" w:rsidP="001821EC">
      <w:pPr>
        <w:spacing w:after="0" w:line="240" w:lineRule="auto"/>
        <w:ind w:left="708"/>
        <w:jc w:val="both"/>
      </w:pPr>
      <w:r>
        <w:t>Pour permettre la gestion des droits inscrits ou mentionnés dans le compte personnel de formation de ces salariés, le décret prévu à l'article L. 6323-8 peut prévoir des aménagements spécifiques.</w:t>
      </w:r>
    </w:p>
    <w:p w:rsidR="00EC150F" w:rsidRPr="00F12B3F" w:rsidRDefault="00F12B3F" w:rsidP="001821EC">
      <w:pPr>
        <w:spacing w:before="240" w:after="0" w:line="240" w:lineRule="auto"/>
        <w:ind w:left="708"/>
        <w:jc w:val="both"/>
        <w:rPr>
          <w:color w:val="FF0000"/>
        </w:rPr>
      </w:pPr>
      <w:r>
        <w:rPr>
          <w:color w:val="FF0000"/>
        </w:rPr>
        <w:lastRenderedPageBreak/>
        <w:t>Loi</w:t>
      </w:r>
    </w:p>
    <w:p w:rsidR="00EC150F" w:rsidRDefault="00EC150F" w:rsidP="001821EC">
      <w:pPr>
        <w:spacing w:after="0" w:line="240" w:lineRule="auto"/>
        <w:ind w:left="708"/>
        <w:jc w:val="both"/>
      </w:pPr>
      <w:r>
        <w:t xml:space="preserve">Par dérogation aux dispositions relatives au financement du </w:t>
      </w:r>
      <w:r w:rsidRPr="00F12B3F">
        <w:rPr>
          <w:color w:val="FF0000"/>
        </w:rPr>
        <w:t>compte personnel</w:t>
      </w:r>
      <w:r>
        <w:t xml:space="preserve"> de formation, prévues par l'article </w:t>
      </w:r>
      <w:r w:rsidRPr="00F12B3F">
        <w:rPr>
          <w:color w:val="FF0000"/>
        </w:rPr>
        <w:t>L. 6132-1</w:t>
      </w:r>
      <w:r>
        <w:t xml:space="preserve">, à l'obligation de financement pour les employeurs de moins de onze salariés, prévue par </w:t>
      </w:r>
      <w:r w:rsidRPr="00F12B3F">
        <w:t xml:space="preserve">l'article </w:t>
      </w:r>
      <w:r w:rsidRPr="00F12B3F">
        <w:rPr>
          <w:color w:val="FF0000"/>
        </w:rPr>
        <w:t>L. 6135-1</w:t>
      </w:r>
      <w:r>
        <w:t xml:space="preserve">, et à l'obligation de financement pour les employeurs de onze salariés et plus, prévue par les articles </w:t>
      </w:r>
      <w:r w:rsidRPr="00F12B3F">
        <w:rPr>
          <w:color w:val="FF0000"/>
        </w:rPr>
        <w:t>L. 6133-1 et L. 6134-1</w:t>
      </w:r>
      <w:r>
        <w:t>, lorsque des employeurs occupent un ou plusieurs salariés intermittents du spectacle qui relèvent des secteurs d'activités du spectacle vivant et du 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 ou ces salariés intermittents une participation unique au développement de la formation professionnelle, quel que soit le nombre de salariés occupés. Cette contribution est due à compter du premier salarié intermittent.</w:t>
      </w:r>
    </w:p>
    <w:p w:rsidR="00EC150F" w:rsidRPr="00383DA3" w:rsidRDefault="00EC150F" w:rsidP="001821EC">
      <w:pPr>
        <w:spacing w:after="0" w:line="240" w:lineRule="auto"/>
        <w:ind w:left="708"/>
        <w:jc w:val="both"/>
        <w:rPr>
          <w:b/>
          <w:i/>
          <w:strike/>
          <w:color w:val="FF0000"/>
        </w:rPr>
      </w:pPr>
      <w:r w:rsidRPr="00383DA3">
        <w:rPr>
          <w:b/>
          <w:i/>
          <w:strike/>
          <w:color w:val="FF0000"/>
        </w:rPr>
        <w:t>Le pourcentage de la contribution ne peut être inférieur à 2,68 % des rémunérations versées pendant l'année en cours. Les rémunérations sont entendues au sens des règles prévues aux chapitres premier et II du titre IV du livre II du code de la sécurité sociale.</w:t>
      </w:r>
    </w:p>
    <w:p w:rsidR="00EC150F" w:rsidRDefault="00EC150F" w:rsidP="001821EC">
      <w:pPr>
        <w:spacing w:after="0" w:line="240" w:lineRule="auto"/>
        <w:ind w:left="708"/>
        <w:jc w:val="both"/>
      </w:pPr>
      <w:r w:rsidRPr="00383DA3">
        <w:rPr>
          <w:b/>
          <w:i/>
          <w:strike/>
          <w:color w:val="FF0000"/>
        </w:rPr>
        <w:t>Pour permettre la gestion des droits inscrits ou mentionnés dans le compte personnel de formation de ces salariés, le décret prévu à l'article L. 6323-8 peut prévoir des aménagements spécifiques.</w:t>
      </w:r>
    </w:p>
    <w:p w:rsidR="00EC150F" w:rsidRPr="00135E6E" w:rsidRDefault="00EC150F" w:rsidP="001821EC">
      <w:pPr>
        <w:spacing w:before="240" w:after="0" w:line="240" w:lineRule="auto"/>
        <w:jc w:val="both"/>
        <w:rPr>
          <w:u w:val="single"/>
        </w:rPr>
      </w:pPr>
      <w:r w:rsidRPr="00135E6E">
        <w:rPr>
          <w:u w:val="single"/>
        </w:rPr>
        <w:t xml:space="preserve">Article L6331-56 </w:t>
      </w:r>
      <w:r w:rsidR="00354D96">
        <w:rPr>
          <w:u w:val="single"/>
        </w:rPr>
        <w:t>nouvelle rédaction</w:t>
      </w:r>
    </w:p>
    <w:p w:rsidR="00EC150F" w:rsidRDefault="00EC150F" w:rsidP="00EC150F">
      <w:pPr>
        <w:spacing w:after="0" w:line="240" w:lineRule="auto"/>
        <w:jc w:val="both"/>
      </w:pPr>
      <w:r w:rsidRPr="00135E6E">
        <w:rPr>
          <w:u w:val="single"/>
        </w:rPr>
        <w:t xml:space="preserve">Article </w:t>
      </w:r>
      <w:r w:rsidR="00AC129A">
        <w:rPr>
          <w:u w:val="single"/>
        </w:rPr>
        <w:t>3</w:t>
      </w:r>
      <w:r w:rsidRPr="00135E6E">
        <w:rPr>
          <w:u w:val="single"/>
        </w:rPr>
        <w:t xml:space="preserve">8 </w:t>
      </w:r>
      <w:r w:rsidR="007C76DA">
        <w:rPr>
          <w:u w:val="single"/>
        </w:rPr>
        <w:t>alinéa 12-18</w:t>
      </w:r>
      <w:r w:rsidR="00F12B3F">
        <w:rPr>
          <w:u w:val="single"/>
        </w:rPr>
        <w:t xml:space="preserve"> page </w:t>
      </w:r>
      <w:r w:rsidR="00AC129A">
        <w:rPr>
          <w:u w:val="single"/>
        </w:rPr>
        <w:t>105</w:t>
      </w:r>
      <w:r w:rsidR="007C76DA">
        <w:rPr>
          <w:u w:val="single"/>
        </w:rPr>
        <w:t>-106</w:t>
      </w:r>
    </w:p>
    <w:p w:rsidR="00EC150F" w:rsidRDefault="00EC150F" w:rsidP="001821EC">
      <w:pPr>
        <w:spacing w:before="240" w:after="0" w:line="240" w:lineRule="auto"/>
        <w:ind w:left="708"/>
        <w:jc w:val="both"/>
      </w:pPr>
      <w:r>
        <w:t>Code du travail</w:t>
      </w:r>
    </w:p>
    <w:p w:rsidR="00EC150F" w:rsidRPr="00135E6E" w:rsidRDefault="00EC150F" w:rsidP="001821EC">
      <w:pPr>
        <w:spacing w:after="0" w:line="240" w:lineRule="auto"/>
        <w:ind w:left="708"/>
        <w:jc w:val="both"/>
        <w:rPr>
          <w:b/>
        </w:rPr>
      </w:pPr>
      <w:r w:rsidRPr="00135E6E">
        <w:rPr>
          <w:b/>
        </w:rPr>
        <w:t xml:space="preserve">La convention ou l'accord mentionné à l'article L. 6331-55, qui détermine la répartition de la contribution au titre du </w:t>
      </w:r>
      <w:r w:rsidRPr="00AC129A">
        <w:t>congé individuel de formation</w:t>
      </w:r>
      <w:r w:rsidRPr="00135E6E">
        <w:rPr>
          <w:b/>
        </w:rPr>
        <w:t>, du plan de formation , des contrats ou des périodes de professionnalisation, du compte personnel de formation et du financement du fonds paritaire de sécurisation des parcours professionnels,, ne peut avoir pour effet d'abaisser le taux en dessous de :</w:t>
      </w:r>
    </w:p>
    <w:p w:rsidR="00EC150F" w:rsidRPr="00135E6E" w:rsidRDefault="00EC150F" w:rsidP="001821EC">
      <w:pPr>
        <w:spacing w:after="0" w:line="240" w:lineRule="auto"/>
        <w:ind w:left="708"/>
        <w:jc w:val="both"/>
        <w:rPr>
          <w:b/>
        </w:rPr>
      </w:pPr>
      <w:r w:rsidRPr="00135E6E">
        <w:rPr>
          <w:b/>
        </w:rPr>
        <w:t>1° 0,6 %, au titre de congé individuel de formation, des rémunérations de l'année de référence ;</w:t>
      </w:r>
    </w:p>
    <w:p w:rsidR="00EC150F" w:rsidRPr="00135E6E" w:rsidRDefault="00EC150F" w:rsidP="001821EC">
      <w:pPr>
        <w:spacing w:after="0" w:line="240" w:lineRule="auto"/>
        <w:ind w:left="708"/>
        <w:jc w:val="both"/>
        <w:rPr>
          <w:b/>
        </w:rPr>
      </w:pPr>
      <w:r w:rsidRPr="00135E6E">
        <w:rPr>
          <w:b/>
        </w:rPr>
        <w:t>2° 0,6 %, au titre du plan de formation, des rémunérations de l'année de référence ;</w:t>
      </w:r>
    </w:p>
    <w:p w:rsidR="00EC150F" w:rsidRPr="007C76DA" w:rsidRDefault="00EC150F" w:rsidP="001821EC">
      <w:pPr>
        <w:spacing w:after="0" w:line="240" w:lineRule="auto"/>
        <w:ind w:left="708"/>
        <w:jc w:val="both"/>
        <w:rPr>
          <w:b/>
          <w:strike/>
        </w:rPr>
      </w:pPr>
      <w:r w:rsidRPr="007C76DA">
        <w:rPr>
          <w:b/>
          <w:strike/>
        </w:rPr>
        <w:t>3° 0,15 %, au titre des contrats ou des périodes de professionnalisation ;</w:t>
      </w:r>
    </w:p>
    <w:p w:rsidR="00EC150F" w:rsidRPr="00135E6E" w:rsidRDefault="00EC150F" w:rsidP="001821EC">
      <w:pPr>
        <w:spacing w:after="0" w:line="240" w:lineRule="auto"/>
        <w:ind w:left="708"/>
        <w:jc w:val="both"/>
        <w:rPr>
          <w:b/>
        </w:rPr>
      </w:pPr>
      <w:r w:rsidRPr="00135E6E">
        <w:rPr>
          <w:b/>
        </w:rPr>
        <w:t>4° 0,20 % au titre du compte personnel de formation ;</w:t>
      </w:r>
    </w:p>
    <w:p w:rsidR="00EC150F" w:rsidRPr="00135E6E" w:rsidRDefault="00EC150F" w:rsidP="001821EC">
      <w:pPr>
        <w:spacing w:after="0" w:line="240" w:lineRule="auto"/>
        <w:ind w:left="708"/>
        <w:jc w:val="both"/>
        <w:rPr>
          <w:b/>
        </w:rPr>
      </w:pPr>
      <w:r w:rsidRPr="00135E6E">
        <w:rPr>
          <w:b/>
        </w:rPr>
        <w:t>5° 0,10 % au titre du fonds paritaire de sécurisation des parcours professionnels, par dérogation aux articles L. 6332-3-3 et L. 6332-3-4.</w:t>
      </w:r>
    </w:p>
    <w:p w:rsidR="00EC150F" w:rsidRPr="00F12B3F" w:rsidRDefault="00F12B3F" w:rsidP="001821EC">
      <w:pPr>
        <w:spacing w:before="240" w:after="0" w:line="240" w:lineRule="auto"/>
        <w:ind w:left="708"/>
        <w:jc w:val="both"/>
        <w:rPr>
          <w:color w:val="FF0000"/>
        </w:rPr>
      </w:pPr>
      <w:r>
        <w:rPr>
          <w:color w:val="FF0000"/>
        </w:rPr>
        <w:t>Loi</w:t>
      </w:r>
    </w:p>
    <w:p w:rsidR="00EC150F" w:rsidRPr="00F12B3F" w:rsidRDefault="00EC150F" w:rsidP="001821EC">
      <w:pPr>
        <w:spacing w:after="0" w:line="240" w:lineRule="auto"/>
        <w:ind w:left="708"/>
        <w:jc w:val="both"/>
        <w:rPr>
          <w:color w:val="FF0000"/>
        </w:rPr>
      </w:pPr>
      <w:r w:rsidRPr="00F12B3F">
        <w:rPr>
          <w:color w:val="FF0000"/>
        </w:rPr>
        <w:t>La convention ou l’accord mentionné à l’article L. 6331-55, qui détermine la répartition de la contribution au titre du compte personnel de formation, de l’aide au développement des compétences, de l’alternance, du conseil en évolution professionnelle des actifs occupés du secteur privé ainsi que des actions de formation au bénéfice des demandeurs d’emploi ne peut avoir pour effet d’abaisser le taux en dessous de :</w:t>
      </w:r>
    </w:p>
    <w:p w:rsidR="00EC150F" w:rsidRPr="00F12B3F" w:rsidRDefault="00EC150F" w:rsidP="001821EC">
      <w:pPr>
        <w:spacing w:after="0" w:line="240" w:lineRule="auto"/>
        <w:ind w:left="708"/>
        <w:jc w:val="both"/>
        <w:rPr>
          <w:color w:val="FF0000"/>
        </w:rPr>
      </w:pPr>
      <w:r w:rsidRPr="00F12B3F">
        <w:rPr>
          <w:color w:val="FF0000"/>
        </w:rPr>
        <w:t>1° 0,35 % du revenu d’activité retenu pour le calcul des cotisations sociales en application de l’article L. 242-1 du code de la sécurité sociale, au titre du compte personnel de formation ;</w:t>
      </w:r>
    </w:p>
    <w:p w:rsidR="00EC150F" w:rsidRPr="00F12B3F" w:rsidRDefault="00EC150F" w:rsidP="001821EC">
      <w:pPr>
        <w:spacing w:after="0" w:line="240" w:lineRule="auto"/>
        <w:ind w:left="708"/>
        <w:jc w:val="both"/>
        <w:rPr>
          <w:color w:val="FF0000"/>
        </w:rPr>
      </w:pPr>
      <w:r w:rsidRPr="00F12B3F">
        <w:rPr>
          <w:color w:val="FF0000"/>
        </w:rPr>
        <w:t>2° 1,10 %, au titre de l’aide au développement des compétences ;</w:t>
      </w:r>
    </w:p>
    <w:p w:rsidR="00EC150F" w:rsidRPr="007C76DA" w:rsidRDefault="00EC150F" w:rsidP="001821EC">
      <w:pPr>
        <w:spacing w:after="0" w:line="240" w:lineRule="auto"/>
        <w:ind w:left="708"/>
        <w:jc w:val="both"/>
        <w:rPr>
          <w:strike/>
          <w:color w:val="FF0000"/>
        </w:rPr>
      </w:pPr>
      <w:r w:rsidRPr="007C76DA">
        <w:rPr>
          <w:strike/>
          <w:color w:val="FF0000"/>
        </w:rPr>
        <w:t>3° (Supprimé)</w:t>
      </w:r>
    </w:p>
    <w:p w:rsidR="00EC150F" w:rsidRPr="00F12B3F" w:rsidRDefault="007C76DA" w:rsidP="001821EC">
      <w:pPr>
        <w:spacing w:after="0" w:line="240" w:lineRule="auto"/>
        <w:ind w:left="708"/>
        <w:jc w:val="both"/>
        <w:rPr>
          <w:color w:val="FF0000"/>
        </w:rPr>
      </w:pPr>
      <w:r>
        <w:rPr>
          <w:color w:val="FF0000"/>
        </w:rPr>
        <w:t>3</w:t>
      </w:r>
      <w:r w:rsidR="00EC150F" w:rsidRPr="00F12B3F">
        <w:rPr>
          <w:color w:val="FF0000"/>
        </w:rPr>
        <w:t>° 0,10 % au titre des actions de formation au bénéfice des demandeurs d’emploi ;</w:t>
      </w:r>
    </w:p>
    <w:p w:rsidR="00EC150F" w:rsidRPr="007C76DA" w:rsidRDefault="00EC150F" w:rsidP="001821EC">
      <w:pPr>
        <w:spacing w:after="0" w:line="240" w:lineRule="auto"/>
        <w:ind w:left="708"/>
        <w:jc w:val="both"/>
        <w:rPr>
          <w:b/>
          <w:i/>
          <w:strike/>
          <w:color w:val="FF0000"/>
        </w:rPr>
      </w:pPr>
      <w:r w:rsidRPr="007C76DA">
        <w:rPr>
          <w:b/>
          <w:i/>
          <w:strike/>
          <w:color w:val="FF0000"/>
        </w:rPr>
        <w:t xml:space="preserve">5° 0,08 % au titre du développement des formations </w:t>
      </w:r>
      <w:proofErr w:type="spellStart"/>
      <w:r w:rsidRPr="007C76DA">
        <w:rPr>
          <w:b/>
          <w:i/>
          <w:strike/>
          <w:color w:val="FF0000"/>
        </w:rPr>
        <w:t>professionnalisantes</w:t>
      </w:r>
      <w:proofErr w:type="spellEnd"/>
      <w:r w:rsidRPr="007C76DA">
        <w:rPr>
          <w:b/>
          <w:i/>
          <w:strike/>
          <w:color w:val="FF0000"/>
        </w:rPr>
        <w:t xml:space="preserve"> mentio</w:t>
      </w:r>
      <w:r w:rsidR="001821EC" w:rsidRPr="007C76DA">
        <w:rPr>
          <w:b/>
          <w:i/>
          <w:strike/>
          <w:color w:val="FF0000"/>
        </w:rPr>
        <w:t>nnées à l’article L. 6133-3.</w:t>
      </w:r>
    </w:p>
    <w:p w:rsidR="00EC150F" w:rsidRPr="001821EC" w:rsidRDefault="00E81AEC" w:rsidP="001821EC">
      <w:pPr>
        <w:pStyle w:val="Titre5"/>
        <w:spacing w:after="240"/>
        <w:rPr>
          <w:color w:val="943634" w:themeColor="accent2" w:themeShade="BF"/>
        </w:rPr>
      </w:pPr>
      <w:r>
        <w:rPr>
          <w:color w:val="943634" w:themeColor="accent2" w:themeShade="BF"/>
        </w:rPr>
        <w:lastRenderedPageBreak/>
        <w:t>Sous-section 4 : P</w:t>
      </w:r>
      <w:r w:rsidR="00EC150F" w:rsidRPr="001821EC">
        <w:rPr>
          <w:color w:val="943634" w:themeColor="accent2" w:themeShade="BF"/>
        </w:rPr>
        <w:t>articuliers employeurs</w:t>
      </w:r>
    </w:p>
    <w:p w:rsidR="00EC150F" w:rsidRPr="00604F2F" w:rsidRDefault="00EC150F" w:rsidP="00EC150F">
      <w:pPr>
        <w:spacing w:after="0" w:line="240" w:lineRule="auto"/>
        <w:jc w:val="both"/>
        <w:rPr>
          <w:u w:val="single"/>
        </w:rPr>
      </w:pPr>
      <w:r w:rsidRPr="00604F2F">
        <w:rPr>
          <w:u w:val="single"/>
        </w:rPr>
        <w:t>Article L6331-57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t>Sont redevables d'une contribution versée au titre de la participation au développement de la formation professionnelle continue et égale à 0,15 % des rémunérations de l'année de référence les particuliers employeurs occupant un ou plusieurs :</w:t>
      </w:r>
    </w:p>
    <w:p w:rsidR="00EC150F" w:rsidRDefault="00EC150F" w:rsidP="008C2E3A">
      <w:pPr>
        <w:spacing w:after="0" w:line="240" w:lineRule="auto"/>
        <w:ind w:left="708"/>
        <w:jc w:val="both"/>
      </w:pPr>
      <w:r>
        <w:t>1° Salariés du particulier employeur mentionnés à l'article L. 7221-1 ;</w:t>
      </w:r>
    </w:p>
    <w:p w:rsidR="00EC150F" w:rsidRDefault="00EC150F" w:rsidP="008C2E3A">
      <w:pPr>
        <w:spacing w:after="0" w:line="240" w:lineRule="auto"/>
        <w:ind w:left="708"/>
        <w:jc w:val="both"/>
      </w:pPr>
      <w:r>
        <w:t>2° Assistants maternels mentionnés L. 421-1 du code de l'action sociale et des familles ;</w:t>
      </w:r>
    </w:p>
    <w:p w:rsidR="00EC150F" w:rsidRDefault="00EC150F" w:rsidP="008C2E3A">
      <w:pPr>
        <w:spacing w:after="0" w:line="240" w:lineRule="auto"/>
        <w:ind w:left="708"/>
        <w:jc w:val="both"/>
      </w:pPr>
      <w:r>
        <w:t>3° Salariés mentionnés aux 2° et 3° de l'article L. 722-20 du code rural et de la pêche maritime.</w:t>
      </w:r>
    </w:p>
    <w:p w:rsidR="00EC150F" w:rsidRPr="00604F2F" w:rsidRDefault="00EC150F" w:rsidP="008C2E3A">
      <w:pPr>
        <w:spacing w:before="240" w:after="0" w:line="240" w:lineRule="auto"/>
        <w:jc w:val="both"/>
        <w:rPr>
          <w:u w:val="single"/>
        </w:rPr>
      </w:pPr>
      <w:r w:rsidRPr="00604F2F">
        <w:rPr>
          <w:u w:val="single"/>
        </w:rPr>
        <w:t>Article L6331-58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t>La contribution prévue à l'article L. 6331-57 est calculée sur l'assiette retenue en application :</w:t>
      </w:r>
    </w:p>
    <w:p w:rsidR="00EC150F" w:rsidRDefault="00EC150F" w:rsidP="008C2E3A">
      <w:pPr>
        <w:spacing w:after="0" w:line="240" w:lineRule="auto"/>
        <w:ind w:left="708"/>
        <w:jc w:val="both"/>
      </w:pPr>
      <w:r>
        <w:t>1° Pour les employés de maison, de l'article L. 133-7 du code de la sécurité sociale ;</w:t>
      </w:r>
    </w:p>
    <w:p w:rsidR="00EC150F" w:rsidRDefault="00EC150F" w:rsidP="008C2E3A">
      <w:pPr>
        <w:spacing w:after="0" w:line="240" w:lineRule="auto"/>
        <w:ind w:left="708"/>
        <w:jc w:val="both"/>
      </w:pPr>
      <w:r>
        <w:t>2° Pour les assistants maternels, de l'article L. 242-1 du même code.</w:t>
      </w:r>
    </w:p>
    <w:p w:rsidR="00EC150F" w:rsidRPr="00604F2F" w:rsidRDefault="00EC150F" w:rsidP="008C2E3A">
      <w:pPr>
        <w:spacing w:before="240" w:after="0" w:line="240" w:lineRule="auto"/>
        <w:jc w:val="both"/>
        <w:rPr>
          <w:u w:val="single"/>
        </w:rPr>
      </w:pPr>
      <w:r w:rsidRPr="00604F2F">
        <w:rPr>
          <w:u w:val="single"/>
        </w:rPr>
        <w:t>Article L6331-59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rsidRPr="00604F2F">
        <w:t>La contribution est recouvrée et contrôlée par les organismes chargés du recouvrement des cotisations de sécurité sociale et d'allocations familiales en même temps que les cotisations de sécurité sociale dues sur les rémunérations versées aux travailleurs salariés et assimilés, selon les mêmes règles et sous les mêmes garanties et sanctions.</w:t>
      </w:r>
    </w:p>
    <w:p w:rsidR="00EC150F" w:rsidRPr="00604F2F" w:rsidRDefault="00EC150F" w:rsidP="008C2E3A">
      <w:pPr>
        <w:spacing w:before="240" w:after="0" w:line="240" w:lineRule="auto"/>
        <w:jc w:val="both"/>
        <w:rPr>
          <w:u w:val="single"/>
        </w:rPr>
      </w:pPr>
      <w:r w:rsidRPr="00604F2F">
        <w:rPr>
          <w:u w:val="single"/>
        </w:rPr>
        <w:t xml:space="preserve">Article L6331-60 </w:t>
      </w:r>
      <w:r w:rsidR="008C2E3A">
        <w:rPr>
          <w:u w:val="single"/>
        </w:rPr>
        <w:t>nouvelle rédaction</w:t>
      </w:r>
    </w:p>
    <w:p w:rsidR="00EC150F" w:rsidRDefault="00EC150F" w:rsidP="008C2E3A">
      <w:pPr>
        <w:spacing w:after="0" w:line="240" w:lineRule="auto"/>
        <w:jc w:val="both"/>
      </w:pPr>
      <w:r w:rsidRPr="00604F2F">
        <w:rPr>
          <w:u w:val="single"/>
        </w:rPr>
        <w:t xml:space="preserve">Article </w:t>
      </w:r>
      <w:r w:rsidR="007C76DA">
        <w:rPr>
          <w:u w:val="single"/>
        </w:rPr>
        <w:t>3</w:t>
      </w:r>
      <w:r w:rsidRPr="00604F2F">
        <w:rPr>
          <w:u w:val="single"/>
        </w:rPr>
        <w:t xml:space="preserve">8 </w:t>
      </w:r>
      <w:r w:rsidR="0028461C">
        <w:rPr>
          <w:u w:val="single"/>
        </w:rPr>
        <w:t>al</w:t>
      </w:r>
      <w:r w:rsidR="007C76DA">
        <w:rPr>
          <w:u w:val="single"/>
        </w:rPr>
        <w:t>inéa 19 à 22</w:t>
      </w:r>
      <w:r w:rsidR="005E34EE">
        <w:rPr>
          <w:u w:val="single"/>
        </w:rPr>
        <w:t xml:space="preserve"> page </w:t>
      </w:r>
      <w:r w:rsidR="007C76DA">
        <w:rPr>
          <w:u w:val="single"/>
        </w:rPr>
        <w:t>106</w:t>
      </w:r>
    </w:p>
    <w:p w:rsidR="00EC150F" w:rsidRDefault="00EC150F" w:rsidP="000D4E66">
      <w:pPr>
        <w:spacing w:before="240" w:after="0" w:line="240" w:lineRule="auto"/>
        <w:ind w:left="708"/>
        <w:jc w:val="both"/>
      </w:pPr>
      <w:r>
        <w:t>Code du travail</w:t>
      </w:r>
    </w:p>
    <w:p w:rsidR="00EC150F" w:rsidRPr="00604F2F" w:rsidRDefault="00EC150F" w:rsidP="008C2E3A">
      <w:pPr>
        <w:spacing w:after="0" w:line="240" w:lineRule="auto"/>
        <w:ind w:left="708"/>
        <w:jc w:val="both"/>
        <w:rPr>
          <w:b/>
        </w:rPr>
      </w:pPr>
      <w:r w:rsidRPr="00604F2F">
        <w:rPr>
          <w:b/>
        </w:rPr>
        <w:t>La contribution est versée à un organisme collecteur paritaire agréé.</w:t>
      </w:r>
    </w:p>
    <w:p w:rsidR="00EC150F" w:rsidRDefault="00EC150F" w:rsidP="008C2E3A">
      <w:pPr>
        <w:spacing w:after="0" w:line="240" w:lineRule="auto"/>
        <w:ind w:left="708"/>
        <w:jc w:val="both"/>
      </w:pPr>
      <w:r>
        <w:t>Elle est versée après déduction de frais de gestion, selon des modalités déterminées par arrêté conjoint du ministre chargé de la sécurité sociale et du ministre chargé de la formation professionnelle.</w:t>
      </w:r>
    </w:p>
    <w:p w:rsidR="00EC150F" w:rsidRPr="00006A44" w:rsidRDefault="005E34EE" w:rsidP="000D4E66">
      <w:pPr>
        <w:spacing w:before="240" w:after="0" w:line="240" w:lineRule="auto"/>
        <w:ind w:left="708"/>
        <w:jc w:val="both"/>
        <w:rPr>
          <w:b/>
          <w:i/>
          <w:color w:val="FF0000"/>
        </w:rPr>
      </w:pPr>
      <w:r w:rsidRPr="00006A44">
        <w:rPr>
          <w:b/>
          <w:i/>
          <w:color w:val="FF0000"/>
        </w:rPr>
        <w:t>Loi</w:t>
      </w:r>
    </w:p>
    <w:p w:rsidR="00EC150F" w:rsidRPr="00006A44" w:rsidRDefault="007C76DA" w:rsidP="008C2E3A">
      <w:pPr>
        <w:spacing w:after="0" w:line="240" w:lineRule="auto"/>
        <w:ind w:left="708"/>
        <w:jc w:val="both"/>
        <w:rPr>
          <w:b/>
          <w:i/>
        </w:rPr>
      </w:pPr>
      <w:r w:rsidRPr="00006A44">
        <w:rPr>
          <w:b/>
          <w:i/>
          <w:color w:val="FF0000"/>
        </w:rPr>
        <w:t>La contribution est versée à un opérateur de compétences agréé, France Compétences ou à la Caisse des dépôts et consignations selon une répartition et des modalités déterminées par un arrêté du ministre chargé de la formation professionnelle.</w:t>
      </w:r>
    </w:p>
    <w:p w:rsidR="00EC150F" w:rsidRPr="00006A44" w:rsidRDefault="00006A44" w:rsidP="008C2E3A">
      <w:pPr>
        <w:spacing w:after="0" w:line="240" w:lineRule="auto"/>
        <w:ind w:left="708"/>
        <w:jc w:val="both"/>
        <w:rPr>
          <w:b/>
          <w:i/>
          <w:color w:val="FF0000"/>
        </w:rPr>
      </w:pPr>
      <w:r w:rsidRPr="00006A44">
        <w:rPr>
          <w:b/>
          <w:i/>
          <w:color w:val="FF0000"/>
        </w:rPr>
        <w:t>La part versée à l’opérateur de compétences peut faire l’objet d’une gestion particulière par un organisme créé par accord entre les organisations représentatives au niveau national des employeurs et des salariés des branches des salariés du particulier employeur et des assistants maternels du particulier employeur. Elle fait l’objet d’un suivi comptable distinct et permet le financement des dépenses éligibles au titre des sections financières mentionnées au 1° de l’article L. 6332-3 ainsi que des dépenses spécifiques nécessaires à l’accessibilité à la formation des salariés du particulier employeur et des assistants maternels du particulier employeur.</w:t>
      </w:r>
    </w:p>
    <w:p w:rsidR="00006A44" w:rsidRDefault="00006A44" w:rsidP="008C2E3A">
      <w:pPr>
        <w:spacing w:after="0" w:line="240" w:lineRule="auto"/>
        <w:ind w:left="708"/>
        <w:jc w:val="both"/>
      </w:pPr>
      <w:r w:rsidRPr="00006A44">
        <w:rPr>
          <w:b/>
          <w:i/>
          <w:color w:val="FF0000"/>
        </w:rPr>
        <w:t>Les modalités de constitution et de gestion de cet organisme ainsi que les dépenses spécifiques mentionnées au deuxième alinéa du présent article sont fixées par décret.</w:t>
      </w:r>
    </w:p>
    <w:p w:rsidR="00006A44" w:rsidRDefault="00006A44" w:rsidP="008C2E3A">
      <w:pPr>
        <w:spacing w:after="0" w:line="240" w:lineRule="auto"/>
        <w:ind w:left="708"/>
        <w:jc w:val="both"/>
      </w:pPr>
    </w:p>
    <w:p w:rsidR="00EC150F" w:rsidRPr="00604F2F" w:rsidRDefault="00EC150F" w:rsidP="000D4E66">
      <w:pPr>
        <w:spacing w:before="240" w:after="0" w:line="240" w:lineRule="auto"/>
        <w:jc w:val="both"/>
        <w:rPr>
          <w:u w:val="single"/>
        </w:rPr>
      </w:pPr>
      <w:r w:rsidRPr="00604F2F">
        <w:rPr>
          <w:u w:val="single"/>
        </w:rPr>
        <w:lastRenderedPageBreak/>
        <w:t>Article L6331-61</w:t>
      </w:r>
      <w:r w:rsidR="00D309BC">
        <w:rPr>
          <w:u w:val="single"/>
        </w:rPr>
        <w:t xml:space="preserve"> </w:t>
      </w:r>
      <w:r w:rsidR="000C1457">
        <w:rPr>
          <w:u w:val="single"/>
        </w:rPr>
        <w:t>modifié</w:t>
      </w:r>
    </w:p>
    <w:p w:rsidR="00EC150F" w:rsidRDefault="00EC150F" w:rsidP="000D4E66">
      <w:pPr>
        <w:spacing w:before="240" w:after="0" w:line="240" w:lineRule="auto"/>
        <w:ind w:left="708"/>
        <w:jc w:val="both"/>
      </w:pPr>
      <w:r>
        <w:t>Code du travail</w:t>
      </w:r>
    </w:p>
    <w:p w:rsidR="00EC150F" w:rsidRDefault="00EC150F" w:rsidP="008C2E3A">
      <w:pPr>
        <w:spacing w:after="0" w:line="240" w:lineRule="auto"/>
        <w:ind w:left="708"/>
        <w:jc w:val="both"/>
        <w:rPr>
          <w:sz w:val="24"/>
          <w:szCs w:val="24"/>
        </w:rPr>
      </w:pPr>
      <w:r w:rsidRPr="00675E9D">
        <w:rPr>
          <w:sz w:val="24"/>
          <w:szCs w:val="24"/>
        </w:rPr>
        <w:t xml:space="preserve">Le produit de la contribution est reversé à </w:t>
      </w:r>
      <w:r w:rsidRPr="00D309BC">
        <w:rPr>
          <w:b/>
          <w:strike/>
          <w:sz w:val="24"/>
          <w:szCs w:val="24"/>
        </w:rPr>
        <w:t>l'organisme collecteur paritaire agréé</w:t>
      </w:r>
      <w:r w:rsidRPr="00675E9D">
        <w:rPr>
          <w:sz w:val="24"/>
          <w:szCs w:val="24"/>
        </w:rPr>
        <w:t>, après déduction de frais de gestion, selon des modalités déterminées par arrêté conjoint du ministre chargé de la sécurité sociale et du ministre chargé de</w:t>
      </w:r>
      <w:r w:rsidR="000C1457" w:rsidRPr="00675E9D">
        <w:rPr>
          <w:sz w:val="24"/>
          <w:szCs w:val="24"/>
        </w:rPr>
        <w:t xml:space="preserve"> la formation professionnelle.</w:t>
      </w:r>
    </w:p>
    <w:p w:rsidR="00D309BC" w:rsidRPr="00D309BC" w:rsidRDefault="00D309BC" w:rsidP="008C2E3A">
      <w:pPr>
        <w:spacing w:after="0" w:line="240" w:lineRule="auto"/>
        <w:ind w:left="708"/>
        <w:jc w:val="both"/>
        <w:rPr>
          <w:color w:val="FF0000"/>
          <w:sz w:val="24"/>
          <w:szCs w:val="24"/>
        </w:rPr>
      </w:pPr>
      <w:r w:rsidRPr="00D309BC">
        <w:rPr>
          <w:color w:val="FF0000"/>
          <w:sz w:val="24"/>
          <w:szCs w:val="24"/>
        </w:rPr>
        <w:t>Loi</w:t>
      </w:r>
    </w:p>
    <w:p w:rsidR="00D309BC" w:rsidRPr="00675E9D" w:rsidRDefault="00D309BC" w:rsidP="008C2E3A">
      <w:pPr>
        <w:spacing w:after="0" w:line="240" w:lineRule="auto"/>
        <w:ind w:left="708"/>
        <w:jc w:val="both"/>
        <w:rPr>
          <w:sz w:val="24"/>
          <w:szCs w:val="24"/>
        </w:rPr>
      </w:pPr>
      <w:r w:rsidRPr="00D309BC">
        <w:rPr>
          <w:sz w:val="24"/>
          <w:szCs w:val="24"/>
        </w:rPr>
        <w:t xml:space="preserve">Le produit de la contribution est reversé à </w:t>
      </w:r>
      <w:r w:rsidRPr="00D309BC">
        <w:rPr>
          <w:b/>
          <w:i/>
          <w:color w:val="FF0000"/>
          <w:sz w:val="24"/>
          <w:szCs w:val="24"/>
        </w:rPr>
        <w:t>l’opérateur de compétences</w:t>
      </w:r>
      <w:r w:rsidRPr="00D309BC">
        <w:rPr>
          <w:sz w:val="24"/>
          <w:szCs w:val="24"/>
        </w:rPr>
        <w:t>, après déduction de frais de gestion, selon des modalités déterminées par arrêté conjoint du ministre chargé de la sécurité sociale et du ministre chargé de la formation professionnelle.</w:t>
      </w:r>
    </w:p>
    <w:p w:rsidR="00EC150F" w:rsidRPr="00604F2F" w:rsidRDefault="00EC150F" w:rsidP="000D4E66">
      <w:pPr>
        <w:spacing w:before="240" w:after="0" w:line="240" w:lineRule="auto"/>
        <w:jc w:val="both"/>
        <w:rPr>
          <w:u w:val="single"/>
        </w:rPr>
      </w:pPr>
      <w:r w:rsidRPr="00604F2F">
        <w:rPr>
          <w:u w:val="single"/>
        </w:rPr>
        <w:t>Article L6331-62</w:t>
      </w:r>
      <w:r w:rsidR="000C1457">
        <w:rPr>
          <w:u w:val="single"/>
        </w:rPr>
        <w:t xml:space="preserve"> non modifié</w:t>
      </w:r>
    </w:p>
    <w:p w:rsidR="00EC150F" w:rsidRPr="000C1457" w:rsidRDefault="00EC150F" w:rsidP="000E47CF">
      <w:pPr>
        <w:spacing w:before="240" w:after="0" w:line="240" w:lineRule="auto"/>
        <w:ind w:left="708"/>
        <w:jc w:val="both"/>
        <w:rPr>
          <w:b/>
        </w:rPr>
      </w:pPr>
      <w:r w:rsidRPr="000C1457">
        <w:rPr>
          <w:b/>
        </w:rPr>
        <w:t>Code du travail – version en vigueur avec terme du 1</w:t>
      </w:r>
      <w:r w:rsidRPr="000C1457">
        <w:rPr>
          <w:b/>
          <w:vertAlign w:val="superscript"/>
        </w:rPr>
        <w:t>er</w:t>
      </w:r>
      <w:r w:rsidRPr="000C1457">
        <w:rPr>
          <w:b/>
        </w:rPr>
        <w:t xml:space="preserve"> mai 2008 au 1</w:t>
      </w:r>
      <w:r w:rsidRPr="000C1457">
        <w:rPr>
          <w:b/>
          <w:vertAlign w:val="superscript"/>
        </w:rPr>
        <w:t>er</w:t>
      </w:r>
      <w:r w:rsidRPr="000C1457">
        <w:rPr>
          <w:b/>
        </w:rPr>
        <w:t xml:space="preserve"> janvier 2019</w:t>
      </w:r>
    </w:p>
    <w:p w:rsidR="00EC150F" w:rsidRDefault="00EC150F" w:rsidP="008C2E3A">
      <w:pPr>
        <w:spacing w:after="0" w:line="240" w:lineRule="auto"/>
        <w:ind w:left="708"/>
        <w:jc w:val="both"/>
      </w:pPr>
      <w:r w:rsidRPr="00604F2F">
        <w:t>Les règles applicables en cas de contentieux sont celles prévues au chapitre II du titre IV du livre Ier du code de la sécurité sociale.</w:t>
      </w:r>
    </w:p>
    <w:p w:rsidR="00EC150F" w:rsidRPr="00604F2F" w:rsidRDefault="00EC150F" w:rsidP="000E47CF">
      <w:pPr>
        <w:spacing w:before="240" w:after="0" w:line="240" w:lineRule="auto"/>
        <w:ind w:left="708"/>
        <w:jc w:val="both"/>
        <w:rPr>
          <w:b/>
        </w:rPr>
      </w:pPr>
      <w:r w:rsidRPr="00604F2F">
        <w:rPr>
          <w:b/>
        </w:rPr>
        <w:t>Version à venir au 1</w:t>
      </w:r>
      <w:r w:rsidRPr="00604F2F">
        <w:rPr>
          <w:b/>
          <w:vertAlign w:val="superscript"/>
        </w:rPr>
        <w:t>er</w:t>
      </w:r>
      <w:r w:rsidRPr="00604F2F">
        <w:rPr>
          <w:b/>
        </w:rPr>
        <w:t xml:space="preserve"> janvier 2019</w:t>
      </w:r>
    </w:p>
    <w:p w:rsidR="00EC150F" w:rsidRDefault="00EC150F" w:rsidP="008C2E3A">
      <w:pPr>
        <w:spacing w:after="0" w:line="240" w:lineRule="auto"/>
        <w:ind w:left="708"/>
        <w:jc w:val="both"/>
      </w:pPr>
      <w:r>
        <w:t>Les règles applicables en cas de contentieux sont celles du contentieux général de la sécurité sociale.</w:t>
      </w:r>
    </w:p>
    <w:p w:rsidR="00EC150F" w:rsidRPr="000E47CF" w:rsidRDefault="000E47CF" w:rsidP="000E47CF">
      <w:pPr>
        <w:spacing w:after="0" w:line="240" w:lineRule="auto"/>
        <w:ind w:left="708"/>
        <w:jc w:val="both"/>
        <w:rPr>
          <w:sz w:val="20"/>
        </w:rPr>
      </w:pPr>
      <w:r>
        <w:rPr>
          <w:sz w:val="20"/>
        </w:rPr>
        <w:t xml:space="preserve">NOTA : </w:t>
      </w:r>
      <w:r w:rsidR="00EC150F" w:rsidRPr="000E47CF">
        <w:rPr>
          <w:sz w:val="20"/>
        </w:rPr>
        <w:t>Conformément aux dispositions de l'article 8 de l'ordonnance n° 2018-358 du 16 mai 2018, ces dispositions entrent en vigueur à la date fixée par le décret mentionné au premier alinéa du I de l'article 114 de la loi du 18 novembre 2016 susvisée, et au plus tard le 1er janvier 2019.</w:t>
      </w:r>
    </w:p>
    <w:p w:rsidR="00EC150F" w:rsidRPr="00BE1E31" w:rsidRDefault="000C1457" w:rsidP="00BE1E31">
      <w:pPr>
        <w:pStyle w:val="Titre5"/>
        <w:spacing w:after="240"/>
        <w:rPr>
          <w:color w:val="943634" w:themeColor="accent2" w:themeShade="BF"/>
        </w:rPr>
      </w:pPr>
      <w:r>
        <w:rPr>
          <w:color w:val="943634" w:themeColor="accent2" w:themeShade="BF"/>
        </w:rPr>
        <w:t>Sous-section 5 : E</w:t>
      </w:r>
      <w:r w:rsidR="00EC150F" w:rsidRPr="00BE1E31">
        <w:rPr>
          <w:color w:val="943634" w:themeColor="accent2" w:themeShade="BF"/>
        </w:rPr>
        <w:t>mployeurs de la pêche maritime et des cultures marines</w:t>
      </w:r>
    </w:p>
    <w:p w:rsidR="00EC150F" w:rsidRDefault="00EC150F" w:rsidP="00EC150F">
      <w:pPr>
        <w:spacing w:after="0" w:line="240" w:lineRule="auto"/>
        <w:jc w:val="both"/>
      </w:pPr>
      <w:r>
        <w:t xml:space="preserve">Article 18 </w:t>
      </w:r>
      <w:r w:rsidR="005E34EE">
        <w:t>conforme page 88</w:t>
      </w:r>
    </w:p>
    <w:p w:rsidR="00EC150F" w:rsidRDefault="00EC150F" w:rsidP="00CD185D">
      <w:pPr>
        <w:spacing w:before="240" w:after="0" w:line="240" w:lineRule="auto"/>
        <w:jc w:val="both"/>
      </w:pPr>
      <w:r>
        <w:t>Article L6331-63 abrogé</w:t>
      </w:r>
    </w:p>
    <w:p w:rsidR="00CD185D" w:rsidRPr="003F6CB1" w:rsidRDefault="00CD185D" w:rsidP="003F6CB1">
      <w:pPr>
        <w:spacing w:after="0" w:line="240" w:lineRule="auto"/>
        <w:ind w:left="708"/>
        <w:jc w:val="both"/>
        <w:rPr>
          <w:strike/>
        </w:rPr>
      </w:pPr>
      <w:r w:rsidRPr="003F6CB1">
        <w:rPr>
          <w:strike/>
        </w:rPr>
        <w:t>Dans les entreprises de pêche maritime et de cultures marines de moins de onze salariés, l'employeur reverse le montant de la contribution prévue à l'article L. 6331-2 à l'organisme collecteur paritaire agréé mentionné au troisième alinéa de l'article L. 6331-53.</w:t>
      </w:r>
    </w:p>
    <w:p w:rsidR="00EC150F" w:rsidRDefault="00EC150F" w:rsidP="00CD185D">
      <w:pPr>
        <w:spacing w:before="240" w:after="0" w:line="240" w:lineRule="auto"/>
        <w:jc w:val="both"/>
      </w:pPr>
      <w:r>
        <w:t>Article L6331-64 abrogé</w:t>
      </w:r>
    </w:p>
    <w:p w:rsidR="00CD185D" w:rsidRPr="003F6CB1" w:rsidRDefault="00CD185D" w:rsidP="003F6CB1">
      <w:pPr>
        <w:spacing w:after="0" w:line="240" w:lineRule="auto"/>
        <w:ind w:left="708"/>
        <w:jc w:val="both"/>
        <w:rPr>
          <w:strike/>
        </w:rPr>
      </w:pPr>
      <w:r w:rsidRPr="003F6CB1">
        <w:rPr>
          <w:strike/>
        </w:rPr>
        <w:t xml:space="preserve">Dans les entreprises de pêche maritime et de cultures marines d'au moins onze salariés, l'employeur verse à l'organisme collecteur paritaire agréé mentionné au troisième alinéa de l'article </w:t>
      </w:r>
      <w:hyperlink r:id="rId394" w:history="1">
        <w:r w:rsidRPr="003F6CB1">
          <w:rPr>
            <w:strike/>
          </w:rPr>
          <w:t>L. 6331-53</w:t>
        </w:r>
      </w:hyperlink>
      <w:r w:rsidRPr="003F6CB1">
        <w:rPr>
          <w:strike/>
        </w:rPr>
        <w:t xml:space="preserve"> la fraction de la contribution qui n'a pas été utilisée directement au financement de la formation professionnelle au profit de ses salariés.</w:t>
      </w:r>
    </w:p>
    <w:p w:rsidR="00EC150F" w:rsidRPr="00BE1E31" w:rsidRDefault="000C1457" w:rsidP="00BE1E31">
      <w:pPr>
        <w:pStyle w:val="Titre5"/>
        <w:spacing w:after="240"/>
        <w:rPr>
          <w:color w:val="943634" w:themeColor="accent2" w:themeShade="BF"/>
        </w:rPr>
      </w:pPr>
      <w:r>
        <w:rPr>
          <w:color w:val="943634" w:themeColor="accent2" w:themeShade="BF"/>
        </w:rPr>
        <w:t>Sous-section 6 : A</w:t>
      </w:r>
      <w:r w:rsidR="00EC150F" w:rsidRPr="00BE1E31">
        <w:rPr>
          <w:color w:val="943634" w:themeColor="accent2" w:themeShade="BF"/>
        </w:rPr>
        <w:t>rtistes auteurs</w:t>
      </w:r>
    </w:p>
    <w:p w:rsidR="00EC150F" w:rsidRPr="002E345C" w:rsidRDefault="00EC150F" w:rsidP="00EC150F">
      <w:pPr>
        <w:spacing w:after="0" w:line="240" w:lineRule="auto"/>
        <w:jc w:val="both"/>
        <w:rPr>
          <w:u w:val="single"/>
        </w:rPr>
      </w:pPr>
      <w:r w:rsidRPr="002E345C">
        <w:rPr>
          <w:u w:val="single"/>
        </w:rPr>
        <w:t>Article L6331-65 non modifié</w:t>
      </w:r>
    </w:p>
    <w:p w:rsidR="00EC150F" w:rsidRDefault="00EC150F" w:rsidP="00BE1E31">
      <w:pPr>
        <w:spacing w:before="240" w:after="0" w:line="240" w:lineRule="auto"/>
        <w:ind w:left="708"/>
        <w:jc w:val="both"/>
      </w:pPr>
      <w:r>
        <w:t>Code du travail</w:t>
      </w:r>
    </w:p>
    <w:p w:rsidR="00EC150F" w:rsidRDefault="00EC150F" w:rsidP="00BE1E31">
      <w:pPr>
        <w:spacing w:after="0" w:line="240" w:lineRule="auto"/>
        <w:ind w:left="708"/>
        <w:jc w:val="both"/>
      </w:pPr>
      <w:r>
        <w:t>Pour le financement des actions prévues à l'article L. 6331-1 au profit des artistes auteurs définis à l'article L. 382-1 du code de la sécurité sociale, il est créé :</w:t>
      </w:r>
    </w:p>
    <w:p w:rsidR="00EC150F" w:rsidRDefault="00EC150F" w:rsidP="00BE1E31">
      <w:pPr>
        <w:spacing w:after="0" w:line="240" w:lineRule="auto"/>
        <w:ind w:left="708"/>
        <w:jc w:val="both"/>
      </w:pPr>
      <w:r>
        <w:t>1° Une contribution annuelle des artistes auteurs assise sur les revenus définis à l'article L. 382-3 du même code. Le taux de cette contribution est de 0,35 % ;</w:t>
      </w:r>
    </w:p>
    <w:p w:rsidR="00EC150F" w:rsidRDefault="00EC150F" w:rsidP="00BE1E31">
      <w:pPr>
        <w:spacing w:after="0" w:line="240" w:lineRule="auto"/>
        <w:ind w:left="708"/>
        <w:jc w:val="both"/>
      </w:pPr>
      <w:r>
        <w:lastRenderedPageBreak/>
        <w:t>2° Une contribution annuelle des personnes physiques ou morales mentionnées à l'article L. 382-4 du même code, assise sur les éléments mentionnés au deuxième alinéa du même article. Le taux de cette contribution est de 0,1 %.</w:t>
      </w:r>
    </w:p>
    <w:p w:rsidR="00EC150F" w:rsidRDefault="00EC150F" w:rsidP="00BE1E31">
      <w:pPr>
        <w:spacing w:after="0" w:line="240" w:lineRule="auto"/>
        <w:ind w:left="708"/>
        <w:jc w:val="both"/>
      </w:pPr>
      <w:r>
        <w:t>Les contributions prévues aux 1° et 2° du présent article ne sont pas exclusives de financements par les sociétés d'auteurs.</w:t>
      </w:r>
    </w:p>
    <w:p w:rsidR="00EC150F" w:rsidRDefault="00EC150F" w:rsidP="00BE1E31">
      <w:pPr>
        <w:spacing w:after="0" w:line="240" w:lineRule="auto"/>
        <w:ind w:left="708"/>
        <w:jc w:val="both"/>
      </w:pPr>
      <w:r>
        <w:t>Pour permettre la gestion des droits inscrits ou mentionnés dans le compte personnel de formation des artistes auteurs et leur compatibilité avec les droits mis en place au titre du présent article, le décret prévu à l'article L. 6323-8 peut prévoir des aménagements spécifiques.</w:t>
      </w:r>
    </w:p>
    <w:p w:rsidR="00EC150F" w:rsidRPr="002E345C" w:rsidRDefault="00EC150F" w:rsidP="00BE1E31">
      <w:pPr>
        <w:spacing w:before="240" w:after="0" w:line="240" w:lineRule="auto"/>
        <w:jc w:val="both"/>
        <w:rPr>
          <w:u w:val="single"/>
        </w:rPr>
      </w:pPr>
      <w:r w:rsidRPr="002E345C">
        <w:rPr>
          <w:u w:val="single"/>
        </w:rPr>
        <w:t>Article L6331-66 non modifié</w:t>
      </w:r>
    </w:p>
    <w:p w:rsidR="00EC150F" w:rsidRDefault="00EC150F" w:rsidP="00BE1E31">
      <w:pPr>
        <w:spacing w:after="0" w:line="240" w:lineRule="auto"/>
        <w:ind w:left="708"/>
        <w:jc w:val="both"/>
      </w:pPr>
      <w:r>
        <w:t>Code du travail</w:t>
      </w:r>
    </w:p>
    <w:p w:rsidR="00EC150F" w:rsidRDefault="00EC150F" w:rsidP="00BE1E31">
      <w:pPr>
        <w:spacing w:after="0" w:line="240" w:lineRule="auto"/>
        <w:ind w:left="708"/>
        <w:jc w:val="both"/>
      </w:pPr>
      <w:r w:rsidRPr="002E345C">
        <w:t>Les contributions mentionnées aux 1° et 2° de l'article L. 6331-65 sont recouvrées et contrôlées selon les règles et sous les garanties et sanctions applicables au recouvrement des cotisations de sécurité sociale dues sur les revenus et éléments mentionnés à ces mêmes 1° et 2°.</w:t>
      </w:r>
    </w:p>
    <w:p w:rsidR="00EC150F" w:rsidRPr="002E345C" w:rsidRDefault="00EC150F" w:rsidP="00BE1E31">
      <w:pPr>
        <w:spacing w:before="240" w:after="0" w:line="240" w:lineRule="auto"/>
        <w:jc w:val="both"/>
        <w:rPr>
          <w:u w:val="single"/>
        </w:rPr>
      </w:pPr>
      <w:r w:rsidRPr="002E345C">
        <w:rPr>
          <w:u w:val="single"/>
        </w:rPr>
        <w:t>Article L6331-67</w:t>
      </w:r>
      <w:r w:rsidR="003F6CB1">
        <w:rPr>
          <w:u w:val="single"/>
        </w:rPr>
        <w:t xml:space="preserve"> non modifié</w:t>
      </w:r>
    </w:p>
    <w:p w:rsidR="00EC150F" w:rsidRPr="002E345C" w:rsidRDefault="00EC150F" w:rsidP="00BE1E31">
      <w:pPr>
        <w:spacing w:before="240" w:after="0" w:line="240" w:lineRule="auto"/>
        <w:ind w:left="708"/>
        <w:jc w:val="both"/>
        <w:rPr>
          <w:b/>
        </w:rPr>
      </w:pPr>
      <w:r w:rsidRPr="002E345C">
        <w:rPr>
          <w:b/>
        </w:rPr>
        <w:t>Code du travail – version en vigueur avec terme du 1</w:t>
      </w:r>
      <w:r w:rsidRPr="002E345C">
        <w:rPr>
          <w:b/>
          <w:vertAlign w:val="superscript"/>
        </w:rPr>
        <w:t>er</w:t>
      </w:r>
      <w:r w:rsidRPr="002E345C">
        <w:rPr>
          <w:b/>
        </w:rPr>
        <w:t xml:space="preserve"> juillet 2012 au 1</w:t>
      </w:r>
      <w:r w:rsidRPr="002E345C">
        <w:rPr>
          <w:b/>
          <w:vertAlign w:val="superscript"/>
        </w:rPr>
        <w:t>er</w:t>
      </w:r>
      <w:r w:rsidRPr="002E345C">
        <w:rPr>
          <w:b/>
        </w:rPr>
        <w:t xml:space="preserve"> janvier 2019</w:t>
      </w:r>
    </w:p>
    <w:p w:rsidR="00EC150F" w:rsidRDefault="00EC150F" w:rsidP="00BE1E31">
      <w:pPr>
        <w:spacing w:after="0" w:line="240" w:lineRule="auto"/>
        <w:ind w:left="708"/>
        <w:jc w:val="both"/>
      </w:pPr>
      <w:r w:rsidRPr="002E345C">
        <w:t>Les organismes agréés visés aux articles L. 382-4 et L. 382-5 du code de la sécurité sociale ainsi que les organismes de recouvrement mentionnés à l'article L. 213-1 du même code, chargés du recouvrement des contributions mentionnées à l'article L. 6331-65 du présent code, peuvent percevoir des frais de gestion dont les modalités et le montant sont déterminés par arrêté conjoint des ministres chargés de la sécurité sociale, de la culture et de la formation professionnelle.</w:t>
      </w:r>
    </w:p>
    <w:p w:rsidR="00EC150F" w:rsidRPr="002E345C" w:rsidRDefault="00EC150F" w:rsidP="003F6CB1">
      <w:pPr>
        <w:spacing w:before="240" w:after="0" w:line="240" w:lineRule="auto"/>
        <w:ind w:left="708"/>
        <w:jc w:val="both"/>
        <w:rPr>
          <w:b/>
        </w:rPr>
      </w:pPr>
      <w:r w:rsidRPr="002E345C">
        <w:rPr>
          <w:b/>
        </w:rPr>
        <w:t>Version à venir au 1</w:t>
      </w:r>
      <w:r w:rsidRPr="002E345C">
        <w:rPr>
          <w:b/>
          <w:vertAlign w:val="superscript"/>
        </w:rPr>
        <w:t>er</w:t>
      </w:r>
      <w:r w:rsidRPr="002E345C">
        <w:rPr>
          <w:b/>
        </w:rPr>
        <w:t xml:space="preserve"> janvier 2019</w:t>
      </w:r>
    </w:p>
    <w:p w:rsidR="00EC150F" w:rsidRDefault="00EC150F" w:rsidP="00BE1E31">
      <w:pPr>
        <w:spacing w:after="0" w:line="240" w:lineRule="auto"/>
        <w:ind w:left="708"/>
        <w:jc w:val="both"/>
      </w:pPr>
      <w:r>
        <w:t>L'organisme mentionné à l'article L. 382-5 du code de la sécurité sociale, chargé du recouvrement des contributions mentionnées à l'article L. 6331-65 du présent code, peut percevoir des frais de gestion dont les modalités et le montant sont déterminés par arrêté conjoint des ministres chargés de la sécurité sociale, de la culture et de la formation professionnelle.</w:t>
      </w:r>
    </w:p>
    <w:p w:rsidR="00EC150F" w:rsidRPr="00BE1E31" w:rsidRDefault="00EC150F" w:rsidP="00BE1E31">
      <w:pPr>
        <w:spacing w:after="0" w:line="240" w:lineRule="auto"/>
        <w:ind w:left="708"/>
        <w:jc w:val="both"/>
        <w:rPr>
          <w:sz w:val="20"/>
        </w:rPr>
      </w:pPr>
      <w:r w:rsidRPr="00BE1E31">
        <w:rPr>
          <w:sz w:val="20"/>
        </w:rPr>
        <w:t>NOTA :</w:t>
      </w:r>
      <w:r w:rsidR="00BE1E31">
        <w:rPr>
          <w:sz w:val="20"/>
        </w:rPr>
        <w:t xml:space="preserve"> </w:t>
      </w:r>
      <w:r w:rsidRPr="00BE1E31">
        <w:rPr>
          <w:sz w:val="20"/>
        </w:rPr>
        <w:t>Conformément au IV de l'article 23 de la loi n° 2017-1836 du 30 décembre 2017, ces dispositions sont applicables aux cotisations et contributions dues au titre des périodes courant à compter d'une date fixée par décret, et au plus tard à compter du 1er janvier 2019.</w:t>
      </w:r>
    </w:p>
    <w:p w:rsidR="00EC150F" w:rsidRPr="00916A77" w:rsidRDefault="00EC150F" w:rsidP="00BE1E31">
      <w:pPr>
        <w:spacing w:before="240" w:after="0" w:line="240" w:lineRule="auto"/>
        <w:jc w:val="both"/>
        <w:rPr>
          <w:u w:val="single"/>
        </w:rPr>
      </w:pPr>
      <w:r w:rsidRPr="00916A77">
        <w:rPr>
          <w:u w:val="single"/>
        </w:rPr>
        <w:t>Article L6331-68</w:t>
      </w:r>
      <w:r w:rsidR="003F6CB1">
        <w:rPr>
          <w:u w:val="single"/>
        </w:rPr>
        <w:t xml:space="preserve"> no</w:t>
      </w:r>
      <w:r w:rsidR="00EA12DA">
        <w:rPr>
          <w:u w:val="single"/>
        </w:rPr>
        <w:t>n</w:t>
      </w:r>
      <w:r w:rsidR="003F6CB1">
        <w:rPr>
          <w:u w:val="single"/>
        </w:rPr>
        <w:t xml:space="preserve"> modifié</w:t>
      </w:r>
    </w:p>
    <w:p w:rsidR="00EC150F" w:rsidRPr="00916A77" w:rsidRDefault="00EC150F" w:rsidP="00BE1E31">
      <w:pPr>
        <w:spacing w:before="240" w:after="0" w:line="240" w:lineRule="auto"/>
        <w:ind w:left="708"/>
        <w:jc w:val="both"/>
        <w:rPr>
          <w:b/>
        </w:rPr>
      </w:pPr>
      <w:r w:rsidRPr="00916A77">
        <w:rPr>
          <w:b/>
        </w:rPr>
        <w:t>Code du travail – version en vigueur avec terme du 1er juillet 2012 au 1er janvier 2019</w:t>
      </w:r>
    </w:p>
    <w:p w:rsidR="00EC150F" w:rsidRDefault="00EC150F" w:rsidP="00BE1E31">
      <w:pPr>
        <w:spacing w:after="0" w:line="240" w:lineRule="auto"/>
        <w:ind w:left="708"/>
        <w:jc w:val="both"/>
      </w:pPr>
      <w:r>
        <w:t>Les contributions prévues à l'article L. 6331-65 sont affectées à l'organisme paritaire collecteur agréé au titre des contributions versées en application de l'article L. 6331-55 et gérées au sein de ce dernier dans une section particulière. Elles lui sont reversées par les organismes mentionnés à l'article L. 6331-67 selon des modalités déterminées par arrêté conjoint des ministres chargés de la sécurité sociale, de la culture et de la formation professionnelle. Elles sont mutualisées dès réception.</w:t>
      </w:r>
    </w:p>
    <w:p w:rsidR="00EC150F" w:rsidRDefault="00EC150F" w:rsidP="00BE1E31">
      <w:pPr>
        <w:spacing w:after="0" w:line="240" w:lineRule="auto"/>
        <w:ind w:left="708"/>
        <w:jc w:val="both"/>
      </w:pPr>
      <w:r>
        <w:t>Un décret en Conseil d'Etat détermine les modalités d'organisation et de fonctionnement de la section particulière mentionnée au premier alinéa du présent article.</w:t>
      </w:r>
    </w:p>
    <w:p w:rsidR="00EC150F" w:rsidRPr="00916A77" w:rsidRDefault="00EC150F" w:rsidP="003F6CB1">
      <w:pPr>
        <w:spacing w:before="240" w:after="0" w:line="240" w:lineRule="auto"/>
        <w:ind w:left="708"/>
        <w:jc w:val="both"/>
        <w:rPr>
          <w:b/>
        </w:rPr>
      </w:pPr>
      <w:r w:rsidRPr="00916A77">
        <w:rPr>
          <w:b/>
        </w:rPr>
        <w:t>Version à venir au 1er janvier 2019</w:t>
      </w:r>
    </w:p>
    <w:p w:rsidR="00EC150F" w:rsidRDefault="00EC150F" w:rsidP="00BE1E31">
      <w:pPr>
        <w:spacing w:after="0" w:line="240" w:lineRule="auto"/>
        <w:ind w:left="708"/>
        <w:jc w:val="both"/>
      </w:pPr>
      <w:r>
        <w:t xml:space="preserve">Les contributions prévues à l'article L. 6331-65 sont affectées à l'organisme paritaire collecteur agréé au titre des contributions versées en application de l'article L. 6331-55 et gérées au sein de ce dernier dans une section particulière. Elles lui sont reversées par </w:t>
      </w:r>
      <w:r>
        <w:lastRenderedPageBreak/>
        <w:t>l'organisme mentionné à l'article L. 6331-67 selon des modalités déterminées par arrêté conjoint des ministres chargés de la sécurité sociale, de la culture et de la formation professionnelle. Elles sont mutualisées dès réception.</w:t>
      </w:r>
    </w:p>
    <w:p w:rsidR="00EC150F" w:rsidRDefault="00EC150F" w:rsidP="00BE1E31">
      <w:pPr>
        <w:spacing w:after="0" w:line="240" w:lineRule="auto"/>
        <w:ind w:left="708"/>
        <w:jc w:val="both"/>
      </w:pPr>
      <w:r>
        <w:t>Un décret en Conseil d'Etat détermine les modalités d'organisation et de fonctionnement de la section particulière mentionnée au premier alinéa du présent article.</w:t>
      </w:r>
    </w:p>
    <w:p w:rsidR="00EC150F" w:rsidRPr="00BE1E31" w:rsidRDefault="00BE1E31" w:rsidP="00BE1E31">
      <w:pPr>
        <w:spacing w:after="0" w:line="240" w:lineRule="auto"/>
        <w:ind w:left="708"/>
        <w:jc w:val="both"/>
        <w:rPr>
          <w:sz w:val="20"/>
        </w:rPr>
      </w:pPr>
      <w:r w:rsidRPr="00BE1E31">
        <w:rPr>
          <w:sz w:val="20"/>
        </w:rPr>
        <w:t xml:space="preserve">NOTA : </w:t>
      </w:r>
      <w:r w:rsidR="00EC150F" w:rsidRPr="00BE1E31">
        <w:rPr>
          <w:sz w:val="20"/>
        </w:rPr>
        <w:t>Conformément au IV de l'article 23 de la loi n° 2017-1836 du 30 décembre 2017, ces dispositions sont applicables aux cotisations et contributions dues au titre des périodes courant à compter d'une date fixée par décret, et au plus tard à compter du 1er janvier 2019.</w:t>
      </w:r>
    </w:p>
    <w:p w:rsidR="00EC150F" w:rsidRPr="00AC129A" w:rsidRDefault="00EC150F" w:rsidP="003F6CB1">
      <w:pPr>
        <w:spacing w:before="240" w:after="0" w:line="240" w:lineRule="auto"/>
        <w:jc w:val="both"/>
        <w:rPr>
          <w:b/>
          <w:i/>
          <w:color w:val="FF0000"/>
          <w:u w:val="single"/>
        </w:rPr>
      </w:pPr>
      <w:r w:rsidRPr="00AC129A">
        <w:rPr>
          <w:b/>
          <w:i/>
          <w:color w:val="FF0000"/>
          <w:u w:val="single"/>
        </w:rPr>
        <w:t>Article L6331-69</w:t>
      </w:r>
      <w:r w:rsidR="00437DBC" w:rsidRPr="00AC129A">
        <w:rPr>
          <w:b/>
          <w:i/>
          <w:color w:val="FF0000"/>
          <w:u w:val="single"/>
        </w:rPr>
        <w:t xml:space="preserve"> </w:t>
      </w:r>
      <w:r w:rsidR="00AC129A" w:rsidRPr="00AC129A">
        <w:rPr>
          <w:b/>
          <w:i/>
          <w:color w:val="FF0000"/>
          <w:u w:val="single"/>
        </w:rPr>
        <w:t>Supprimé</w:t>
      </w:r>
    </w:p>
    <w:p w:rsidR="00EC150F" w:rsidRPr="00A65049" w:rsidRDefault="00EC150F" w:rsidP="00EC150F">
      <w:pPr>
        <w:spacing w:after="0" w:line="240" w:lineRule="auto"/>
        <w:jc w:val="both"/>
        <w:rPr>
          <w:u w:val="single"/>
        </w:rPr>
      </w:pPr>
      <w:r w:rsidRPr="00AC129A">
        <w:rPr>
          <w:b/>
          <w:i/>
          <w:color w:val="FF0000"/>
          <w:u w:val="single"/>
        </w:rPr>
        <w:t xml:space="preserve">Article </w:t>
      </w:r>
      <w:r w:rsidR="00AC129A" w:rsidRPr="00AC129A">
        <w:rPr>
          <w:b/>
          <w:i/>
          <w:color w:val="FF0000"/>
          <w:u w:val="single"/>
        </w:rPr>
        <w:t>3</w:t>
      </w:r>
      <w:r w:rsidRPr="00AC129A">
        <w:rPr>
          <w:b/>
          <w:i/>
          <w:color w:val="FF0000"/>
          <w:u w:val="single"/>
        </w:rPr>
        <w:t xml:space="preserve">8 </w:t>
      </w:r>
      <w:r w:rsidR="00AC129A" w:rsidRPr="00AC129A">
        <w:rPr>
          <w:b/>
          <w:i/>
          <w:color w:val="FF0000"/>
          <w:u w:val="single"/>
        </w:rPr>
        <w:t>alinéa 24</w:t>
      </w:r>
      <w:r w:rsidR="005E34EE" w:rsidRPr="00AC129A">
        <w:rPr>
          <w:b/>
          <w:i/>
          <w:color w:val="FF0000"/>
          <w:u w:val="single"/>
        </w:rPr>
        <w:t xml:space="preserve"> page </w:t>
      </w:r>
      <w:r w:rsidR="00AC129A" w:rsidRPr="00AC129A">
        <w:rPr>
          <w:b/>
          <w:i/>
          <w:color w:val="FF0000"/>
          <w:u w:val="single"/>
        </w:rPr>
        <w:t>106</w:t>
      </w:r>
    </w:p>
    <w:p w:rsidR="00EC150F" w:rsidRPr="00AC129A" w:rsidRDefault="005E34EE" w:rsidP="00437DBC">
      <w:pPr>
        <w:spacing w:before="240" w:after="0" w:line="240" w:lineRule="auto"/>
        <w:ind w:left="708"/>
        <w:jc w:val="both"/>
        <w:rPr>
          <w:strike/>
          <w:color w:val="FF0000"/>
        </w:rPr>
      </w:pPr>
      <w:r w:rsidRPr="00AC129A">
        <w:rPr>
          <w:strike/>
          <w:color w:val="FF0000"/>
        </w:rPr>
        <w:t>Loi</w:t>
      </w:r>
    </w:p>
    <w:p w:rsidR="00EC150F" w:rsidRPr="00AC129A" w:rsidRDefault="00EC150F" w:rsidP="00437DBC">
      <w:pPr>
        <w:spacing w:after="0" w:line="240" w:lineRule="auto"/>
        <w:ind w:left="708"/>
        <w:jc w:val="both"/>
        <w:rPr>
          <w:strike/>
          <w:color w:val="FF0000"/>
        </w:rPr>
      </w:pPr>
      <w:r w:rsidRPr="00AC129A">
        <w:rPr>
          <w:strike/>
          <w:color w:val="FF0000"/>
        </w:rPr>
        <w:t>Pour les entreprises de travail temporaire, le taux mentionné au I de l’article L. 6133-1 et au I de l’article L. 6134-1 est fixé à 1,90 % du revenu d’activité retenu pour le calcul des cotisations sociales en application de l’article L. 242-1 du code de la sécurité sociale au titre de la période pour laquelle la contribution est versée.</w:t>
      </w:r>
    </w:p>
    <w:p w:rsidR="00EC150F" w:rsidRPr="005E34EE" w:rsidRDefault="00EC150F" w:rsidP="00437DBC">
      <w:pPr>
        <w:spacing w:after="0" w:line="240" w:lineRule="auto"/>
        <w:ind w:left="708"/>
        <w:jc w:val="both"/>
        <w:rPr>
          <w:color w:val="FF0000"/>
        </w:rPr>
      </w:pPr>
      <w:r w:rsidRPr="00AC129A">
        <w:rPr>
          <w:strike/>
          <w:color w:val="FF0000"/>
        </w:rPr>
        <w:t>Un accord conclu entre les organisations syndicales de salariés et les organisations professionnelles d’employeurs de la branche du travail temporaire détermine la répartition de la contribution versée par les employeurs au titre de leur participation au financement de la formation professionnelle continue et de l’apprentissage sans que, en fonction de la taille des entreprises, cette représentation puisse déroger aux parts minimales consacrées, en vertu de dispositions légales ou réglementaires, au financement de l’alternance, de l’aide au développement des compétences des entreprises de moins de cinquante salariés, du compte personnel de formation et de l’aide à la formation des demandeurs d’emplois et du conseil en évolution professionnelle.</w:t>
      </w:r>
    </w:p>
    <w:p w:rsidR="00EC150F" w:rsidRPr="00A65049" w:rsidRDefault="00EC150F" w:rsidP="00437DBC">
      <w:pPr>
        <w:spacing w:before="240" w:after="0" w:line="240" w:lineRule="auto"/>
        <w:jc w:val="both"/>
        <w:rPr>
          <w:u w:val="single"/>
        </w:rPr>
      </w:pPr>
      <w:r w:rsidRPr="00A65049">
        <w:rPr>
          <w:u w:val="single"/>
        </w:rPr>
        <w:t>Article L6331-70</w:t>
      </w:r>
      <w:r w:rsidR="00437DBC">
        <w:rPr>
          <w:u w:val="single"/>
        </w:rPr>
        <w:t xml:space="preserve"> </w:t>
      </w:r>
      <w:r w:rsidR="00AC129A">
        <w:rPr>
          <w:u w:val="single"/>
        </w:rPr>
        <w:t>Supprimé</w:t>
      </w:r>
    </w:p>
    <w:p w:rsidR="00EC150F" w:rsidRDefault="00AC129A" w:rsidP="00EC150F">
      <w:pPr>
        <w:spacing w:after="0" w:line="240" w:lineRule="auto"/>
        <w:jc w:val="both"/>
      </w:pPr>
      <w:r>
        <w:rPr>
          <w:u w:val="single"/>
        </w:rPr>
        <w:t>Article 3</w:t>
      </w:r>
      <w:r w:rsidR="00EC150F" w:rsidRPr="00A65049">
        <w:rPr>
          <w:u w:val="single"/>
        </w:rPr>
        <w:t xml:space="preserve">8 </w:t>
      </w:r>
      <w:r>
        <w:rPr>
          <w:u w:val="single"/>
        </w:rPr>
        <w:t>alinéa 24</w:t>
      </w:r>
      <w:r w:rsidR="005E34EE">
        <w:rPr>
          <w:u w:val="single"/>
        </w:rPr>
        <w:t xml:space="preserve"> page </w:t>
      </w:r>
      <w:r>
        <w:rPr>
          <w:u w:val="single"/>
        </w:rPr>
        <w:t>106</w:t>
      </w:r>
    </w:p>
    <w:p w:rsidR="00EC150F" w:rsidRPr="00AC129A" w:rsidRDefault="005E34EE" w:rsidP="00437DBC">
      <w:pPr>
        <w:spacing w:before="240" w:after="0" w:line="240" w:lineRule="auto"/>
        <w:ind w:left="708"/>
        <w:jc w:val="both"/>
        <w:rPr>
          <w:strike/>
          <w:color w:val="FF0000"/>
        </w:rPr>
      </w:pPr>
      <w:r w:rsidRPr="00AC129A">
        <w:rPr>
          <w:strike/>
          <w:color w:val="FF0000"/>
        </w:rPr>
        <w:t>Loi</w:t>
      </w:r>
    </w:p>
    <w:p w:rsidR="00EC150F" w:rsidRPr="00AC129A" w:rsidRDefault="00EC150F" w:rsidP="00437DBC">
      <w:pPr>
        <w:spacing w:after="0" w:line="240" w:lineRule="auto"/>
        <w:ind w:left="708"/>
        <w:jc w:val="both"/>
        <w:rPr>
          <w:strike/>
          <w:color w:val="FF0000"/>
        </w:rPr>
      </w:pPr>
      <w:r w:rsidRPr="00AC129A">
        <w:rPr>
          <w:strike/>
          <w:color w:val="FF0000"/>
        </w:rPr>
        <w:t>Pour les employeurs des ex exploitations et entreprises agricoles mentionnées aux 1°, 2° et 4° de l’article L. 722-1 du code rural et de la pêche maritime ainsi que pour les coopératives d’utilisation de matériel agricole, une fraction de la part mentionnée au 2° des articles L. 6132-2, L. 6133-2 et L. 6134-2 du présent code et équivalente à 0,2 % du revenu d’activité retenu pour le calcul des cotisations sociales en application de l’article L. 242-1 du code de la sécurité sociale et de l’article L. 741-10 du code rural et de la pêche maritime est versée à l’association pour le financement de la négociation collective en agriculture pour le compte du conseil des études, recherches et prospectives pour la gestion prévisionnelle des emplois en agriculture et son développement.</w:t>
      </w:r>
    </w:p>
    <w:p w:rsidR="00EC150F" w:rsidRPr="00AC129A" w:rsidRDefault="00EC150F" w:rsidP="00437DBC">
      <w:pPr>
        <w:spacing w:after="0" w:line="240" w:lineRule="auto"/>
        <w:ind w:left="708"/>
        <w:jc w:val="both"/>
        <w:rPr>
          <w:strike/>
          <w:color w:val="FF0000"/>
        </w:rPr>
      </w:pPr>
      <w:r w:rsidRPr="00AC129A">
        <w:rPr>
          <w:strike/>
          <w:color w:val="FF0000"/>
        </w:rPr>
        <w:t>Les dispositions du premier alinéa du présent article ne s’appliquent pas aux employeurs des exploitations et entreprises agricoles qui ont une activité de centre équestre, d’entraînement de chevaux de courses, de parc zoologique, de conchyliculture et de pêche maritime à pied professionnelle.</w:t>
      </w:r>
    </w:p>
    <w:p w:rsidR="00EC150F" w:rsidRPr="00AC129A" w:rsidRDefault="00EC150F" w:rsidP="00437DBC">
      <w:pPr>
        <w:spacing w:after="0" w:line="240" w:lineRule="auto"/>
        <w:ind w:left="708"/>
        <w:jc w:val="both"/>
        <w:rPr>
          <w:strike/>
          <w:color w:val="FF0000"/>
        </w:rPr>
      </w:pPr>
      <w:r w:rsidRPr="00AC129A">
        <w:rPr>
          <w:strike/>
          <w:color w:val="FF0000"/>
        </w:rPr>
        <w:t>Une part du produit de la fraction mentionnée au même premier alinéa est affectée au financement :</w:t>
      </w:r>
    </w:p>
    <w:p w:rsidR="00EC150F" w:rsidRPr="00AC129A" w:rsidRDefault="00EC150F" w:rsidP="00437DBC">
      <w:pPr>
        <w:spacing w:after="0" w:line="240" w:lineRule="auto"/>
        <w:ind w:left="708"/>
        <w:jc w:val="both"/>
        <w:rPr>
          <w:strike/>
          <w:color w:val="FF0000"/>
        </w:rPr>
      </w:pPr>
      <w:r w:rsidRPr="00AC129A">
        <w:rPr>
          <w:strike/>
          <w:color w:val="FF0000"/>
        </w:rPr>
        <w:t>1° Du développement de la gestion prévisionnelle de l’emploi et des compétences ; Des études, recherches et analyses relatives aux mutations des productions agricoles, des entreprises et des exploitations ainsi qu’aux évolutions commerciales et à leurs répercussions sur l’emploi.</w:t>
      </w:r>
    </w:p>
    <w:p w:rsidR="00EC150F" w:rsidRDefault="00EC150F" w:rsidP="00437DBC">
      <w:pPr>
        <w:spacing w:after="0" w:line="240" w:lineRule="auto"/>
        <w:ind w:left="708"/>
        <w:jc w:val="both"/>
        <w:rPr>
          <w:strike/>
          <w:color w:val="FF0000"/>
        </w:rPr>
      </w:pPr>
      <w:r w:rsidRPr="00AC129A">
        <w:rPr>
          <w:strike/>
          <w:color w:val="FF0000"/>
        </w:rPr>
        <w:lastRenderedPageBreak/>
        <w:t>L’organisation, les modalités et les critères d’affectation de cette fraction sont déterminés par arrêté conjoint du ministre chargé de la sécurité sociale, du ministre chargé de l’agriculture et du ministre chargé de la formation professionnelle.</w:t>
      </w:r>
    </w:p>
    <w:p w:rsidR="00AC129A" w:rsidRPr="00AC129A" w:rsidRDefault="00AC129A" w:rsidP="00437DBC">
      <w:pPr>
        <w:spacing w:after="0" w:line="240" w:lineRule="auto"/>
        <w:ind w:left="708"/>
        <w:jc w:val="both"/>
        <w:rPr>
          <w:strike/>
        </w:rPr>
      </w:pPr>
    </w:p>
    <w:p w:rsidR="00AC129A" w:rsidRPr="00AC129A" w:rsidRDefault="00AC129A" w:rsidP="00AC129A">
      <w:pPr>
        <w:rPr>
          <w:color w:val="FF0000"/>
        </w:rPr>
      </w:pPr>
      <w:r w:rsidRPr="00AC129A">
        <w:rPr>
          <w:color w:val="FF0000"/>
          <w:highlight w:val="yellow"/>
        </w:rPr>
        <w:t>Dispositions non codifiées</w:t>
      </w:r>
    </w:p>
    <w:p w:rsidR="00AC129A" w:rsidRPr="00943C5E" w:rsidRDefault="00AC129A" w:rsidP="00AC129A">
      <w:pPr>
        <w:spacing w:after="0" w:line="240" w:lineRule="auto"/>
        <w:ind w:left="708"/>
        <w:jc w:val="both"/>
        <w:rPr>
          <w:u w:val="single"/>
        </w:rPr>
      </w:pPr>
      <w:r w:rsidRPr="00943C5E">
        <w:rPr>
          <w:u w:val="single"/>
        </w:rPr>
        <w:t>Article 38 alinéa 25 à 42 page 106 à 107</w:t>
      </w:r>
    </w:p>
    <w:p w:rsidR="00AC129A" w:rsidRPr="00AC129A" w:rsidRDefault="00AC129A" w:rsidP="00AC129A">
      <w:pPr>
        <w:spacing w:after="0" w:line="240" w:lineRule="auto"/>
        <w:ind w:left="708"/>
        <w:jc w:val="both"/>
      </w:pPr>
      <w:r w:rsidRPr="00943C5E">
        <w:rPr>
          <w:color w:val="FF0000"/>
        </w:rPr>
        <w:t>II. - Le VII de l’article 41 de la loi n° 2016-1088 du 8 août 2016 relative au travail, à la modernisation du dialogue social et à la sécurisation des parcours professionnels est complété par deux alinéas ainsi rédigés :</w:t>
      </w:r>
    </w:p>
    <w:p w:rsidR="00AC129A" w:rsidRPr="00AC129A" w:rsidRDefault="00AC129A" w:rsidP="00AC129A">
      <w:pPr>
        <w:spacing w:after="0" w:line="240" w:lineRule="auto"/>
        <w:ind w:left="708"/>
        <w:jc w:val="both"/>
      </w:pPr>
    </w:p>
    <w:p w:rsidR="00AC129A" w:rsidRPr="00943C5E" w:rsidRDefault="00943C5E" w:rsidP="00AC129A">
      <w:pPr>
        <w:spacing w:after="0" w:line="240" w:lineRule="auto"/>
        <w:ind w:left="708"/>
        <w:jc w:val="both"/>
        <w:rPr>
          <w:b/>
          <w:i/>
        </w:rPr>
      </w:pPr>
      <w:r w:rsidRPr="00943C5E">
        <w:rPr>
          <w:b/>
          <w:i/>
          <w:color w:val="FF0000"/>
        </w:rPr>
        <w:t>Par dérogation à l’article L. 6331-51 du code du travail, la contribution prévue au 2° de l’article L. 6331-48 du même code est due en 2019 pour les personnes immatriculées au répertoire des métiers pour le financement des droits à la formation des années 2019 et 2020. Elle fait l’objet de deux versements qui s’ajoutent à l’échéance provisionnelle des cotisations et contributions sociales des mois de février et novembre 2019 ou aux cotisations des mois de février et octobre 2019 pour les chefs d’entreprise mentionnés au deuxième alinéa de l’article L. 6331-51 dudit code.</w:t>
      </w:r>
    </w:p>
    <w:p w:rsidR="00AC129A" w:rsidRPr="00AC129A" w:rsidRDefault="00AC129A" w:rsidP="00AC129A">
      <w:pPr>
        <w:spacing w:after="0" w:line="240" w:lineRule="auto"/>
        <w:ind w:left="708"/>
        <w:jc w:val="both"/>
      </w:pPr>
    </w:p>
    <w:p w:rsidR="00AC129A" w:rsidRPr="00AC129A" w:rsidRDefault="00AC129A" w:rsidP="00AC129A">
      <w:pPr>
        <w:spacing w:after="0" w:line="240" w:lineRule="auto"/>
        <w:ind w:left="708"/>
        <w:jc w:val="both"/>
      </w:pPr>
      <w:r w:rsidRPr="00E26262">
        <w:rPr>
          <w:color w:val="FF0000"/>
        </w:rPr>
        <w:t>Par dérogation à l’article L. 225-1-4 du code de la sécurité sociale et pour les besoins de ce transfert, l’Agence centrale des organismes de sécurité sociale peut consentir en 2018, contre rémunération, des avances aux organismes mentionnés au 2° de l’article L. 6331-48 du code du travail dans la limite du montant prévisionnel des flux financiers de l’année en cours ainsi que du plafond individuel de l’année précédente prévu à l’article L. 6331-50 du même code applicable aux chambres mentionnées au a de l’article 1601 du code général des impôts.</w:t>
      </w:r>
    </w:p>
    <w:p w:rsidR="00AC129A" w:rsidRPr="00AC129A" w:rsidRDefault="00AC129A" w:rsidP="00AC129A">
      <w:pPr>
        <w:spacing w:after="0" w:line="240" w:lineRule="auto"/>
        <w:ind w:left="708"/>
        <w:jc w:val="both"/>
      </w:pPr>
    </w:p>
    <w:p w:rsidR="00AC129A" w:rsidRPr="00AC129A" w:rsidRDefault="00E26262" w:rsidP="00AC129A">
      <w:pPr>
        <w:spacing w:after="0" w:line="240" w:lineRule="auto"/>
        <w:ind w:left="708"/>
        <w:jc w:val="both"/>
      </w:pPr>
      <w:r w:rsidRPr="00E26262">
        <w:rPr>
          <w:color w:val="FF0000"/>
        </w:rPr>
        <w:t>III</w:t>
      </w:r>
      <w:r w:rsidR="00AC129A" w:rsidRPr="00E26262">
        <w:rPr>
          <w:color w:val="FF0000"/>
        </w:rPr>
        <w:t>. – Par dérogation à l’article L. 6331-38 du code du travail, au titre des salaires versés en 2019, le taux de cotisation est fixé :</w:t>
      </w:r>
    </w:p>
    <w:p w:rsidR="00AC129A" w:rsidRPr="00AC129A" w:rsidRDefault="00AC129A" w:rsidP="00AC129A">
      <w:pPr>
        <w:spacing w:after="0" w:line="240" w:lineRule="auto"/>
        <w:ind w:left="708"/>
        <w:jc w:val="both"/>
      </w:pPr>
    </w:p>
    <w:p w:rsidR="00AC129A" w:rsidRPr="00E26262" w:rsidRDefault="00AC129A" w:rsidP="00AC129A">
      <w:pPr>
        <w:spacing w:after="0" w:line="240" w:lineRule="auto"/>
        <w:ind w:left="708"/>
        <w:jc w:val="both"/>
        <w:rPr>
          <w:color w:val="FF0000"/>
        </w:rPr>
      </w:pPr>
      <w:r w:rsidRPr="00E26262">
        <w:rPr>
          <w:color w:val="FF0000"/>
        </w:rPr>
        <w:t>1° Pour les entreprises dont l’effectif moyen est d’au moins onze salariés :</w:t>
      </w:r>
    </w:p>
    <w:p w:rsidR="00AC129A" w:rsidRPr="00E26262" w:rsidRDefault="00AC129A" w:rsidP="00AC129A">
      <w:pPr>
        <w:spacing w:after="0" w:line="240" w:lineRule="auto"/>
        <w:ind w:left="708"/>
        <w:jc w:val="both"/>
        <w:rPr>
          <w:color w:val="FF0000"/>
        </w:rPr>
      </w:pPr>
      <w:r w:rsidRPr="00E26262">
        <w:rPr>
          <w:color w:val="FF0000"/>
        </w:rPr>
        <w:t>a) À 0,30 % pour les entreprises relevant du secteur des métiers du bâtiment ;</w:t>
      </w:r>
    </w:p>
    <w:p w:rsidR="00AC129A" w:rsidRPr="00AC129A" w:rsidRDefault="00AC129A" w:rsidP="00AC129A">
      <w:pPr>
        <w:spacing w:after="0" w:line="240" w:lineRule="auto"/>
        <w:ind w:left="708"/>
        <w:jc w:val="both"/>
      </w:pPr>
      <w:r w:rsidRPr="00E26262">
        <w:rPr>
          <w:color w:val="FF0000"/>
        </w:rPr>
        <w:t>b) À 0,22 % pour les entreprises relevant du secteur des travaux publics ;</w:t>
      </w:r>
    </w:p>
    <w:p w:rsidR="00AC129A" w:rsidRPr="00AC129A" w:rsidRDefault="00AC129A" w:rsidP="00AC129A">
      <w:pPr>
        <w:spacing w:after="0" w:line="240" w:lineRule="auto"/>
        <w:ind w:left="708"/>
        <w:jc w:val="both"/>
      </w:pPr>
    </w:p>
    <w:p w:rsidR="00AC129A" w:rsidRPr="00E26262" w:rsidRDefault="00AC129A" w:rsidP="00AC129A">
      <w:pPr>
        <w:spacing w:after="0" w:line="240" w:lineRule="auto"/>
        <w:ind w:left="708"/>
        <w:jc w:val="both"/>
        <w:rPr>
          <w:color w:val="FF0000"/>
        </w:rPr>
      </w:pPr>
      <w:r w:rsidRPr="00E26262">
        <w:rPr>
          <w:color w:val="FF0000"/>
        </w:rPr>
        <w:t>2° Pour les entreprises dont l’effectif moyen de l’année au titre de laquelle la cotisation est due est inférieur à onze salariés :</w:t>
      </w:r>
    </w:p>
    <w:p w:rsidR="00AC129A" w:rsidRPr="00E26262" w:rsidRDefault="00AC129A" w:rsidP="00AC129A">
      <w:pPr>
        <w:spacing w:after="0" w:line="240" w:lineRule="auto"/>
        <w:ind w:left="708"/>
        <w:jc w:val="both"/>
        <w:rPr>
          <w:color w:val="FF0000"/>
        </w:rPr>
      </w:pPr>
      <w:r w:rsidRPr="00E26262">
        <w:rPr>
          <w:color w:val="FF0000"/>
        </w:rPr>
        <w:t>a) À 0,30 % pour les entreprises relevant du secteur des métiers du bâtiment ;</w:t>
      </w:r>
    </w:p>
    <w:p w:rsidR="00AC129A" w:rsidRPr="00AC129A" w:rsidRDefault="00AC129A" w:rsidP="00AC129A">
      <w:pPr>
        <w:spacing w:after="0" w:line="240" w:lineRule="auto"/>
        <w:ind w:left="708"/>
        <w:jc w:val="both"/>
      </w:pPr>
      <w:r w:rsidRPr="00E26262">
        <w:rPr>
          <w:color w:val="FF0000"/>
        </w:rPr>
        <w:t>b) À 0,22 % pour les entreprises relevant du secteur des travaux publics.</w:t>
      </w:r>
    </w:p>
    <w:p w:rsidR="00AC129A" w:rsidRPr="00AC129A" w:rsidRDefault="00AC129A" w:rsidP="00AC129A">
      <w:pPr>
        <w:spacing w:after="0" w:line="240" w:lineRule="auto"/>
        <w:ind w:left="708"/>
        <w:jc w:val="both"/>
      </w:pPr>
    </w:p>
    <w:p w:rsidR="00AC129A" w:rsidRPr="00AC129A" w:rsidRDefault="00AC129A" w:rsidP="00AC129A">
      <w:pPr>
        <w:spacing w:after="0" w:line="240" w:lineRule="auto"/>
        <w:ind w:left="708"/>
        <w:jc w:val="both"/>
      </w:pPr>
      <w:r w:rsidRPr="00E26262">
        <w:rPr>
          <w:color w:val="FF0000"/>
        </w:rPr>
        <w:t>Le nombre de salariés pris en compte pour la détermination du taux applicable est celui de l’année au titre de laquelle la cotisation est due.</w:t>
      </w:r>
    </w:p>
    <w:p w:rsidR="00AC129A" w:rsidRPr="00AC129A" w:rsidRDefault="00AC129A" w:rsidP="00AC129A">
      <w:pPr>
        <w:spacing w:after="0" w:line="240" w:lineRule="auto"/>
        <w:ind w:left="708"/>
        <w:jc w:val="both"/>
      </w:pPr>
    </w:p>
    <w:p w:rsidR="00AC129A" w:rsidRPr="00AC129A" w:rsidRDefault="00AC129A" w:rsidP="00AC129A">
      <w:pPr>
        <w:spacing w:after="0" w:line="240" w:lineRule="auto"/>
        <w:ind w:left="708"/>
        <w:jc w:val="both"/>
      </w:pPr>
      <w:r w:rsidRPr="00E26262">
        <w:rPr>
          <w:color w:val="FF0000"/>
        </w:rPr>
        <w:t>Par dérogation à l’article L. 6331-41 du même code, au titre des salaires versés en 2019, le montant de la cotisation constitue une dépense déductible des obligations prévues à l’article L. 6331-3 dudit code dans des conditions déterminées par décret.</w:t>
      </w:r>
    </w:p>
    <w:p w:rsidR="00AC129A" w:rsidRPr="00AC129A" w:rsidRDefault="00AC129A" w:rsidP="00437DBC">
      <w:pPr>
        <w:spacing w:after="0" w:line="240" w:lineRule="auto"/>
        <w:ind w:left="708"/>
        <w:jc w:val="both"/>
      </w:pPr>
    </w:p>
    <w:p w:rsidR="00EC150F" w:rsidRPr="00700F56" w:rsidRDefault="00EC150F" w:rsidP="00700F56">
      <w:pPr>
        <w:pStyle w:val="Titre3"/>
        <w:rPr>
          <w:strike/>
          <w:color w:val="943634" w:themeColor="accent2" w:themeShade="BF"/>
        </w:rPr>
      </w:pPr>
      <w:bookmarkStart w:id="177" w:name="_Toc522866615"/>
      <w:r w:rsidRPr="00700F56">
        <w:rPr>
          <w:strike/>
          <w:color w:val="943634" w:themeColor="accent2" w:themeShade="BF"/>
        </w:rPr>
        <w:t>Chapitre II : Organismes collecteur agréés</w:t>
      </w:r>
      <w:bookmarkEnd w:id="177"/>
    </w:p>
    <w:p w:rsidR="00EC150F" w:rsidRPr="009C060E" w:rsidRDefault="00EC150F" w:rsidP="009C060E">
      <w:pPr>
        <w:pStyle w:val="Titre3"/>
        <w:rPr>
          <w:color w:val="FF0000"/>
        </w:rPr>
      </w:pPr>
      <w:bookmarkStart w:id="178" w:name="_Toc522866616"/>
      <w:r w:rsidRPr="009C060E">
        <w:rPr>
          <w:color w:val="FF0000"/>
        </w:rPr>
        <w:t>Chapitre II : Opérateurs de compétences</w:t>
      </w:r>
      <w:r w:rsidR="00F35C19">
        <w:rPr>
          <w:color w:val="FF0000"/>
        </w:rPr>
        <w:t xml:space="preserve"> (Nouveau)</w:t>
      </w:r>
      <w:r w:rsidR="004D30FE">
        <w:rPr>
          <w:color w:val="FF0000"/>
        </w:rPr>
        <w:t xml:space="preserve"> (L6332-1 à L6332-17-1)</w:t>
      </w:r>
      <w:bookmarkEnd w:id="178"/>
    </w:p>
    <w:p w:rsidR="00EC150F" w:rsidRPr="0087150C" w:rsidRDefault="00E26262" w:rsidP="00700F56">
      <w:pPr>
        <w:spacing w:after="0" w:line="240" w:lineRule="auto"/>
        <w:rPr>
          <w:u w:val="single"/>
        </w:rPr>
      </w:pPr>
      <w:r>
        <w:rPr>
          <w:u w:val="single"/>
        </w:rPr>
        <w:t>Article 3</w:t>
      </w:r>
      <w:r w:rsidR="00EC150F" w:rsidRPr="0087150C">
        <w:rPr>
          <w:u w:val="single"/>
        </w:rPr>
        <w:t xml:space="preserve">9 alinéa 2 </w:t>
      </w:r>
      <w:r w:rsidR="009757CE">
        <w:rPr>
          <w:u w:val="single"/>
        </w:rPr>
        <w:t xml:space="preserve">page </w:t>
      </w:r>
      <w:r>
        <w:rPr>
          <w:u w:val="single"/>
        </w:rPr>
        <w:t>107</w:t>
      </w:r>
    </w:p>
    <w:p w:rsidR="00EC150F" w:rsidRPr="00117D43" w:rsidRDefault="00EC150F" w:rsidP="00117D43">
      <w:pPr>
        <w:pStyle w:val="Titre4"/>
        <w:rPr>
          <w:color w:val="943634" w:themeColor="accent2" w:themeShade="BF"/>
        </w:rPr>
      </w:pPr>
      <w:r w:rsidRPr="00117D43">
        <w:rPr>
          <w:color w:val="943634" w:themeColor="accent2" w:themeShade="BF"/>
        </w:rPr>
        <w:lastRenderedPageBreak/>
        <w:t>Section 1 : dispositions générales</w:t>
      </w:r>
    </w:p>
    <w:p w:rsidR="00EC150F" w:rsidRPr="00B329E4" w:rsidRDefault="00EC150F" w:rsidP="00117D43">
      <w:pPr>
        <w:pStyle w:val="Titre5"/>
        <w:spacing w:after="240"/>
        <w:rPr>
          <w:color w:val="943634" w:themeColor="accent2" w:themeShade="BF"/>
        </w:rPr>
      </w:pPr>
      <w:r w:rsidRPr="00B329E4">
        <w:rPr>
          <w:color w:val="943634" w:themeColor="accent2" w:themeShade="BF"/>
        </w:rPr>
        <w:t>Sous-section 1 : agrément</w:t>
      </w:r>
    </w:p>
    <w:p w:rsidR="00EC150F" w:rsidRPr="0087150C" w:rsidRDefault="00EC150F" w:rsidP="00EC150F">
      <w:pPr>
        <w:spacing w:after="0" w:line="240" w:lineRule="auto"/>
        <w:jc w:val="both"/>
        <w:rPr>
          <w:u w:val="single"/>
        </w:rPr>
      </w:pPr>
      <w:r w:rsidRPr="0087150C">
        <w:rPr>
          <w:u w:val="single"/>
        </w:rPr>
        <w:t xml:space="preserve">Article L6332-1 </w:t>
      </w:r>
      <w:r w:rsidR="00B329E4">
        <w:rPr>
          <w:u w:val="single"/>
        </w:rPr>
        <w:t>nouvelle rédaction</w:t>
      </w:r>
    </w:p>
    <w:p w:rsidR="00EC150F" w:rsidRDefault="00E26262" w:rsidP="00EC150F">
      <w:pPr>
        <w:spacing w:after="0" w:line="240" w:lineRule="auto"/>
        <w:jc w:val="both"/>
      </w:pPr>
      <w:r>
        <w:rPr>
          <w:u w:val="single"/>
        </w:rPr>
        <w:t>Article 3</w:t>
      </w:r>
      <w:r w:rsidR="00EC150F" w:rsidRPr="0087150C">
        <w:rPr>
          <w:u w:val="single"/>
        </w:rPr>
        <w:t xml:space="preserve">9 alinéa 4 à 15 </w:t>
      </w:r>
      <w:r w:rsidR="009757CE">
        <w:rPr>
          <w:u w:val="single"/>
        </w:rPr>
        <w:t xml:space="preserve">page </w:t>
      </w:r>
      <w:r>
        <w:rPr>
          <w:u w:val="single"/>
        </w:rPr>
        <w:t>108-109</w:t>
      </w:r>
    </w:p>
    <w:p w:rsidR="00EC150F" w:rsidRDefault="00EC150F" w:rsidP="00117D43">
      <w:pPr>
        <w:spacing w:before="240" w:after="0" w:line="240" w:lineRule="auto"/>
        <w:ind w:left="708"/>
        <w:jc w:val="both"/>
      </w:pPr>
      <w:r>
        <w:t>Code du travail</w:t>
      </w:r>
    </w:p>
    <w:p w:rsidR="00EC150F" w:rsidRPr="0087150C" w:rsidRDefault="00EC150F" w:rsidP="00117D43">
      <w:pPr>
        <w:spacing w:after="0" w:line="240" w:lineRule="auto"/>
        <w:ind w:left="708"/>
        <w:jc w:val="both"/>
        <w:rPr>
          <w:b/>
        </w:rPr>
      </w:pPr>
      <w:r w:rsidRPr="0087150C">
        <w:rPr>
          <w:b/>
        </w:rPr>
        <w:t>I. ― L'organisme collecteur paritaire habilité à recevoir les contributions des employeurs au titre du chapitre Ier est agréé par l'autorité administrative. Il a une compétence nationale, interrégionale ou régionale.</w:t>
      </w:r>
    </w:p>
    <w:p w:rsidR="00EC150F" w:rsidRPr="0087150C" w:rsidRDefault="00EC150F" w:rsidP="00117D43">
      <w:pPr>
        <w:spacing w:after="0" w:line="240" w:lineRule="auto"/>
        <w:ind w:left="708"/>
        <w:jc w:val="both"/>
        <w:rPr>
          <w:b/>
        </w:rPr>
      </w:pPr>
      <w:r w:rsidRPr="0087150C">
        <w:rPr>
          <w:b/>
        </w:rPr>
        <w:t>L'agrément est accordé aux organismes collecteurs paritaires en fonction :</w:t>
      </w:r>
    </w:p>
    <w:p w:rsidR="00EC150F" w:rsidRPr="0087150C" w:rsidRDefault="00EC150F" w:rsidP="00117D43">
      <w:pPr>
        <w:spacing w:after="0" w:line="240" w:lineRule="auto"/>
        <w:ind w:left="708"/>
        <w:jc w:val="both"/>
        <w:rPr>
          <w:b/>
        </w:rPr>
      </w:pPr>
      <w:r w:rsidRPr="0087150C">
        <w:rPr>
          <w:b/>
        </w:rPr>
        <w:t>1° De leur capacité financière et de leurs performances de gestion ;</w:t>
      </w:r>
    </w:p>
    <w:p w:rsidR="00EC150F" w:rsidRPr="0087150C" w:rsidRDefault="00EC150F" w:rsidP="00117D43">
      <w:pPr>
        <w:spacing w:after="0" w:line="240" w:lineRule="auto"/>
        <w:ind w:left="708"/>
        <w:jc w:val="both"/>
        <w:rPr>
          <w:b/>
        </w:rPr>
      </w:pPr>
      <w:r w:rsidRPr="0087150C">
        <w:rPr>
          <w:b/>
        </w:rPr>
        <w:t>2° De la cohérence de leur champ d'intervention géographique et professionnel ou interprofessionnel ;</w:t>
      </w:r>
    </w:p>
    <w:p w:rsidR="00EC150F" w:rsidRPr="0087150C" w:rsidRDefault="00EC150F" w:rsidP="00117D43">
      <w:pPr>
        <w:spacing w:after="0" w:line="240" w:lineRule="auto"/>
        <w:ind w:left="708"/>
        <w:jc w:val="both"/>
        <w:rPr>
          <w:b/>
        </w:rPr>
      </w:pPr>
      <w:r w:rsidRPr="0087150C">
        <w:rPr>
          <w:b/>
        </w:rPr>
        <w:t>3° De leur mode de gestion paritaire ;</w:t>
      </w:r>
    </w:p>
    <w:p w:rsidR="00EC150F" w:rsidRPr="0087150C" w:rsidRDefault="00EC150F" w:rsidP="00117D43">
      <w:pPr>
        <w:spacing w:after="0" w:line="240" w:lineRule="auto"/>
        <w:ind w:left="708"/>
        <w:jc w:val="both"/>
        <w:rPr>
          <w:b/>
        </w:rPr>
      </w:pPr>
      <w:r w:rsidRPr="0087150C">
        <w:rPr>
          <w:b/>
        </w:rPr>
        <w:t>4° De leur aptitude à assurer leur mission compte tenu de leurs moyens ;</w:t>
      </w:r>
    </w:p>
    <w:p w:rsidR="00EC150F" w:rsidRPr="0087150C" w:rsidRDefault="00EC150F" w:rsidP="00117D43">
      <w:pPr>
        <w:spacing w:after="0" w:line="240" w:lineRule="auto"/>
        <w:ind w:left="708"/>
        <w:jc w:val="both"/>
        <w:rPr>
          <w:b/>
        </w:rPr>
      </w:pPr>
      <w:r w:rsidRPr="0087150C">
        <w:rPr>
          <w:b/>
        </w:rPr>
        <w:t>5° De leur aptitude à assurer des services de proximité au bénéfice des très petites, petites et moyennes entreprises ainsi qu'à développer les compétences, au niveau des territoires, notamment en milieu agricole et rural ;</w:t>
      </w:r>
    </w:p>
    <w:p w:rsidR="00EC150F" w:rsidRPr="0087150C" w:rsidRDefault="00EC150F" w:rsidP="00117D43">
      <w:pPr>
        <w:spacing w:after="0" w:line="240" w:lineRule="auto"/>
        <w:ind w:left="708"/>
        <w:jc w:val="both"/>
        <w:rPr>
          <w:b/>
        </w:rPr>
      </w:pPr>
      <w:r w:rsidRPr="0087150C">
        <w:rPr>
          <w:b/>
        </w:rPr>
        <w:t>6° De l'application d'engagements relatifs à la transparence de la gouvernance, à la publicité des comptes et à l'application de la charte des bonnes pratiques mentionnée à l'article L. 6332-1-3.</w:t>
      </w:r>
    </w:p>
    <w:p w:rsidR="00EC150F" w:rsidRPr="0087150C" w:rsidRDefault="00EC150F" w:rsidP="00117D43">
      <w:pPr>
        <w:spacing w:after="0" w:line="240" w:lineRule="auto"/>
        <w:ind w:left="708"/>
        <w:jc w:val="both"/>
        <w:rPr>
          <w:b/>
        </w:rPr>
      </w:pPr>
      <w:r w:rsidRPr="0087150C">
        <w:rPr>
          <w:b/>
        </w:rPr>
        <w:t>L'agrément des organismes collecteurs paritaires pour collecter les contributions mentionnées au chapitre Ier du présent titre n'est accordé que lorsque le montant des collectes annuelles réalisées est supérieur à un montant fixé par décret en Conseil d'Etat.</w:t>
      </w:r>
    </w:p>
    <w:p w:rsidR="00EC150F" w:rsidRPr="0087150C" w:rsidRDefault="00EC150F" w:rsidP="00117D43">
      <w:pPr>
        <w:spacing w:after="0" w:line="240" w:lineRule="auto"/>
        <w:ind w:left="708"/>
        <w:jc w:val="both"/>
        <w:rPr>
          <w:b/>
        </w:rPr>
      </w:pPr>
      <w:r w:rsidRPr="0087150C">
        <w:rPr>
          <w:b/>
        </w:rPr>
        <w:t>Ces organismes peuvent être habilités à collecter les versements des entreprises donnant lieu à exonération de la taxe d'apprentissage et à les reverser dans les conditions prévues au I de l'article L. 6242-1.</w:t>
      </w:r>
    </w:p>
    <w:p w:rsidR="00EC150F" w:rsidRPr="0087150C" w:rsidRDefault="00EC150F" w:rsidP="00117D43">
      <w:pPr>
        <w:spacing w:after="0" w:line="240" w:lineRule="auto"/>
        <w:ind w:left="708"/>
        <w:jc w:val="both"/>
        <w:rPr>
          <w:b/>
        </w:rPr>
      </w:pPr>
      <w:r w:rsidRPr="0087150C">
        <w:rPr>
          <w:b/>
        </w:rPr>
        <w:t>II. ― L'organisme collecteur paritaire agréé prend en charge ou finance des organismes prenant en charge, notamment :</w:t>
      </w:r>
    </w:p>
    <w:p w:rsidR="00EC150F" w:rsidRPr="0087150C" w:rsidRDefault="00EC150F" w:rsidP="00117D43">
      <w:pPr>
        <w:spacing w:after="0" w:line="240" w:lineRule="auto"/>
        <w:ind w:left="708"/>
        <w:jc w:val="both"/>
        <w:rPr>
          <w:b/>
        </w:rPr>
      </w:pPr>
      <w:r w:rsidRPr="0087150C">
        <w:rPr>
          <w:b/>
        </w:rPr>
        <w:t>1° Les formations relevant du plan de formation mentionné à l'article L. 6321-1 ;</w:t>
      </w:r>
    </w:p>
    <w:p w:rsidR="00EC150F" w:rsidRPr="0087150C" w:rsidRDefault="00EC150F" w:rsidP="00117D43">
      <w:pPr>
        <w:spacing w:after="0" w:line="240" w:lineRule="auto"/>
        <w:ind w:left="708"/>
        <w:jc w:val="both"/>
        <w:rPr>
          <w:b/>
        </w:rPr>
      </w:pPr>
      <w:r w:rsidRPr="0087150C">
        <w:rPr>
          <w:b/>
        </w:rPr>
        <w:t>2° Le congé individuel de formation mentionné à l'article L. 6322-1 ;</w:t>
      </w:r>
    </w:p>
    <w:p w:rsidR="00EC150F" w:rsidRPr="0087150C" w:rsidRDefault="00EC150F" w:rsidP="00117D43">
      <w:pPr>
        <w:spacing w:after="0" w:line="240" w:lineRule="auto"/>
        <w:ind w:left="708"/>
        <w:jc w:val="both"/>
        <w:rPr>
          <w:b/>
        </w:rPr>
      </w:pPr>
      <w:r w:rsidRPr="0087150C">
        <w:rPr>
          <w:b/>
        </w:rPr>
        <w:t>3° Les formations financées par le compte personnel de formation mentionné à l'article L. 6323-1 ;</w:t>
      </w:r>
    </w:p>
    <w:p w:rsidR="00EC150F" w:rsidRPr="0087150C" w:rsidRDefault="00EC150F" w:rsidP="00117D43">
      <w:pPr>
        <w:spacing w:after="0" w:line="240" w:lineRule="auto"/>
        <w:ind w:left="708"/>
        <w:jc w:val="both"/>
        <w:rPr>
          <w:b/>
        </w:rPr>
      </w:pPr>
      <w:r w:rsidRPr="0087150C">
        <w:rPr>
          <w:b/>
        </w:rPr>
        <w:t>4° Les périodes de professionnalisation mentionnées à l'article L. 6324-1 ;</w:t>
      </w:r>
    </w:p>
    <w:p w:rsidR="00EC150F" w:rsidRPr="0087150C" w:rsidRDefault="00EC150F" w:rsidP="00117D43">
      <w:pPr>
        <w:spacing w:after="0" w:line="240" w:lineRule="auto"/>
        <w:ind w:left="708"/>
        <w:jc w:val="both"/>
        <w:rPr>
          <w:b/>
        </w:rPr>
      </w:pPr>
      <w:r w:rsidRPr="0087150C">
        <w:rPr>
          <w:b/>
        </w:rPr>
        <w:t>5° Le contrat de professionnalisation mentionné à l'article L. 6325-1 ;</w:t>
      </w:r>
    </w:p>
    <w:p w:rsidR="00EC150F" w:rsidRPr="0087150C" w:rsidRDefault="00EC150F" w:rsidP="00117D43">
      <w:pPr>
        <w:spacing w:after="0" w:line="240" w:lineRule="auto"/>
        <w:ind w:left="708"/>
        <w:jc w:val="both"/>
        <w:rPr>
          <w:b/>
        </w:rPr>
      </w:pPr>
      <w:r w:rsidRPr="0087150C">
        <w:rPr>
          <w:b/>
        </w:rPr>
        <w:t>6° La préparation opérationnelle à l'emploi mentionnée aux articles L. 6326-1 et L. 6326-3 ;</w:t>
      </w:r>
    </w:p>
    <w:p w:rsidR="00EC150F" w:rsidRPr="0087150C" w:rsidRDefault="00EC150F" w:rsidP="00117D43">
      <w:pPr>
        <w:spacing w:after="0" w:line="240" w:lineRule="auto"/>
        <w:ind w:left="708"/>
        <w:jc w:val="both"/>
        <w:rPr>
          <w:b/>
        </w:rPr>
      </w:pPr>
      <w:r w:rsidRPr="0087150C">
        <w:rPr>
          <w:b/>
        </w:rPr>
        <w:t>7° Si un accord de branche le prévoit, pendant une durée maximale de deux ans, les coûts de formation engagés pour faire face à de graves difficultés économiques conjoncturelles.</w:t>
      </w:r>
    </w:p>
    <w:p w:rsidR="00EC150F" w:rsidRPr="0087150C" w:rsidRDefault="00EC150F" w:rsidP="00117D43">
      <w:pPr>
        <w:spacing w:after="0" w:line="240" w:lineRule="auto"/>
        <w:ind w:left="708"/>
        <w:jc w:val="both"/>
        <w:rPr>
          <w:b/>
        </w:rPr>
      </w:pPr>
      <w:r w:rsidRPr="0087150C">
        <w:rPr>
          <w:b/>
        </w:rPr>
        <w:t>III. ― Il n'assure aucun financement, direct ou indirect, des organisations syndicales de salariés et des organisations professionnelles d'employeurs. Ces interdictions s'entendent sous la seule réserve de la possibilité de rembourser, sur présentation de justificatifs, les frais de déplacement, de séjour et de restauration engagés par les personnes qui siègent au sein des organes de direction de cet organisme.</w:t>
      </w:r>
    </w:p>
    <w:p w:rsidR="00EC150F" w:rsidRPr="0087150C" w:rsidRDefault="00EC150F" w:rsidP="00117D43">
      <w:pPr>
        <w:spacing w:after="0" w:line="240" w:lineRule="auto"/>
        <w:ind w:left="708"/>
        <w:jc w:val="both"/>
        <w:rPr>
          <w:b/>
        </w:rPr>
      </w:pPr>
      <w:r w:rsidRPr="0087150C">
        <w:rPr>
          <w:b/>
        </w:rPr>
        <w:t>IV. ― L'agrément est subordonné à l'existence d'un accord conclu à cette fin entre les organisations syndicales de salariés et d'employeurs représentatives dans le champ d'application de l'accord. S'agissant d'un organisme collecteur paritaire interprofessionnel, cet accord est valide et peut être agréé même s'il n'est signé, en ce qui concerne la représentation des employeurs, que par une organisation syndicale.</w:t>
      </w:r>
    </w:p>
    <w:p w:rsidR="00EC150F" w:rsidRPr="009757CE" w:rsidRDefault="009757CE" w:rsidP="00B329E4">
      <w:pPr>
        <w:spacing w:before="240" w:after="0" w:line="240" w:lineRule="auto"/>
        <w:ind w:left="708"/>
        <w:jc w:val="both"/>
        <w:rPr>
          <w:color w:val="FF0000"/>
        </w:rPr>
      </w:pPr>
      <w:r>
        <w:rPr>
          <w:color w:val="FF0000"/>
        </w:rPr>
        <w:t>Loi</w:t>
      </w:r>
    </w:p>
    <w:p w:rsidR="00EC150F" w:rsidRPr="009757CE" w:rsidRDefault="00EC150F" w:rsidP="00117D43">
      <w:pPr>
        <w:spacing w:after="0" w:line="240" w:lineRule="auto"/>
        <w:ind w:left="708"/>
        <w:jc w:val="both"/>
        <w:rPr>
          <w:color w:val="FF0000"/>
        </w:rPr>
      </w:pPr>
      <w:r w:rsidRPr="009757CE">
        <w:rPr>
          <w:color w:val="FF0000"/>
        </w:rPr>
        <w:lastRenderedPageBreak/>
        <w:t>I. – Les organismes paritaires agréés sont dénommés “opérateurs de compétences”. Ils ont pour mission :</w:t>
      </w:r>
    </w:p>
    <w:p w:rsidR="00EC150F" w:rsidRPr="009757CE" w:rsidRDefault="00EC150F" w:rsidP="00117D43">
      <w:pPr>
        <w:spacing w:after="0" w:line="240" w:lineRule="auto"/>
        <w:ind w:left="708"/>
        <w:jc w:val="both"/>
        <w:rPr>
          <w:color w:val="FF0000"/>
        </w:rPr>
      </w:pPr>
      <w:r w:rsidRPr="009757CE">
        <w:rPr>
          <w:color w:val="FF0000"/>
        </w:rPr>
        <w:t>1° D’assurer le financement des contrats d’apprentissage et de professionnalisation, selon les niveaux de prise en charge fixés par les branches ;</w:t>
      </w:r>
    </w:p>
    <w:p w:rsidR="00EC150F" w:rsidRPr="009757CE" w:rsidRDefault="00EC150F" w:rsidP="00117D43">
      <w:pPr>
        <w:spacing w:after="0" w:line="240" w:lineRule="auto"/>
        <w:ind w:left="708"/>
        <w:jc w:val="both"/>
        <w:rPr>
          <w:color w:val="FF0000"/>
        </w:rPr>
      </w:pPr>
      <w:r w:rsidRPr="009757CE">
        <w:rPr>
          <w:color w:val="FF0000"/>
        </w:rPr>
        <w:t>2° D’apporter un appui technique aux branches adhérentes pour établir la gestion prévisionnelle de l’emploi et des compétences et pour déterminer les niveaux de prise en charge des contrats d’apprentissage et des contrats de professionnalisation ;</w:t>
      </w:r>
    </w:p>
    <w:p w:rsidR="00EC150F" w:rsidRPr="009757CE" w:rsidRDefault="00EC150F" w:rsidP="00117D43">
      <w:pPr>
        <w:spacing w:after="0" w:line="240" w:lineRule="auto"/>
        <w:ind w:left="708"/>
        <w:jc w:val="both"/>
        <w:rPr>
          <w:color w:val="FF0000"/>
        </w:rPr>
      </w:pPr>
      <w:r w:rsidRPr="009757CE">
        <w:rPr>
          <w:color w:val="FF0000"/>
        </w:rPr>
        <w:t>3° D’assurer un appui technique aux branches professionnelles pour leur mission de certification mentionnée à l’article L. 6113-3 ;</w:t>
      </w:r>
    </w:p>
    <w:p w:rsidR="00EC150F" w:rsidRPr="00372470" w:rsidRDefault="00EC150F" w:rsidP="00117D43">
      <w:pPr>
        <w:spacing w:after="0" w:line="240" w:lineRule="auto"/>
        <w:ind w:left="708"/>
        <w:jc w:val="both"/>
        <w:rPr>
          <w:strike/>
          <w:color w:val="FF0000"/>
        </w:rPr>
      </w:pPr>
      <w:r w:rsidRPr="00372470">
        <w:rPr>
          <w:strike/>
          <w:color w:val="FF0000"/>
        </w:rPr>
        <w:t>4° (Supprimé)</w:t>
      </w:r>
    </w:p>
    <w:p w:rsidR="00EC150F" w:rsidRPr="009757CE" w:rsidRDefault="00372470" w:rsidP="00117D43">
      <w:pPr>
        <w:spacing w:after="0" w:line="240" w:lineRule="auto"/>
        <w:ind w:left="708"/>
        <w:jc w:val="both"/>
        <w:rPr>
          <w:color w:val="FF0000"/>
        </w:rPr>
      </w:pPr>
      <w:r>
        <w:rPr>
          <w:color w:val="FF0000"/>
        </w:rPr>
        <w:t>4</w:t>
      </w:r>
      <w:r w:rsidR="00EC150F" w:rsidRPr="009757CE">
        <w:rPr>
          <w:color w:val="FF0000"/>
        </w:rPr>
        <w:t>° D’assurer un service de proximité au bénéfice des très petites, petites et moyennes entreprises, permettant d’améliorer l’information et l’accès des salariés de ces entreprises à la formation professionnelle et d’accompagner ces entreprises dans l’analyse et la définition de leurs besoins en matière de formation professionnelle, notamment au regard des mutations économiques et techniques de leur secteur d’activité ;</w:t>
      </w:r>
    </w:p>
    <w:p w:rsidR="00EC150F" w:rsidRPr="009757CE" w:rsidRDefault="00372470" w:rsidP="00117D43">
      <w:pPr>
        <w:spacing w:after="0" w:line="240" w:lineRule="auto"/>
        <w:ind w:left="708"/>
        <w:jc w:val="both"/>
        <w:rPr>
          <w:color w:val="FF0000"/>
        </w:rPr>
      </w:pPr>
      <w:r>
        <w:rPr>
          <w:color w:val="FF0000"/>
        </w:rPr>
        <w:t>5</w:t>
      </w:r>
      <w:r w:rsidR="00EC150F" w:rsidRPr="009757CE">
        <w:rPr>
          <w:color w:val="FF0000"/>
        </w:rPr>
        <w:t>° De promouvoir les modalités de formation prévues aux deuxième et troisième alinéas de l’article L. 6313-2 auprès des entreprises.</w:t>
      </w:r>
    </w:p>
    <w:p w:rsidR="00EC150F" w:rsidRPr="009757CE" w:rsidRDefault="00EC150F" w:rsidP="00117D43">
      <w:pPr>
        <w:spacing w:after="0" w:line="240" w:lineRule="auto"/>
        <w:ind w:left="708"/>
        <w:jc w:val="both"/>
        <w:rPr>
          <w:color w:val="FF0000"/>
        </w:rPr>
      </w:pPr>
      <w:r w:rsidRPr="009757CE">
        <w:rPr>
          <w:color w:val="FF0000"/>
        </w:rPr>
        <w:t>II. – Les opérateurs de compétences peuvent conclure :</w:t>
      </w:r>
    </w:p>
    <w:p w:rsidR="00EC150F" w:rsidRPr="009757CE" w:rsidRDefault="00EC150F" w:rsidP="00117D43">
      <w:pPr>
        <w:spacing w:after="0" w:line="240" w:lineRule="auto"/>
        <w:ind w:left="708"/>
        <w:jc w:val="both"/>
        <w:rPr>
          <w:color w:val="FF0000"/>
        </w:rPr>
      </w:pPr>
      <w:r w:rsidRPr="009757CE">
        <w:rPr>
          <w:color w:val="FF0000"/>
        </w:rPr>
        <w:t>1° Avec l’État :</w:t>
      </w:r>
    </w:p>
    <w:p w:rsidR="00023D2F" w:rsidRPr="009757CE" w:rsidRDefault="00023D2F" w:rsidP="00117D43">
      <w:pPr>
        <w:spacing w:after="0" w:line="240" w:lineRule="auto"/>
        <w:ind w:left="708"/>
        <w:jc w:val="both"/>
        <w:rPr>
          <w:color w:val="FF0000"/>
        </w:rPr>
      </w:pPr>
      <w:r w:rsidRPr="009757CE">
        <w:rPr>
          <w:color w:val="FF0000"/>
        </w:rPr>
        <w:t>a) Des conventions dont l’objet est de définir la part de leurs ressources qu’ils peuvent affecter au cofinancement d’actions en faveur de la formation professionnelle et du développement des compétences des salariés et des demandeurs d’emploi ;</w:t>
      </w:r>
    </w:p>
    <w:p w:rsidR="00023D2F" w:rsidRPr="009757CE" w:rsidRDefault="00023D2F" w:rsidP="00117D43">
      <w:pPr>
        <w:spacing w:after="0" w:line="240" w:lineRule="auto"/>
        <w:ind w:left="708"/>
        <w:jc w:val="both"/>
        <w:rPr>
          <w:color w:val="FF0000"/>
        </w:rPr>
      </w:pPr>
      <w:r w:rsidRPr="009757CE">
        <w:rPr>
          <w:color w:val="FF0000"/>
        </w:rPr>
        <w:t>b) Une convention-cadre de coopération définissant les conditions de leur participation à l’amélioration et à la promotion des formations technologiques et professionnelles initiales, notamment l’apprentissage, ainsi que la promotion des métiers. Cette convention peut, le cas échéant, être conclue conjointement avec les organisations couvrant une branche ou un secteur d’activité ;</w:t>
      </w:r>
    </w:p>
    <w:p w:rsidR="00023D2F" w:rsidRDefault="00023D2F" w:rsidP="00117D43">
      <w:pPr>
        <w:spacing w:after="0" w:line="240" w:lineRule="auto"/>
        <w:ind w:left="708"/>
        <w:jc w:val="both"/>
      </w:pPr>
      <w:r w:rsidRPr="009757CE">
        <w:rPr>
          <w:color w:val="FF0000"/>
        </w:rPr>
        <w:t>2° Avec les régions, des conventions dans les conditions déterminées à l’article L. 6211-3.</w:t>
      </w:r>
    </w:p>
    <w:p w:rsidR="00023D2F" w:rsidRPr="002D45D7" w:rsidRDefault="00023D2F" w:rsidP="00B329E4">
      <w:pPr>
        <w:spacing w:before="240" w:after="0" w:line="240" w:lineRule="auto"/>
        <w:jc w:val="both"/>
        <w:rPr>
          <w:u w:val="single"/>
        </w:rPr>
      </w:pPr>
      <w:r w:rsidRPr="002D45D7">
        <w:rPr>
          <w:u w:val="single"/>
        </w:rPr>
        <w:t>Article L6332-1-1</w:t>
      </w:r>
      <w:r>
        <w:rPr>
          <w:u w:val="single"/>
        </w:rPr>
        <w:t xml:space="preserve"> </w:t>
      </w:r>
      <w:r w:rsidR="00702A26">
        <w:rPr>
          <w:u w:val="single"/>
        </w:rPr>
        <w:t>Nouvelle rédaction</w:t>
      </w:r>
    </w:p>
    <w:p w:rsidR="00023D2F" w:rsidRDefault="00023D2F" w:rsidP="00B329E4">
      <w:pPr>
        <w:spacing w:after="0" w:line="240" w:lineRule="auto"/>
        <w:jc w:val="both"/>
      </w:pPr>
      <w:r w:rsidRPr="002D45D7">
        <w:rPr>
          <w:u w:val="single"/>
        </w:rPr>
        <w:t xml:space="preserve">Article </w:t>
      </w:r>
      <w:r w:rsidR="00372470">
        <w:rPr>
          <w:u w:val="single"/>
        </w:rPr>
        <w:t>3</w:t>
      </w:r>
      <w:r w:rsidRPr="002D45D7">
        <w:rPr>
          <w:u w:val="single"/>
        </w:rPr>
        <w:t xml:space="preserve">9 alinéa 16 </w:t>
      </w:r>
      <w:r w:rsidR="009757CE">
        <w:rPr>
          <w:u w:val="single"/>
        </w:rPr>
        <w:t xml:space="preserve">30 page </w:t>
      </w:r>
      <w:r w:rsidR="00372470">
        <w:rPr>
          <w:u w:val="single"/>
        </w:rPr>
        <w:t>109-110</w:t>
      </w:r>
    </w:p>
    <w:p w:rsidR="00023D2F" w:rsidRDefault="00023D2F" w:rsidP="00B329E4">
      <w:pPr>
        <w:spacing w:before="240" w:after="0" w:line="240" w:lineRule="auto"/>
        <w:ind w:firstLine="708"/>
        <w:jc w:val="both"/>
      </w:pPr>
      <w:r>
        <w:t>Code du travail</w:t>
      </w:r>
    </w:p>
    <w:p w:rsidR="00023D2F" w:rsidRPr="00F30999" w:rsidRDefault="00023D2F" w:rsidP="00117D43">
      <w:pPr>
        <w:spacing w:after="0" w:line="240" w:lineRule="auto"/>
        <w:ind w:left="708"/>
        <w:jc w:val="both"/>
        <w:rPr>
          <w:b/>
        </w:rPr>
      </w:pPr>
      <w:r w:rsidRPr="00F30999">
        <w:rPr>
          <w:b/>
        </w:rPr>
        <w:t>Les organismes collecteurs paritaires agréés ont pour mission :</w:t>
      </w:r>
    </w:p>
    <w:p w:rsidR="00023D2F" w:rsidRPr="00F30999" w:rsidRDefault="00023D2F" w:rsidP="00117D43">
      <w:pPr>
        <w:spacing w:after="0" w:line="240" w:lineRule="auto"/>
        <w:ind w:left="708"/>
        <w:jc w:val="both"/>
        <w:rPr>
          <w:b/>
        </w:rPr>
      </w:pPr>
      <w:r w:rsidRPr="00F30999">
        <w:rPr>
          <w:b/>
        </w:rPr>
        <w:t>1° De contribuer au développement de la formation professionnelle continue et de l'apprentissage ;</w:t>
      </w:r>
    </w:p>
    <w:p w:rsidR="00023D2F" w:rsidRPr="00F30999" w:rsidRDefault="00023D2F" w:rsidP="00117D43">
      <w:pPr>
        <w:spacing w:after="0" w:line="240" w:lineRule="auto"/>
        <w:ind w:left="708"/>
        <w:jc w:val="both"/>
        <w:rPr>
          <w:b/>
        </w:rPr>
      </w:pPr>
      <w:r w:rsidRPr="00F30999">
        <w:rPr>
          <w:b/>
        </w:rPr>
        <w:t>2° D'informer, de sensibiliser et d'accompagner les entreprises dans l'analyse et la définition de leurs besoins en matière de formation professionnelle ;</w:t>
      </w:r>
    </w:p>
    <w:p w:rsidR="00023D2F" w:rsidRPr="00F30999" w:rsidRDefault="00023D2F" w:rsidP="00117D43">
      <w:pPr>
        <w:spacing w:after="0" w:line="240" w:lineRule="auto"/>
        <w:ind w:left="708"/>
        <w:jc w:val="both"/>
        <w:rPr>
          <w:b/>
        </w:rPr>
      </w:pPr>
      <w:r w:rsidRPr="00F30999">
        <w:rPr>
          <w:b/>
        </w:rPr>
        <w:t>3° De participer à l'identification des compétences et des qualifications mobilisables au sein de l'entreprise et à la définition des besoins collectifs et individuels au regard de la stratégie de l'entreprise, en prenant en compte les objectifs définis par les accords de gestion prévisionnelle des emplois et des compétences.</w:t>
      </w:r>
    </w:p>
    <w:p w:rsidR="00023D2F" w:rsidRPr="00F30999" w:rsidRDefault="00023D2F" w:rsidP="00117D43">
      <w:pPr>
        <w:spacing w:after="0" w:line="240" w:lineRule="auto"/>
        <w:ind w:left="708"/>
        <w:jc w:val="both"/>
        <w:rPr>
          <w:b/>
        </w:rPr>
      </w:pPr>
      <w:r w:rsidRPr="00F30999">
        <w:rPr>
          <w:b/>
        </w:rPr>
        <w:t>4° De s'assurer de la qualité des formations dispensées, notamment en luttant contre les dérives thérapeutiques et sectaires.</w:t>
      </w:r>
    </w:p>
    <w:p w:rsidR="00023D2F" w:rsidRPr="00F30999" w:rsidRDefault="00023D2F" w:rsidP="00117D43">
      <w:pPr>
        <w:spacing w:after="0" w:line="240" w:lineRule="auto"/>
        <w:ind w:left="708"/>
        <w:jc w:val="both"/>
        <w:rPr>
          <w:b/>
        </w:rPr>
      </w:pPr>
      <w:r w:rsidRPr="00F30999">
        <w:rPr>
          <w:b/>
        </w:rPr>
        <w:t xml:space="preserve">Pour l'accomplissement de leurs missions, les organismes collecteurs paritaires agréés assurent un service de proximité au bénéfice des très petites, petites et moyennes entreprises et des entreprises du milieu agricole et rural, permettant d'améliorer l'information et l'accès des salariés de ces entreprises à la formation professionnelle. Ils peuvent contribuer au financement de l'ingénierie de certification et peuvent prendre en charge les coûts des diagnostics de ces entreprises selon les modalités définies par accord de branche ou accord collectif conclu entre les organisations d'employeurs et de salariés </w:t>
      </w:r>
      <w:r w:rsidRPr="00F30999">
        <w:rPr>
          <w:b/>
        </w:rPr>
        <w:lastRenderedPageBreak/>
        <w:t>signataires de l'accord constitutif d'un organisme collecteur paritaire agréé interprofessionnel.</w:t>
      </w:r>
    </w:p>
    <w:p w:rsidR="00023D2F" w:rsidRPr="00F30999" w:rsidRDefault="00023D2F" w:rsidP="00117D43">
      <w:pPr>
        <w:spacing w:after="0" w:line="240" w:lineRule="auto"/>
        <w:ind w:left="708"/>
        <w:jc w:val="both"/>
        <w:rPr>
          <w:b/>
        </w:rPr>
      </w:pPr>
      <w:r w:rsidRPr="00F30999">
        <w:rPr>
          <w:b/>
        </w:rPr>
        <w:t>Ils peuvent conclure avec l'Etat des conventions dont l'objet est de définir la part des ressources qu'ils peuvent affecter au cofinancement d'actions en faveur de la formation professionnelle et du développement des compétences des salariés et des demandeurs d'emploi.</w:t>
      </w:r>
    </w:p>
    <w:p w:rsidR="00023D2F" w:rsidRPr="00F30999" w:rsidRDefault="00023D2F" w:rsidP="00117D43">
      <w:pPr>
        <w:spacing w:after="0" w:line="240" w:lineRule="auto"/>
        <w:ind w:left="708"/>
        <w:jc w:val="both"/>
        <w:rPr>
          <w:b/>
        </w:rPr>
      </w:pPr>
      <w:r w:rsidRPr="00F30999">
        <w:rPr>
          <w:b/>
        </w:rPr>
        <w:t xml:space="preserve">Une convention triennale d'objectifs et de moyens est conclue entre chaque organisme collecteur paritaire agréé et l'Etat. Elle définit les modalités de financement et de mise en œuvre des missions des organismes collecteurs paritaires agréés. Les parties signataires s'assurent de son suivi et réalisent une évaluation à l'échéance de la convention dont les conclusions sont transmises au Conseil national de l'emploi, de la formation et de l'orientation </w:t>
      </w:r>
      <w:proofErr w:type="gramStart"/>
      <w:r w:rsidRPr="00F30999">
        <w:rPr>
          <w:b/>
        </w:rPr>
        <w:t>professionnelles</w:t>
      </w:r>
      <w:proofErr w:type="gramEnd"/>
      <w:r w:rsidRPr="00F30999">
        <w:rPr>
          <w:b/>
        </w:rPr>
        <w:t>. Celui-ci établit et rend public, tous les trois ans, un bilan des politiques et de la gestion des organismes collecteurs paritaires agréés.</w:t>
      </w:r>
    </w:p>
    <w:p w:rsidR="00023D2F" w:rsidRPr="009757CE" w:rsidRDefault="009757CE" w:rsidP="00B329E4">
      <w:pPr>
        <w:spacing w:before="240" w:after="0" w:line="240" w:lineRule="auto"/>
        <w:ind w:left="708"/>
        <w:jc w:val="both"/>
        <w:rPr>
          <w:color w:val="FF0000"/>
        </w:rPr>
      </w:pPr>
      <w:r>
        <w:rPr>
          <w:color w:val="FF0000"/>
        </w:rPr>
        <w:t>Loi</w:t>
      </w:r>
    </w:p>
    <w:p w:rsidR="00023D2F" w:rsidRPr="009757CE" w:rsidRDefault="009757CE" w:rsidP="00117D43">
      <w:pPr>
        <w:spacing w:after="0" w:line="240" w:lineRule="auto"/>
        <w:ind w:left="708"/>
        <w:jc w:val="both"/>
        <w:rPr>
          <w:color w:val="FF0000"/>
        </w:rPr>
      </w:pPr>
      <w:r w:rsidRPr="009757CE">
        <w:rPr>
          <w:color w:val="FF0000"/>
        </w:rPr>
        <w:t xml:space="preserve">I. – L’opérateur de compétences est agréé par l’autorité administrative </w:t>
      </w:r>
      <w:r w:rsidRPr="009757CE">
        <w:rPr>
          <w:b/>
          <w:i/>
          <w:color w:val="FF0000"/>
        </w:rPr>
        <w:t>pour gérer les fonds mentionnés aux 1° et c du 3° de l’article L. 6123-5</w:t>
      </w:r>
      <w:r w:rsidRPr="009757CE">
        <w:rPr>
          <w:color w:val="FF0000"/>
        </w:rPr>
        <w:t>. Il a une compétence nationale.</w:t>
      </w:r>
    </w:p>
    <w:p w:rsidR="00023D2F" w:rsidRPr="009757CE" w:rsidRDefault="00023D2F" w:rsidP="00117D43">
      <w:pPr>
        <w:spacing w:after="0" w:line="240" w:lineRule="auto"/>
        <w:ind w:left="708"/>
        <w:jc w:val="both"/>
        <w:rPr>
          <w:color w:val="FF0000"/>
        </w:rPr>
      </w:pPr>
      <w:r w:rsidRPr="009757CE">
        <w:rPr>
          <w:color w:val="FF0000"/>
        </w:rPr>
        <w:t xml:space="preserve">II. – L’agrément est accordé aux </w:t>
      </w:r>
      <w:r w:rsidR="00374D8B" w:rsidRPr="00374D8B">
        <w:rPr>
          <w:b/>
          <w:i/>
          <w:color w:val="FF0000"/>
        </w:rPr>
        <w:t>opérateurs de compétences</w:t>
      </w:r>
      <w:r w:rsidRPr="009757CE">
        <w:rPr>
          <w:color w:val="FF0000"/>
        </w:rPr>
        <w:t xml:space="preserve"> en fonction :</w:t>
      </w:r>
    </w:p>
    <w:p w:rsidR="00023D2F" w:rsidRPr="009757CE" w:rsidRDefault="00023D2F" w:rsidP="00117D43">
      <w:pPr>
        <w:spacing w:after="0" w:line="240" w:lineRule="auto"/>
        <w:ind w:left="708"/>
        <w:jc w:val="both"/>
        <w:rPr>
          <w:color w:val="FF0000"/>
        </w:rPr>
      </w:pPr>
      <w:r w:rsidRPr="009757CE">
        <w:rPr>
          <w:color w:val="FF0000"/>
        </w:rPr>
        <w:t>1° De leur capacité financière et de leurs performances de gestion ;</w:t>
      </w:r>
    </w:p>
    <w:p w:rsidR="00023D2F" w:rsidRPr="00841ACB" w:rsidRDefault="00023D2F" w:rsidP="00117D43">
      <w:pPr>
        <w:spacing w:after="0" w:line="240" w:lineRule="auto"/>
        <w:ind w:left="708"/>
        <w:jc w:val="both"/>
        <w:rPr>
          <w:color w:val="FF0000"/>
        </w:rPr>
      </w:pPr>
      <w:r w:rsidRPr="00841ACB">
        <w:rPr>
          <w:color w:val="FF0000"/>
        </w:rPr>
        <w:t>2° De la cohérence et de la pertinence économique de leur champ d’intervention ;</w:t>
      </w:r>
    </w:p>
    <w:p w:rsidR="00023D2F" w:rsidRPr="00841ACB" w:rsidRDefault="00023D2F" w:rsidP="00117D43">
      <w:pPr>
        <w:spacing w:after="0" w:line="240" w:lineRule="auto"/>
        <w:ind w:left="708"/>
        <w:jc w:val="both"/>
        <w:rPr>
          <w:color w:val="FF0000"/>
        </w:rPr>
      </w:pPr>
      <w:r w:rsidRPr="00841ACB">
        <w:rPr>
          <w:color w:val="FF0000"/>
        </w:rPr>
        <w:t>3° De leur mode de gestion paritaire ;</w:t>
      </w:r>
    </w:p>
    <w:p w:rsidR="00023D2F" w:rsidRPr="00841ACB" w:rsidRDefault="00023D2F" w:rsidP="00117D43">
      <w:pPr>
        <w:spacing w:after="0" w:line="240" w:lineRule="auto"/>
        <w:ind w:left="708"/>
        <w:jc w:val="both"/>
        <w:rPr>
          <w:color w:val="FF0000"/>
        </w:rPr>
      </w:pPr>
      <w:r w:rsidRPr="00841ACB">
        <w:rPr>
          <w:color w:val="FF0000"/>
        </w:rPr>
        <w:t>4° De leur aptitude à assurer leurs missions compte tenu de leurs moyens et de leur capacité à assurer des services de proximité aux entreprises et à leurs salariés sur l’ensemble du territoire national, sans préjudice des dispositions de l’article L. 6523-1 ;</w:t>
      </w:r>
    </w:p>
    <w:p w:rsidR="00023D2F" w:rsidRPr="00841ACB" w:rsidRDefault="00023D2F" w:rsidP="00117D43">
      <w:pPr>
        <w:spacing w:after="0" w:line="240" w:lineRule="auto"/>
        <w:ind w:left="708"/>
        <w:jc w:val="both"/>
        <w:rPr>
          <w:color w:val="FF0000"/>
        </w:rPr>
      </w:pPr>
      <w:r w:rsidRPr="00841ACB">
        <w:rPr>
          <w:color w:val="FF0000"/>
        </w:rPr>
        <w:t>5° De l’application d’engagements relatifs à la transparence de la gouvernance et à la publicité des comptes.</w:t>
      </w:r>
    </w:p>
    <w:p w:rsidR="00841ACB" w:rsidRPr="00841ACB" w:rsidRDefault="00841ACB" w:rsidP="00117D43">
      <w:pPr>
        <w:spacing w:after="0" w:line="240" w:lineRule="auto"/>
        <w:ind w:left="708"/>
        <w:jc w:val="both"/>
        <w:rPr>
          <w:b/>
          <w:i/>
          <w:color w:val="FF0000"/>
        </w:rPr>
      </w:pPr>
      <w:r w:rsidRPr="00841ACB">
        <w:rPr>
          <w:b/>
          <w:i/>
          <w:color w:val="FF0000"/>
        </w:rPr>
        <w:t>L’agrément des opérateurs de compétences n’est accordé que lorsque le montant des contributions gérées ou le nombre d’entreprises couvertes sont supérieurs respectivement à un montant et à un nombre fixés par décret.</w:t>
      </w:r>
    </w:p>
    <w:p w:rsidR="00841ACB" w:rsidRPr="00841ACB" w:rsidRDefault="00841ACB" w:rsidP="00117D43">
      <w:pPr>
        <w:spacing w:after="0" w:line="240" w:lineRule="auto"/>
        <w:ind w:left="708"/>
        <w:jc w:val="both"/>
        <w:rPr>
          <w:color w:val="FF0000"/>
        </w:rPr>
      </w:pPr>
    </w:p>
    <w:p w:rsidR="00023D2F" w:rsidRPr="00841ACB" w:rsidRDefault="00023D2F" w:rsidP="00117D43">
      <w:pPr>
        <w:spacing w:after="0" w:line="240" w:lineRule="auto"/>
        <w:ind w:left="708"/>
        <w:jc w:val="both"/>
        <w:rPr>
          <w:color w:val="FF0000"/>
        </w:rPr>
      </w:pPr>
      <w:r w:rsidRPr="00841ACB">
        <w:rPr>
          <w:color w:val="FF0000"/>
        </w:rPr>
        <w:t>III. – L’agrément est subordonné à l’existence d’un accord conclu à cette fin entre les organisations syndicales de salariés et les organisations professionnelles d’employeurs représentatives d’une ou plusieurs branches qui composent le champ d’application de l’accord.</w:t>
      </w:r>
    </w:p>
    <w:p w:rsidR="00023D2F" w:rsidRPr="00123F22" w:rsidRDefault="00023D2F" w:rsidP="00117D43">
      <w:pPr>
        <w:spacing w:after="0" w:line="240" w:lineRule="auto"/>
        <w:ind w:left="708"/>
        <w:jc w:val="both"/>
        <w:rPr>
          <w:color w:val="FF0000"/>
        </w:rPr>
      </w:pPr>
      <w:r w:rsidRPr="00123F22">
        <w:rPr>
          <w:color w:val="FF0000"/>
        </w:rPr>
        <w:t>Une branche professionnelle ne peut adhérer qu’à un seul opérateur de compétences dans le champ d’application d’une convention collective au sens de l’article L. 2222-1.</w:t>
      </w:r>
    </w:p>
    <w:p w:rsidR="00023D2F" w:rsidRDefault="00023D2F" w:rsidP="00117D43">
      <w:pPr>
        <w:spacing w:after="0" w:line="240" w:lineRule="auto"/>
        <w:ind w:left="708"/>
        <w:jc w:val="both"/>
        <w:rPr>
          <w:color w:val="FF0000"/>
        </w:rPr>
      </w:pPr>
      <w:r w:rsidRPr="00123F22">
        <w:rPr>
          <w:color w:val="FF0000"/>
        </w:rPr>
        <w:t>S’agissant d’un opérateur de compétences interprofessionnel, cet accord est valide et peut être agréé même s’il n’est signé, en ce qui concerne la représentation des employeurs, que par une organisation professionnelle.</w:t>
      </w:r>
    </w:p>
    <w:p w:rsidR="00123F22" w:rsidRDefault="00123F22" w:rsidP="00117D43">
      <w:pPr>
        <w:spacing w:after="0" w:line="240" w:lineRule="auto"/>
        <w:ind w:left="708"/>
        <w:jc w:val="both"/>
        <w:rPr>
          <w:color w:val="FF0000"/>
        </w:rPr>
      </w:pPr>
    </w:p>
    <w:p w:rsidR="00123F22" w:rsidRPr="00123F22" w:rsidRDefault="00C15096" w:rsidP="00117D43">
      <w:pPr>
        <w:spacing w:after="0" w:line="240" w:lineRule="auto"/>
        <w:ind w:left="708"/>
        <w:jc w:val="both"/>
        <w:rPr>
          <w:b/>
          <w:i/>
          <w:color w:val="FF0000"/>
        </w:rPr>
      </w:pPr>
      <w:r>
        <w:rPr>
          <w:b/>
          <w:i/>
          <w:color w:val="FF0000"/>
        </w:rPr>
        <w:t>IV</w:t>
      </w:r>
      <w:r w:rsidR="00123F22" w:rsidRPr="00123F22">
        <w:rPr>
          <w:b/>
          <w:i/>
          <w:color w:val="FF0000"/>
        </w:rPr>
        <w:t>. – En cas de refus d’agrément par l’autorité administrative, celle-ci émet des recommandations permettant de satisfaire les critères mentionnés au II. À compter de la notification de ces recommandations, les organisations syndicales de salariés et les organisations professionnelles d’employeurs concernées disposent d’un délai de deux mois pour parvenir à un nouvel accord et transmettre celui-ci à l’autorité administrative.</w:t>
      </w:r>
    </w:p>
    <w:p w:rsidR="00123F22" w:rsidRDefault="00123F22" w:rsidP="00117D43">
      <w:pPr>
        <w:spacing w:after="0" w:line="240" w:lineRule="auto"/>
        <w:ind w:left="708"/>
        <w:jc w:val="both"/>
        <w:rPr>
          <w:color w:val="FF0000"/>
        </w:rPr>
      </w:pPr>
    </w:p>
    <w:p w:rsidR="00123F22" w:rsidRPr="00123F22" w:rsidRDefault="00123F22" w:rsidP="00117D43">
      <w:pPr>
        <w:spacing w:after="0" w:line="240" w:lineRule="auto"/>
        <w:ind w:left="708"/>
        <w:jc w:val="both"/>
        <w:rPr>
          <w:b/>
          <w:i/>
          <w:color w:val="FF0000"/>
        </w:rPr>
      </w:pPr>
      <w:r w:rsidRPr="00123F22">
        <w:rPr>
          <w:b/>
          <w:i/>
          <w:color w:val="FF0000"/>
        </w:rPr>
        <w:t>À défaut d’agrément sur le fondement du nouvel accord, l’autorité administrative peut, eu égard à l’intérêt général que constitue la cohérence et la pertinence économique du champ d’intervention des opérateurs de compétences :</w:t>
      </w:r>
    </w:p>
    <w:p w:rsidR="00123F22" w:rsidRDefault="00123F22" w:rsidP="00117D43">
      <w:pPr>
        <w:spacing w:after="0" w:line="240" w:lineRule="auto"/>
        <w:ind w:left="708"/>
        <w:jc w:val="both"/>
        <w:rPr>
          <w:color w:val="FF0000"/>
        </w:rPr>
      </w:pPr>
    </w:p>
    <w:p w:rsidR="00123F22" w:rsidRPr="00123F22" w:rsidRDefault="00123F22" w:rsidP="00117D43">
      <w:pPr>
        <w:spacing w:after="0" w:line="240" w:lineRule="auto"/>
        <w:ind w:left="708"/>
        <w:jc w:val="both"/>
        <w:rPr>
          <w:b/>
          <w:i/>
          <w:color w:val="FF0000"/>
        </w:rPr>
      </w:pPr>
      <w:r w:rsidRPr="00123F22">
        <w:rPr>
          <w:b/>
          <w:i/>
          <w:color w:val="FF0000"/>
        </w:rPr>
        <w:lastRenderedPageBreak/>
        <w:t>1° Agréer l’opérateur de compétences désigné par le nouvel accord dès lors qu’il satisfait aux critères mentionnés au II, pour les branches dont les activités répondent au critère mentionné au 2° du même II ;</w:t>
      </w:r>
    </w:p>
    <w:p w:rsidR="00123F22" w:rsidRPr="00123F22" w:rsidRDefault="00123F22" w:rsidP="00123F22">
      <w:pPr>
        <w:spacing w:after="0" w:line="240" w:lineRule="auto"/>
        <w:ind w:left="708"/>
        <w:jc w:val="both"/>
        <w:rPr>
          <w:b/>
          <w:i/>
          <w:color w:val="FF0000"/>
        </w:rPr>
      </w:pPr>
      <w:r w:rsidRPr="00123F22">
        <w:rPr>
          <w:b/>
          <w:i/>
          <w:color w:val="FF0000"/>
        </w:rPr>
        <w:t>2° Agréer un autre opérateur de compétences satisfaisant aux critères mentionnés au II, pour chacune des branches dont les activités ne permettent pas le rattachement au champ d’intervention de l’opérateur de compétences désigné par le nouvel accord en application du critère mentionné au 2° du même II.</w:t>
      </w:r>
    </w:p>
    <w:p w:rsidR="00123F22" w:rsidRPr="00123F22" w:rsidRDefault="00123F22" w:rsidP="00123F22">
      <w:pPr>
        <w:spacing w:after="0" w:line="240" w:lineRule="auto"/>
        <w:ind w:left="708"/>
        <w:jc w:val="both"/>
        <w:rPr>
          <w:color w:val="FF0000"/>
        </w:rPr>
      </w:pPr>
    </w:p>
    <w:p w:rsidR="00023D2F" w:rsidRPr="00F30999" w:rsidRDefault="00023D2F" w:rsidP="0053177A">
      <w:pPr>
        <w:spacing w:before="240" w:after="0" w:line="240" w:lineRule="auto"/>
        <w:jc w:val="both"/>
        <w:rPr>
          <w:u w:val="single"/>
        </w:rPr>
      </w:pPr>
      <w:r w:rsidRPr="00F30999">
        <w:rPr>
          <w:u w:val="single"/>
        </w:rPr>
        <w:t>Article L6332-1-2 modifié</w:t>
      </w:r>
    </w:p>
    <w:p w:rsidR="00023D2F" w:rsidRDefault="00C15096" w:rsidP="0053177A">
      <w:pPr>
        <w:spacing w:after="0" w:line="240" w:lineRule="auto"/>
        <w:jc w:val="both"/>
      </w:pPr>
      <w:r>
        <w:rPr>
          <w:u w:val="single"/>
        </w:rPr>
        <w:t>Article 3</w:t>
      </w:r>
      <w:r w:rsidR="00023D2F" w:rsidRPr="00F30999">
        <w:rPr>
          <w:u w:val="single"/>
        </w:rPr>
        <w:t xml:space="preserve">9 alinéa </w:t>
      </w:r>
      <w:r w:rsidR="00B605F7">
        <w:rPr>
          <w:u w:val="single"/>
        </w:rPr>
        <w:t xml:space="preserve">31 à 33 page </w:t>
      </w:r>
      <w:r>
        <w:rPr>
          <w:u w:val="single"/>
        </w:rPr>
        <w:t>110</w:t>
      </w:r>
    </w:p>
    <w:p w:rsidR="00023D2F" w:rsidRDefault="00023D2F" w:rsidP="0053177A">
      <w:pPr>
        <w:spacing w:before="240" w:after="0" w:line="240" w:lineRule="auto"/>
        <w:ind w:left="708"/>
        <w:jc w:val="both"/>
      </w:pPr>
      <w:r>
        <w:t>Code du travail</w:t>
      </w:r>
    </w:p>
    <w:p w:rsidR="00023D2F" w:rsidRDefault="00023D2F" w:rsidP="00117D43">
      <w:pPr>
        <w:spacing w:after="0" w:line="240" w:lineRule="auto"/>
        <w:ind w:left="708"/>
        <w:jc w:val="both"/>
      </w:pPr>
      <w:r>
        <w:t xml:space="preserve">Les </w:t>
      </w:r>
      <w:r w:rsidRPr="00B605F7">
        <w:rPr>
          <w:b/>
          <w:strike/>
        </w:rPr>
        <w:t>organismes paritaires agréés pour collecter</w:t>
      </w:r>
      <w:r>
        <w:t xml:space="preserve"> la contribution mentionnée au chapitre Ier du présent titre peuvent collecter des contributions supplémentaires ayant pour objet le développement de la formation professionnelle continue.</w:t>
      </w:r>
    </w:p>
    <w:p w:rsidR="00023D2F" w:rsidRDefault="00023D2F" w:rsidP="00117D43">
      <w:pPr>
        <w:spacing w:after="0" w:line="240" w:lineRule="auto"/>
        <w:ind w:left="708"/>
        <w:jc w:val="both"/>
      </w:pPr>
      <w:r>
        <w:t>Ces contributions sont versées soit en application d'un accord professionnel national conclu entre les organisations représentatives d'employeurs et de salariés et mutualisées dès réception par l'organisme, soit sur une base volontaire par l'entreprise.</w:t>
      </w:r>
    </w:p>
    <w:p w:rsidR="00023D2F" w:rsidRDefault="00023D2F" w:rsidP="00117D43">
      <w:pPr>
        <w:spacing w:after="0" w:line="240" w:lineRule="auto"/>
        <w:ind w:left="708"/>
        <w:jc w:val="both"/>
      </w:pPr>
      <w:r>
        <w:t>Elles font l'objet d'un suivi comptable distinct.</w:t>
      </w:r>
    </w:p>
    <w:p w:rsidR="00023D2F" w:rsidRPr="00B605F7" w:rsidRDefault="00B605F7" w:rsidP="0053177A">
      <w:pPr>
        <w:spacing w:before="240" w:after="0" w:line="240" w:lineRule="auto"/>
        <w:ind w:left="708"/>
        <w:jc w:val="both"/>
        <w:rPr>
          <w:color w:val="FF0000"/>
        </w:rPr>
      </w:pPr>
      <w:r>
        <w:rPr>
          <w:color w:val="FF0000"/>
        </w:rPr>
        <w:t>Loi</w:t>
      </w:r>
    </w:p>
    <w:p w:rsidR="00023D2F" w:rsidRDefault="00023D2F" w:rsidP="00117D43">
      <w:pPr>
        <w:spacing w:after="0" w:line="240" w:lineRule="auto"/>
        <w:ind w:left="708"/>
        <w:jc w:val="both"/>
      </w:pPr>
      <w:r>
        <w:t xml:space="preserve">Les </w:t>
      </w:r>
      <w:r w:rsidRPr="00B605F7">
        <w:rPr>
          <w:color w:val="FF0000"/>
        </w:rPr>
        <w:t>opérateurs de compétences agréés pour gérer</w:t>
      </w:r>
      <w:r>
        <w:t xml:space="preserve"> la contribution mentionnée au chapitre Ier du présent titre peuvent collecter des contributions supplémentaires ayant pour objet le développement de la formation professionnelle continue.</w:t>
      </w:r>
    </w:p>
    <w:p w:rsidR="00023D2F" w:rsidRDefault="00023D2F" w:rsidP="00117D43">
      <w:pPr>
        <w:spacing w:after="0" w:line="240" w:lineRule="auto"/>
        <w:ind w:left="708"/>
        <w:jc w:val="both"/>
      </w:pPr>
      <w:r>
        <w:t xml:space="preserve">Ces contributions sont versées soit en application d'un accord professionnel national conclu entre les organisations représentatives d'employeurs et de salariés et mutualisées dès réception par l'organisme </w:t>
      </w:r>
      <w:r w:rsidRPr="00B605F7">
        <w:rPr>
          <w:color w:val="FF0000"/>
        </w:rPr>
        <w:t>au sein des branches concernées</w:t>
      </w:r>
      <w:r>
        <w:t>, soit sur une base volontaire par l'entreprise.</w:t>
      </w:r>
    </w:p>
    <w:p w:rsidR="00023D2F" w:rsidRDefault="00023D2F" w:rsidP="00117D43">
      <w:pPr>
        <w:spacing w:after="0" w:line="240" w:lineRule="auto"/>
        <w:ind w:left="708"/>
        <w:jc w:val="both"/>
      </w:pPr>
      <w:r>
        <w:t>Elles font l'objet d'un suivi comptable distinct.</w:t>
      </w:r>
    </w:p>
    <w:p w:rsidR="00023D2F" w:rsidRPr="00F30999" w:rsidRDefault="00023D2F" w:rsidP="0053177A">
      <w:pPr>
        <w:spacing w:before="240" w:after="0" w:line="240" w:lineRule="auto"/>
        <w:jc w:val="both"/>
        <w:rPr>
          <w:u w:val="single"/>
        </w:rPr>
      </w:pPr>
      <w:r w:rsidRPr="00F30999">
        <w:rPr>
          <w:u w:val="single"/>
        </w:rPr>
        <w:t xml:space="preserve">Article L6332-1-3 </w:t>
      </w:r>
      <w:r w:rsidR="00702A26">
        <w:rPr>
          <w:u w:val="single"/>
        </w:rPr>
        <w:t>Nouvelle rédaction</w:t>
      </w:r>
    </w:p>
    <w:p w:rsidR="00023D2F" w:rsidRDefault="00533AB6" w:rsidP="0053177A">
      <w:pPr>
        <w:spacing w:after="0" w:line="240" w:lineRule="auto"/>
        <w:jc w:val="both"/>
      </w:pPr>
      <w:r>
        <w:rPr>
          <w:u w:val="single"/>
        </w:rPr>
        <w:t>Article 3</w:t>
      </w:r>
      <w:r w:rsidR="00023D2F" w:rsidRPr="00F30999">
        <w:rPr>
          <w:u w:val="single"/>
        </w:rPr>
        <w:t xml:space="preserve">9 alinéa </w:t>
      </w:r>
      <w:r w:rsidR="00912BAC">
        <w:rPr>
          <w:u w:val="single"/>
        </w:rPr>
        <w:t xml:space="preserve">34 à41 page </w:t>
      </w:r>
      <w:r>
        <w:rPr>
          <w:u w:val="single"/>
        </w:rPr>
        <w:t>110-111</w:t>
      </w:r>
    </w:p>
    <w:p w:rsidR="00217398" w:rsidRDefault="00217398" w:rsidP="0053177A">
      <w:pPr>
        <w:spacing w:before="240" w:after="0" w:line="240" w:lineRule="auto"/>
        <w:ind w:left="708"/>
        <w:jc w:val="both"/>
      </w:pPr>
      <w:r>
        <w:t>Code du travail</w:t>
      </w:r>
    </w:p>
    <w:p w:rsidR="00217398" w:rsidRPr="00F30999" w:rsidRDefault="00217398" w:rsidP="00117D43">
      <w:pPr>
        <w:spacing w:after="0" w:line="240" w:lineRule="auto"/>
        <w:ind w:left="708"/>
        <w:jc w:val="both"/>
        <w:rPr>
          <w:b/>
        </w:rPr>
      </w:pPr>
      <w:r w:rsidRPr="00F30999">
        <w:rPr>
          <w:b/>
        </w:rPr>
        <w:t>Le fonds paritaire de sécurisation des parcours professionnels prévu à l'article L. 6332-18 établit et publie une charte des bonnes pratiques pour les organismes paritaires agréés et les entreprises.</w:t>
      </w:r>
    </w:p>
    <w:p w:rsidR="00217398" w:rsidRPr="00912BAC" w:rsidRDefault="00912BAC" w:rsidP="0053177A">
      <w:pPr>
        <w:spacing w:before="240" w:after="0" w:line="240" w:lineRule="auto"/>
        <w:ind w:left="708"/>
        <w:jc w:val="both"/>
        <w:rPr>
          <w:color w:val="FF0000"/>
        </w:rPr>
      </w:pPr>
      <w:r>
        <w:rPr>
          <w:color w:val="FF0000"/>
        </w:rPr>
        <w:t>Loi</w:t>
      </w:r>
    </w:p>
    <w:p w:rsidR="00217398" w:rsidRPr="00912BAC" w:rsidRDefault="00217398" w:rsidP="00117D43">
      <w:pPr>
        <w:spacing w:after="0" w:line="240" w:lineRule="auto"/>
        <w:ind w:left="708"/>
        <w:jc w:val="both"/>
        <w:rPr>
          <w:color w:val="FF0000"/>
        </w:rPr>
      </w:pPr>
      <w:r w:rsidRPr="00912BAC">
        <w:rPr>
          <w:color w:val="FF0000"/>
        </w:rPr>
        <w:t>I. – L’opérateur de compétences prend en charge :</w:t>
      </w:r>
    </w:p>
    <w:p w:rsidR="00217398" w:rsidRPr="00912BAC" w:rsidRDefault="00217398" w:rsidP="00117D43">
      <w:pPr>
        <w:spacing w:after="0" w:line="240" w:lineRule="auto"/>
        <w:ind w:left="708"/>
        <w:jc w:val="both"/>
        <w:rPr>
          <w:color w:val="FF0000"/>
        </w:rPr>
      </w:pPr>
      <w:r w:rsidRPr="00912BAC">
        <w:rPr>
          <w:color w:val="FF0000"/>
        </w:rPr>
        <w:t xml:space="preserve">1° Les actions concourant au développement des compétences au bénéfice des entreprises de moins de cinquante salariés mentionnées à l’article </w:t>
      </w:r>
      <w:r w:rsidRPr="00912BAC">
        <w:rPr>
          <w:b/>
          <w:i/>
          <w:color w:val="FF0000"/>
        </w:rPr>
        <w:t xml:space="preserve">L. </w:t>
      </w:r>
      <w:r w:rsidR="00912BAC" w:rsidRPr="00912BAC">
        <w:rPr>
          <w:b/>
          <w:i/>
          <w:color w:val="FF0000"/>
        </w:rPr>
        <w:t>6313-1</w:t>
      </w:r>
      <w:r w:rsidRPr="00912BAC">
        <w:rPr>
          <w:color w:val="FF0000"/>
        </w:rPr>
        <w:t xml:space="preserve"> ;</w:t>
      </w:r>
    </w:p>
    <w:p w:rsidR="00217398" w:rsidRPr="00682C39" w:rsidRDefault="00217398" w:rsidP="00117D43">
      <w:pPr>
        <w:spacing w:after="0" w:line="240" w:lineRule="auto"/>
        <w:ind w:left="708"/>
        <w:jc w:val="both"/>
        <w:rPr>
          <w:strike/>
          <w:color w:val="FF0000"/>
        </w:rPr>
      </w:pPr>
      <w:r w:rsidRPr="00682C39">
        <w:rPr>
          <w:strike/>
          <w:color w:val="FF0000"/>
        </w:rPr>
        <w:t>2° (Supprimé)</w:t>
      </w:r>
    </w:p>
    <w:p w:rsidR="00217398" w:rsidRPr="00912BAC" w:rsidRDefault="00217398" w:rsidP="00117D43">
      <w:pPr>
        <w:spacing w:after="0" w:line="240" w:lineRule="auto"/>
        <w:ind w:left="708"/>
        <w:jc w:val="both"/>
        <w:rPr>
          <w:color w:val="FF0000"/>
        </w:rPr>
      </w:pPr>
      <w:r w:rsidRPr="00682C39">
        <w:rPr>
          <w:strike/>
          <w:color w:val="FF0000"/>
        </w:rPr>
        <w:t>3°</w:t>
      </w:r>
      <w:r w:rsidRPr="00912BAC">
        <w:rPr>
          <w:color w:val="FF0000"/>
        </w:rPr>
        <w:t xml:space="preserve"> </w:t>
      </w:r>
      <w:r w:rsidR="00682C39" w:rsidRPr="00682C39">
        <w:rPr>
          <w:b/>
          <w:i/>
          <w:color w:val="FF0000"/>
        </w:rPr>
        <w:t>2°</w:t>
      </w:r>
      <w:r w:rsidR="00682C39">
        <w:rPr>
          <w:color w:val="FF0000"/>
        </w:rPr>
        <w:t xml:space="preserve"> </w:t>
      </w:r>
      <w:r w:rsidRPr="00912BAC">
        <w:rPr>
          <w:color w:val="FF0000"/>
        </w:rPr>
        <w:t xml:space="preserve">Les contrats d’apprentissage et de professionnalisation, les dépenses afférentes à la formation du tuteur et du maître d’apprentissage et </w:t>
      </w:r>
      <w:r w:rsidR="00912BAC" w:rsidRPr="00912BAC">
        <w:rPr>
          <w:b/>
          <w:i/>
          <w:color w:val="FF0000"/>
        </w:rPr>
        <w:t>à</w:t>
      </w:r>
      <w:r w:rsidR="00912BAC">
        <w:rPr>
          <w:color w:val="FF0000"/>
        </w:rPr>
        <w:t xml:space="preserve"> </w:t>
      </w:r>
      <w:r w:rsidRPr="00912BAC">
        <w:rPr>
          <w:color w:val="FF0000"/>
        </w:rPr>
        <w:t>l’exercice de leurs fonctions ainsi que les actions de reconversion ou de promotion par l’alternance ;</w:t>
      </w:r>
    </w:p>
    <w:p w:rsidR="00217398" w:rsidRPr="00912BAC" w:rsidRDefault="00217398" w:rsidP="00117D43">
      <w:pPr>
        <w:spacing w:after="0" w:line="240" w:lineRule="auto"/>
        <w:ind w:left="708"/>
        <w:jc w:val="both"/>
        <w:rPr>
          <w:color w:val="FF0000"/>
        </w:rPr>
      </w:pPr>
      <w:r w:rsidRPr="00682C39">
        <w:rPr>
          <w:strike/>
          <w:color w:val="FF0000"/>
        </w:rPr>
        <w:t>4°</w:t>
      </w:r>
      <w:r w:rsidRPr="00912BAC">
        <w:rPr>
          <w:color w:val="FF0000"/>
        </w:rPr>
        <w:t xml:space="preserve"> </w:t>
      </w:r>
      <w:r w:rsidR="00682C39" w:rsidRPr="00682C39">
        <w:rPr>
          <w:b/>
          <w:i/>
          <w:color w:val="FF0000"/>
        </w:rPr>
        <w:t>3°</w:t>
      </w:r>
      <w:r w:rsidR="00682C39">
        <w:rPr>
          <w:color w:val="FF0000"/>
        </w:rPr>
        <w:t xml:space="preserve"> </w:t>
      </w:r>
      <w:r w:rsidRPr="00912BAC">
        <w:rPr>
          <w:color w:val="FF0000"/>
        </w:rPr>
        <w:t>Si un accord de branche le prévoit, pendant une durée maximale de deux ans, les coûts de formation engagés pour faire face à de graves difficultés économiques conjoncturelles.</w:t>
      </w:r>
    </w:p>
    <w:p w:rsidR="00217398" w:rsidRPr="00912BAC" w:rsidRDefault="00217398" w:rsidP="00117D43">
      <w:pPr>
        <w:spacing w:after="0" w:line="240" w:lineRule="auto"/>
        <w:ind w:left="708"/>
        <w:jc w:val="both"/>
        <w:rPr>
          <w:color w:val="FF0000"/>
        </w:rPr>
      </w:pPr>
      <w:r w:rsidRPr="00912BAC">
        <w:rPr>
          <w:color w:val="FF0000"/>
        </w:rPr>
        <w:t>II. – L’opérateur de compétence n’assure aucun financement, direct ou indirect, des organisations syndicales de salariés et des organisations professionnelles d’employeurs.</w:t>
      </w:r>
    </w:p>
    <w:p w:rsidR="00217398" w:rsidRPr="00912BAC" w:rsidRDefault="00217398" w:rsidP="00117D43">
      <w:pPr>
        <w:spacing w:after="0" w:line="240" w:lineRule="auto"/>
        <w:ind w:left="708"/>
        <w:jc w:val="both"/>
        <w:rPr>
          <w:color w:val="FF0000"/>
        </w:rPr>
      </w:pPr>
      <w:r w:rsidRPr="00912BAC">
        <w:rPr>
          <w:color w:val="FF0000"/>
        </w:rPr>
        <w:lastRenderedPageBreak/>
        <w:t>Il peut toutefois rembourser, sur présentation de justificatifs, les frais de déplacement, de séjour et de restauration engagés par les personnes qui siègent au sein de leurs organes de direction.</w:t>
      </w:r>
    </w:p>
    <w:p w:rsidR="00217398" w:rsidRPr="005E4CB3" w:rsidRDefault="00217398" w:rsidP="0053177A">
      <w:pPr>
        <w:spacing w:before="240" w:after="0" w:line="240" w:lineRule="auto"/>
        <w:jc w:val="both"/>
        <w:rPr>
          <w:u w:val="single"/>
        </w:rPr>
      </w:pPr>
      <w:r w:rsidRPr="005E4CB3">
        <w:rPr>
          <w:u w:val="single"/>
        </w:rPr>
        <w:t xml:space="preserve">Article L6332-2 </w:t>
      </w:r>
      <w:r w:rsidR="00702A26">
        <w:rPr>
          <w:u w:val="single"/>
        </w:rPr>
        <w:t>Nouvelle rédaction</w:t>
      </w:r>
    </w:p>
    <w:p w:rsidR="00217398" w:rsidRDefault="00217398" w:rsidP="0053177A">
      <w:pPr>
        <w:spacing w:after="0" w:line="240" w:lineRule="auto"/>
        <w:jc w:val="both"/>
      </w:pPr>
      <w:r w:rsidRPr="005E4CB3">
        <w:rPr>
          <w:u w:val="single"/>
        </w:rPr>
        <w:t xml:space="preserve">Article </w:t>
      </w:r>
      <w:r w:rsidR="00682C39">
        <w:rPr>
          <w:u w:val="single"/>
        </w:rPr>
        <w:t>3</w:t>
      </w:r>
      <w:r w:rsidRPr="005E4CB3">
        <w:rPr>
          <w:u w:val="single"/>
        </w:rPr>
        <w:t xml:space="preserve">9 alinéa </w:t>
      </w:r>
      <w:r w:rsidR="00912BAC">
        <w:rPr>
          <w:u w:val="single"/>
        </w:rPr>
        <w:t xml:space="preserve">42 à 44 page </w:t>
      </w:r>
      <w:r w:rsidR="00682C39">
        <w:rPr>
          <w:u w:val="single"/>
        </w:rPr>
        <w:t>111</w:t>
      </w:r>
    </w:p>
    <w:p w:rsidR="00217398" w:rsidRDefault="00217398" w:rsidP="0053177A">
      <w:pPr>
        <w:spacing w:before="240" w:after="0" w:line="240" w:lineRule="auto"/>
        <w:ind w:left="708"/>
        <w:jc w:val="both"/>
      </w:pPr>
      <w:r>
        <w:t>Code du travail</w:t>
      </w:r>
    </w:p>
    <w:p w:rsidR="00217398" w:rsidRPr="005E4CB3" w:rsidRDefault="00217398" w:rsidP="00117D43">
      <w:pPr>
        <w:spacing w:after="0" w:line="240" w:lineRule="auto"/>
        <w:ind w:left="708"/>
        <w:jc w:val="both"/>
        <w:rPr>
          <w:b/>
        </w:rPr>
      </w:pPr>
      <w:r w:rsidRPr="005E4CB3">
        <w:rPr>
          <w:b/>
        </w:rPr>
        <w:t>L'organisme collecteur paritaire agréé peut conclure avec toute personne morale, et notamment les chambres consulaires, des conventions dont l'objet est de leur permettre de percevoir les contributions des employeurs au titre du chapitre Ier.</w:t>
      </w:r>
    </w:p>
    <w:p w:rsidR="00217398" w:rsidRDefault="00217398" w:rsidP="00117D43">
      <w:pPr>
        <w:spacing w:after="0" w:line="240" w:lineRule="auto"/>
        <w:ind w:left="708"/>
        <w:jc w:val="both"/>
      </w:pPr>
      <w:r w:rsidRPr="005E4CB3">
        <w:rPr>
          <w:b/>
        </w:rPr>
        <w:t>Les chambres consulaires peuvent percevoir auprès de toutes les entreprises les fonds destinés à des actions de formation professionnelle, en application de conventions de formation annuelles ou pluriannuelles conclues dans le cadre des dispositions de l'article L. 6353-2.</w:t>
      </w:r>
    </w:p>
    <w:p w:rsidR="00217398" w:rsidRPr="00912BAC" w:rsidRDefault="00912BAC" w:rsidP="0053177A">
      <w:pPr>
        <w:spacing w:before="240" w:after="0" w:line="240" w:lineRule="auto"/>
        <w:ind w:left="708"/>
        <w:jc w:val="both"/>
        <w:rPr>
          <w:color w:val="FF0000"/>
        </w:rPr>
      </w:pPr>
      <w:r>
        <w:rPr>
          <w:color w:val="FF0000"/>
        </w:rPr>
        <w:t>Loi</w:t>
      </w:r>
    </w:p>
    <w:p w:rsidR="00217398" w:rsidRPr="00912BAC" w:rsidRDefault="00217398" w:rsidP="00117D43">
      <w:pPr>
        <w:spacing w:after="0" w:line="240" w:lineRule="auto"/>
        <w:ind w:left="708"/>
        <w:jc w:val="both"/>
      </w:pPr>
      <w:r w:rsidRPr="00912BAC">
        <w:rPr>
          <w:color w:val="FF0000"/>
        </w:rPr>
        <w:t>Une convention d’objectifs et de moyens est conclue entre chaque opérateur de compétences et l’État. Elle prévoit les modalités de financement, le cadre d’action ainsi que les objectifs et les résultats attendus des opérateurs dans la conduite de leurs missions définies à l’article L. 6332-1. Cette convention est rendue publique à sa signature et à son renouvellement.</w:t>
      </w:r>
    </w:p>
    <w:p w:rsidR="00217398" w:rsidRPr="00912BAC" w:rsidRDefault="00912BAC" w:rsidP="00117D43">
      <w:pPr>
        <w:spacing w:after="0" w:line="240" w:lineRule="auto"/>
        <w:ind w:left="708"/>
        <w:jc w:val="both"/>
        <w:rPr>
          <w:b/>
          <w:i/>
          <w:color w:val="FF0000"/>
        </w:rPr>
      </w:pPr>
      <w:r w:rsidRPr="00912BAC">
        <w:rPr>
          <w:b/>
          <w:i/>
          <w:color w:val="FF0000"/>
        </w:rPr>
        <w:t>Un décret détermine le contenu, la périodicité ainsi que les modalités d’évaluation de ces conventions.</w:t>
      </w:r>
    </w:p>
    <w:p w:rsidR="00217398" w:rsidRPr="007E249F" w:rsidRDefault="00217398" w:rsidP="0053177A">
      <w:pPr>
        <w:spacing w:before="240" w:after="0" w:line="240" w:lineRule="auto"/>
        <w:jc w:val="both"/>
        <w:rPr>
          <w:u w:val="single"/>
        </w:rPr>
      </w:pPr>
      <w:r w:rsidRPr="007E249F">
        <w:rPr>
          <w:u w:val="single"/>
        </w:rPr>
        <w:t>Article L6332-2-1 modifié</w:t>
      </w:r>
    </w:p>
    <w:p w:rsidR="00217398" w:rsidRDefault="00682C39" w:rsidP="0053177A">
      <w:pPr>
        <w:spacing w:after="0" w:line="240" w:lineRule="auto"/>
        <w:jc w:val="both"/>
      </w:pPr>
      <w:r>
        <w:rPr>
          <w:u w:val="single"/>
        </w:rPr>
        <w:t>Article 3</w:t>
      </w:r>
      <w:r w:rsidR="00217398" w:rsidRPr="007E249F">
        <w:rPr>
          <w:u w:val="single"/>
        </w:rPr>
        <w:t xml:space="preserve">9 alinéa </w:t>
      </w:r>
      <w:r w:rsidR="009104C4">
        <w:rPr>
          <w:u w:val="single"/>
        </w:rPr>
        <w:t xml:space="preserve">45 à48 page </w:t>
      </w:r>
      <w:r>
        <w:rPr>
          <w:u w:val="single"/>
        </w:rPr>
        <w:t>111</w:t>
      </w:r>
    </w:p>
    <w:p w:rsidR="00217398" w:rsidRDefault="00217398" w:rsidP="0053177A">
      <w:pPr>
        <w:spacing w:before="240" w:after="0" w:line="240" w:lineRule="auto"/>
        <w:ind w:left="708"/>
        <w:jc w:val="both"/>
      </w:pPr>
      <w:r>
        <w:t>Code du travail</w:t>
      </w:r>
    </w:p>
    <w:p w:rsidR="00217398" w:rsidRDefault="00217398" w:rsidP="00117D43">
      <w:pPr>
        <w:spacing w:after="0" w:line="240" w:lineRule="auto"/>
        <w:ind w:left="708"/>
        <w:jc w:val="both"/>
      </w:pPr>
      <w:r>
        <w:t xml:space="preserve">Lorsqu'une personne exerce une fonction d'administrateur ou de salarié dans un </w:t>
      </w:r>
      <w:r w:rsidRPr="009104C4">
        <w:rPr>
          <w:b/>
          <w:strike/>
        </w:rPr>
        <w:t>établissement</w:t>
      </w:r>
      <w:r>
        <w:t xml:space="preserve"> de formation, elle ne peut exercer une fonction d'administrateur ou de salarié dans un </w:t>
      </w:r>
      <w:r w:rsidRPr="009104C4">
        <w:rPr>
          <w:b/>
          <w:strike/>
        </w:rPr>
        <w:t>organisme collecteur paritaire agréé</w:t>
      </w:r>
      <w:r>
        <w:t xml:space="preserve"> ou un organisme délégué par ce dernier.</w:t>
      </w:r>
    </w:p>
    <w:p w:rsidR="00217398" w:rsidRDefault="00217398" w:rsidP="00117D43">
      <w:pPr>
        <w:spacing w:after="0" w:line="240" w:lineRule="auto"/>
        <w:ind w:left="708"/>
        <w:jc w:val="both"/>
      </w:pPr>
      <w:r>
        <w:t xml:space="preserve">Lorsqu'une personne exerce une fonction de salarié dans un établissement de crédit, elle ne peut exercer une fonction de salarié dans un </w:t>
      </w:r>
      <w:r w:rsidRPr="009104C4">
        <w:rPr>
          <w:b/>
          <w:strike/>
        </w:rPr>
        <w:t>organisme collecteur paritaire agréé</w:t>
      </w:r>
      <w:r>
        <w:t xml:space="preserve"> ou un organisme délégué par ce dernier.</w:t>
      </w:r>
    </w:p>
    <w:p w:rsidR="00217398" w:rsidRDefault="00217398" w:rsidP="00117D43">
      <w:pPr>
        <w:spacing w:after="0" w:line="240" w:lineRule="auto"/>
        <w:ind w:left="708"/>
        <w:jc w:val="both"/>
      </w:pPr>
      <w:r>
        <w:t xml:space="preserve">Le cumul des fonctions d'administrateur dans un </w:t>
      </w:r>
      <w:r w:rsidRPr="009104C4">
        <w:rPr>
          <w:b/>
          <w:u w:val="single"/>
        </w:rPr>
        <w:t>organisme collecteur paritaire agréé</w:t>
      </w:r>
      <w:r>
        <w:t xml:space="preserve"> et d'administrateur ou de salarié dans un établissement de crédit est porté à la connaissance des instances paritaires de </w:t>
      </w:r>
      <w:r w:rsidRPr="009104C4">
        <w:rPr>
          <w:b/>
          <w:strike/>
        </w:rPr>
        <w:t>l'organisme collecteur</w:t>
      </w:r>
      <w:r>
        <w:t xml:space="preserve"> ainsi qu'à celle du commissaire aux comptes qui établit, s'il y a lieu, un rapport spécial.</w:t>
      </w:r>
    </w:p>
    <w:p w:rsidR="00217398" w:rsidRDefault="009104C4" w:rsidP="0053177A">
      <w:pPr>
        <w:spacing w:before="240" w:after="0" w:line="240" w:lineRule="auto"/>
        <w:ind w:left="708"/>
        <w:jc w:val="both"/>
      </w:pPr>
      <w:r>
        <w:rPr>
          <w:color w:val="FF0000"/>
        </w:rPr>
        <w:t>Loi</w:t>
      </w:r>
    </w:p>
    <w:p w:rsidR="00217398" w:rsidRDefault="00217398" w:rsidP="00117D43">
      <w:pPr>
        <w:spacing w:after="0" w:line="240" w:lineRule="auto"/>
        <w:ind w:left="708"/>
        <w:jc w:val="both"/>
      </w:pPr>
      <w:r>
        <w:t xml:space="preserve">Lorsqu'une personne exerce une fonction d'administrateur ou de salarié dans un </w:t>
      </w:r>
      <w:r w:rsidRPr="009104C4">
        <w:rPr>
          <w:color w:val="FF0000"/>
        </w:rPr>
        <w:t>organisme</w:t>
      </w:r>
      <w:r>
        <w:t xml:space="preserve"> de formation, elle ne peut exercer une fonction d'administrateur ou de salarié dans un </w:t>
      </w:r>
      <w:r w:rsidRPr="009104C4">
        <w:rPr>
          <w:color w:val="FF0000"/>
        </w:rPr>
        <w:t>opérateur de compétences</w:t>
      </w:r>
      <w:r>
        <w:t xml:space="preserve"> ou un organisme délégué par ce dernier.</w:t>
      </w:r>
    </w:p>
    <w:p w:rsidR="00217398" w:rsidRDefault="00217398" w:rsidP="00117D43">
      <w:pPr>
        <w:spacing w:after="0" w:line="240" w:lineRule="auto"/>
        <w:ind w:left="708"/>
        <w:jc w:val="both"/>
      </w:pPr>
      <w:r>
        <w:t xml:space="preserve">Lorsqu'une personne exerce une fonction de salarié dans un établissement de crédit, elle ne peut exercer une fonction de salarié dans un </w:t>
      </w:r>
      <w:r w:rsidRPr="009104C4">
        <w:rPr>
          <w:color w:val="FF0000"/>
        </w:rPr>
        <w:t>opérateur de compétences</w:t>
      </w:r>
      <w:r>
        <w:t xml:space="preserve"> ou un organisme délégué par ce dernier.</w:t>
      </w:r>
    </w:p>
    <w:p w:rsidR="00217398" w:rsidRDefault="00217398" w:rsidP="00117D43">
      <w:pPr>
        <w:spacing w:after="0" w:line="240" w:lineRule="auto"/>
        <w:ind w:left="708"/>
        <w:jc w:val="both"/>
      </w:pPr>
      <w:r>
        <w:t xml:space="preserve">Le cumul des fonctions d'administrateur dans un </w:t>
      </w:r>
      <w:r w:rsidRPr="009104C4">
        <w:rPr>
          <w:color w:val="FF0000"/>
        </w:rPr>
        <w:t>opérateur de compétences</w:t>
      </w:r>
      <w:r>
        <w:t xml:space="preserve"> et d'administrateur ou de salarié dans un établissement de crédit est porté à la connaissance des instances paritaires de </w:t>
      </w:r>
      <w:r w:rsidRPr="009104C4">
        <w:rPr>
          <w:color w:val="FF0000"/>
        </w:rPr>
        <w:t>l’opérateur de compétences</w:t>
      </w:r>
      <w:r>
        <w:t xml:space="preserve"> ainsi qu'à celle du commissaire aux comptes qui établit, s'il y a lieu, un rapport spécial.</w:t>
      </w:r>
    </w:p>
    <w:p w:rsidR="00217398" w:rsidRPr="001F56FA" w:rsidRDefault="00217398" w:rsidP="001F56FA">
      <w:pPr>
        <w:pStyle w:val="Titre5"/>
        <w:spacing w:after="240"/>
        <w:rPr>
          <w:color w:val="943634" w:themeColor="accent2" w:themeShade="BF"/>
        </w:rPr>
      </w:pPr>
      <w:r w:rsidRPr="001F56FA">
        <w:rPr>
          <w:color w:val="943634" w:themeColor="accent2" w:themeShade="BF"/>
        </w:rPr>
        <w:lastRenderedPageBreak/>
        <w:t>Sous-section 2 : gestion des fonds</w:t>
      </w:r>
    </w:p>
    <w:p w:rsidR="00217398" w:rsidRDefault="00217398" w:rsidP="001F56FA">
      <w:pPr>
        <w:spacing w:after="0" w:line="240" w:lineRule="auto"/>
        <w:jc w:val="both"/>
      </w:pPr>
      <w:r>
        <w:t xml:space="preserve">Article L6332-3 </w:t>
      </w:r>
      <w:r w:rsidR="00702A26">
        <w:t>Nouvelle rédaction</w:t>
      </w:r>
    </w:p>
    <w:p w:rsidR="00217398" w:rsidRPr="00D26ADA" w:rsidRDefault="00DD63A3" w:rsidP="001F56FA">
      <w:pPr>
        <w:spacing w:after="0" w:line="240" w:lineRule="auto"/>
        <w:jc w:val="both"/>
        <w:rPr>
          <w:u w:val="single"/>
        </w:rPr>
      </w:pPr>
      <w:r>
        <w:rPr>
          <w:u w:val="single"/>
        </w:rPr>
        <w:t>Article 3</w:t>
      </w:r>
      <w:r w:rsidR="00217398" w:rsidRPr="00D26ADA">
        <w:rPr>
          <w:u w:val="single"/>
        </w:rPr>
        <w:t xml:space="preserve">9 alinéa </w:t>
      </w:r>
      <w:r w:rsidR="00F30B1E" w:rsidRPr="00D26ADA">
        <w:rPr>
          <w:u w:val="single"/>
        </w:rPr>
        <w:t xml:space="preserve">49 à 53 page </w:t>
      </w:r>
      <w:r>
        <w:rPr>
          <w:u w:val="single"/>
        </w:rPr>
        <w:t>111-112</w:t>
      </w:r>
    </w:p>
    <w:p w:rsidR="00217398" w:rsidRDefault="00217398" w:rsidP="001F56FA">
      <w:pPr>
        <w:spacing w:before="240" w:after="0" w:line="240" w:lineRule="auto"/>
        <w:ind w:left="708"/>
        <w:jc w:val="both"/>
      </w:pPr>
      <w:r>
        <w:t>Code du travail</w:t>
      </w:r>
    </w:p>
    <w:p w:rsidR="00217398" w:rsidRPr="007E249F" w:rsidRDefault="00217398" w:rsidP="00117D43">
      <w:pPr>
        <w:spacing w:after="0" w:line="240" w:lineRule="auto"/>
        <w:ind w:left="708"/>
        <w:jc w:val="both"/>
        <w:rPr>
          <w:b/>
        </w:rPr>
      </w:pPr>
      <w:r w:rsidRPr="007E249F">
        <w:rPr>
          <w:b/>
        </w:rPr>
        <w:t>L'organisme collecteur paritaire agréé gère la contribution mentionnée aux articles L. 6331-2 et L. 6331-9 paritairement au sein de sections consacrées au financement, respectivement :</w:t>
      </w:r>
    </w:p>
    <w:p w:rsidR="00217398" w:rsidRPr="007E249F" w:rsidRDefault="00217398" w:rsidP="00117D43">
      <w:pPr>
        <w:spacing w:after="0" w:line="240" w:lineRule="auto"/>
        <w:ind w:left="708"/>
        <w:jc w:val="both"/>
        <w:rPr>
          <w:b/>
        </w:rPr>
      </w:pPr>
      <w:r w:rsidRPr="007E249F">
        <w:rPr>
          <w:b/>
        </w:rPr>
        <w:t>1° Du fonds paritaire de sécurisation des parcours professionnels ;</w:t>
      </w:r>
    </w:p>
    <w:p w:rsidR="00217398" w:rsidRPr="007E249F" w:rsidRDefault="00217398" w:rsidP="00117D43">
      <w:pPr>
        <w:spacing w:after="0" w:line="240" w:lineRule="auto"/>
        <w:ind w:left="708"/>
        <w:jc w:val="both"/>
        <w:rPr>
          <w:b/>
        </w:rPr>
      </w:pPr>
      <w:r w:rsidRPr="007E249F">
        <w:rPr>
          <w:b/>
        </w:rPr>
        <w:t>2° Du congé individuel de formation ;</w:t>
      </w:r>
    </w:p>
    <w:p w:rsidR="00217398" w:rsidRPr="007E249F" w:rsidRDefault="00217398" w:rsidP="00117D43">
      <w:pPr>
        <w:spacing w:after="0" w:line="240" w:lineRule="auto"/>
        <w:ind w:left="708"/>
        <w:jc w:val="both"/>
        <w:rPr>
          <w:b/>
        </w:rPr>
      </w:pPr>
      <w:r w:rsidRPr="007E249F">
        <w:rPr>
          <w:b/>
        </w:rPr>
        <w:t>3° Du compte personnel de formation ;</w:t>
      </w:r>
    </w:p>
    <w:p w:rsidR="00217398" w:rsidRPr="007E249F" w:rsidRDefault="00217398" w:rsidP="00117D43">
      <w:pPr>
        <w:spacing w:after="0" w:line="240" w:lineRule="auto"/>
        <w:ind w:left="708"/>
        <w:jc w:val="both"/>
        <w:rPr>
          <w:b/>
        </w:rPr>
      </w:pPr>
      <w:r w:rsidRPr="007E249F">
        <w:rPr>
          <w:b/>
        </w:rPr>
        <w:t>4° Des actions de professionnalisation mentionnées aux articles L. 6332-14 à L. 6332-16-1 ;</w:t>
      </w:r>
    </w:p>
    <w:p w:rsidR="00217398" w:rsidRDefault="00217398" w:rsidP="00117D43">
      <w:pPr>
        <w:spacing w:after="0" w:line="240" w:lineRule="auto"/>
        <w:ind w:left="708"/>
        <w:jc w:val="both"/>
      </w:pPr>
      <w:r w:rsidRPr="007E249F">
        <w:rPr>
          <w:b/>
        </w:rPr>
        <w:t>5° Du plan de formation.</w:t>
      </w:r>
    </w:p>
    <w:p w:rsidR="00217398" w:rsidRDefault="00F30B1E" w:rsidP="001F56FA">
      <w:pPr>
        <w:spacing w:before="240" w:after="0" w:line="240" w:lineRule="auto"/>
        <w:ind w:left="708"/>
        <w:jc w:val="both"/>
      </w:pPr>
      <w:r>
        <w:rPr>
          <w:color w:val="FF0000"/>
        </w:rPr>
        <w:t>Loi</w:t>
      </w:r>
    </w:p>
    <w:p w:rsidR="00217398" w:rsidRPr="00F30B1E" w:rsidRDefault="00F30B1E" w:rsidP="00117D43">
      <w:pPr>
        <w:spacing w:after="0" w:line="240" w:lineRule="auto"/>
        <w:ind w:left="708"/>
        <w:jc w:val="both"/>
        <w:rPr>
          <w:b/>
          <w:i/>
          <w:color w:val="FF0000"/>
        </w:rPr>
      </w:pPr>
      <w:r w:rsidRPr="00F30B1E">
        <w:rPr>
          <w:b/>
          <w:i/>
          <w:color w:val="FF0000"/>
        </w:rPr>
        <w:t>L’opérateur de compétences gère, paritairement, les fonds mentionnés au I de l’article L. 6332-1-1 au sein des sections financières suivantes :</w:t>
      </w:r>
    </w:p>
    <w:p w:rsidR="00217398" w:rsidRPr="00F30B1E" w:rsidRDefault="00217398" w:rsidP="00117D43">
      <w:pPr>
        <w:spacing w:after="0" w:line="240" w:lineRule="auto"/>
        <w:ind w:left="708"/>
        <w:jc w:val="both"/>
        <w:rPr>
          <w:color w:val="FF0000"/>
        </w:rPr>
      </w:pPr>
      <w:r w:rsidRPr="00F30B1E">
        <w:rPr>
          <w:color w:val="FF0000"/>
        </w:rPr>
        <w:t>1° Des actions de financement de l’alternance ;</w:t>
      </w:r>
    </w:p>
    <w:p w:rsidR="00217398" w:rsidRPr="00DD63A3" w:rsidRDefault="00217398" w:rsidP="00117D43">
      <w:pPr>
        <w:spacing w:after="0" w:line="240" w:lineRule="auto"/>
        <w:ind w:left="708"/>
        <w:jc w:val="both"/>
        <w:rPr>
          <w:b/>
          <w:i/>
          <w:strike/>
          <w:color w:val="FF0000"/>
        </w:rPr>
      </w:pPr>
      <w:r w:rsidRPr="00DD63A3">
        <w:rPr>
          <w:b/>
          <w:i/>
          <w:strike/>
          <w:color w:val="FF0000"/>
        </w:rPr>
        <w:t xml:space="preserve">2° </w:t>
      </w:r>
      <w:r w:rsidR="00F30B1E" w:rsidRPr="00DD63A3">
        <w:rPr>
          <w:b/>
          <w:i/>
          <w:strike/>
          <w:color w:val="FF0000"/>
        </w:rPr>
        <w:t>(supprimé)</w:t>
      </w:r>
    </w:p>
    <w:p w:rsidR="00217398" w:rsidRPr="00F30B1E" w:rsidRDefault="00217398" w:rsidP="00117D43">
      <w:pPr>
        <w:spacing w:after="0" w:line="240" w:lineRule="auto"/>
        <w:ind w:left="708"/>
        <w:jc w:val="both"/>
        <w:rPr>
          <w:color w:val="FF0000"/>
        </w:rPr>
      </w:pPr>
      <w:r w:rsidRPr="00DD63A3">
        <w:rPr>
          <w:strike/>
          <w:color w:val="FF0000"/>
        </w:rPr>
        <w:t>3°</w:t>
      </w:r>
      <w:r w:rsidRPr="00F30B1E">
        <w:rPr>
          <w:color w:val="FF0000"/>
        </w:rPr>
        <w:t xml:space="preserve"> </w:t>
      </w:r>
      <w:r w:rsidR="00DD63A3" w:rsidRPr="00DD63A3">
        <w:rPr>
          <w:b/>
          <w:i/>
          <w:color w:val="FF0000"/>
        </w:rPr>
        <w:t>2°</w:t>
      </w:r>
      <w:r w:rsidR="00DD63A3">
        <w:rPr>
          <w:color w:val="FF0000"/>
        </w:rPr>
        <w:t xml:space="preserve"> </w:t>
      </w:r>
      <w:r w:rsidRPr="00F30B1E">
        <w:rPr>
          <w:color w:val="FF0000"/>
        </w:rPr>
        <w:t>Des actions utiles au développement des compétences au bénéfice des entreprises de moins de cinquante salariés.</w:t>
      </w:r>
    </w:p>
    <w:p w:rsidR="00217398" w:rsidRDefault="00F30B1E" w:rsidP="001F56FA">
      <w:pPr>
        <w:spacing w:before="240" w:after="0" w:line="240" w:lineRule="auto"/>
        <w:jc w:val="both"/>
        <w:rPr>
          <w:u w:val="single"/>
        </w:rPr>
      </w:pPr>
      <w:r>
        <w:rPr>
          <w:u w:val="single"/>
        </w:rPr>
        <w:t>L</w:t>
      </w:r>
      <w:r w:rsidR="00DD63A3">
        <w:rPr>
          <w:u w:val="single"/>
        </w:rPr>
        <w:t xml:space="preserve">es articles L6332-3-1 à L6332-4 </w:t>
      </w:r>
      <w:r>
        <w:rPr>
          <w:u w:val="single"/>
        </w:rPr>
        <w:t xml:space="preserve">sont </w:t>
      </w:r>
      <w:r w:rsidR="00217398" w:rsidRPr="00ED24DE">
        <w:rPr>
          <w:u w:val="single"/>
        </w:rPr>
        <w:t>abrogés</w:t>
      </w:r>
    </w:p>
    <w:p w:rsidR="00F30B1E" w:rsidRPr="00ED24DE" w:rsidRDefault="00F30B1E" w:rsidP="00F30B1E">
      <w:pPr>
        <w:spacing w:after="0" w:line="240" w:lineRule="auto"/>
        <w:jc w:val="both"/>
        <w:rPr>
          <w:u w:val="single"/>
        </w:rPr>
      </w:pPr>
      <w:r>
        <w:rPr>
          <w:u w:val="single"/>
        </w:rPr>
        <w:t xml:space="preserve">Article </w:t>
      </w:r>
      <w:r w:rsidR="00DD63A3">
        <w:rPr>
          <w:u w:val="single"/>
        </w:rPr>
        <w:t>3</w:t>
      </w:r>
      <w:r>
        <w:rPr>
          <w:u w:val="single"/>
        </w:rPr>
        <w:t xml:space="preserve">9 alinéa 54 page </w:t>
      </w:r>
      <w:r w:rsidR="00DD63A3">
        <w:rPr>
          <w:u w:val="single"/>
        </w:rPr>
        <w:t>112</w:t>
      </w:r>
    </w:p>
    <w:p w:rsidR="00217398" w:rsidRPr="00ED24DE" w:rsidRDefault="00217398" w:rsidP="001F56FA">
      <w:pPr>
        <w:spacing w:before="240" w:after="0" w:line="240" w:lineRule="auto"/>
        <w:jc w:val="both"/>
        <w:rPr>
          <w:u w:val="single"/>
        </w:rPr>
      </w:pPr>
      <w:r w:rsidRPr="00ED24DE">
        <w:rPr>
          <w:u w:val="single"/>
        </w:rPr>
        <w:t>Article L6332-5</w:t>
      </w:r>
    </w:p>
    <w:p w:rsidR="00217398" w:rsidRDefault="00217398" w:rsidP="001F56FA">
      <w:pPr>
        <w:spacing w:before="240" w:after="0" w:line="240" w:lineRule="auto"/>
        <w:ind w:left="708"/>
        <w:jc w:val="both"/>
      </w:pPr>
      <w:r>
        <w:t>Code du travail – version abrogée au 1</w:t>
      </w:r>
      <w:r w:rsidRPr="00ED24DE">
        <w:rPr>
          <w:vertAlign w:val="superscript"/>
        </w:rPr>
        <w:t>er</w:t>
      </w:r>
      <w:r>
        <w:t xml:space="preserve"> janvier 2015</w:t>
      </w:r>
    </w:p>
    <w:p w:rsidR="00217398" w:rsidRPr="00ED24DE" w:rsidRDefault="00217398" w:rsidP="001F56FA">
      <w:pPr>
        <w:spacing w:before="240" w:after="0" w:line="240" w:lineRule="auto"/>
        <w:jc w:val="both"/>
        <w:rPr>
          <w:u w:val="single"/>
        </w:rPr>
      </w:pPr>
      <w:r w:rsidRPr="00ED24DE">
        <w:rPr>
          <w:u w:val="single"/>
        </w:rPr>
        <w:t>Article L6332-5-1</w:t>
      </w:r>
      <w:r w:rsidR="00D309BC">
        <w:rPr>
          <w:u w:val="single"/>
        </w:rPr>
        <w:t xml:space="preserve"> </w:t>
      </w:r>
      <w:r w:rsidR="00702A26">
        <w:rPr>
          <w:u w:val="single"/>
        </w:rPr>
        <w:t>modifié</w:t>
      </w:r>
    </w:p>
    <w:p w:rsidR="00217398" w:rsidRDefault="00217398" w:rsidP="001F56FA">
      <w:pPr>
        <w:spacing w:before="240" w:after="0" w:line="240" w:lineRule="auto"/>
        <w:ind w:left="708"/>
        <w:jc w:val="both"/>
      </w:pPr>
      <w:r>
        <w:t>Code du travail</w:t>
      </w:r>
    </w:p>
    <w:p w:rsidR="00217398" w:rsidRDefault="00217398" w:rsidP="00117D43">
      <w:pPr>
        <w:spacing w:after="0" w:line="240" w:lineRule="auto"/>
        <w:ind w:left="708"/>
        <w:jc w:val="both"/>
        <w:rPr>
          <w:sz w:val="24"/>
          <w:szCs w:val="24"/>
        </w:rPr>
      </w:pPr>
      <w:r w:rsidRPr="00D309BC">
        <w:rPr>
          <w:b/>
          <w:strike/>
          <w:sz w:val="24"/>
          <w:szCs w:val="24"/>
        </w:rPr>
        <w:t>L'organisme collecteur paritaire agréé</w:t>
      </w:r>
      <w:r w:rsidRPr="001565C0">
        <w:rPr>
          <w:sz w:val="24"/>
          <w:szCs w:val="24"/>
        </w:rPr>
        <w:t xml:space="preserve"> est assujetti aux neuvième et dixième alinéas de l'article L. 441-6 du code de commerce pour le délai de règlement des sommes du</w:t>
      </w:r>
      <w:r w:rsidR="001565C0">
        <w:rPr>
          <w:sz w:val="24"/>
          <w:szCs w:val="24"/>
        </w:rPr>
        <w:t>es aux organismes de formation.</w:t>
      </w:r>
    </w:p>
    <w:p w:rsidR="00D309BC" w:rsidRPr="00D309BC" w:rsidRDefault="00D309BC" w:rsidP="00117D43">
      <w:pPr>
        <w:spacing w:after="0" w:line="240" w:lineRule="auto"/>
        <w:ind w:left="708"/>
        <w:jc w:val="both"/>
        <w:rPr>
          <w:color w:val="FF0000"/>
          <w:sz w:val="24"/>
          <w:szCs w:val="24"/>
        </w:rPr>
      </w:pPr>
      <w:r w:rsidRPr="00D309BC">
        <w:rPr>
          <w:color w:val="FF0000"/>
          <w:sz w:val="24"/>
          <w:szCs w:val="24"/>
        </w:rPr>
        <w:t>Loi</w:t>
      </w:r>
    </w:p>
    <w:p w:rsidR="00D309BC" w:rsidRPr="00D309BC" w:rsidRDefault="00D309BC" w:rsidP="00117D43">
      <w:pPr>
        <w:spacing w:after="0" w:line="240" w:lineRule="auto"/>
        <w:ind w:left="708"/>
        <w:jc w:val="both"/>
        <w:rPr>
          <w:sz w:val="24"/>
          <w:szCs w:val="24"/>
        </w:rPr>
      </w:pPr>
      <w:r w:rsidRPr="00D309BC">
        <w:rPr>
          <w:b/>
          <w:i/>
          <w:color w:val="FF0000"/>
          <w:sz w:val="24"/>
          <w:szCs w:val="24"/>
        </w:rPr>
        <w:t>L’opérateur de compétences</w:t>
      </w:r>
      <w:r w:rsidRPr="00D309BC">
        <w:rPr>
          <w:sz w:val="24"/>
          <w:szCs w:val="24"/>
        </w:rPr>
        <w:t xml:space="preserve"> est assujetti aux neuvième et dixième alinéas de l'article L. 441-6 du code de commerce pour le délai de règlement des sommes dues aux organismes de formation.</w:t>
      </w:r>
    </w:p>
    <w:p w:rsidR="00217398" w:rsidRPr="001F56FA" w:rsidRDefault="00217398" w:rsidP="001F56FA">
      <w:pPr>
        <w:pStyle w:val="Titre5"/>
        <w:spacing w:after="240"/>
        <w:rPr>
          <w:color w:val="943634" w:themeColor="accent2" w:themeShade="BF"/>
        </w:rPr>
      </w:pPr>
      <w:r w:rsidRPr="001F56FA">
        <w:rPr>
          <w:color w:val="943634" w:themeColor="accent2" w:themeShade="BF"/>
        </w:rPr>
        <w:t>Sous-section 3 : dispositions d’application</w:t>
      </w:r>
    </w:p>
    <w:p w:rsidR="00217398" w:rsidRPr="00D95925" w:rsidRDefault="00217398" w:rsidP="00117D43">
      <w:pPr>
        <w:spacing w:after="0" w:line="240" w:lineRule="auto"/>
        <w:jc w:val="both"/>
        <w:rPr>
          <w:u w:val="single"/>
        </w:rPr>
      </w:pPr>
      <w:r w:rsidRPr="00D95925">
        <w:rPr>
          <w:u w:val="single"/>
        </w:rPr>
        <w:t>Article L6332</w:t>
      </w:r>
      <w:r>
        <w:rPr>
          <w:u w:val="single"/>
        </w:rPr>
        <w:t>-</w:t>
      </w:r>
      <w:r w:rsidRPr="00D95925">
        <w:rPr>
          <w:u w:val="single"/>
        </w:rPr>
        <w:t xml:space="preserve">6 </w:t>
      </w:r>
      <w:r w:rsidR="00702A26">
        <w:rPr>
          <w:u w:val="single"/>
        </w:rPr>
        <w:t>Nouvelle rédaction</w:t>
      </w:r>
    </w:p>
    <w:p w:rsidR="00217398" w:rsidRDefault="00217398" w:rsidP="00117D43">
      <w:pPr>
        <w:spacing w:after="0" w:line="240" w:lineRule="auto"/>
        <w:jc w:val="both"/>
      </w:pPr>
      <w:r w:rsidRPr="00D95925">
        <w:rPr>
          <w:u w:val="single"/>
        </w:rPr>
        <w:t xml:space="preserve">Article </w:t>
      </w:r>
      <w:r w:rsidR="00B50A53">
        <w:rPr>
          <w:u w:val="single"/>
        </w:rPr>
        <w:t>3</w:t>
      </w:r>
      <w:r w:rsidRPr="00D95925">
        <w:rPr>
          <w:u w:val="single"/>
        </w:rPr>
        <w:t xml:space="preserve">9 alinéa </w:t>
      </w:r>
      <w:r w:rsidR="002B0159">
        <w:rPr>
          <w:u w:val="single"/>
        </w:rPr>
        <w:t xml:space="preserve">55 à 65 page </w:t>
      </w:r>
      <w:r w:rsidR="00B50A53">
        <w:rPr>
          <w:u w:val="single"/>
        </w:rPr>
        <w:t>112-113</w:t>
      </w:r>
    </w:p>
    <w:p w:rsidR="00217398" w:rsidRDefault="00217398" w:rsidP="00117D43">
      <w:pPr>
        <w:spacing w:before="240" w:after="0" w:line="240" w:lineRule="auto"/>
        <w:ind w:left="708"/>
        <w:jc w:val="both"/>
      </w:pPr>
      <w:r>
        <w:t>Code du travail</w:t>
      </w:r>
    </w:p>
    <w:p w:rsidR="00217398" w:rsidRPr="00D95925" w:rsidRDefault="00217398" w:rsidP="00117D43">
      <w:pPr>
        <w:spacing w:after="0" w:line="240" w:lineRule="auto"/>
        <w:ind w:left="708"/>
        <w:jc w:val="both"/>
        <w:rPr>
          <w:b/>
        </w:rPr>
      </w:pPr>
      <w:r w:rsidRPr="00D95925">
        <w:rPr>
          <w:b/>
        </w:rPr>
        <w:t>Un décret en Conseil d'Etat détermine les conditions d'application de la présente section, ainsi que :</w:t>
      </w:r>
    </w:p>
    <w:p w:rsidR="00217398" w:rsidRPr="00D95925" w:rsidRDefault="00217398" w:rsidP="00117D43">
      <w:pPr>
        <w:spacing w:after="0" w:line="240" w:lineRule="auto"/>
        <w:ind w:left="708"/>
        <w:jc w:val="both"/>
        <w:rPr>
          <w:b/>
        </w:rPr>
      </w:pPr>
      <w:r w:rsidRPr="00D95925">
        <w:rPr>
          <w:b/>
        </w:rPr>
        <w:t xml:space="preserve">1° Les règles relatives à la constitution, aux attributions, au fonctionnement et aux contrôles auxquels est soumis un organisme collecteur paritaire ainsi qu'aux modalités de </w:t>
      </w:r>
      <w:r w:rsidRPr="00D95925">
        <w:rPr>
          <w:b/>
        </w:rPr>
        <w:lastRenderedPageBreak/>
        <w:t>reversement au Trésor public des fonds non utilisés et des dépenses non admises par les agents de contrôle mentionnés à l'article L. 6361-5 ;</w:t>
      </w:r>
    </w:p>
    <w:p w:rsidR="00217398" w:rsidRPr="00D95925" w:rsidRDefault="00217398" w:rsidP="00117D43">
      <w:pPr>
        <w:spacing w:after="0" w:line="240" w:lineRule="auto"/>
        <w:ind w:left="708"/>
        <w:jc w:val="both"/>
        <w:rPr>
          <w:b/>
        </w:rPr>
      </w:pPr>
      <w:r w:rsidRPr="00D95925">
        <w:rPr>
          <w:b/>
        </w:rPr>
        <w:t xml:space="preserve">2° Les modalités de mise en </w:t>
      </w:r>
      <w:proofErr w:type="spellStart"/>
      <w:r w:rsidRPr="00D95925">
        <w:rPr>
          <w:b/>
        </w:rPr>
        <w:t>oeuvre</w:t>
      </w:r>
      <w:proofErr w:type="spellEnd"/>
      <w:r w:rsidRPr="00D95925">
        <w:rPr>
          <w:b/>
        </w:rPr>
        <w:t xml:space="preserve"> du principe de transparence dans le fonctionnement de l'organisme collecteur paritaire, notamment en ce qui concerne l'égalité de traitement des entreprises, des salariés et des prestataires de formation ou de prestations entrant dans le champ d'application du présent livre ;</w:t>
      </w:r>
    </w:p>
    <w:p w:rsidR="00217398" w:rsidRPr="00D95925" w:rsidRDefault="00217398" w:rsidP="00117D43">
      <w:pPr>
        <w:spacing w:after="0" w:line="240" w:lineRule="auto"/>
        <w:ind w:left="708"/>
        <w:jc w:val="both"/>
        <w:rPr>
          <w:b/>
        </w:rPr>
      </w:pPr>
      <w:r w:rsidRPr="00D95925">
        <w:rPr>
          <w:b/>
        </w:rPr>
        <w:t>3° Les modalités d'information, sur chacun des points mentionnés aux 1° et 2°, des entreprises ayant contribué au financement de la formation professionnelle et des prestataires de formation ;</w:t>
      </w:r>
    </w:p>
    <w:p w:rsidR="00217398" w:rsidRPr="00D95925" w:rsidRDefault="00217398" w:rsidP="00117D43">
      <w:pPr>
        <w:spacing w:after="0" w:line="240" w:lineRule="auto"/>
        <w:ind w:left="708"/>
        <w:jc w:val="both"/>
        <w:rPr>
          <w:b/>
        </w:rPr>
      </w:pPr>
      <w:r w:rsidRPr="00D95925">
        <w:rPr>
          <w:b/>
        </w:rPr>
        <w:t>4° Les conditions dans lesquelles l'agrément de l'organisme collecteur paritaire peut être accordé ou retiré ;</w:t>
      </w:r>
    </w:p>
    <w:p w:rsidR="00217398" w:rsidRDefault="00217398" w:rsidP="00117D43">
      <w:pPr>
        <w:spacing w:after="0" w:line="240" w:lineRule="auto"/>
        <w:ind w:left="708"/>
        <w:jc w:val="both"/>
      </w:pPr>
      <w:r w:rsidRPr="00D95925">
        <w:rPr>
          <w:b/>
        </w:rPr>
        <w:t>5° Les règles applicables aux excédents financiers dont est susceptible de disposer l'organisme collecteur paritaire agréé et les conditions d'utilisation de ces fonds pour le financement des actions mentionnées à l'article L. 6332-21 ;</w:t>
      </w:r>
    </w:p>
    <w:p w:rsidR="00217398" w:rsidRPr="00D95925" w:rsidRDefault="00217398" w:rsidP="00117D43">
      <w:pPr>
        <w:spacing w:after="0" w:line="240" w:lineRule="auto"/>
        <w:ind w:left="708"/>
        <w:jc w:val="both"/>
        <w:rPr>
          <w:b/>
        </w:rPr>
      </w:pPr>
      <w:r w:rsidRPr="00D95925">
        <w:rPr>
          <w:b/>
        </w:rPr>
        <w:t>6° Les conditions d'utilisation des versements ainsi que les modalités de fonctionnement des sections prévues à l'article L. 6332-3 ;</w:t>
      </w:r>
    </w:p>
    <w:p w:rsidR="00217398" w:rsidRPr="00D95925" w:rsidRDefault="00217398" w:rsidP="00117D43">
      <w:pPr>
        <w:spacing w:after="0" w:line="240" w:lineRule="auto"/>
        <w:ind w:left="708"/>
        <w:jc w:val="both"/>
        <w:rPr>
          <w:b/>
        </w:rPr>
      </w:pPr>
      <w:r w:rsidRPr="00D95925">
        <w:rPr>
          <w:b/>
        </w:rPr>
        <w:t>7° La définition et les modalités de fixation du plafond des dépenses pouvant être négociées dans le cadre de la convention prévue au dernier alinéa de l'article L. 6332-1-1 relatives aux frais de gestion et d'information des organismes collecteurs paritaires agréés ;</w:t>
      </w:r>
    </w:p>
    <w:p w:rsidR="00217398" w:rsidRPr="00D95925" w:rsidRDefault="00217398" w:rsidP="00117D43">
      <w:pPr>
        <w:spacing w:after="0" w:line="240" w:lineRule="auto"/>
        <w:ind w:left="708"/>
        <w:jc w:val="both"/>
        <w:rPr>
          <w:b/>
        </w:rPr>
      </w:pPr>
      <w:r w:rsidRPr="00D95925">
        <w:rPr>
          <w:b/>
        </w:rPr>
        <w:t>8° Les règles d'affectation à chacune des sections mentionnées à l'article L. 6332-3 des fonds collectés par les organismes collecteurs paritaires agréés ;</w:t>
      </w:r>
    </w:p>
    <w:p w:rsidR="00217398" w:rsidRPr="00D95925" w:rsidRDefault="00217398" w:rsidP="00117D43">
      <w:pPr>
        <w:spacing w:after="0" w:line="240" w:lineRule="auto"/>
        <w:ind w:left="708"/>
        <w:jc w:val="both"/>
        <w:rPr>
          <w:b/>
        </w:rPr>
      </w:pPr>
      <w:r w:rsidRPr="00D95925">
        <w:rPr>
          <w:b/>
        </w:rPr>
        <w:t>9° Les modalités selon lesquelles s'opère le versement au fonds paritaire de sécurisation des parcours professionnels des fonds destinés au financement du congé individuel de formation prévu à l'article L. 6332-3-6 ;</w:t>
      </w:r>
    </w:p>
    <w:p w:rsidR="00217398" w:rsidRDefault="00217398" w:rsidP="00117D43">
      <w:pPr>
        <w:spacing w:after="0" w:line="240" w:lineRule="auto"/>
        <w:ind w:left="708"/>
        <w:jc w:val="both"/>
      </w:pPr>
      <w:r w:rsidRPr="00D95925">
        <w:rPr>
          <w:b/>
        </w:rPr>
        <w:t>10° Les modalités de prise en charge par les organismes collecteurs paritaires agréés de la rémunération des salariés en formation dans le cadre du plan de formation des entreprises de moins de onze salariés.</w:t>
      </w:r>
    </w:p>
    <w:p w:rsidR="00217398" w:rsidRPr="002B0159" w:rsidRDefault="002B0159" w:rsidP="00F0717A">
      <w:pPr>
        <w:spacing w:before="240" w:after="0" w:line="240" w:lineRule="auto"/>
        <w:ind w:left="708"/>
        <w:jc w:val="both"/>
        <w:rPr>
          <w:color w:val="FF0000"/>
        </w:rPr>
      </w:pPr>
      <w:r>
        <w:rPr>
          <w:color w:val="FF0000"/>
        </w:rPr>
        <w:t>Loi</w:t>
      </w:r>
    </w:p>
    <w:p w:rsidR="00217398" w:rsidRPr="002B0159" w:rsidRDefault="00217398" w:rsidP="00F0717A">
      <w:pPr>
        <w:spacing w:after="0" w:line="240" w:lineRule="auto"/>
        <w:ind w:left="708"/>
        <w:jc w:val="both"/>
        <w:rPr>
          <w:color w:val="FF0000"/>
        </w:rPr>
      </w:pPr>
      <w:r w:rsidRPr="002B0159">
        <w:rPr>
          <w:color w:val="FF0000"/>
        </w:rPr>
        <w:t>Un décret en Conseil d’État détermine les conditions d’application de la présente section ainsi que :</w:t>
      </w:r>
    </w:p>
    <w:p w:rsidR="00217398" w:rsidRPr="002B0159" w:rsidRDefault="00217398" w:rsidP="00F0717A">
      <w:pPr>
        <w:spacing w:after="0" w:line="240" w:lineRule="auto"/>
        <w:ind w:left="708"/>
        <w:jc w:val="both"/>
        <w:rPr>
          <w:color w:val="FF0000"/>
        </w:rPr>
      </w:pPr>
    </w:p>
    <w:p w:rsidR="00217398" w:rsidRPr="002B0159" w:rsidRDefault="00217398" w:rsidP="00F0717A">
      <w:pPr>
        <w:spacing w:after="0" w:line="240" w:lineRule="auto"/>
        <w:ind w:left="708"/>
        <w:jc w:val="both"/>
        <w:rPr>
          <w:color w:val="FF0000"/>
        </w:rPr>
      </w:pPr>
      <w:r w:rsidRPr="002B0159">
        <w:rPr>
          <w:color w:val="FF0000"/>
        </w:rPr>
        <w:t>1° Les règles relatives à la constitution, aux attributions, au fonctionnement des opérateurs de compétences ;</w:t>
      </w:r>
    </w:p>
    <w:p w:rsidR="00217398" w:rsidRPr="002B0159" w:rsidRDefault="00217398" w:rsidP="00F0717A">
      <w:pPr>
        <w:spacing w:after="0" w:line="240" w:lineRule="auto"/>
        <w:ind w:left="708"/>
        <w:jc w:val="both"/>
        <w:rPr>
          <w:color w:val="FF0000"/>
        </w:rPr>
      </w:pPr>
    </w:p>
    <w:p w:rsidR="00217398" w:rsidRPr="002B0159" w:rsidRDefault="00217398" w:rsidP="00F0717A">
      <w:pPr>
        <w:spacing w:after="0" w:line="240" w:lineRule="auto"/>
        <w:ind w:left="708"/>
        <w:jc w:val="both"/>
        <w:rPr>
          <w:color w:val="FF0000"/>
        </w:rPr>
      </w:pPr>
      <w:r w:rsidRPr="002B0159">
        <w:rPr>
          <w:color w:val="FF0000"/>
        </w:rPr>
        <w:t xml:space="preserve">2° Les modalités de mise en </w:t>
      </w:r>
      <w:proofErr w:type="spellStart"/>
      <w:r w:rsidRPr="002B0159">
        <w:rPr>
          <w:color w:val="FF0000"/>
        </w:rPr>
        <w:t>oeuvre</w:t>
      </w:r>
      <w:proofErr w:type="spellEnd"/>
      <w:r w:rsidRPr="002B0159">
        <w:rPr>
          <w:color w:val="FF0000"/>
        </w:rPr>
        <w:t xml:space="preserve"> du principe de transparence dans le fonctionnement de l’opérateur de compétences, notamment en ce qui concerne l’égalité de traitement des entreprises, des salariés et des prestataires de formations ou de prestations entrant dans le champ d’application du présent livre, notamment au regard de leurs obligations prévues à l’article L. 6316-1 ;</w:t>
      </w:r>
    </w:p>
    <w:p w:rsidR="00217398" w:rsidRPr="002B0159" w:rsidRDefault="00217398" w:rsidP="00F0717A">
      <w:pPr>
        <w:spacing w:after="0" w:line="240" w:lineRule="auto"/>
        <w:ind w:left="708"/>
        <w:jc w:val="both"/>
        <w:rPr>
          <w:color w:val="FF0000"/>
        </w:rPr>
      </w:pPr>
    </w:p>
    <w:p w:rsidR="00217398" w:rsidRPr="002B0159" w:rsidRDefault="00B50A53" w:rsidP="00F0717A">
      <w:pPr>
        <w:spacing w:after="0" w:line="240" w:lineRule="auto"/>
        <w:ind w:left="708"/>
        <w:jc w:val="both"/>
        <w:rPr>
          <w:color w:val="FF0000"/>
        </w:rPr>
      </w:pPr>
      <w:r>
        <w:rPr>
          <w:color w:val="FF0000"/>
        </w:rPr>
        <w:t xml:space="preserve">3° </w:t>
      </w:r>
      <w:r w:rsidR="00217398" w:rsidRPr="002B0159">
        <w:rPr>
          <w:color w:val="FF0000"/>
        </w:rPr>
        <w:t>Les modalités d’information, sur chacun des points mentionnés aux 1° et 2°, des entreprises ayant contribué au financement de la formation professionnelle et des prestataires de formation ;</w:t>
      </w:r>
    </w:p>
    <w:p w:rsidR="00217398" w:rsidRPr="002B0159" w:rsidRDefault="00217398" w:rsidP="00F0717A">
      <w:pPr>
        <w:spacing w:after="0" w:line="240" w:lineRule="auto"/>
        <w:ind w:left="708"/>
        <w:jc w:val="both"/>
        <w:rPr>
          <w:color w:val="FF0000"/>
        </w:rPr>
      </w:pPr>
    </w:p>
    <w:p w:rsidR="00217398" w:rsidRPr="002B0159" w:rsidRDefault="00217398" w:rsidP="00F0717A">
      <w:pPr>
        <w:spacing w:after="0" w:line="240" w:lineRule="auto"/>
        <w:ind w:left="708"/>
        <w:jc w:val="both"/>
        <w:rPr>
          <w:color w:val="FF0000"/>
        </w:rPr>
      </w:pPr>
      <w:r w:rsidRPr="002B0159">
        <w:rPr>
          <w:color w:val="FF0000"/>
        </w:rPr>
        <w:t xml:space="preserve">4° Les conditions dans lesquelles un administrateur provisoire peut être nommé en cas de </w:t>
      </w:r>
      <w:r w:rsidR="002B0159" w:rsidRPr="002B0159">
        <w:rPr>
          <w:b/>
          <w:i/>
          <w:color w:val="FF0000"/>
        </w:rPr>
        <w:t>dysfonctionnement répété ou de</w:t>
      </w:r>
      <w:r w:rsidR="002B0159">
        <w:rPr>
          <w:color w:val="FF0000"/>
        </w:rPr>
        <w:t xml:space="preserve"> </w:t>
      </w:r>
      <w:r w:rsidRPr="002B0159">
        <w:rPr>
          <w:color w:val="FF0000"/>
        </w:rPr>
        <w:t>défaillance de l’opérateur de compétences, notamment en matière de non-respect des délais de paiement par l’opérateur, lesquels sont fixés au trentième jour suivant la date de réception des pièces justificatives pour le règlement des organismes de formation au titre des frais relatifs aux contrats de professionnalisation et aux contrats d’apprentissage ;</w:t>
      </w:r>
    </w:p>
    <w:p w:rsidR="00217398" w:rsidRPr="002B0159" w:rsidRDefault="00217398" w:rsidP="00F0717A">
      <w:pPr>
        <w:spacing w:after="0" w:line="240" w:lineRule="auto"/>
        <w:ind w:left="708"/>
        <w:jc w:val="both"/>
        <w:rPr>
          <w:color w:val="FF0000"/>
        </w:rPr>
      </w:pPr>
    </w:p>
    <w:p w:rsidR="00217398" w:rsidRPr="002B0159" w:rsidRDefault="002B0159" w:rsidP="00F0717A">
      <w:pPr>
        <w:spacing w:after="0" w:line="240" w:lineRule="auto"/>
        <w:ind w:left="708"/>
        <w:jc w:val="both"/>
        <w:rPr>
          <w:b/>
          <w:i/>
          <w:color w:val="FF0000"/>
        </w:rPr>
      </w:pPr>
      <w:r w:rsidRPr="002B0159">
        <w:rPr>
          <w:b/>
          <w:i/>
          <w:color w:val="FF0000"/>
        </w:rPr>
        <w:lastRenderedPageBreak/>
        <w:t>5° Les conditions dans lesquelles l’agrément de l’opérateur de compétences peut être accordé, refusé ou retiré, ainsi que, le cas échéant, les modalités de désignation par l’autorité administrative, pour les branches concernées, d’un opérateur de compétences, eu égard à l’intérêt général que constitue la cohérence et la pertinence économique de son champ d’intervention ;</w:t>
      </w:r>
    </w:p>
    <w:p w:rsidR="00217398" w:rsidRPr="002B0159" w:rsidRDefault="00217398" w:rsidP="00F0717A">
      <w:pPr>
        <w:spacing w:after="0" w:line="240" w:lineRule="auto"/>
        <w:ind w:left="708"/>
        <w:jc w:val="both"/>
        <w:rPr>
          <w:color w:val="FF0000"/>
        </w:rPr>
      </w:pPr>
    </w:p>
    <w:p w:rsidR="00217398" w:rsidRPr="002B0159" w:rsidRDefault="00217398" w:rsidP="00F0717A">
      <w:pPr>
        <w:spacing w:after="0" w:line="240" w:lineRule="auto"/>
        <w:ind w:left="708"/>
        <w:jc w:val="both"/>
        <w:rPr>
          <w:color w:val="FF0000"/>
        </w:rPr>
      </w:pPr>
      <w:r w:rsidRPr="002B0159">
        <w:rPr>
          <w:color w:val="FF0000"/>
        </w:rPr>
        <w:t>6° Les règles applicables aux excédents financiers dont est susceptible de disposer l’opérateur de compétences agréé et les conditions de reversement de ces fonds à France compétences ;</w:t>
      </w:r>
    </w:p>
    <w:p w:rsidR="00217398" w:rsidRPr="002B0159" w:rsidRDefault="00217398" w:rsidP="00F0717A">
      <w:pPr>
        <w:spacing w:after="0" w:line="240" w:lineRule="auto"/>
        <w:ind w:left="708"/>
        <w:jc w:val="both"/>
        <w:rPr>
          <w:color w:val="FF0000"/>
        </w:rPr>
      </w:pPr>
    </w:p>
    <w:p w:rsidR="00217398" w:rsidRPr="002B0159" w:rsidRDefault="00217398" w:rsidP="00F0717A">
      <w:pPr>
        <w:spacing w:after="0" w:line="240" w:lineRule="auto"/>
        <w:ind w:left="708"/>
        <w:jc w:val="both"/>
        <w:rPr>
          <w:color w:val="FF0000"/>
        </w:rPr>
      </w:pPr>
      <w:r w:rsidRPr="002B0159">
        <w:rPr>
          <w:color w:val="FF0000"/>
        </w:rPr>
        <w:t>7° Les conditions d’utilisation des versements ainsi que les modalités de fonctionnement des sections prévues à l’article L. 6332-3 ;</w:t>
      </w:r>
    </w:p>
    <w:p w:rsidR="00217398" w:rsidRPr="002B0159" w:rsidRDefault="00217398" w:rsidP="00F0717A">
      <w:pPr>
        <w:spacing w:after="0" w:line="240" w:lineRule="auto"/>
        <w:ind w:left="708"/>
        <w:jc w:val="both"/>
        <w:rPr>
          <w:color w:val="FF0000"/>
        </w:rPr>
      </w:pPr>
    </w:p>
    <w:p w:rsidR="00217398" w:rsidRPr="00671219" w:rsidRDefault="00671219" w:rsidP="00F0717A">
      <w:pPr>
        <w:spacing w:after="0" w:line="240" w:lineRule="auto"/>
        <w:ind w:left="708"/>
        <w:jc w:val="both"/>
        <w:rPr>
          <w:b/>
          <w:i/>
          <w:color w:val="FF0000"/>
        </w:rPr>
      </w:pPr>
      <w:r w:rsidRPr="00671219">
        <w:rPr>
          <w:b/>
          <w:i/>
          <w:color w:val="FF0000"/>
        </w:rPr>
        <w:t>8° Les conditions de gestion des versements mentionnés à l’article L. 6123-5 ;</w:t>
      </w:r>
    </w:p>
    <w:p w:rsidR="00217398" w:rsidRPr="00671219" w:rsidRDefault="00217398" w:rsidP="00F0717A">
      <w:pPr>
        <w:spacing w:after="0" w:line="240" w:lineRule="auto"/>
        <w:ind w:left="708"/>
        <w:jc w:val="both"/>
      </w:pPr>
    </w:p>
    <w:p w:rsidR="00217398" w:rsidRPr="00671219" w:rsidRDefault="00217398" w:rsidP="00F0717A">
      <w:pPr>
        <w:spacing w:after="0" w:line="240" w:lineRule="auto"/>
        <w:ind w:left="708"/>
        <w:jc w:val="both"/>
      </w:pPr>
      <w:r w:rsidRPr="00671219">
        <w:rPr>
          <w:color w:val="FF0000"/>
        </w:rPr>
        <w:t xml:space="preserve">9° La définition et les modalités de fixation du plafond des dépenses pouvant être négociées dans le cadre de la convention prévue </w:t>
      </w:r>
      <w:r w:rsidR="00671219" w:rsidRPr="00671219">
        <w:rPr>
          <w:b/>
          <w:i/>
          <w:color w:val="FF0000"/>
        </w:rPr>
        <w:t>à</w:t>
      </w:r>
      <w:r w:rsidRPr="00671219">
        <w:rPr>
          <w:color w:val="FF0000"/>
        </w:rPr>
        <w:t xml:space="preserve"> l’article L. 6332-2 relatives aux frais de gestion, d’information et de mission des opérateurs de compétences.</w:t>
      </w:r>
    </w:p>
    <w:p w:rsidR="00217398" w:rsidRPr="00702A26" w:rsidRDefault="00702A26" w:rsidP="00702A26">
      <w:pPr>
        <w:pStyle w:val="Titre4"/>
        <w:spacing w:after="240"/>
        <w:rPr>
          <w:color w:val="943634" w:themeColor="accent2" w:themeShade="BF"/>
        </w:rPr>
      </w:pPr>
      <w:r w:rsidRPr="00702A26">
        <w:rPr>
          <w:color w:val="943634" w:themeColor="accent2" w:themeShade="BF"/>
        </w:rPr>
        <w:t>Section II Fonds d’assurance-formation</w:t>
      </w:r>
    </w:p>
    <w:p w:rsidR="00702A26" w:rsidRPr="00702A26" w:rsidRDefault="00702A26" w:rsidP="00702A26">
      <w:pPr>
        <w:pStyle w:val="Titre5"/>
        <w:rPr>
          <w:strike/>
          <w:color w:val="943634" w:themeColor="accent2" w:themeShade="BF"/>
        </w:rPr>
      </w:pPr>
      <w:r w:rsidRPr="00702A26">
        <w:rPr>
          <w:strike/>
          <w:color w:val="943634" w:themeColor="accent2" w:themeShade="BF"/>
        </w:rPr>
        <w:t xml:space="preserve">Sous-section 1 </w:t>
      </w:r>
      <w:r w:rsidR="00EA417C">
        <w:rPr>
          <w:strike/>
          <w:color w:val="943634" w:themeColor="accent2" w:themeShade="BF"/>
        </w:rPr>
        <w:t>: F</w:t>
      </w:r>
      <w:r w:rsidRPr="00702A26">
        <w:rPr>
          <w:strike/>
          <w:color w:val="943634" w:themeColor="accent2" w:themeShade="BF"/>
        </w:rPr>
        <w:t>onds d’assurance-formation de salariés</w:t>
      </w:r>
    </w:p>
    <w:p w:rsidR="00217398" w:rsidRDefault="00217398" w:rsidP="00217398">
      <w:pPr>
        <w:spacing w:after="0" w:line="240" w:lineRule="auto"/>
        <w:jc w:val="both"/>
        <w:rPr>
          <w:b/>
          <w:u w:val="single"/>
        </w:rPr>
      </w:pPr>
      <w:r w:rsidRPr="008F6CC3">
        <w:rPr>
          <w:b/>
          <w:u w:val="single"/>
        </w:rPr>
        <w:t>La sous-section 1 de la section 2 est abrogée</w:t>
      </w:r>
    </w:p>
    <w:p w:rsidR="003222B2" w:rsidRPr="008F6CC3" w:rsidRDefault="003222B2" w:rsidP="00217398">
      <w:pPr>
        <w:spacing w:after="0" w:line="240" w:lineRule="auto"/>
        <w:jc w:val="both"/>
        <w:rPr>
          <w:b/>
          <w:u w:val="single"/>
        </w:rPr>
      </w:pPr>
      <w:r>
        <w:rPr>
          <w:b/>
          <w:u w:val="single"/>
        </w:rPr>
        <w:t>Article 39 alinéa 66 page 113</w:t>
      </w:r>
    </w:p>
    <w:p w:rsidR="00702A26" w:rsidRDefault="00702A26" w:rsidP="00702A26">
      <w:pPr>
        <w:spacing w:before="240"/>
      </w:pPr>
      <w:r>
        <w:t xml:space="preserve">Article L6332-7 </w:t>
      </w:r>
      <w:hyperlink r:id="rId395" w:tooltip="En savoir plus sur l'article L6332-7" w:history="1">
        <w:r>
          <w:rPr>
            <w:rStyle w:val="Lienhypertexte"/>
          </w:rPr>
          <w:t>En savoir plus sur cet article...</w:t>
        </w:r>
      </w:hyperlink>
      <w:r>
        <w:t xml:space="preserve"> </w:t>
      </w:r>
      <w:r w:rsidR="00A106EB">
        <w:t>ABROGÉ</w:t>
      </w:r>
    </w:p>
    <w:p w:rsidR="00702A26" w:rsidRPr="00702A26" w:rsidRDefault="00702A26" w:rsidP="00702A26">
      <w:pPr>
        <w:tabs>
          <w:tab w:val="left" w:pos="2820"/>
        </w:tabs>
        <w:spacing w:after="0"/>
        <w:ind w:left="708"/>
      </w:pPr>
      <w:r w:rsidRPr="00702A26">
        <w:t>Code du travail</w:t>
      </w:r>
    </w:p>
    <w:p w:rsidR="00702A26" w:rsidRPr="00702A26" w:rsidRDefault="00702A26" w:rsidP="00702A26">
      <w:pPr>
        <w:spacing w:after="0"/>
        <w:ind w:left="708"/>
        <w:rPr>
          <w:strike/>
        </w:rPr>
      </w:pPr>
      <w:r w:rsidRPr="00702A26">
        <w:rPr>
          <w:strike/>
        </w:rPr>
        <w:t xml:space="preserve">Les fonds d'assurance formation destinés aux salariés d'une ou plusieurs branches professionnelles remplissent les missions mentionnées aux deuxième à sixième alinéas de l'article </w:t>
      </w:r>
      <w:hyperlink r:id="rId396" w:history="1">
        <w:r w:rsidRPr="00702A26">
          <w:rPr>
            <w:rStyle w:val="Lienhypertexte"/>
            <w:strike/>
          </w:rPr>
          <w:t>L. 6332-1-1</w:t>
        </w:r>
      </w:hyperlink>
      <w:r w:rsidRPr="00702A26">
        <w:rPr>
          <w:strike/>
        </w:rPr>
        <w:t xml:space="preserve">. </w:t>
      </w:r>
    </w:p>
    <w:p w:rsidR="00702A26" w:rsidRPr="00702A26" w:rsidRDefault="00702A26" w:rsidP="00702A26">
      <w:pPr>
        <w:spacing w:after="0"/>
        <w:ind w:left="708"/>
        <w:rPr>
          <w:strike/>
        </w:rPr>
      </w:pPr>
      <w:r w:rsidRPr="00702A26">
        <w:rPr>
          <w:strike/>
        </w:rPr>
        <w:t xml:space="preserve">Ils sont dotés de la personnalité morale. </w:t>
      </w:r>
    </w:p>
    <w:p w:rsidR="00702A26" w:rsidRPr="00702A26" w:rsidRDefault="00702A26" w:rsidP="00702A26">
      <w:pPr>
        <w:spacing w:after="0"/>
        <w:ind w:left="708"/>
        <w:rPr>
          <w:strike/>
        </w:rPr>
      </w:pPr>
      <w:r w:rsidRPr="00702A26">
        <w:rPr>
          <w:strike/>
        </w:rPr>
        <w:t xml:space="preserve">Ils sont créés par accords conclus entre les organisations syndicales de salariés et d'employeurs représentatives dans le champ d'application professionnel ou territorial de l'accord. </w:t>
      </w:r>
    </w:p>
    <w:p w:rsidR="00702A26" w:rsidRPr="00702A26" w:rsidRDefault="00702A26" w:rsidP="00702A26">
      <w:pPr>
        <w:spacing w:after="0"/>
        <w:ind w:left="708"/>
        <w:rPr>
          <w:strike/>
        </w:rPr>
      </w:pPr>
      <w:r w:rsidRPr="00702A26">
        <w:rPr>
          <w:strike/>
        </w:rPr>
        <w:t xml:space="preserve">Ils sont agréés par l'autorité administrative, dans les conditions prévues au IV de l'article </w:t>
      </w:r>
      <w:hyperlink r:id="rId397" w:history="1">
        <w:r w:rsidRPr="00702A26">
          <w:rPr>
            <w:rStyle w:val="Lienhypertexte"/>
            <w:strike/>
          </w:rPr>
          <w:t>L. 6332-1</w:t>
        </w:r>
      </w:hyperlink>
      <w:r w:rsidRPr="00702A26">
        <w:rPr>
          <w:strike/>
        </w:rPr>
        <w:t xml:space="preserve"> pour collecter les contributions mentionnées au chapitre Ier. </w:t>
      </w:r>
    </w:p>
    <w:p w:rsidR="00702A26" w:rsidRPr="00702A26" w:rsidRDefault="00702A26" w:rsidP="00702A26">
      <w:pPr>
        <w:spacing w:after="0"/>
        <w:ind w:left="708"/>
        <w:rPr>
          <w:strike/>
        </w:rPr>
      </w:pPr>
      <w:r w:rsidRPr="00702A26">
        <w:rPr>
          <w:strike/>
        </w:rPr>
        <w:t xml:space="preserve">Ils sont gérés paritairement. </w:t>
      </w:r>
    </w:p>
    <w:p w:rsidR="00702A26" w:rsidRDefault="00702A26" w:rsidP="00702A26">
      <w:pPr>
        <w:spacing w:after="0"/>
        <w:ind w:left="708"/>
      </w:pPr>
      <w:r w:rsidRPr="00702A26">
        <w:rPr>
          <w:strike/>
        </w:rPr>
        <w:t>Ils mutualisent les sommes qu'ils perçoivent des entreprises.</w:t>
      </w:r>
    </w:p>
    <w:p w:rsidR="00702A26" w:rsidRDefault="00702A26" w:rsidP="00702A26">
      <w:pPr>
        <w:spacing w:before="240"/>
      </w:pPr>
      <w:r>
        <w:t xml:space="preserve">Article L6332-8 </w:t>
      </w:r>
      <w:hyperlink r:id="rId398" w:tooltip="En savoir plus sur l'article L6332-8" w:history="1">
        <w:r>
          <w:rPr>
            <w:rStyle w:val="Lienhypertexte"/>
          </w:rPr>
          <w:t>En savoir plus sur cet article...</w:t>
        </w:r>
      </w:hyperlink>
      <w:r>
        <w:t xml:space="preserve"> </w:t>
      </w:r>
      <w:r w:rsidR="00A106EB">
        <w:t>ABROGÉ</w:t>
      </w:r>
    </w:p>
    <w:p w:rsidR="00702A26" w:rsidRPr="00702A26" w:rsidRDefault="00702A26" w:rsidP="00702A26">
      <w:pPr>
        <w:tabs>
          <w:tab w:val="left" w:pos="2820"/>
        </w:tabs>
        <w:spacing w:after="0"/>
        <w:ind w:left="708"/>
      </w:pPr>
      <w:r w:rsidRPr="00702A26">
        <w:t>Code du travail</w:t>
      </w:r>
    </w:p>
    <w:p w:rsidR="00702A26" w:rsidRPr="00702A26" w:rsidRDefault="00702A26" w:rsidP="00702A26">
      <w:pPr>
        <w:spacing w:after="0"/>
        <w:ind w:left="708"/>
        <w:rPr>
          <w:strike/>
        </w:rPr>
      </w:pPr>
      <w:r w:rsidRPr="00702A26">
        <w:rPr>
          <w:strike/>
        </w:rPr>
        <w:t>Les contributions versées par l'employeur aux fonds d'assurance-formation ne sont soumises ni aux cotisations de sécurité sociale ni à la taxe sur les salaires.</w:t>
      </w:r>
    </w:p>
    <w:p w:rsidR="00702A26" w:rsidRPr="00702A26" w:rsidRDefault="00702A26" w:rsidP="00702A26">
      <w:pPr>
        <w:spacing w:after="0"/>
        <w:ind w:left="708"/>
        <w:rPr>
          <w:strike/>
        </w:rPr>
      </w:pPr>
      <w:r w:rsidRPr="00702A26">
        <w:rPr>
          <w:strike/>
        </w:rPr>
        <w:t>Elles sont déductibles pour l'établissement de l'impôt sur le revenu ou de l'impôt sur les sociétés dû par l'employeur.</w:t>
      </w:r>
    </w:p>
    <w:p w:rsidR="002F6DAC" w:rsidRPr="00EA417C" w:rsidRDefault="00702A26" w:rsidP="00EA417C">
      <w:pPr>
        <w:pStyle w:val="Titre5"/>
        <w:rPr>
          <w:color w:val="943634" w:themeColor="accent2" w:themeShade="BF"/>
        </w:rPr>
      </w:pPr>
      <w:r w:rsidRPr="00EA417C">
        <w:rPr>
          <w:color w:val="943634" w:themeColor="accent2" w:themeShade="BF"/>
        </w:rPr>
        <w:t>Sous-section 2 : F</w:t>
      </w:r>
      <w:r w:rsidR="002F6DAC" w:rsidRPr="00EA417C">
        <w:rPr>
          <w:color w:val="943634" w:themeColor="accent2" w:themeShade="BF"/>
        </w:rPr>
        <w:t>onds d’assurance-formation de non-salariés</w:t>
      </w:r>
    </w:p>
    <w:p w:rsidR="00BF423C" w:rsidRDefault="00BF423C" w:rsidP="00BF423C">
      <w:pPr>
        <w:spacing w:after="0" w:line="240" w:lineRule="auto"/>
        <w:jc w:val="both"/>
        <w:rPr>
          <w:u w:val="single"/>
        </w:rPr>
      </w:pPr>
    </w:p>
    <w:p w:rsidR="002F6DAC" w:rsidRPr="00BF423C" w:rsidRDefault="002F6DAC" w:rsidP="00BF423C">
      <w:pPr>
        <w:spacing w:after="0" w:line="240" w:lineRule="auto"/>
        <w:jc w:val="both"/>
        <w:rPr>
          <w:b/>
          <w:u w:val="single"/>
        </w:rPr>
      </w:pPr>
      <w:r w:rsidRPr="00BF423C">
        <w:rPr>
          <w:b/>
          <w:color w:val="FF0000"/>
          <w:u w:val="single"/>
        </w:rPr>
        <w:lastRenderedPageBreak/>
        <w:t>Article L6332-9 modifié</w:t>
      </w:r>
    </w:p>
    <w:p w:rsidR="00BF423C" w:rsidRPr="00DD20FE" w:rsidRDefault="00BF423C" w:rsidP="00BF423C">
      <w:pPr>
        <w:spacing w:after="0" w:line="240" w:lineRule="auto"/>
        <w:jc w:val="both"/>
        <w:rPr>
          <w:u w:val="single"/>
        </w:rPr>
      </w:pPr>
      <w:r>
        <w:rPr>
          <w:u w:val="single"/>
        </w:rPr>
        <w:t xml:space="preserve">Article </w:t>
      </w:r>
      <w:r w:rsidR="00607BF5">
        <w:rPr>
          <w:u w:val="single"/>
        </w:rPr>
        <w:t>39 alinéa 67</w:t>
      </w:r>
      <w:r>
        <w:rPr>
          <w:u w:val="single"/>
        </w:rPr>
        <w:t xml:space="preserve"> page </w:t>
      </w:r>
      <w:r w:rsidR="00607BF5">
        <w:rPr>
          <w:u w:val="single"/>
        </w:rPr>
        <w:t>113</w:t>
      </w:r>
    </w:p>
    <w:p w:rsidR="00BF423C" w:rsidRDefault="00BF423C" w:rsidP="00EA417C">
      <w:pPr>
        <w:spacing w:after="0" w:line="240" w:lineRule="auto"/>
        <w:ind w:left="708"/>
        <w:jc w:val="both"/>
      </w:pPr>
    </w:p>
    <w:p w:rsidR="002F6DAC" w:rsidRDefault="002F6DAC" w:rsidP="00EA417C">
      <w:pPr>
        <w:spacing w:after="0" w:line="240" w:lineRule="auto"/>
        <w:ind w:left="708"/>
        <w:jc w:val="both"/>
      </w:pPr>
      <w:r>
        <w:t>Code du travail</w:t>
      </w:r>
    </w:p>
    <w:p w:rsidR="002F6DAC" w:rsidRDefault="002F6DAC" w:rsidP="00EA417C">
      <w:pPr>
        <w:spacing w:after="0" w:line="240" w:lineRule="auto"/>
        <w:ind w:left="708"/>
        <w:jc w:val="both"/>
      </w:pPr>
      <w:r>
        <w:t>Les travailleurs indépendants, les membres des professions libérales et des professions non-salariées peuvent créer dans les professions ou les branches professionnelles considérées des fonds d'assurance-formation de non-salariés.</w:t>
      </w:r>
    </w:p>
    <w:p w:rsidR="002F6DAC" w:rsidRDefault="002F6DAC" w:rsidP="00EA417C">
      <w:pPr>
        <w:spacing w:after="0" w:line="240" w:lineRule="auto"/>
        <w:ind w:left="708"/>
        <w:jc w:val="both"/>
      </w:pPr>
      <w:r>
        <w:t>Ces fonds sont dotés de la personnalité morale.</w:t>
      </w:r>
      <w:r w:rsidR="00BF423C">
        <w:t xml:space="preserve"> </w:t>
      </w:r>
    </w:p>
    <w:p w:rsidR="00BF423C" w:rsidRDefault="00BF423C" w:rsidP="00EA417C">
      <w:pPr>
        <w:spacing w:after="0" w:line="240" w:lineRule="auto"/>
        <w:ind w:left="708"/>
        <w:jc w:val="both"/>
      </w:pPr>
    </w:p>
    <w:p w:rsidR="00BF423C" w:rsidRPr="00BF423C" w:rsidRDefault="00BF423C" w:rsidP="00EA417C">
      <w:pPr>
        <w:spacing w:after="0" w:line="240" w:lineRule="auto"/>
        <w:ind w:left="708"/>
        <w:jc w:val="both"/>
        <w:rPr>
          <w:color w:val="FF0000"/>
        </w:rPr>
      </w:pPr>
      <w:r w:rsidRPr="00BF423C">
        <w:rPr>
          <w:color w:val="FF0000"/>
        </w:rPr>
        <w:t>Loi</w:t>
      </w:r>
    </w:p>
    <w:p w:rsidR="00BF423C" w:rsidRDefault="00BF423C" w:rsidP="00BF423C">
      <w:pPr>
        <w:spacing w:after="0" w:line="240" w:lineRule="auto"/>
        <w:ind w:left="708"/>
        <w:jc w:val="both"/>
      </w:pPr>
      <w:r>
        <w:t>Les travailleurs indépendants, les membres des professions libérales et des professions non-salariées peuvent créer dans les professions ou les branches professionnelles considérées des fonds d'assurance-formation de non-salariés.</w:t>
      </w:r>
    </w:p>
    <w:p w:rsidR="00BF423C" w:rsidRDefault="00BF423C" w:rsidP="00BF423C">
      <w:pPr>
        <w:spacing w:after="0" w:line="240" w:lineRule="auto"/>
        <w:ind w:left="708"/>
        <w:jc w:val="both"/>
      </w:pPr>
      <w:r>
        <w:t xml:space="preserve">Ces fonds sont dotés de la personnalité morale. </w:t>
      </w:r>
      <w:r w:rsidRPr="00BF423C">
        <w:rPr>
          <w:b/>
          <w:i/>
          <w:color w:val="FF0000"/>
        </w:rPr>
        <w:t>Ils peuvent, le cas échéant, être créés au sein d’un opérateur de compétences mentionné à l’article L. 6332-1-1 selon des modalités définies par décret et faire l’objet d’une gestion dans une section particulière.</w:t>
      </w:r>
    </w:p>
    <w:p w:rsidR="002F6DAC" w:rsidRPr="00DD20FE" w:rsidRDefault="002F6DAC" w:rsidP="00EA417C">
      <w:pPr>
        <w:spacing w:before="240" w:line="240" w:lineRule="auto"/>
        <w:jc w:val="both"/>
        <w:rPr>
          <w:u w:val="single"/>
        </w:rPr>
      </w:pPr>
      <w:r w:rsidRPr="00DD20FE">
        <w:rPr>
          <w:u w:val="single"/>
        </w:rPr>
        <w:t>Article L6332-10 non modifié</w:t>
      </w:r>
    </w:p>
    <w:p w:rsidR="002F6DAC" w:rsidRDefault="002F6DAC" w:rsidP="00EA417C">
      <w:pPr>
        <w:spacing w:after="0" w:line="240" w:lineRule="auto"/>
        <w:ind w:left="708"/>
        <w:jc w:val="both"/>
      </w:pPr>
      <w:r>
        <w:t>Code du travail</w:t>
      </w:r>
    </w:p>
    <w:p w:rsidR="002F6DAC" w:rsidRDefault="002F6DAC" w:rsidP="00EA417C">
      <w:pPr>
        <w:spacing w:after="0" w:line="240" w:lineRule="auto"/>
        <w:ind w:left="708"/>
        <w:jc w:val="both"/>
      </w:pPr>
      <w:r w:rsidRPr="00DD20FE">
        <w:t>Les fonds d'assurance-formation de non-salariés sont alimentés par des ressources dégagées par voie de concertation entre les organisations professionnelles intéressées ou les chambres consulaires.</w:t>
      </w:r>
    </w:p>
    <w:p w:rsidR="002F6DAC" w:rsidRPr="00DD20FE" w:rsidRDefault="002F6DAC" w:rsidP="00EA417C">
      <w:pPr>
        <w:spacing w:before="240" w:after="0" w:line="240" w:lineRule="auto"/>
        <w:jc w:val="both"/>
        <w:rPr>
          <w:u w:val="single"/>
        </w:rPr>
      </w:pPr>
      <w:r w:rsidRPr="00DD20FE">
        <w:rPr>
          <w:u w:val="single"/>
        </w:rPr>
        <w:t xml:space="preserve">Article L6332-11 </w:t>
      </w:r>
      <w:r w:rsidR="00EA417C">
        <w:rPr>
          <w:u w:val="single"/>
        </w:rPr>
        <w:t>Nouvelle rédaction</w:t>
      </w:r>
    </w:p>
    <w:p w:rsidR="002F6DAC" w:rsidRDefault="00607BF5" w:rsidP="00EA417C">
      <w:pPr>
        <w:spacing w:after="0" w:line="240" w:lineRule="auto"/>
        <w:jc w:val="both"/>
      </w:pPr>
      <w:r>
        <w:rPr>
          <w:u w:val="single"/>
        </w:rPr>
        <w:t>Article 3</w:t>
      </w:r>
      <w:r w:rsidR="002F6DAC" w:rsidRPr="00DD20FE">
        <w:rPr>
          <w:u w:val="single"/>
        </w:rPr>
        <w:t xml:space="preserve">9 alinéa </w:t>
      </w:r>
      <w:r>
        <w:rPr>
          <w:u w:val="single"/>
        </w:rPr>
        <w:t>68-69</w:t>
      </w:r>
      <w:r w:rsidR="00BF423C">
        <w:rPr>
          <w:u w:val="single"/>
        </w:rPr>
        <w:t xml:space="preserve"> page </w:t>
      </w:r>
      <w:r>
        <w:rPr>
          <w:u w:val="single"/>
        </w:rPr>
        <w:t>113</w:t>
      </w:r>
    </w:p>
    <w:p w:rsidR="002F6DAC" w:rsidRDefault="002F6DAC" w:rsidP="00EA417C">
      <w:pPr>
        <w:spacing w:before="240" w:after="0" w:line="240" w:lineRule="auto"/>
        <w:ind w:left="708"/>
        <w:jc w:val="both"/>
      </w:pPr>
      <w:r>
        <w:t>Code du travail</w:t>
      </w:r>
    </w:p>
    <w:p w:rsidR="002F6DAC" w:rsidRPr="00DD20FE" w:rsidRDefault="002F6DAC" w:rsidP="00EA417C">
      <w:pPr>
        <w:spacing w:after="0" w:line="240" w:lineRule="auto"/>
        <w:ind w:left="708"/>
        <w:jc w:val="both"/>
        <w:rPr>
          <w:b/>
        </w:rPr>
      </w:pPr>
      <w:r w:rsidRPr="00DD20FE">
        <w:rPr>
          <w:b/>
        </w:rPr>
        <w:t>Un pourcentage de la collecte, déterminé par l'autorité administrative, est réservé au financement des actions de formation des créateurs ou repreneurs d'entreprise, ainsi qu'aux prestations complémentaires de formation ou d'accompagnement dont ils peuvent bénéficier avant l'échéance de trois ans suivant leur installation par :</w:t>
      </w:r>
    </w:p>
    <w:p w:rsidR="002F6DAC" w:rsidRPr="00DD20FE" w:rsidRDefault="002F6DAC" w:rsidP="00EA417C">
      <w:pPr>
        <w:spacing w:after="0" w:line="240" w:lineRule="auto"/>
        <w:ind w:left="708"/>
        <w:jc w:val="both"/>
        <w:rPr>
          <w:b/>
        </w:rPr>
      </w:pPr>
      <w:r w:rsidRPr="00DD20FE">
        <w:rPr>
          <w:b/>
        </w:rPr>
        <w:t>1° Les fonds d'assurance-formation des travailleurs indépendants non agricoles immatriculés au répertoire des métiers ou, dans les départements de la Moselle, du Bas-Rhin et du Haut-Rhin au registre des entreprises, ou au registre du commerce et des sociétés ;</w:t>
      </w:r>
    </w:p>
    <w:p w:rsidR="002F6DAC" w:rsidRPr="00DD20FE" w:rsidRDefault="002F6DAC" w:rsidP="00EA417C">
      <w:pPr>
        <w:spacing w:after="0" w:line="240" w:lineRule="auto"/>
        <w:ind w:left="708"/>
        <w:jc w:val="both"/>
        <w:rPr>
          <w:b/>
        </w:rPr>
      </w:pPr>
      <w:r w:rsidRPr="00DD20FE">
        <w:rPr>
          <w:b/>
        </w:rPr>
        <w:t>2° Le fonds interprofessionnel de formation des professions libérales immatriculées auprès des organismes mentionnés à l'article L. 213-1 du code de la sécurité sociale ;</w:t>
      </w:r>
    </w:p>
    <w:p w:rsidR="002F6DAC" w:rsidRPr="00DD20FE" w:rsidRDefault="002F6DAC" w:rsidP="00EA417C">
      <w:pPr>
        <w:spacing w:after="0" w:line="240" w:lineRule="auto"/>
        <w:ind w:left="708"/>
        <w:jc w:val="both"/>
        <w:rPr>
          <w:b/>
        </w:rPr>
      </w:pPr>
      <w:r w:rsidRPr="00DD20FE">
        <w:rPr>
          <w:b/>
        </w:rPr>
        <w:t>3° Le fonds d'assurance-formation des professions médicales.</w:t>
      </w:r>
    </w:p>
    <w:p w:rsidR="002F6DAC" w:rsidRDefault="002F6DAC" w:rsidP="00EA417C">
      <w:pPr>
        <w:spacing w:after="0" w:line="240" w:lineRule="auto"/>
        <w:ind w:left="708"/>
        <w:jc w:val="both"/>
      </w:pPr>
    </w:p>
    <w:p w:rsidR="002F6DAC" w:rsidRDefault="00BF423C" w:rsidP="00EA417C">
      <w:pPr>
        <w:spacing w:after="0" w:line="240" w:lineRule="auto"/>
        <w:ind w:left="708"/>
        <w:jc w:val="both"/>
      </w:pPr>
      <w:r>
        <w:rPr>
          <w:color w:val="FF0000"/>
        </w:rPr>
        <w:t>Loi</w:t>
      </w:r>
    </w:p>
    <w:p w:rsidR="00BF423C" w:rsidRDefault="002F6DAC" w:rsidP="007B1820">
      <w:pPr>
        <w:spacing w:after="0" w:line="240" w:lineRule="auto"/>
        <w:ind w:left="708"/>
        <w:jc w:val="both"/>
        <w:rPr>
          <w:color w:val="FF0000"/>
        </w:rPr>
      </w:pPr>
      <w:r w:rsidRPr="00BF423C">
        <w:rPr>
          <w:color w:val="FF0000"/>
        </w:rPr>
        <w:t>Deux fractions de la collecte, dont le montant est déterminé par un arrêté du ministre chargé de la formation professionnelle, sont affectées au financement du compte personnel de formation des travailleurs indépendants et au conseil en évolution professionnelle et versées respectivement à l’organisme mentionné à l’article L. 6333-1 et à France compétences.</w:t>
      </w:r>
    </w:p>
    <w:p w:rsidR="007B1820" w:rsidRDefault="007B1820" w:rsidP="00EA417C">
      <w:pPr>
        <w:spacing w:after="0" w:line="240" w:lineRule="auto"/>
        <w:ind w:left="708"/>
        <w:jc w:val="both"/>
        <w:rPr>
          <w:color w:val="FF0000"/>
        </w:rPr>
      </w:pPr>
    </w:p>
    <w:p w:rsidR="007B1820" w:rsidRPr="007B1820" w:rsidRDefault="007B1820" w:rsidP="007B1820">
      <w:pPr>
        <w:spacing w:after="0" w:line="240" w:lineRule="auto"/>
        <w:jc w:val="both"/>
        <w:rPr>
          <w:b/>
          <w:i/>
          <w:color w:val="FF0000"/>
        </w:rPr>
      </w:pPr>
      <w:r w:rsidRPr="007B1820">
        <w:rPr>
          <w:b/>
          <w:i/>
          <w:color w:val="FF0000"/>
        </w:rPr>
        <w:t>1</w:t>
      </w:r>
      <w:r w:rsidR="00607BF5">
        <w:rPr>
          <w:b/>
          <w:i/>
          <w:color w:val="FF0000"/>
        </w:rPr>
        <w:t xml:space="preserve">3° </w:t>
      </w:r>
      <w:r w:rsidRPr="007B1820">
        <w:rPr>
          <w:b/>
          <w:i/>
          <w:color w:val="FF0000"/>
        </w:rPr>
        <w:t>Après le même article L. 6332-11, il est inséré un article L. 6332-11-1 ainsi rédigé :</w:t>
      </w:r>
    </w:p>
    <w:p w:rsidR="007B1820" w:rsidRDefault="007B1820" w:rsidP="007B1820">
      <w:pPr>
        <w:spacing w:after="0" w:line="240" w:lineRule="auto"/>
        <w:jc w:val="both"/>
        <w:rPr>
          <w:b/>
          <w:i/>
          <w:color w:val="FF0000"/>
        </w:rPr>
      </w:pPr>
      <w:r w:rsidRPr="007B1820">
        <w:rPr>
          <w:b/>
          <w:i/>
          <w:color w:val="FF0000"/>
        </w:rPr>
        <w:t>Article L6332-11-1</w:t>
      </w:r>
    </w:p>
    <w:p w:rsidR="00607BF5" w:rsidRDefault="00607BF5" w:rsidP="007B1820">
      <w:pPr>
        <w:spacing w:after="0" w:line="240" w:lineRule="auto"/>
        <w:jc w:val="both"/>
        <w:rPr>
          <w:color w:val="FF0000"/>
          <w:u w:val="single"/>
        </w:rPr>
      </w:pPr>
      <w:r w:rsidRPr="00607BF5">
        <w:rPr>
          <w:color w:val="FF0000"/>
          <w:u w:val="single"/>
        </w:rPr>
        <w:t>Article 39 alinéa 70-72 page 113</w:t>
      </w:r>
    </w:p>
    <w:p w:rsidR="00607BF5" w:rsidRPr="00607BF5" w:rsidRDefault="00607BF5" w:rsidP="007B1820">
      <w:pPr>
        <w:spacing w:after="0" w:line="240" w:lineRule="auto"/>
        <w:jc w:val="both"/>
        <w:rPr>
          <w:color w:val="FF0000"/>
          <w:u w:val="single"/>
        </w:rPr>
      </w:pPr>
    </w:p>
    <w:p w:rsidR="007B1820" w:rsidRPr="007B1820" w:rsidRDefault="007B1820" w:rsidP="00EA417C">
      <w:pPr>
        <w:spacing w:after="0" w:line="240" w:lineRule="auto"/>
        <w:ind w:left="708"/>
        <w:jc w:val="both"/>
        <w:rPr>
          <w:b/>
          <w:i/>
          <w:color w:val="FF0000"/>
        </w:rPr>
      </w:pPr>
      <w:r w:rsidRPr="007B1820">
        <w:rPr>
          <w:b/>
          <w:i/>
          <w:color w:val="FF0000"/>
        </w:rPr>
        <w:t>Loi</w:t>
      </w:r>
    </w:p>
    <w:p w:rsidR="00607BF5" w:rsidRDefault="007B1820" w:rsidP="00EA417C">
      <w:pPr>
        <w:spacing w:after="0" w:line="240" w:lineRule="auto"/>
        <w:ind w:left="708"/>
        <w:jc w:val="both"/>
        <w:rPr>
          <w:b/>
          <w:i/>
          <w:color w:val="FF0000"/>
        </w:rPr>
      </w:pPr>
      <w:r w:rsidRPr="007B1820">
        <w:rPr>
          <w:b/>
          <w:i/>
          <w:color w:val="FF0000"/>
        </w:rPr>
        <w:lastRenderedPageBreak/>
        <w:t>Un accord de branche peut prévoir que la part de la collecte non affectée au financement du compte personnel de formation des travailleurs indépendants et du conseil en évolution professionnelle est gérée au sein d’une section particulière d’un opérateur de compétences mentionné à l’article L. 6332-1-1. L’opérateur de compétences désigné est celui agréé pour recevoir les fonds mentionnés au c du 3° de l’article L. 6123-5 de la branc</w:t>
      </w:r>
      <w:r w:rsidR="00607BF5">
        <w:rPr>
          <w:b/>
          <w:i/>
          <w:color w:val="FF0000"/>
        </w:rPr>
        <w:t>he professionnelle concernée.</w:t>
      </w:r>
    </w:p>
    <w:p w:rsidR="007B1820" w:rsidRPr="007B1820" w:rsidRDefault="007B1820" w:rsidP="00EA417C">
      <w:pPr>
        <w:spacing w:after="0" w:line="240" w:lineRule="auto"/>
        <w:ind w:left="708"/>
        <w:jc w:val="both"/>
        <w:rPr>
          <w:b/>
          <w:i/>
          <w:color w:val="FF0000"/>
        </w:rPr>
      </w:pPr>
      <w:r w:rsidRPr="007B1820">
        <w:rPr>
          <w:b/>
          <w:i/>
          <w:color w:val="FF0000"/>
        </w:rPr>
        <w:t>Un décret détermine les modalités d’organisation et de fonctionnement de la section particulière mentionnée au premier alinéa du présent article.</w:t>
      </w:r>
    </w:p>
    <w:p w:rsidR="00BF423C" w:rsidRPr="00BF423C" w:rsidRDefault="00BF423C" w:rsidP="00BF423C">
      <w:pPr>
        <w:spacing w:after="0" w:line="240" w:lineRule="auto"/>
        <w:jc w:val="both"/>
      </w:pPr>
    </w:p>
    <w:p w:rsidR="002F6DAC" w:rsidRDefault="002F6DAC" w:rsidP="00EA417C">
      <w:pPr>
        <w:spacing w:before="240" w:line="240" w:lineRule="auto"/>
        <w:jc w:val="both"/>
      </w:pPr>
      <w:r>
        <w:t>Article L6332-12 non modifié</w:t>
      </w:r>
    </w:p>
    <w:p w:rsidR="002F6DAC" w:rsidRDefault="002F6DAC" w:rsidP="00EA417C">
      <w:pPr>
        <w:spacing w:after="0" w:line="240" w:lineRule="auto"/>
        <w:ind w:left="708"/>
        <w:jc w:val="both"/>
      </w:pPr>
      <w:r>
        <w:t>Code du travail</w:t>
      </w:r>
    </w:p>
    <w:p w:rsidR="002F6DAC" w:rsidRDefault="002F6DAC" w:rsidP="00EA417C">
      <w:pPr>
        <w:spacing w:after="0" w:line="240" w:lineRule="auto"/>
        <w:ind w:left="708"/>
        <w:jc w:val="both"/>
      </w:pPr>
      <w:r w:rsidRPr="00DD20FE">
        <w:t>A défaut d'être déjà financées par un organisme de financement de la formation professionnelle continue des professions salariées ou des demandeurs d'emploi, les dépenses de formation engagées par le bénéficiaire du stage d'initiation à la gestion prévu à l'article 59 de la loi n° 73-1193 du 27 décembre 1973 d'orientation du commerce et de l'artisanat sont éligibles au financement du fonds d'assurance-formation, à condition que ce bénéficiaire soit immatriculé au registre du commerce et des sociétés dans un délai déterminé par décret et courant à compter de la fin du stage.</w:t>
      </w:r>
    </w:p>
    <w:p w:rsidR="002F6DAC" w:rsidRPr="00EA417C" w:rsidRDefault="002F6DAC" w:rsidP="00EA417C">
      <w:pPr>
        <w:pStyle w:val="Titre5"/>
        <w:spacing w:after="240"/>
        <w:rPr>
          <w:color w:val="943634" w:themeColor="accent2" w:themeShade="BF"/>
        </w:rPr>
      </w:pPr>
      <w:r w:rsidRPr="00EA417C">
        <w:rPr>
          <w:color w:val="943634" w:themeColor="accent2" w:themeShade="BF"/>
        </w:rPr>
        <w:t>Sous-section 3 : dispositions d’application</w:t>
      </w:r>
    </w:p>
    <w:p w:rsidR="002F6DAC" w:rsidRDefault="002F6DAC" w:rsidP="00EA417C">
      <w:pPr>
        <w:spacing w:line="240" w:lineRule="auto"/>
        <w:jc w:val="both"/>
      </w:pPr>
      <w:r>
        <w:t>Article L6332-13 non modifié</w:t>
      </w:r>
    </w:p>
    <w:p w:rsidR="002F6DAC" w:rsidRDefault="002F6DAC" w:rsidP="00EA417C">
      <w:pPr>
        <w:spacing w:after="0" w:line="240" w:lineRule="auto"/>
        <w:ind w:left="708"/>
        <w:jc w:val="both"/>
      </w:pPr>
      <w:r>
        <w:t>Code du travail</w:t>
      </w:r>
    </w:p>
    <w:p w:rsidR="002F6DAC" w:rsidRDefault="002F6DAC" w:rsidP="00EA417C">
      <w:pPr>
        <w:spacing w:after="0" w:line="240" w:lineRule="auto"/>
        <w:ind w:left="708"/>
        <w:jc w:val="both"/>
      </w:pPr>
      <w:r w:rsidRPr="00EA417C">
        <w:rPr>
          <w:b/>
        </w:rPr>
        <w:t>Un décret en Conseil d'Etat détermine les conditions d'application de la présente section selon les</w:t>
      </w:r>
      <w:r w:rsidRPr="000E1FBD">
        <w:t xml:space="preserve"> modalités définies à l'article L. 6332-6.</w:t>
      </w:r>
    </w:p>
    <w:p w:rsidR="002F6DAC" w:rsidRPr="00EA417C" w:rsidRDefault="002F6DAC" w:rsidP="00EA417C">
      <w:pPr>
        <w:pStyle w:val="Titre4"/>
        <w:rPr>
          <w:strike/>
          <w:color w:val="943634" w:themeColor="accent2" w:themeShade="BF"/>
        </w:rPr>
      </w:pPr>
      <w:r w:rsidRPr="00EA417C">
        <w:rPr>
          <w:strike/>
          <w:color w:val="943634" w:themeColor="accent2" w:themeShade="BF"/>
        </w:rPr>
        <w:t>Section 3 : organismes collecteurs paritaires agréés pour la prise en charge de la professionnalisation et du compte personnel de formation</w:t>
      </w:r>
    </w:p>
    <w:p w:rsidR="002F6DAC" w:rsidRPr="003F1491" w:rsidRDefault="002F6DAC" w:rsidP="002F6DAC">
      <w:pPr>
        <w:spacing w:after="0" w:line="240" w:lineRule="auto"/>
        <w:jc w:val="both"/>
        <w:rPr>
          <w:b/>
        </w:rPr>
      </w:pPr>
    </w:p>
    <w:p w:rsidR="002F6DAC" w:rsidRPr="00607BF5" w:rsidRDefault="002F6DAC" w:rsidP="002F6DAC">
      <w:pPr>
        <w:spacing w:after="0" w:line="240" w:lineRule="auto"/>
        <w:jc w:val="both"/>
        <w:rPr>
          <w:u w:val="single"/>
        </w:rPr>
      </w:pPr>
      <w:r w:rsidRPr="00607BF5">
        <w:rPr>
          <w:u w:val="single"/>
        </w:rPr>
        <w:t xml:space="preserve">Article </w:t>
      </w:r>
      <w:r w:rsidR="00607BF5" w:rsidRPr="00607BF5">
        <w:rPr>
          <w:u w:val="single"/>
        </w:rPr>
        <w:t>3</w:t>
      </w:r>
      <w:r w:rsidRPr="00607BF5">
        <w:rPr>
          <w:u w:val="single"/>
        </w:rPr>
        <w:t xml:space="preserve">9 alinéa </w:t>
      </w:r>
      <w:r w:rsidR="00607BF5" w:rsidRPr="00607BF5">
        <w:rPr>
          <w:u w:val="single"/>
        </w:rPr>
        <w:t>73</w:t>
      </w:r>
      <w:r w:rsidR="007B1820" w:rsidRPr="00607BF5">
        <w:rPr>
          <w:u w:val="single"/>
        </w:rPr>
        <w:t xml:space="preserve"> page </w:t>
      </w:r>
      <w:r w:rsidR="00607BF5" w:rsidRPr="00607BF5">
        <w:rPr>
          <w:u w:val="single"/>
        </w:rPr>
        <w:t>113-114</w:t>
      </w:r>
    </w:p>
    <w:p w:rsidR="002F6DAC" w:rsidRPr="000A07B7" w:rsidRDefault="002F6DAC" w:rsidP="00A61078">
      <w:pPr>
        <w:pStyle w:val="Titre4"/>
        <w:spacing w:after="240"/>
        <w:rPr>
          <w:i w:val="0"/>
          <w:color w:val="FF0000"/>
        </w:rPr>
      </w:pPr>
      <w:r w:rsidRPr="000A07B7">
        <w:rPr>
          <w:i w:val="0"/>
          <w:color w:val="FF0000"/>
        </w:rPr>
        <w:t>Section 3 : Utilisation des fonds par les opérateurs de compétences pour la prise en charge de l’alternance, du compte personnel de formation et du développement des compétences au bénéfice des entreprises de moins de cinquante salariés</w:t>
      </w:r>
    </w:p>
    <w:p w:rsidR="002F6DAC" w:rsidRPr="003F1491" w:rsidRDefault="002F6DAC" w:rsidP="002F6DAC">
      <w:pPr>
        <w:spacing w:after="0" w:line="240" w:lineRule="auto"/>
        <w:jc w:val="both"/>
        <w:rPr>
          <w:u w:val="single"/>
        </w:rPr>
      </w:pPr>
      <w:r w:rsidRPr="003F1491">
        <w:rPr>
          <w:u w:val="single"/>
        </w:rPr>
        <w:t xml:space="preserve">Article L6332-14 </w:t>
      </w:r>
      <w:r w:rsidR="00A61078">
        <w:rPr>
          <w:u w:val="single"/>
        </w:rPr>
        <w:t>Nouvelle rédaction</w:t>
      </w:r>
    </w:p>
    <w:p w:rsidR="002F6DAC" w:rsidRDefault="00607BF5" w:rsidP="00A61078">
      <w:pPr>
        <w:spacing w:line="240" w:lineRule="auto"/>
        <w:jc w:val="both"/>
      </w:pPr>
      <w:r>
        <w:rPr>
          <w:u w:val="single"/>
        </w:rPr>
        <w:t>Article 3</w:t>
      </w:r>
      <w:r w:rsidR="002F6DAC" w:rsidRPr="003F1491">
        <w:rPr>
          <w:u w:val="single"/>
        </w:rPr>
        <w:t xml:space="preserve">9 alinéa </w:t>
      </w:r>
      <w:r>
        <w:rPr>
          <w:u w:val="single"/>
        </w:rPr>
        <w:t>74 à 88</w:t>
      </w:r>
      <w:r w:rsidR="00CF44EE">
        <w:rPr>
          <w:u w:val="single"/>
        </w:rPr>
        <w:t xml:space="preserve"> page </w:t>
      </w:r>
      <w:r>
        <w:rPr>
          <w:u w:val="single"/>
        </w:rPr>
        <w:t>114-115</w:t>
      </w:r>
    </w:p>
    <w:p w:rsidR="002F6DAC" w:rsidRDefault="002F6DAC" w:rsidP="00A61078">
      <w:pPr>
        <w:spacing w:after="0" w:line="240" w:lineRule="auto"/>
        <w:ind w:left="708"/>
        <w:jc w:val="both"/>
      </w:pPr>
      <w:r>
        <w:t>Code du travail</w:t>
      </w:r>
    </w:p>
    <w:p w:rsidR="002F6DAC" w:rsidRPr="003F1491" w:rsidRDefault="002F6DAC" w:rsidP="00A61078">
      <w:pPr>
        <w:spacing w:after="0" w:line="240" w:lineRule="auto"/>
        <w:ind w:left="708"/>
        <w:jc w:val="both"/>
        <w:rPr>
          <w:b/>
        </w:rPr>
      </w:pPr>
      <w:r w:rsidRPr="003F1491">
        <w:rPr>
          <w:b/>
        </w:rPr>
        <w:t>Les organismes collecteurs paritaires agréés prennent en charge les parcours comprenant des actions de positionnement, d'évaluation, d'accompagnement et de formation prévues aux articles L. 6325-13 et L. 6325-23 sur la base de forfaits déterminés par convention ou accord collectif de branche ou, à défaut, par un accord collectif conclu entre les organisations représentatives d'employeurs et de salariés signataires d'un accord constitutif d'un organisme paritaire interprofessionnel collecteur des fonds de la formation professionnelle continue.</w:t>
      </w:r>
    </w:p>
    <w:p w:rsidR="002F6DAC" w:rsidRPr="003F1491" w:rsidRDefault="002F6DAC" w:rsidP="00A61078">
      <w:pPr>
        <w:spacing w:after="0" w:line="240" w:lineRule="auto"/>
        <w:ind w:left="708"/>
        <w:jc w:val="both"/>
        <w:rPr>
          <w:b/>
        </w:rPr>
      </w:pPr>
      <w:r w:rsidRPr="003F1491">
        <w:rPr>
          <w:b/>
        </w:rPr>
        <w:t>A défaut d'un tel accord, un montant forfaitaire horaire est déterminé par décret.</w:t>
      </w:r>
    </w:p>
    <w:p w:rsidR="002F6DAC" w:rsidRPr="003F1491" w:rsidRDefault="002F6DAC" w:rsidP="00A61078">
      <w:pPr>
        <w:spacing w:after="0" w:line="240" w:lineRule="auto"/>
        <w:ind w:left="708"/>
        <w:jc w:val="both"/>
        <w:rPr>
          <w:b/>
        </w:rPr>
      </w:pPr>
      <w:r w:rsidRPr="003F1491">
        <w:rPr>
          <w:b/>
        </w:rPr>
        <w:t>La convention ou l'accord collectif mentionné au premier alinéa détermine des forfaits spécifiques pour les contrats de professionnalisation conclus avec les personnes mentionnées à l'article L. 6325-1-1.</w:t>
      </w:r>
    </w:p>
    <w:p w:rsidR="002F6DAC" w:rsidRPr="003F1491" w:rsidRDefault="002F6DAC" w:rsidP="00A61078">
      <w:pPr>
        <w:spacing w:after="0" w:line="240" w:lineRule="auto"/>
        <w:ind w:left="708"/>
        <w:jc w:val="both"/>
        <w:rPr>
          <w:b/>
        </w:rPr>
      </w:pPr>
      <w:r w:rsidRPr="003F1491">
        <w:rPr>
          <w:b/>
        </w:rPr>
        <w:lastRenderedPageBreak/>
        <w:t>Les organismes collecteurs paritaires agréés mentionnés au premier alinéa du présent article peuvent poursuivre la prise en charge des actions d'évaluation, d'accompagnement et de formation des bénéficiaires du contrat prévu à l'article L. 6325-5 dans les cas de rupture du contrat définis aux articles L. 1233-3 et L. 1243-4 et dans les cas de redressement ou de liquidation judiciaires de l'entreprise.</w:t>
      </w:r>
    </w:p>
    <w:p w:rsidR="002F6DAC" w:rsidRDefault="002F6DAC" w:rsidP="00A61078">
      <w:pPr>
        <w:spacing w:after="0" w:line="240" w:lineRule="auto"/>
        <w:ind w:left="708"/>
        <w:jc w:val="both"/>
      </w:pPr>
    </w:p>
    <w:p w:rsidR="002F6DAC" w:rsidRPr="00CF44EE" w:rsidRDefault="00CF44EE" w:rsidP="00A61078">
      <w:pPr>
        <w:spacing w:after="0" w:line="240" w:lineRule="auto"/>
        <w:ind w:left="708"/>
        <w:jc w:val="both"/>
        <w:rPr>
          <w:color w:val="FF0000"/>
        </w:rPr>
      </w:pPr>
      <w:r>
        <w:rPr>
          <w:color w:val="FF0000"/>
        </w:rPr>
        <w:t>Loi</w:t>
      </w:r>
    </w:p>
    <w:p w:rsidR="002F6DAC" w:rsidRPr="00CF44EE" w:rsidRDefault="002F6DAC" w:rsidP="00A61078">
      <w:pPr>
        <w:spacing w:after="0" w:line="240" w:lineRule="auto"/>
        <w:ind w:left="708"/>
        <w:jc w:val="both"/>
        <w:rPr>
          <w:color w:val="FF0000"/>
        </w:rPr>
      </w:pPr>
      <w:r w:rsidRPr="00CF44EE">
        <w:rPr>
          <w:color w:val="FF0000"/>
        </w:rPr>
        <w:t>I. – L’opérateur de compétences prend en charge au titre de la section financière mentionnée au 1° de l’article L. 6332-3 :</w:t>
      </w:r>
    </w:p>
    <w:p w:rsidR="002F6DAC" w:rsidRPr="00CF44EE" w:rsidRDefault="002F6DAC" w:rsidP="00A61078">
      <w:pPr>
        <w:spacing w:after="0" w:line="240" w:lineRule="auto"/>
        <w:ind w:left="708"/>
        <w:jc w:val="both"/>
        <w:rPr>
          <w:color w:val="FF0000"/>
        </w:rPr>
      </w:pPr>
      <w:r w:rsidRPr="00CF44EE">
        <w:rPr>
          <w:color w:val="FF0000"/>
        </w:rPr>
        <w:t xml:space="preserve">1° Les contrats d’apprentissage et de professionnalisation au niveau de prise en charge fixé par les branches ou, à défaut, par un accord collectif conclu entre les organisations représentatives d’employeurs et de salariés signataires d’un accord constitutif d’un opérateur de compétences interprofessionnel gestionnaire des fonds de la formation professionnelle continue. Ce niveau est déterminé pour les contrats d’apprentissage en fonction du domaine d’activité du titre ou du diplôme visé. Ces niveaux de prise en charge prennent en compte les recommandations de France compétences mentionnées au </w:t>
      </w:r>
      <w:r w:rsidR="006777E5" w:rsidRPr="006777E5">
        <w:rPr>
          <w:b/>
          <w:i/>
          <w:color w:val="FF0000"/>
        </w:rPr>
        <w:t>10</w:t>
      </w:r>
      <w:r w:rsidRPr="006777E5">
        <w:rPr>
          <w:b/>
          <w:i/>
          <w:color w:val="FF0000"/>
        </w:rPr>
        <w:t>°</w:t>
      </w:r>
      <w:r w:rsidRPr="00CF44EE">
        <w:rPr>
          <w:color w:val="FF0000"/>
        </w:rPr>
        <w:t xml:space="preserve"> de l’article L. 6123-5 en matière d’observation des coûts et de niveaux de prise en charge. Les niveaux de prise en charge fixés par les branches peuvent faire l’objet de modulations en fonction de critères et selon un montant déterminés par décret, en particulier lorsque le salarié est reconnu travailleur handicapé ou lorsqu’il existe d’autres sources de financement public. À défaut de fixation du niveau de la prise en charge ou de prise en compte des recommandations</w:t>
      </w:r>
      <w:r w:rsidR="00CF44EE">
        <w:rPr>
          <w:color w:val="FF0000"/>
        </w:rPr>
        <w:t xml:space="preserve"> </w:t>
      </w:r>
      <w:r w:rsidR="00CF44EE" w:rsidRPr="00CF44EE">
        <w:rPr>
          <w:b/>
          <w:i/>
          <w:color w:val="FF0000"/>
        </w:rPr>
        <w:t>à une date et dans un délai fixés par voie réglementaire</w:t>
      </w:r>
      <w:r w:rsidRPr="00CF44EE">
        <w:rPr>
          <w:color w:val="FF0000"/>
        </w:rPr>
        <w:t>, les modalités de détermination de la prise en charge sont définies par décret ;</w:t>
      </w:r>
    </w:p>
    <w:p w:rsidR="002F6DAC" w:rsidRPr="00CF44EE" w:rsidRDefault="002F6DAC" w:rsidP="00A61078">
      <w:pPr>
        <w:spacing w:after="0" w:line="240" w:lineRule="auto"/>
        <w:ind w:left="708"/>
        <w:jc w:val="both"/>
        <w:rPr>
          <w:color w:val="FF0000"/>
        </w:rPr>
      </w:pPr>
      <w:r w:rsidRPr="00CF44EE">
        <w:rPr>
          <w:color w:val="FF0000"/>
        </w:rPr>
        <w:t>2° Les dépenses d’investissement visant à financer les équipements nécessaires à la réalisation des formations ;</w:t>
      </w:r>
    </w:p>
    <w:p w:rsidR="002F6DAC" w:rsidRPr="0022387E" w:rsidRDefault="002F6DAC" w:rsidP="00A61078">
      <w:pPr>
        <w:spacing w:after="0" w:line="240" w:lineRule="auto"/>
        <w:ind w:left="708"/>
        <w:jc w:val="both"/>
        <w:rPr>
          <w:color w:val="FF0000"/>
        </w:rPr>
      </w:pPr>
      <w:r w:rsidRPr="006777E5">
        <w:rPr>
          <w:strike/>
          <w:color w:val="FF0000"/>
        </w:rPr>
        <w:t>2° bis</w:t>
      </w:r>
      <w:r w:rsidRPr="0022387E">
        <w:rPr>
          <w:color w:val="FF0000"/>
        </w:rPr>
        <w:t xml:space="preserve"> </w:t>
      </w:r>
      <w:r w:rsidR="006777E5" w:rsidRPr="006777E5">
        <w:rPr>
          <w:b/>
          <w:i/>
          <w:color w:val="FF0000"/>
        </w:rPr>
        <w:t>3°</w:t>
      </w:r>
      <w:r w:rsidR="006777E5">
        <w:rPr>
          <w:color w:val="FF0000"/>
        </w:rPr>
        <w:t xml:space="preserve"> </w:t>
      </w:r>
      <w:r w:rsidRPr="0022387E">
        <w:rPr>
          <w:color w:val="FF0000"/>
        </w:rPr>
        <w:t xml:space="preserve">Des frais annexes à la formation des salariés en contrat d’apprentissage </w:t>
      </w:r>
      <w:r w:rsidR="0022387E" w:rsidRPr="0022387E">
        <w:rPr>
          <w:b/>
          <w:i/>
          <w:color w:val="FF0000"/>
        </w:rPr>
        <w:t>ou</w:t>
      </w:r>
      <w:r w:rsidRPr="0022387E">
        <w:rPr>
          <w:color w:val="FF0000"/>
        </w:rPr>
        <w:t xml:space="preserve"> de professionnalisation, notamment d’hébergement et de restauration, dans des conditions déterminées par décret ;</w:t>
      </w:r>
    </w:p>
    <w:p w:rsidR="002F6DAC" w:rsidRPr="006663B5" w:rsidRDefault="002F6DAC" w:rsidP="00A61078">
      <w:pPr>
        <w:spacing w:after="0" w:line="240" w:lineRule="auto"/>
        <w:ind w:left="708"/>
        <w:jc w:val="both"/>
        <w:rPr>
          <w:color w:val="FF0000"/>
        </w:rPr>
      </w:pPr>
      <w:r w:rsidRPr="006777E5">
        <w:rPr>
          <w:strike/>
          <w:color w:val="FF0000"/>
        </w:rPr>
        <w:t>3°</w:t>
      </w:r>
      <w:r w:rsidRPr="006663B5">
        <w:rPr>
          <w:color w:val="FF0000"/>
        </w:rPr>
        <w:t xml:space="preserve"> </w:t>
      </w:r>
      <w:r w:rsidR="006777E5" w:rsidRPr="006777E5">
        <w:rPr>
          <w:b/>
          <w:i/>
          <w:color w:val="FF0000"/>
        </w:rPr>
        <w:t>4°</w:t>
      </w:r>
      <w:r w:rsidR="006777E5">
        <w:rPr>
          <w:color w:val="FF0000"/>
        </w:rPr>
        <w:t xml:space="preserve"> </w:t>
      </w:r>
      <w:r w:rsidRPr="006663B5">
        <w:rPr>
          <w:color w:val="FF0000"/>
        </w:rPr>
        <w:t xml:space="preserve">Les dépenses exposées </w:t>
      </w:r>
      <w:r w:rsidR="006663B5" w:rsidRPr="006663B5">
        <w:rPr>
          <w:b/>
          <w:i/>
          <w:color w:val="FF0000"/>
        </w:rPr>
        <w:t>par l’entreprise</w:t>
      </w:r>
      <w:r w:rsidR="006663B5">
        <w:rPr>
          <w:color w:val="FF0000"/>
        </w:rPr>
        <w:t xml:space="preserve"> </w:t>
      </w:r>
      <w:r w:rsidRPr="006663B5">
        <w:rPr>
          <w:color w:val="FF0000"/>
        </w:rPr>
        <w:t>pour chaque salarié, ou pour tout employeur de moins de onze salariés, lorsqu’il bénéficie d’une action de formation en qualité de tuteur ou de maître d’apprentissage, limitées à un plafond horaire et à une durée maximale, ainsi que les coûts liés à l’exercice de ces fonctions</w:t>
      </w:r>
      <w:r w:rsidR="006663B5">
        <w:rPr>
          <w:color w:val="FF0000"/>
        </w:rPr>
        <w:t xml:space="preserve"> </w:t>
      </w:r>
      <w:r w:rsidR="006663B5" w:rsidRPr="006663B5">
        <w:rPr>
          <w:b/>
          <w:i/>
          <w:color w:val="FF0000"/>
        </w:rPr>
        <w:t>engagés par l’entreprise</w:t>
      </w:r>
      <w:r w:rsidRPr="006663B5">
        <w:rPr>
          <w:color w:val="FF0000"/>
        </w:rPr>
        <w:t xml:space="preserve"> dans la limite de plafonds mensuels et de durées maximales. Les plafonds et durées mentionnés au présent </w:t>
      </w:r>
      <w:r w:rsidR="006777E5" w:rsidRPr="006777E5">
        <w:rPr>
          <w:b/>
          <w:i/>
          <w:color w:val="FF0000"/>
        </w:rPr>
        <w:t>4</w:t>
      </w:r>
      <w:r w:rsidRPr="006777E5">
        <w:rPr>
          <w:b/>
          <w:i/>
          <w:color w:val="FF0000"/>
        </w:rPr>
        <w:t>°</w:t>
      </w:r>
      <w:r w:rsidRPr="006663B5">
        <w:rPr>
          <w:color w:val="FF0000"/>
        </w:rPr>
        <w:t xml:space="preserve"> sont fixés par décret ;</w:t>
      </w:r>
    </w:p>
    <w:p w:rsidR="002F6DAC" w:rsidRPr="006663B5" w:rsidRDefault="002F6DAC" w:rsidP="00A61078">
      <w:pPr>
        <w:spacing w:after="0" w:line="240" w:lineRule="auto"/>
        <w:ind w:left="708"/>
        <w:jc w:val="both"/>
        <w:rPr>
          <w:color w:val="FF0000"/>
        </w:rPr>
      </w:pPr>
      <w:r w:rsidRPr="006777E5">
        <w:rPr>
          <w:strike/>
          <w:color w:val="FF0000"/>
        </w:rPr>
        <w:t>4°</w:t>
      </w:r>
      <w:r w:rsidRPr="006663B5">
        <w:rPr>
          <w:color w:val="FF0000"/>
        </w:rPr>
        <w:t xml:space="preserve"> </w:t>
      </w:r>
      <w:r w:rsidR="006777E5" w:rsidRPr="006777E5">
        <w:rPr>
          <w:b/>
          <w:i/>
          <w:color w:val="FF0000"/>
        </w:rPr>
        <w:t>5°</w:t>
      </w:r>
      <w:r w:rsidR="006777E5">
        <w:rPr>
          <w:color w:val="FF0000"/>
        </w:rPr>
        <w:t xml:space="preserve"> </w:t>
      </w:r>
      <w:r w:rsidRPr="006663B5">
        <w:rPr>
          <w:color w:val="FF0000"/>
        </w:rPr>
        <w:t xml:space="preserve">Les frais pédagogiques et les frais annexes d’une action de reconversion ou de promotion par l’alternance </w:t>
      </w:r>
      <w:proofErr w:type="gramStart"/>
      <w:r w:rsidRPr="006663B5">
        <w:rPr>
          <w:color w:val="FF0000"/>
        </w:rPr>
        <w:t>mentionné</w:t>
      </w:r>
      <w:proofErr w:type="gramEnd"/>
      <w:r w:rsidRPr="006663B5">
        <w:rPr>
          <w:color w:val="FF0000"/>
        </w:rPr>
        <w:t xml:space="preserve"> à l’article L. 6324-1.</w:t>
      </w:r>
    </w:p>
    <w:p w:rsidR="006663B5" w:rsidRPr="006663B5" w:rsidRDefault="006663B5" w:rsidP="00A61078">
      <w:pPr>
        <w:spacing w:after="0" w:line="240" w:lineRule="auto"/>
        <w:ind w:left="708"/>
        <w:jc w:val="both"/>
        <w:rPr>
          <w:color w:val="FF0000"/>
        </w:rPr>
      </w:pPr>
    </w:p>
    <w:p w:rsidR="002F6DAC" w:rsidRPr="006663B5" w:rsidRDefault="002F6DAC" w:rsidP="00A61078">
      <w:pPr>
        <w:spacing w:after="0" w:line="240" w:lineRule="auto"/>
        <w:ind w:left="708"/>
        <w:jc w:val="both"/>
        <w:rPr>
          <w:color w:val="FF0000"/>
        </w:rPr>
      </w:pPr>
      <w:r w:rsidRPr="006663B5">
        <w:rPr>
          <w:color w:val="FF0000"/>
        </w:rPr>
        <w:t xml:space="preserve">II. – L’opérateur de compétences peut également prendre en charge dans les conditions prévues au I </w:t>
      </w:r>
      <w:r w:rsidR="006663B5" w:rsidRPr="006663B5">
        <w:rPr>
          <w:b/>
          <w:i/>
          <w:color w:val="FF0000"/>
        </w:rPr>
        <w:t>du présent article</w:t>
      </w:r>
      <w:r w:rsidR="006663B5">
        <w:rPr>
          <w:color w:val="FF0000"/>
        </w:rPr>
        <w:t xml:space="preserve"> </w:t>
      </w:r>
      <w:r w:rsidRPr="006663B5">
        <w:rPr>
          <w:color w:val="FF0000"/>
        </w:rPr>
        <w:t>:</w:t>
      </w:r>
    </w:p>
    <w:p w:rsidR="002F6DAC" w:rsidRPr="006663B5" w:rsidRDefault="002F6DAC" w:rsidP="00A61078">
      <w:pPr>
        <w:spacing w:after="0" w:line="240" w:lineRule="auto"/>
        <w:ind w:left="708"/>
        <w:jc w:val="both"/>
        <w:rPr>
          <w:color w:val="FF0000"/>
        </w:rPr>
      </w:pPr>
      <w:r w:rsidRPr="006663B5">
        <w:rPr>
          <w:color w:val="FF0000"/>
        </w:rPr>
        <w:t>1° Des actions d’évaluation, d’accompagnement, d’inscription aux examens et de formation des bénéficiaires des contrats prévus aux articles L. 6221-1 et L. 6325-5 dans les cas de rupture du contrat définis aux articles L. 123</w:t>
      </w:r>
      <w:r w:rsidR="006663B5">
        <w:rPr>
          <w:color w:val="FF0000"/>
        </w:rPr>
        <w:t xml:space="preserve">3-3, L. 1243-4 et L. 6222–18, </w:t>
      </w:r>
      <w:r w:rsidRPr="006663B5">
        <w:rPr>
          <w:b/>
          <w:i/>
          <w:color w:val="FF0000"/>
        </w:rPr>
        <w:t xml:space="preserve">dans les cas </w:t>
      </w:r>
      <w:r w:rsidR="006663B5" w:rsidRPr="006663B5">
        <w:rPr>
          <w:b/>
          <w:i/>
          <w:color w:val="FF0000"/>
        </w:rPr>
        <w:t>prévus à l’article L. 6222-12-1</w:t>
      </w:r>
      <w:r w:rsidR="006663B5">
        <w:rPr>
          <w:color w:val="FF0000"/>
        </w:rPr>
        <w:t xml:space="preserve"> et dans les cas </w:t>
      </w:r>
      <w:r w:rsidRPr="006663B5">
        <w:rPr>
          <w:color w:val="FF0000"/>
        </w:rPr>
        <w:t>de redressement ou de liquidation judiciaires de l’entreprise ;</w:t>
      </w:r>
    </w:p>
    <w:p w:rsidR="002F6DAC" w:rsidRPr="00973787" w:rsidRDefault="002F6DAC" w:rsidP="00A61078">
      <w:pPr>
        <w:spacing w:after="0" w:line="240" w:lineRule="auto"/>
        <w:ind w:left="708"/>
        <w:jc w:val="both"/>
        <w:rPr>
          <w:color w:val="FF0000"/>
        </w:rPr>
      </w:pPr>
      <w:r w:rsidRPr="00973787">
        <w:rPr>
          <w:color w:val="FF0000"/>
        </w:rPr>
        <w:t>2° Une partie des dépenses de tutorat externe à l’entreprise engagées pour :</w:t>
      </w:r>
    </w:p>
    <w:p w:rsidR="002F6DAC" w:rsidRPr="00973787" w:rsidRDefault="002F6DAC" w:rsidP="00A61078">
      <w:pPr>
        <w:spacing w:after="0" w:line="240" w:lineRule="auto"/>
        <w:ind w:left="708"/>
        <w:jc w:val="both"/>
        <w:rPr>
          <w:color w:val="FF0000"/>
        </w:rPr>
      </w:pPr>
      <w:r w:rsidRPr="00973787">
        <w:rPr>
          <w:color w:val="FF0000"/>
        </w:rPr>
        <w:t>a) Les personnes mentionnées à l’article L. 6325-1-1 ;</w:t>
      </w:r>
    </w:p>
    <w:p w:rsidR="002F6DAC" w:rsidRPr="00973787" w:rsidRDefault="002F6DAC" w:rsidP="00A61078">
      <w:pPr>
        <w:spacing w:after="0" w:line="240" w:lineRule="auto"/>
        <w:ind w:left="708"/>
        <w:jc w:val="both"/>
        <w:rPr>
          <w:color w:val="FF0000"/>
        </w:rPr>
      </w:pPr>
      <w:r w:rsidRPr="00973787">
        <w:rPr>
          <w:color w:val="FF0000"/>
        </w:rPr>
        <w:t>b) Les personnes qui ont été suivies par un référent avant la signature d’un contrat de professionnalisation ou d’un contrat d’apprentissage ;</w:t>
      </w:r>
    </w:p>
    <w:p w:rsidR="002F6DAC" w:rsidRPr="00973787" w:rsidRDefault="002F6DAC" w:rsidP="00A61078">
      <w:pPr>
        <w:spacing w:after="0" w:line="240" w:lineRule="auto"/>
        <w:ind w:left="708"/>
        <w:jc w:val="both"/>
        <w:rPr>
          <w:color w:val="FF0000"/>
        </w:rPr>
      </w:pPr>
      <w:r w:rsidRPr="00973787">
        <w:rPr>
          <w:color w:val="FF0000"/>
        </w:rPr>
        <w:t>c) Les personnes qui n’ont exercé aucune activité professionnelle à plein temps et en contrat à durée indéterminée au cours des trois années précédant la signature du contrat de professionnalisation ;</w:t>
      </w:r>
    </w:p>
    <w:p w:rsidR="002F6DAC" w:rsidRPr="00973787" w:rsidRDefault="002F6DAC" w:rsidP="00A61078">
      <w:pPr>
        <w:spacing w:after="0" w:line="240" w:lineRule="auto"/>
        <w:ind w:left="708"/>
        <w:jc w:val="both"/>
        <w:rPr>
          <w:color w:val="FF0000"/>
        </w:rPr>
      </w:pPr>
      <w:r w:rsidRPr="00973787">
        <w:rPr>
          <w:color w:val="FF0000"/>
        </w:rPr>
        <w:lastRenderedPageBreak/>
        <w:t>3° Tout ou partie de la perte de ressources ainsi que des coûts de toute nature y compris ceux correspondant aux cotisations sociales et</w:t>
      </w:r>
      <w:r w:rsidR="004045B2">
        <w:rPr>
          <w:color w:val="FF0000"/>
        </w:rPr>
        <w:t>,</w:t>
      </w:r>
      <w:r w:rsidRPr="00973787">
        <w:rPr>
          <w:color w:val="FF0000"/>
        </w:rPr>
        <w:t xml:space="preserve"> le cas échéant</w:t>
      </w:r>
      <w:r w:rsidR="004045B2">
        <w:rPr>
          <w:color w:val="FF0000"/>
        </w:rPr>
        <w:t>,</w:t>
      </w:r>
      <w:r w:rsidRPr="00973787">
        <w:rPr>
          <w:color w:val="FF0000"/>
        </w:rPr>
        <w:t xml:space="preserve"> la rémunération et les frais annexes générés par la mobilité hors du territoire national des apprentis et des salariés en contrat de professionnalisation en application des articles L. 6222-42 et L. 6325-25 ;</w:t>
      </w:r>
    </w:p>
    <w:p w:rsidR="002F6DAC" w:rsidRPr="004045B2" w:rsidRDefault="002F6DAC" w:rsidP="00A61078">
      <w:pPr>
        <w:spacing w:after="0" w:line="240" w:lineRule="auto"/>
        <w:ind w:left="708"/>
        <w:jc w:val="both"/>
      </w:pPr>
      <w:r w:rsidRPr="004045B2">
        <w:rPr>
          <w:color w:val="FF0000"/>
        </w:rPr>
        <w:t>4° Les actions portées par une convention-cadre de coopération mentionnée au b du 1° du II de l’article L. 6332-1, dans la limite d’un plafond fixé par voie règlementaire.</w:t>
      </w:r>
    </w:p>
    <w:p w:rsidR="002F6DAC" w:rsidRPr="00A61078" w:rsidRDefault="002F6DAC" w:rsidP="00A61078">
      <w:pPr>
        <w:spacing w:before="240" w:after="0" w:line="240" w:lineRule="auto"/>
        <w:jc w:val="both"/>
        <w:rPr>
          <w:u w:val="single"/>
        </w:rPr>
      </w:pPr>
      <w:r w:rsidRPr="00A61078">
        <w:rPr>
          <w:u w:val="single"/>
        </w:rPr>
        <w:t xml:space="preserve">Article L6332-15 </w:t>
      </w:r>
      <w:r w:rsidR="00A61078" w:rsidRPr="00A61078">
        <w:rPr>
          <w:u w:val="single"/>
        </w:rPr>
        <w:t>Nouvelle rédaction</w:t>
      </w:r>
    </w:p>
    <w:p w:rsidR="002F6DAC" w:rsidRPr="00A61078" w:rsidRDefault="002F6DAC" w:rsidP="002F6DAC">
      <w:pPr>
        <w:spacing w:after="0" w:line="240" w:lineRule="auto"/>
        <w:jc w:val="both"/>
      </w:pPr>
      <w:r w:rsidRPr="00A61078">
        <w:rPr>
          <w:u w:val="single"/>
        </w:rPr>
        <w:t xml:space="preserve">Article </w:t>
      </w:r>
      <w:r w:rsidR="006777E5">
        <w:rPr>
          <w:u w:val="single"/>
        </w:rPr>
        <w:t>3</w:t>
      </w:r>
      <w:r w:rsidRPr="00A61078">
        <w:rPr>
          <w:u w:val="single"/>
        </w:rPr>
        <w:t xml:space="preserve">9 alinéa </w:t>
      </w:r>
      <w:r w:rsidR="006777E5">
        <w:rPr>
          <w:u w:val="single"/>
        </w:rPr>
        <w:t>89</w:t>
      </w:r>
      <w:r w:rsidR="007D6507">
        <w:rPr>
          <w:u w:val="single"/>
        </w:rPr>
        <w:t xml:space="preserve"> à </w:t>
      </w:r>
      <w:r w:rsidR="006777E5">
        <w:rPr>
          <w:u w:val="single"/>
        </w:rPr>
        <w:t>91</w:t>
      </w:r>
      <w:r w:rsidR="007D6507">
        <w:rPr>
          <w:u w:val="single"/>
        </w:rPr>
        <w:t xml:space="preserve"> page </w:t>
      </w:r>
      <w:r w:rsidR="006777E5">
        <w:rPr>
          <w:u w:val="single"/>
        </w:rPr>
        <w:t>115</w:t>
      </w:r>
    </w:p>
    <w:p w:rsidR="002F6DAC" w:rsidRDefault="002F6DAC" w:rsidP="00A61078">
      <w:pPr>
        <w:spacing w:before="240" w:after="0" w:line="240" w:lineRule="auto"/>
        <w:ind w:left="708"/>
        <w:jc w:val="both"/>
      </w:pPr>
      <w:r>
        <w:t>Code du travail</w:t>
      </w:r>
    </w:p>
    <w:p w:rsidR="002F6DAC" w:rsidRPr="0098755B" w:rsidRDefault="002F6DAC" w:rsidP="00A61078">
      <w:pPr>
        <w:spacing w:after="0" w:line="240" w:lineRule="auto"/>
        <w:ind w:left="708"/>
        <w:jc w:val="both"/>
        <w:rPr>
          <w:b/>
        </w:rPr>
      </w:pPr>
      <w:r w:rsidRPr="0098755B">
        <w:rPr>
          <w:b/>
        </w:rPr>
        <w:t xml:space="preserve">Les organismes collecteurs paritaires agréés mentionnés à l'article L. 6332-14 prennent en charge les dépenses exposées pour chaque salarié, ou pour tout employeur de moins de onze salariés, lorsqu'il bénéficie d'une action de formation en qualité de tuteur de bénéficiaires des contrats de professionnalisation ou des périodes de professionnalisation. Cette prise en charge est limitée à un plafond horaire et à une durée maximale </w:t>
      </w:r>
      <w:proofErr w:type="gramStart"/>
      <w:r w:rsidRPr="0098755B">
        <w:rPr>
          <w:b/>
        </w:rPr>
        <w:t>déterminés</w:t>
      </w:r>
      <w:proofErr w:type="gramEnd"/>
      <w:r w:rsidRPr="0098755B">
        <w:rPr>
          <w:b/>
        </w:rPr>
        <w:t xml:space="preserve"> par décret.</w:t>
      </w:r>
    </w:p>
    <w:p w:rsidR="002F6DAC" w:rsidRPr="0098755B" w:rsidRDefault="002F6DAC" w:rsidP="00A61078">
      <w:pPr>
        <w:spacing w:after="0" w:line="240" w:lineRule="auto"/>
        <w:ind w:left="708"/>
        <w:jc w:val="both"/>
        <w:rPr>
          <w:b/>
        </w:rPr>
      </w:pPr>
      <w:r w:rsidRPr="0098755B">
        <w:rPr>
          <w:b/>
        </w:rPr>
        <w:t xml:space="preserve">Ces organismes peuvent également prendre en charge, dans la limite de plafonds mensuels et de durées maximales déterminés par décret, les dépenses engagées par l'entreprise pour la formation pédagogique des maîtres d'apprentissage ainsi que les coûts liés à l'exercice de la fonction </w:t>
      </w:r>
      <w:proofErr w:type="spellStart"/>
      <w:r w:rsidRPr="0098755B">
        <w:rPr>
          <w:b/>
        </w:rPr>
        <w:t>tutorale</w:t>
      </w:r>
      <w:proofErr w:type="spellEnd"/>
      <w:r w:rsidRPr="0098755B">
        <w:rPr>
          <w:b/>
        </w:rPr>
        <w:t xml:space="preserve"> engagés par les entreprises pour les salariés bénéficiaires de contrats de professionnalisation ou de périodes de professionnalisation. Cette prise en charge fait l'objet d'un plafond spécifique lorsque les contrats de professionnalisation sont conclus avec les personnes mentionnées à l'article L. 6325-1-1.</w:t>
      </w:r>
    </w:p>
    <w:p w:rsidR="002F6DAC" w:rsidRDefault="002F6DAC" w:rsidP="00A61078">
      <w:pPr>
        <w:spacing w:after="0" w:line="240" w:lineRule="auto"/>
        <w:ind w:left="708"/>
        <w:jc w:val="both"/>
      </w:pPr>
      <w:r w:rsidRPr="0098755B">
        <w:rPr>
          <w:b/>
        </w:rPr>
        <w:t>Ces organismes peuvent également prendre en charge, dans les mêmes conditions, une partie des dépenses de tutorat externe à l'entreprise engagées pour les personnes mentionnées à l'article L. 6325-1-1, les personnes qui ont été suivies par un référent avant la signature du contrat de professionnalisation et les personnes qui n'ont exercé aucune activité professionnelle à plein temps et en contrat à durée indéterminée au cours des trois années précédant la signature du contrat de professionnalisation.</w:t>
      </w:r>
    </w:p>
    <w:p w:rsidR="002F6DAC" w:rsidRDefault="002F6DAC" w:rsidP="00A61078">
      <w:pPr>
        <w:spacing w:after="0" w:line="240" w:lineRule="auto"/>
        <w:ind w:left="708"/>
        <w:jc w:val="both"/>
      </w:pPr>
    </w:p>
    <w:p w:rsidR="002F6DAC" w:rsidRPr="007D6507" w:rsidRDefault="007D6507" w:rsidP="00A61078">
      <w:pPr>
        <w:spacing w:after="0" w:line="240" w:lineRule="auto"/>
        <w:ind w:left="708"/>
        <w:jc w:val="both"/>
        <w:rPr>
          <w:color w:val="FF0000"/>
        </w:rPr>
      </w:pPr>
      <w:r>
        <w:rPr>
          <w:color w:val="FF0000"/>
        </w:rPr>
        <w:t>Loi</w:t>
      </w:r>
    </w:p>
    <w:p w:rsidR="002F6DAC" w:rsidRPr="007D6507" w:rsidRDefault="002F6DAC" w:rsidP="00A61078">
      <w:pPr>
        <w:spacing w:after="0" w:line="240" w:lineRule="auto"/>
        <w:ind w:left="708"/>
        <w:jc w:val="both"/>
        <w:rPr>
          <w:color w:val="FF0000"/>
        </w:rPr>
      </w:pPr>
      <w:r w:rsidRPr="007D6507">
        <w:rPr>
          <w:color w:val="FF0000"/>
        </w:rPr>
        <w:t>Dans la limite d’un plafond déterminé par décret, les ressources prévues à l’article L. 5422-9 peuvent être utilisées pour participer au financement des contrats de professionnalisation des demandeurs d’emploi âgés de vingt-six ans et plus.</w:t>
      </w:r>
    </w:p>
    <w:p w:rsidR="002F6DAC" w:rsidRPr="007D6507" w:rsidRDefault="002F6DAC" w:rsidP="00A61078">
      <w:pPr>
        <w:spacing w:after="0" w:line="240" w:lineRule="auto"/>
        <w:ind w:left="708"/>
        <w:jc w:val="both"/>
        <w:rPr>
          <w:color w:val="FF0000"/>
        </w:rPr>
      </w:pPr>
      <w:r w:rsidRPr="007D6507">
        <w:rPr>
          <w:color w:val="FF0000"/>
        </w:rPr>
        <w:t>Dans ce cas, Pôle emploi, pour le compte de l’organisme mentionné à l’article L. 5427-1, peut prendre en charge, directement ou par l’intermédiaire des opérateurs de compétences mentionnés à l’article L. 6332-14, les dépenses afférentes à ces contrats de professionnalisation dans les conditions prévues au même article L. 6332-14.</w:t>
      </w:r>
    </w:p>
    <w:p w:rsidR="002F6DAC" w:rsidRDefault="002F6DAC" w:rsidP="009E295A">
      <w:pPr>
        <w:spacing w:before="240" w:after="0" w:line="240" w:lineRule="auto"/>
        <w:jc w:val="both"/>
        <w:rPr>
          <w:u w:val="single"/>
        </w:rPr>
      </w:pPr>
      <w:r w:rsidRPr="0098755B">
        <w:rPr>
          <w:u w:val="single"/>
        </w:rPr>
        <w:t>Article L6332-16, L6332-16-1 abrogés</w:t>
      </w:r>
    </w:p>
    <w:p w:rsidR="005A015C" w:rsidRPr="0098755B" w:rsidRDefault="005A015C" w:rsidP="005A015C">
      <w:pPr>
        <w:spacing w:after="0" w:line="240" w:lineRule="auto"/>
        <w:jc w:val="both"/>
        <w:rPr>
          <w:u w:val="single"/>
        </w:rPr>
      </w:pPr>
      <w:r>
        <w:rPr>
          <w:u w:val="single"/>
        </w:rPr>
        <w:t>Article 39 alinéa 93 page 116</w:t>
      </w:r>
    </w:p>
    <w:p w:rsidR="009E295A" w:rsidRDefault="009E295A" w:rsidP="009E295A">
      <w:pPr>
        <w:spacing w:before="240"/>
      </w:pPr>
      <w:r>
        <w:t xml:space="preserve">Article L6332-16 </w:t>
      </w:r>
      <w:hyperlink r:id="rId399" w:tooltip="En savoir plus sur l'article L6332-16" w:history="1">
        <w:r>
          <w:rPr>
            <w:rStyle w:val="Lienhypertexte"/>
          </w:rPr>
          <w:t>En savoir plus sur cet article...</w:t>
        </w:r>
      </w:hyperlink>
      <w:r>
        <w:t xml:space="preserve"> </w:t>
      </w:r>
      <w:r w:rsidR="00A106EB">
        <w:t>ABROGÉ</w:t>
      </w:r>
    </w:p>
    <w:p w:rsidR="009E295A" w:rsidRDefault="009E295A" w:rsidP="009E295A">
      <w:pPr>
        <w:spacing w:after="0"/>
        <w:ind w:left="708"/>
      </w:pPr>
      <w:r>
        <w:t>Code du travail</w:t>
      </w:r>
    </w:p>
    <w:p w:rsidR="009E295A" w:rsidRPr="009E295A" w:rsidRDefault="009E295A" w:rsidP="009E295A">
      <w:pPr>
        <w:spacing w:after="0"/>
        <w:ind w:left="708"/>
        <w:rPr>
          <w:strike/>
        </w:rPr>
      </w:pPr>
      <w:r w:rsidRPr="009E295A">
        <w:rPr>
          <w:strike/>
        </w:rPr>
        <w:t xml:space="preserve">Les organismes collecteurs paritaires agréés mentionnés à l'article </w:t>
      </w:r>
      <w:hyperlink r:id="rId400" w:history="1">
        <w:r w:rsidRPr="009E295A">
          <w:rPr>
            <w:rStyle w:val="Lienhypertexte"/>
            <w:strike/>
          </w:rPr>
          <w:t xml:space="preserve">L. 6332-14 </w:t>
        </w:r>
      </w:hyperlink>
      <w:r w:rsidRPr="009E295A">
        <w:rPr>
          <w:strike/>
        </w:rPr>
        <w:t xml:space="preserve">peuvent prendre en charge les dépenses de fonctionnement des centres de formation d'apprentis conventionnés par l'Etat ou les régions ainsi que les dépenses de fonctionnement des écoles d'enseignement technologique et professionnel mentionnées à l'article </w:t>
      </w:r>
      <w:hyperlink r:id="rId401" w:history="1">
        <w:r w:rsidRPr="009E295A">
          <w:rPr>
            <w:rStyle w:val="Lienhypertexte"/>
            <w:strike/>
          </w:rPr>
          <w:t>L. 6241-5</w:t>
        </w:r>
      </w:hyperlink>
      <w:r w:rsidRPr="009E295A">
        <w:rPr>
          <w:strike/>
        </w:rPr>
        <w:t xml:space="preserve">, selon des modalités arrêtées dans le cadre d'un accord de branche ou, à défaut, d'un accord collectif </w:t>
      </w:r>
      <w:r w:rsidRPr="009E295A">
        <w:rPr>
          <w:strike/>
        </w:rPr>
        <w:lastRenderedPageBreak/>
        <w:t xml:space="preserve">conclu entre les organisations représentatives d'employeurs et de salariés signataires d'un accord constitutif d'un organisme collecteur paritaire des fonds de la formation professionnelle continue à compétence interprofessionnelle. </w:t>
      </w:r>
    </w:p>
    <w:p w:rsidR="009E295A" w:rsidRPr="009E295A" w:rsidRDefault="009E295A" w:rsidP="009E295A">
      <w:pPr>
        <w:spacing w:after="0"/>
        <w:ind w:left="708"/>
        <w:rPr>
          <w:strike/>
        </w:rPr>
      </w:pPr>
      <w:r w:rsidRPr="009E295A">
        <w:rPr>
          <w:strike/>
        </w:rPr>
        <w:t xml:space="preserve">Dans les mêmes conditions, les organismes collecteurs paritaires agréés peuvent prendre en charge, selon des critères définis par décret, les dépenses de fonctionnement des établissements d'enseignement privés du second degré à but non lucratif remplissant l'une des conditions prévues aux b et c du 2° de l'article </w:t>
      </w:r>
      <w:hyperlink r:id="rId402" w:history="1">
        <w:r w:rsidRPr="009E295A">
          <w:rPr>
            <w:rStyle w:val="Lienhypertexte"/>
            <w:strike/>
          </w:rPr>
          <w:t>L. 6241-9</w:t>
        </w:r>
      </w:hyperlink>
      <w:r w:rsidRPr="009E295A">
        <w:rPr>
          <w:strike/>
        </w:rPr>
        <w:t xml:space="preserve"> et qui concourent, par leurs enseignements technologiques et professionnels, à l'insertion des jeunes sans qualification. Un arrêté des ministres chargés de la formation professionnelle et de l'éducation nationale établit la liste de ces établissements.</w:t>
      </w:r>
    </w:p>
    <w:p w:rsidR="009E295A" w:rsidRDefault="009E295A" w:rsidP="009E295A">
      <w:pPr>
        <w:spacing w:before="240"/>
      </w:pPr>
      <w:r>
        <w:t xml:space="preserve">Article L6332-16-1 </w:t>
      </w:r>
      <w:hyperlink r:id="rId403" w:tooltip="En savoir plus sur l'article L6332-16-1" w:history="1">
        <w:r>
          <w:rPr>
            <w:rStyle w:val="Lienhypertexte"/>
          </w:rPr>
          <w:t>En savoir plus sur cet article...</w:t>
        </w:r>
      </w:hyperlink>
      <w:r>
        <w:t xml:space="preserve"> </w:t>
      </w:r>
      <w:r w:rsidR="00A106EB">
        <w:t>ABROGÉ</w:t>
      </w:r>
    </w:p>
    <w:p w:rsidR="009E295A" w:rsidRDefault="009E295A" w:rsidP="009E295A">
      <w:pPr>
        <w:spacing w:after="0"/>
        <w:ind w:left="708"/>
      </w:pPr>
      <w:r>
        <w:t xml:space="preserve">Code du travail </w:t>
      </w:r>
    </w:p>
    <w:p w:rsidR="009E295A" w:rsidRPr="009E295A" w:rsidRDefault="009E295A" w:rsidP="009E295A">
      <w:pPr>
        <w:spacing w:after="0"/>
        <w:ind w:left="708"/>
        <w:rPr>
          <w:strike/>
        </w:rPr>
      </w:pPr>
      <w:r w:rsidRPr="009E295A">
        <w:rPr>
          <w:strike/>
        </w:rPr>
        <w:t xml:space="preserve">Les organismes collecteurs paritaires mentionnés à l'article </w:t>
      </w:r>
      <w:hyperlink r:id="rId404" w:history="1">
        <w:r w:rsidRPr="009E295A">
          <w:rPr>
            <w:rStyle w:val="Lienhypertexte"/>
            <w:strike/>
          </w:rPr>
          <w:t xml:space="preserve">L. 6332-14 </w:t>
        </w:r>
      </w:hyperlink>
      <w:r w:rsidRPr="009E295A">
        <w:rPr>
          <w:strike/>
        </w:rPr>
        <w:t xml:space="preserve">peuvent également concourir à la prise en charge : </w:t>
      </w:r>
    </w:p>
    <w:p w:rsidR="009E295A" w:rsidRPr="009E295A" w:rsidRDefault="009E295A" w:rsidP="009E295A">
      <w:pPr>
        <w:spacing w:after="0"/>
        <w:ind w:left="708"/>
        <w:rPr>
          <w:strike/>
        </w:rPr>
      </w:pPr>
      <w:r w:rsidRPr="009E295A">
        <w:rPr>
          <w:strike/>
        </w:rPr>
        <w:t xml:space="preserve">1° Des coûts de formation liés à la mise en œuvre des périodes de professionnalisation mentionnées à l'article </w:t>
      </w:r>
      <w:hyperlink r:id="rId405" w:history="1">
        <w:r w:rsidRPr="009E295A">
          <w:rPr>
            <w:rStyle w:val="Lienhypertexte"/>
            <w:strike/>
          </w:rPr>
          <w:t xml:space="preserve">L. 6324-1 </w:t>
        </w:r>
      </w:hyperlink>
      <w:r w:rsidRPr="009E295A">
        <w:rPr>
          <w:strike/>
        </w:rPr>
        <w:t xml:space="preserve">; </w:t>
      </w:r>
    </w:p>
    <w:p w:rsidR="009E295A" w:rsidRPr="009E295A" w:rsidRDefault="009E295A" w:rsidP="009E295A">
      <w:pPr>
        <w:spacing w:after="0"/>
        <w:ind w:left="708"/>
        <w:rPr>
          <w:strike/>
        </w:rPr>
      </w:pPr>
      <w:r w:rsidRPr="009E295A">
        <w:rPr>
          <w:strike/>
        </w:rPr>
        <w:t xml:space="preserve">2° Des coûts de la formation liés à la mise en œuvre du compte personnel de formation ; </w:t>
      </w:r>
    </w:p>
    <w:p w:rsidR="009E295A" w:rsidRPr="009E295A" w:rsidRDefault="009E295A" w:rsidP="009E295A">
      <w:pPr>
        <w:spacing w:after="0"/>
        <w:ind w:left="708"/>
        <w:rPr>
          <w:strike/>
        </w:rPr>
      </w:pPr>
      <w:r w:rsidRPr="009E295A">
        <w:rPr>
          <w:strike/>
        </w:rPr>
        <w:t xml:space="preserve">3° De tout ou partie des coûts pédagogiques et des frais annexes de la formation dans le cadre de la préparation opérationnelle à l'emploi mentionnée aux articles </w:t>
      </w:r>
      <w:hyperlink r:id="rId406" w:history="1">
        <w:r w:rsidRPr="009E295A">
          <w:rPr>
            <w:rStyle w:val="Lienhypertexte"/>
            <w:strike/>
          </w:rPr>
          <w:t xml:space="preserve">L. 6326-1 et L. 6326-3 </w:t>
        </w:r>
      </w:hyperlink>
      <w:r w:rsidRPr="009E295A">
        <w:rPr>
          <w:strike/>
        </w:rPr>
        <w:t xml:space="preserve">; </w:t>
      </w:r>
    </w:p>
    <w:p w:rsidR="009E295A" w:rsidRPr="009E295A" w:rsidRDefault="009E295A" w:rsidP="009E295A">
      <w:pPr>
        <w:spacing w:after="0"/>
        <w:ind w:left="708"/>
        <w:rPr>
          <w:strike/>
        </w:rPr>
      </w:pPr>
      <w:r w:rsidRPr="009E295A">
        <w:rPr>
          <w:strike/>
        </w:rPr>
        <w:t xml:space="preserve">4° De tout ou partie de la perte de ressources, ainsi que des coûts de toute nature, y compris ceux correspondant aux cotisations sociales, et, le cas échéant, de la rémunération et des frais annexes générés par la mobilité hors du territoire national des apprentis en application de l'article </w:t>
      </w:r>
      <w:hyperlink r:id="rId407" w:history="1">
        <w:r w:rsidRPr="009E295A">
          <w:rPr>
            <w:rStyle w:val="Lienhypertexte"/>
            <w:strike/>
          </w:rPr>
          <w:t>L. 6222-42</w:t>
        </w:r>
      </w:hyperlink>
      <w:r w:rsidRPr="009E295A">
        <w:rPr>
          <w:strike/>
        </w:rPr>
        <w:t>.</w:t>
      </w:r>
    </w:p>
    <w:p w:rsidR="002F6DAC" w:rsidRPr="0098755B" w:rsidRDefault="002F6DAC" w:rsidP="009E295A">
      <w:pPr>
        <w:spacing w:before="240" w:after="0" w:line="240" w:lineRule="auto"/>
        <w:jc w:val="both"/>
        <w:rPr>
          <w:u w:val="single"/>
        </w:rPr>
      </w:pPr>
      <w:r w:rsidRPr="0098755B">
        <w:rPr>
          <w:u w:val="single"/>
        </w:rPr>
        <w:t xml:space="preserve">Article L6332-17 </w:t>
      </w:r>
      <w:r w:rsidR="009E295A">
        <w:rPr>
          <w:u w:val="single"/>
        </w:rPr>
        <w:t>Nouvelle rédaction</w:t>
      </w:r>
    </w:p>
    <w:p w:rsidR="002F6DAC" w:rsidRDefault="002F6DAC" w:rsidP="002F6DAC">
      <w:pPr>
        <w:spacing w:after="0" w:line="240" w:lineRule="auto"/>
        <w:jc w:val="both"/>
      </w:pPr>
      <w:r w:rsidRPr="0098755B">
        <w:rPr>
          <w:u w:val="single"/>
        </w:rPr>
        <w:t xml:space="preserve">Article </w:t>
      </w:r>
      <w:r w:rsidR="002C43C5">
        <w:rPr>
          <w:u w:val="single"/>
        </w:rPr>
        <w:t>3</w:t>
      </w:r>
      <w:r w:rsidRPr="0098755B">
        <w:rPr>
          <w:u w:val="single"/>
        </w:rPr>
        <w:t xml:space="preserve">9 alinéa </w:t>
      </w:r>
      <w:r w:rsidR="002C43C5">
        <w:rPr>
          <w:u w:val="single"/>
        </w:rPr>
        <w:t>94 à 106</w:t>
      </w:r>
      <w:r w:rsidR="00E35374">
        <w:rPr>
          <w:u w:val="single"/>
        </w:rPr>
        <w:t xml:space="preserve"> page </w:t>
      </w:r>
      <w:r w:rsidR="002C43C5">
        <w:rPr>
          <w:u w:val="single"/>
        </w:rPr>
        <w:t>116</w:t>
      </w:r>
    </w:p>
    <w:p w:rsidR="002F6DAC" w:rsidRDefault="002F6DAC" w:rsidP="00FE3D3C">
      <w:pPr>
        <w:spacing w:before="240" w:after="0" w:line="240" w:lineRule="auto"/>
        <w:ind w:left="708"/>
        <w:jc w:val="both"/>
      </w:pPr>
      <w:r>
        <w:t>Code du travail</w:t>
      </w:r>
    </w:p>
    <w:p w:rsidR="002F6DAC" w:rsidRPr="0098755B" w:rsidRDefault="002F6DAC" w:rsidP="00FE3D3C">
      <w:pPr>
        <w:spacing w:after="0" w:line="240" w:lineRule="auto"/>
        <w:ind w:left="708"/>
        <w:jc w:val="both"/>
        <w:rPr>
          <w:b/>
        </w:rPr>
      </w:pPr>
      <w:r w:rsidRPr="0098755B">
        <w:rPr>
          <w:b/>
        </w:rPr>
        <w:t>Dans la limite d'un plafond déterminé par décret, les contributions prévues à l'article L. 5422-9 peuvent être utilisées pour participer au financement des contrats de professionnalisation des demandeurs d'emploi de vingt-six ans et plus.</w:t>
      </w:r>
    </w:p>
    <w:p w:rsidR="002F6DAC" w:rsidRDefault="002F6DAC" w:rsidP="00FE3D3C">
      <w:pPr>
        <w:spacing w:after="0" w:line="240" w:lineRule="auto"/>
        <w:ind w:left="708"/>
        <w:jc w:val="both"/>
      </w:pPr>
      <w:r w:rsidRPr="0098755B">
        <w:rPr>
          <w:b/>
        </w:rPr>
        <w:t>Dans ce cas, l'institution mentionnée à l'article L. 5312-1, pour le compte de l'organisme mentionné à l'article L. 5427-1, peut prendre en charge, directement ou par l'intermédiaire des organismes collecteurs paritaires agréés mentionnés à l'article L. 6332-14, les dépenses afférentes à ces contrats de professionnalisation dans les conditions prévues à ce même article.</w:t>
      </w:r>
    </w:p>
    <w:p w:rsidR="002F6DAC" w:rsidRDefault="002F6DAC" w:rsidP="00FE3D3C">
      <w:pPr>
        <w:spacing w:after="0" w:line="240" w:lineRule="auto"/>
        <w:ind w:left="708"/>
        <w:jc w:val="both"/>
      </w:pPr>
    </w:p>
    <w:p w:rsidR="002F6DAC" w:rsidRPr="00E35374" w:rsidRDefault="00E35374" w:rsidP="00FE3D3C">
      <w:pPr>
        <w:spacing w:after="0" w:line="240" w:lineRule="auto"/>
        <w:ind w:left="708"/>
        <w:jc w:val="both"/>
        <w:rPr>
          <w:color w:val="FF0000"/>
        </w:rPr>
      </w:pPr>
      <w:r>
        <w:rPr>
          <w:color w:val="FF0000"/>
        </w:rPr>
        <w:t>Loi</w:t>
      </w:r>
    </w:p>
    <w:p w:rsidR="002F6DAC" w:rsidRPr="00E35374" w:rsidRDefault="002F6DAC" w:rsidP="00FE3D3C">
      <w:pPr>
        <w:spacing w:after="0" w:line="240" w:lineRule="auto"/>
        <w:ind w:left="708"/>
        <w:jc w:val="both"/>
        <w:rPr>
          <w:color w:val="FF0000"/>
        </w:rPr>
      </w:pPr>
      <w:r w:rsidRPr="00E35374">
        <w:rPr>
          <w:color w:val="FF0000"/>
        </w:rPr>
        <w:t xml:space="preserve">L’opérateur de compétences finance au titre de la section financière mentionnée au </w:t>
      </w:r>
      <w:r w:rsidR="002C43C5" w:rsidRPr="002C43C5">
        <w:rPr>
          <w:b/>
          <w:i/>
          <w:color w:val="FF0000"/>
        </w:rPr>
        <w:t>2</w:t>
      </w:r>
      <w:r w:rsidRPr="002C43C5">
        <w:rPr>
          <w:b/>
          <w:i/>
          <w:color w:val="FF0000"/>
        </w:rPr>
        <w:t>°</w:t>
      </w:r>
      <w:r w:rsidRPr="00E35374">
        <w:rPr>
          <w:color w:val="FF0000"/>
        </w:rPr>
        <w:t xml:space="preserve"> de l’article L. 6332-3 relative aux actions concourant au développement des compétences au bénéfice des entreprises de moins de cinquante salariés :</w:t>
      </w:r>
    </w:p>
    <w:p w:rsidR="002F6DAC" w:rsidRPr="00E35374" w:rsidRDefault="002F6DAC" w:rsidP="00FE3D3C">
      <w:pPr>
        <w:spacing w:after="0" w:line="240" w:lineRule="auto"/>
        <w:ind w:left="708"/>
        <w:jc w:val="both"/>
        <w:rPr>
          <w:color w:val="FF0000"/>
        </w:rPr>
      </w:pPr>
      <w:r w:rsidRPr="00E35374">
        <w:rPr>
          <w:color w:val="FF0000"/>
        </w:rPr>
        <w:t>1° Les coûts des actions de formation du plan de développement des compétences, de la rémunération du salarié, en formation et des frais annexes ;</w:t>
      </w:r>
    </w:p>
    <w:p w:rsidR="002F6DAC" w:rsidRPr="00E35374" w:rsidRDefault="002F6DAC" w:rsidP="00FE3D3C">
      <w:pPr>
        <w:spacing w:after="0" w:line="240" w:lineRule="auto"/>
        <w:ind w:left="708"/>
        <w:jc w:val="both"/>
        <w:rPr>
          <w:color w:val="FF0000"/>
        </w:rPr>
      </w:pPr>
      <w:r w:rsidRPr="00E35374">
        <w:rPr>
          <w:color w:val="FF0000"/>
        </w:rPr>
        <w:t>2° Un abondement du compte personnel de formation d’un salarié ;</w:t>
      </w:r>
    </w:p>
    <w:p w:rsidR="002F6DAC" w:rsidRPr="00E35374" w:rsidRDefault="002F6DAC" w:rsidP="00FE3D3C">
      <w:pPr>
        <w:spacing w:after="0" w:line="240" w:lineRule="auto"/>
        <w:ind w:left="708"/>
        <w:jc w:val="both"/>
        <w:rPr>
          <w:color w:val="FF0000"/>
        </w:rPr>
      </w:pPr>
      <w:r w:rsidRPr="00E35374">
        <w:rPr>
          <w:color w:val="FF0000"/>
        </w:rPr>
        <w:t xml:space="preserve">3° Les coûts des diagnostics et d’accompagnement de ces entreprises en vue de la mise en </w:t>
      </w:r>
      <w:proofErr w:type="spellStart"/>
      <w:r w:rsidRPr="00E35374">
        <w:rPr>
          <w:color w:val="FF0000"/>
        </w:rPr>
        <w:t>oeuvre</w:t>
      </w:r>
      <w:proofErr w:type="spellEnd"/>
      <w:r w:rsidRPr="00E35374">
        <w:rPr>
          <w:color w:val="FF0000"/>
        </w:rPr>
        <w:t xml:space="preserve"> d’actions de formation ;</w:t>
      </w:r>
    </w:p>
    <w:p w:rsidR="002F6DAC" w:rsidRPr="00E35374" w:rsidRDefault="002F6DAC" w:rsidP="00FE3D3C">
      <w:pPr>
        <w:spacing w:after="0" w:line="240" w:lineRule="auto"/>
        <w:ind w:left="708"/>
        <w:jc w:val="both"/>
        <w:rPr>
          <w:color w:val="FF0000"/>
        </w:rPr>
      </w:pPr>
      <w:r w:rsidRPr="00E35374">
        <w:rPr>
          <w:color w:val="FF0000"/>
        </w:rPr>
        <w:lastRenderedPageBreak/>
        <w:t>4° La formation de demandeurs d’emploi, dont notamment la préparation opérationnelle à l’emploi mentionnée aux articles L. 6326-1 et L. 6326-3 ;</w:t>
      </w:r>
    </w:p>
    <w:p w:rsidR="002F6DAC" w:rsidRPr="00E35374" w:rsidRDefault="00E35374" w:rsidP="00FE3D3C">
      <w:pPr>
        <w:spacing w:after="0" w:line="240" w:lineRule="auto"/>
        <w:ind w:left="708"/>
        <w:jc w:val="both"/>
        <w:rPr>
          <w:color w:val="FF0000"/>
        </w:rPr>
      </w:pPr>
      <w:r>
        <w:rPr>
          <w:color w:val="FF0000"/>
        </w:rPr>
        <w:t>5°</w:t>
      </w:r>
      <w:r w:rsidR="002F6DAC" w:rsidRPr="00E35374">
        <w:rPr>
          <w:color w:val="FF0000"/>
        </w:rPr>
        <w:t xml:space="preserve"> Les dépenses afférentes à la participation d’un salarié </w:t>
      </w:r>
      <w:r w:rsidR="004A7482" w:rsidRPr="004A7482">
        <w:rPr>
          <w:b/>
          <w:i/>
          <w:color w:val="FF0000"/>
        </w:rPr>
        <w:t>ou d’un bénévole</w:t>
      </w:r>
      <w:r w:rsidR="004A7482">
        <w:rPr>
          <w:color w:val="FF0000"/>
        </w:rPr>
        <w:t xml:space="preserve"> </w:t>
      </w:r>
      <w:r w:rsidR="002F6DAC" w:rsidRPr="00E35374">
        <w:rPr>
          <w:color w:val="FF0000"/>
        </w:rPr>
        <w:t>à un jury d’examen ou de validation des acquis de l’expérience selon les modalités fixées par accord de branche.</w:t>
      </w:r>
    </w:p>
    <w:p w:rsidR="002F6DAC" w:rsidRPr="00E35374" w:rsidRDefault="002F6DAC" w:rsidP="00FE3D3C">
      <w:pPr>
        <w:spacing w:after="0" w:line="240" w:lineRule="auto"/>
        <w:ind w:left="708"/>
        <w:jc w:val="both"/>
        <w:rPr>
          <w:color w:val="FF0000"/>
        </w:rPr>
      </w:pPr>
      <w:r w:rsidRPr="00E35374">
        <w:rPr>
          <w:color w:val="FF0000"/>
        </w:rPr>
        <w:t>Les dépenses y afférentes couvrent :</w:t>
      </w:r>
    </w:p>
    <w:p w:rsidR="002F6DAC" w:rsidRPr="00E35374" w:rsidRDefault="002F6DAC" w:rsidP="00FE3D3C">
      <w:pPr>
        <w:spacing w:after="0" w:line="240" w:lineRule="auto"/>
        <w:ind w:left="708"/>
        <w:jc w:val="both"/>
        <w:rPr>
          <w:color w:val="FF0000"/>
        </w:rPr>
      </w:pPr>
      <w:r w:rsidRPr="00E35374">
        <w:rPr>
          <w:color w:val="FF0000"/>
        </w:rPr>
        <w:t>a) Les frais de transport, d’hébergement et de restauration ;</w:t>
      </w:r>
    </w:p>
    <w:p w:rsidR="002F6DAC" w:rsidRPr="00E35374" w:rsidRDefault="002F6DAC" w:rsidP="00FE3D3C">
      <w:pPr>
        <w:spacing w:after="0" w:line="240" w:lineRule="auto"/>
        <w:ind w:left="708"/>
        <w:jc w:val="both"/>
        <w:rPr>
          <w:color w:val="FF0000"/>
        </w:rPr>
      </w:pPr>
      <w:r w:rsidRPr="00E35374">
        <w:rPr>
          <w:color w:val="FF0000"/>
        </w:rPr>
        <w:t>b) La rémunération du salarié ;</w:t>
      </w:r>
    </w:p>
    <w:p w:rsidR="002F6DAC" w:rsidRPr="00E35374" w:rsidRDefault="002F6DAC" w:rsidP="00FE3D3C">
      <w:pPr>
        <w:spacing w:after="0" w:line="240" w:lineRule="auto"/>
        <w:ind w:left="708"/>
        <w:jc w:val="both"/>
        <w:rPr>
          <w:color w:val="FF0000"/>
        </w:rPr>
      </w:pPr>
      <w:r w:rsidRPr="00E35374">
        <w:rPr>
          <w:color w:val="FF0000"/>
        </w:rPr>
        <w:t>c) Les cotisations sociales obligatoires ou conventionnelles qui s’y rattachent ;</w:t>
      </w:r>
    </w:p>
    <w:p w:rsidR="002F6DAC" w:rsidRPr="00E35374" w:rsidRDefault="002F6DAC" w:rsidP="00FE3D3C">
      <w:pPr>
        <w:spacing w:after="0" w:line="240" w:lineRule="auto"/>
        <w:ind w:left="708"/>
        <w:jc w:val="both"/>
        <w:rPr>
          <w:color w:val="FF0000"/>
        </w:rPr>
      </w:pPr>
      <w:r w:rsidRPr="00E35374">
        <w:rPr>
          <w:color w:val="FF0000"/>
        </w:rPr>
        <w:t>d) Le cas échéant, la taxe sur les salaires qui s’y rattache.</w:t>
      </w:r>
    </w:p>
    <w:p w:rsidR="002F6DAC" w:rsidRPr="00E35374" w:rsidRDefault="002F6DAC" w:rsidP="00FE3D3C">
      <w:pPr>
        <w:spacing w:after="0" w:line="240" w:lineRule="auto"/>
        <w:ind w:left="708"/>
        <w:jc w:val="both"/>
        <w:rPr>
          <w:color w:val="FF0000"/>
        </w:rPr>
      </w:pPr>
      <w:r w:rsidRPr="00E35374">
        <w:rPr>
          <w:color w:val="FF0000"/>
        </w:rPr>
        <w:t>Les modalités et priorités de prise en charge de ces frais sont définies par le conseil d’administration de l’opérateur de compétences.</w:t>
      </w:r>
    </w:p>
    <w:p w:rsidR="002F6DAC" w:rsidRPr="00363A3B" w:rsidRDefault="002F6DAC" w:rsidP="00FE3D3C">
      <w:pPr>
        <w:spacing w:before="240" w:after="0" w:line="240" w:lineRule="auto"/>
        <w:jc w:val="both"/>
        <w:rPr>
          <w:color w:val="FF0000"/>
          <w:u w:val="single"/>
        </w:rPr>
      </w:pPr>
      <w:r w:rsidRPr="00363A3B">
        <w:rPr>
          <w:color w:val="FF0000"/>
          <w:u w:val="single"/>
        </w:rPr>
        <w:t>La section 3 est complétée par :</w:t>
      </w:r>
    </w:p>
    <w:p w:rsidR="00FE3D3C" w:rsidRDefault="00FE3D3C" w:rsidP="002F6DAC">
      <w:pPr>
        <w:spacing w:after="0" w:line="240" w:lineRule="auto"/>
        <w:jc w:val="both"/>
        <w:rPr>
          <w:color w:val="FF0000"/>
          <w:u w:val="single"/>
        </w:rPr>
      </w:pPr>
    </w:p>
    <w:p w:rsidR="002F6DAC" w:rsidRPr="00363A3B" w:rsidRDefault="002F6DAC" w:rsidP="002F6DAC">
      <w:pPr>
        <w:spacing w:after="0" w:line="240" w:lineRule="auto"/>
        <w:jc w:val="both"/>
        <w:rPr>
          <w:color w:val="FF0000"/>
          <w:u w:val="single"/>
        </w:rPr>
      </w:pPr>
      <w:r w:rsidRPr="00363A3B">
        <w:rPr>
          <w:color w:val="FF0000"/>
          <w:u w:val="single"/>
        </w:rPr>
        <w:t>Article L63</w:t>
      </w:r>
      <w:r w:rsidR="00C20833">
        <w:rPr>
          <w:color w:val="FF0000"/>
          <w:u w:val="single"/>
        </w:rPr>
        <w:t>3</w:t>
      </w:r>
      <w:r w:rsidRPr="00363A3B">
        <w:rPr>
          <w:color w:val="FF0000"/>
          <w:u w:val="single"/>
        </w:rPr>
        <w:t xml:space="preserve">2-17-1 </w:t>
      </w:r>
      <w:r w:rsidR="00FE3D3C">
        <w:rPr>
          <w:color w:val="FF0000"/>
          <w:u w:val="single"/>
        </w:rPr>
        <w:t>NOUVEAU</w:t>
      </w:r>
    </w:p>
    <w:p w:rsidR="002F6DAC" w:rsidRDefault="002F6DAC" w:rsidP="002F6DAC">
      <w:pPr>
        <w:spacing w:after="0" w:line="240" w:lineRule="auto"/>
        <w:jc w:val="both"/>
      </w:pPr>
      <w:r w:rsidRPr="00363A3B">
        <w:rPr>
          <w:color w:val="FF0000"/>
          <w:u w:val="single"/>
        </w:rPr>
        <w:t xml:space="preserve">Article </w:t>
      </w:r>
      <w:r w:rsidR="002C43C5">
        <w:rPr>
          <w:color w:val="FF0000"/>
          <w:u w:val="single"/>
        </w:rPr>
        <w:t>3</w:t>
      </w:r>
      <w:r w:rsidRPr="00363A3B">
        <w:rPr>
          <w:color w:val="FF0000"/>
          <w:u w:val="single"/>
        </w:rPr>
        <w:t xml:space="preserve">9 alinéa </w:t>
      </w:r>
      <w:r w:rsidR="002C43C5">
        <w:rPr>
          <w:color w:val="FF0000"/>
          <w:u w:val="single"/>
        </w:rPr>
        <w:t>107-108</w:t>
      </w:r>
      <w:r w:rsidR="004A7482">
        <w:rPr>
          <w:color w:val="FF0000"/>
          <w:u w:val="single"/>
        </w:rPr>
        <w:t xml:space="preserve"> page </w:t>
      </w:r>
      <w:r w:rsidR="002C43C5">
        <w:rPr>
          <w:color w:val="FF0000"/>
          <w:u w:val="single"/>
        </w:rPr>
        <w:t>116</w:t>
      </w:r>
    </w:p>
    <w:p w:rsidR="002F6DAC" w:rsidRPr="004A7482" w:rsidRDefault="004A7482" w:rsidP="00FE3D3C">
      <w:pPr>
        <w:spacing w:before="240" w:after="0" w:line="240" w:lineRule="auto"/>
        <w:ind w:left="708"/>
        <w:jc w:val="both"/>
        <w:rPr>
          <w:color w:val="FF0000"/>
        </w:rPr>
      </w:pPr>
      <w:r>
        <w:rPr>
          <w:color w:val="FF0000"/>
        </w:rPr>
        <w:t>Loi</w:t>
      </w:r>
    </w:p>
    <w:p w:rsidR="002F6DAC" w:rsidRPr="004A7482" w:rsidRDefault="002F6DAC" w:rsidP="00FE3D3C">
      <w:pPr>
        <w:spacing w:after="0" w:line="240" w:lineRule="auto"/>
        <w:ind w:left="708"/>
        <w:jc w:val="both"/>
      </w:pPr>
      <w:r w:rsidRPr="004A7482">
        <w:rPr>
          <w:color w:val="FF0000"/>
        </w:rPr>
        <w:t>Un décret détermine les conditions d’application de la présente section.</w:t>
      </w:r>
    </w:p>
    <w:p w:rsidR="002F6DAC" w:rsidRPr="00097F5E" w:rsidRDefault="002F6DAC" w:rsidP="00FE3D3C">
      <w:pPr>
        <w:spacing w:before="240" w:after="0" w:line="240" w:lineRule="auto"/>
        <w:jc w:val="both"/>
        <w:rPr>
          <w:b/>
        </w:rPr>
      </w:pPr>
      <w:r w:rsidRPr="006E259C">
        <w:rPr>
          <w:b/>
          <w:color w:val="FF0000"/>
          <w:highlight w:val="yellow"/>
        </w:rPr>
        <w:t>Dispositions transitoires</w:t>
      </w:r>
    </w:p>
    <w:p w:rsidR="002F6DAC" w:rsidRPr="00097F5E" w:rsidRDefault="002F6DAC" w:rsidP="002F6DAC">
      <w:pPr>
        <w:spacing w:after="0" w:line="240" w:lineRule="auto"/>
        <w:jc w:val="both"/>
        <w:rPr>
          <w:u w:val="single"/>
        </w:rPr>
      </w:pPr>
      <w:r w:rsidRPr="00097F5E">
        <w:rPr>
          <w:u w:val="single"/>
        </w:rPr>
        <w:t xml:space="preserve">Article </w:t>
      </w:r>
      <w:r w:rsidR="002A63F5">
        <w:rPr>
          <w:u w:val="single"/>
        </w:rPr>
        <w:t>3</w:t>
      </w:r>
      <w:r w:rsidRPr="00097F5E">
        <w:rPr>
          <w:u w:val="single"/>
        </w:rPr>
        <w:t xml:space="preserve">9 </w:t>
      </w:r>
      <w:r w:rsidR="00977AF3">
        <w:rPr>
          <w:u w:val="single"/>
        </w:rPr>
        <w:t>alinéa 10</w:t>
      </w:r>
      <w:r w:rsidR="002A63F5">
        <w:rPr>
          <w:u w:val="single"/>
        </w:rPr>
        <w:t>1</w:t>
      </w:r>
      <w:r w:rsidR="00977AF3">
        <w:rPr>
          <w:u w:val="single"/>
        </w:rPr>
        <w:t xml:space="preserve"> à 1</w:t>
      </w:r>
      <w:r w:rsidR="002A63F5">
        <w:rPr>
          <w:u w:val="single"/>
        </w:rPr>
        <w:t xml:space="preserve">08 </w:t>
      </w:r>
      <w:r w:rsidR="00DC713B">
        <w:rPr>
          <w:u w:val="single"/>
        </w:rPr>
        <w:t xml:space="preserve">page </w:t>
      </w:r>
      <w:r w:rsidR="002A63F5">
        <w:rPr>
          <w:u w:val="single"/>
        </w:rPr>
        <w:t>117-119</w:t>
      </w:r>
    </w:p>
    <w:p w:rsidR="002F6DAC" w:rsidRDefault="002F6DAC" w:rsidP="002F6DAC">
      <w:pPr>
        <w:spacing w:after="0" w:line="240" w:lineRule="auto"/>
        <w:jc w:val="both"/>
      </w:pPr>
    </w:p>
    <w:p w:rsidR="002F6DAC" w:rsidRPr="00DC713B" w:rsidRDefault="002F6DAC" w:rsidP="002F6DAC">
      <w:pPr>
        <w:spacing w:after="0" w:line="240" w:lineRule="auto"/>
        <w:jc w:val="both"/>
        <w:rPr>
          <w:color w:val="FF0000"/>
        </w:rPr>
      </w:pPr>
      <w:r w:rsidRPr="00C572C6">
        <w:rPr>
          <w:strike/>
          <w:color w:val="FF0000"/>
        </w:rPr>
        <w:t>II</w:t>
      </w:r>
      <w:r w:rsidRPr="00DC713B">
        <w:rPr>
          <w:color w:val="FF0000"/>
        </w:rPr>
        <w:t>.</w:t>
      </w:r>
      <w:r w:rsidR="00C572C6" w:rsidRPr="00C572C6">
        <w:rPr>
          <w:b/>
          <w:i/>
          <w:color w:val="FF0000"/>
        </w:rPr>
        <w:t>III.</w:t>
      </w:r>
      <w:r w:rsidRPr="00DC713B">
        <w:rPr>
          <w:color w:val="FF0000"/>
        </w:rPr>
        <w:t xml:space="preserve"> – Jusqu’à la date d’entrée en vigueur de l’ordonnance relative à la collecte des contributions des employeurs au titre du financement de la formation professionnelle et de l’alternance mentionnée à l’article </w:t>
      </w:r>
      <w:r w:rsidR="00C572C6" w:rsidRPr="00C572C6">
        <w:rPr>
          <w:b/>
          <w:i/>
          <w:color w:val="FF0000"/>
        </w:rPr>
        <w:t>41</w:t>
      </w:r>
      <w:r w:rsidRPr="00DC713B">
        <w:rPr>
          <w:color w:val="FF0000"/>
        </w:rPr>
        <w:t xml:space="preserve"> de la présente loi, et au plus tard jusqu’au 31 décembre 2020, les opérateurs de compétences mentionnés à l’article L. 6332-1 du code du travail peuvent financer des organismes prenant en charge notamment le conseil en évolution professionnelle, la formation de demandeurs d’emploi et le compte personnel de formation.</w:t>
      </w:r>
    </w:p>
    <w:p w:rsidR="002F6DAC" w:rsidRPr="00DC713B" w:rsidRDefault="002F6DAC" w:rsidP="002F6DAC">
      <w:pPr>
        <w:spacing w:after="0" w:line="240" w:lineRule="auto"/>
        <w:jc w:val="both"/>
        <w:rPr>
          <w:color w:val="FF0000"/>
        </w:rPr>
      </w:pPr>
      <w:r w:rsidRPr="00DC713B">
        <w:rPr>
          <w:color w:val="FF0000"/>
        </w:rPr>
        <w:t xml:space="preserve">Pendant la période prévue au premier alinéa du présent </w:t>
      </w:r>
      <w:r w:rsidRPr="00C572C6">
        <w:rPr>
          <w:b/>
          <w:i/>
          <w:color w:val="FF0000"/>
        </w:rPr>
        <w:t>I</w:t>
      </w:r>
      <w:r w:rsidR="00C572C6" w:rsidRPr="00C572C6">
        <w:rPr>
          <w:b/>
          <w:i/>
          <w:color w:val="FF0000"/>
        </w:rPr>
        <w:t>I</w:t>
      </w:r>
      <w:r w:rsidRPr="00C572C6">
        <w:rPr>
          <w:b/>
          <w:i/>
          <w:color w:val="FF0000"/>
        </w:rPr>
        <w:t>I</w:t>
      </w:r>
      <w:r w:rsidRPr="00DC713B">
        <w:rPr>
          <w:color w:val="FF0000"/>
        </w:rPr>
        <w:t>, les actions de formations financées par le compte personnel de formation et les actions de formations au bénéfice des demandeurs d’emploi</w:t>
      </w:r>
      <w:r w:rsidRPr="001964E6">
        <w:rPr>
          <w:i/>
          <w:color w:val="FF0000"/>
        </w:rPr>
        <w:t xml:space="preserve"> </w:t>
      </w:r>
      <w:r w:rsidRPr="00DC713B">
        <w:rPr>
          <w:color w:val="FF0000"/>
        </w:rPr>
        <w:t>sont prises en charge par les opérateurs de compétences dans le cadre de deux sections financières spécifiques.</w:t>
      </w:r>
    </w:p>
    <w:p w:rsidR="002F6DAC" w:rsidRPr="00DC713B" w:rsidRDefault="002F6DAC" w:rsidP="002F6DAC">
      <w:pPr>
        <w:spacing w:after="0" w:line="240" w:lineRule="auto"/>
        <w:jc w:val="both"/>
        <w:rPr>
          <w:color w:val="FF0000"/>
        </w:rPr>
      </w:pPr>
    </w:p>
    <w:p w:rsidR="002F6DAC" w:rsidRDefault="002F6DAC" w:rsidP="00C572C6">
      <w:pPr>
        <w:spacing w:after="0" w:line="240" w:lineRule="auto"/>
        <w:jc w:val="both"/>
        <w:rPr>
          <w:color w:val="FF0000"/>
        </w:rPr>
      </w:pPr>
      <w:r w:rsidRPr="00C572C6">
        <w:rPr>
          <w:strike/>
          <w:color w:val="FF0000"/>
        </w:rPr>
        <w:t>III</w:t>
      </w:r>
      <w:r w:rsidRPr="00DC713B">
        <w:rPr>
          <w:color w:val="FF0000"/>
        </w:rPr>
        <w:t>.</w:t>
      </w:r>
      <w:r w:rsidR="00C572C6" w:rsidRPr="00C572C6">
        <w:rPr>
          <w:b/>
          <w:i/>
          <w:color w:val="FF0000"/>
        </w:rPr>
        <w:t>IV.</w:t>
      </w:r>
      <w:r w:rsidRPr="00DC713B">
        <w:rPr>
          <w:color w:val="FF0000"/>
        </w:rPr>
        <w:t xml:space="preserve"> – </w:t>
      </w:r>
      <w:r w:rsidR="00C572C6" w:rsidRPr="00C572C6">
        <w:rPr>
          <w:b/>
          <w:i/>
          <w:color w:val="FF0000"/>
        </w:rPr>
        <w:t>La validité des agréments délivrés aux organismes collecteurs paritaires agréés des fonds de la formation professionnelle continue mentionnés à l’article L. 6332-1 du code du travail dans sa rédaction en vigueur au 31 décembre 2018 et des organismes collecteurs de la taxe d’apprentissage mentionnés aux articles L. 6242-1 et L. 6242-2 du même code expire le 1er janvier 2019. Les organismes collecteurs paritaires agréés au 31 décembre 2018 bénéficient d’un agrément provisoire en tant qu’opérateurs de compétences à compter du 1er janvier 2019 et jusqu’au 31 mars 2019.</w:t>
      </w:r>
    </w:p>
    <w:p w:rsidR="00C572C6" w:rsidRPr="00DC713B" w:rsidRDefault="00C572C6" w:rsidP="00C572C6">
      <w:pPr>
        <w:spacing w:after="0" w:line="240" w:lineRule="auto"/>
        <w:jc w:val="both"/>
        <w:rPr>
          <w:color w:val="FF0000"/>
        </w:rPr>
      </w:pPr>
    </w:p>
    <w:p w:rsidR="002F6DAC" w:rsidRPr="00DC713B" w:rsidRDefault="002F6DAC" w:rsidP="002F6DAC">
      <w:pPr>
        <w:spacing w:after="0" w:line="240" w:lineRule="auto"/>
        <w:jc w:val="both"/>
        <w:rPr>
          <w:color w:val="FF0000"/>
        </w:rPr>
      </w:pPr>
      <w:r w:rsidRPr="00DC713B">
        <w:rPr>
          <w:color w:val="FF0000"/>
        </w:rPr>
        <w:t>Les transferts de biens, droits et obligations réalisés dans le cadre de dévolutions effectués jusqu’au 31 décembre 2019, à titre gratuit ou moyennant la seule prise en charge du passif ayant grevé l’acquisition des biens transférés au profit d’organismes agréés en application du même article L. 6332-1-1 ne donnent lieu au paiement d’aucun droit, taxe ou impôt de quelque nature que ce soit. Ils ne donnent pas non plus lieu au paiement de la contribution prévue à l’article 879 du code général des impôts.</w:t>
      </w:r>
    </w:p>
    <w:p w:rsidR="002F6DAC" w:rsidRPr="00DC713B" w:rsidRDefault="002F6DAC" w:rsidP="002F6DAC">
      <w:pPr>
        <w:spacing w:after="0" w:line="240" w:lineRule="auto"/>
        <w:jc w:val="both"/>
        <w:rPr>
          <w:color w:val="FF0000"/>
        </w:rPr>
      </w:pPr>
    </w:p>
    <w:p w:rsidR="002F6DAC" w:rsidRPr="00DC713B" w:rsidRDefault="002F6DAC" w:rsidP="002F6DAC">
      <w:pPr>
        <w:spacing w:after="0" w:line="240" w:lineRule="auto"/>
        <w:jc w:val="both"/>
        <w:rPr>
          <w:color w:val="FF0000"/>
        </w:rPr>
      </w:pPr>
      <w:r w:rsidRPr="00C572C6">
        <w:rPr>
          <w:strike/>
          <w:color w:val="FF0000"/>
        </w:rPr>
        <w:lastRenderedPageBreak/>
        <w:t>IV (nouveau)</w:t>
      </w:r>
      <w:r w:rsidRPr="00DC713B">
        <w:rPr>
          <w:color w:val="FF0000"/>
        </w:rPr>
        <w:t>.</w:t>
      </w:r>
      <w:r w:rsidR="00C572C6" w:rsidRPr="00C572C6">
        <w:rPr>
          <w:b/>
          <w:i/>
          <w:color w:val="FF0000"/>
        </w:rPr>
        <w:t>V.</w:t>
      </w:r>
      <w:r w:rsidRPr="00DC713B">
        <w:rPr>
          <w:color w:val="FF0000"/>
        </w:rPr>
        <w:t xml:space="preserve"> – À la fin du troisième alinéa du II de l’article 17 de la loi n° 2014-288 relative à la formation professionnelle, à l’emploi et à la démocratie sociale, l’année : « 2018 » est remplacée par l’année : « 2019 ».</w:t>
      </w:r>
    </w:p>
    <w:p w:rsidR="002F6DAC" w:rsidRPr="00DC713B" w:rsidRDefault="002F6DAC" w:rsidP="002F6DAC">
      <w:pPr>
        <w:spacing w:after="0" w:line="240" w:lineRule="auto"/>
        <w:jc w:val="both"/>
        <w:rPr>
          <w:color w:val="FF0000"/>
        </w:rPr>
      </w:pPr>
    </w:p>
    <w:p w:rsidR="002F6DAC" w:rsidRDefault="002F6DAC" w:rsidP="002F6DAC">
      <w:pPr>
        <w:spacing w:after="0" w:line="240" w:lineRule="auto"/>
        <w:jc w:val="both"/>
        <w:rPr>
          <w:color w:val="FF0000"/>
        </w:rPr>
      </w:pPr>
      <w:r w:rsidRPr="00C572C6">
        <w:rPr>
          <w:strike/>
          <w:color w:val="FF0000"/>
        </w:rPr>
        <w:t>V (nouveau)</w:t>
      </w:r>
      <w:r w:rsidRPr="00DC713B">
        <w:rPr>
          <w:color w:val="FF0000"/>
        </w:rPr>
        <w:t>.</w:t>
      </w:r>
      <w:r w:rsidR="00C572C6" w:rsidRPr="00C572C6">
        <w:rPr>
          <w:b/>
          <w:i/>
          <w:color w:val="FF0000"/>
        </w:rPr>
        <w:t>VI</w:t>
      </w:r>
      <w:r w:rsidR="00C572C6">
        <w:rPr>
          <w:color w:val="FF0000"/>
        </w:rPr>
        <w:t>.</w:t>
      </w:r>
      <w:r w:rsidRPr="00DC713B">
        <w:rPr>
          <w:color w:val="FF0000"/>
        </w:rPr>
        <w:t xml:space="preserve"> – Pour les organismes collecteurs de la taxe d’apprentissage habilités en application de l’article L. 6242-1 du code du travail et du troisième alinéa du II de l’article 17 de la loi n° 2014-288 du 5 mars 2014 relative à la formation professionnelle, à l’emploi et à la démocratie sociale dont l’activité cesse au plus tard le 31 décembre 2019, les reliquats de collecte de taxe d’apprentissage et de contribution supplémentaire à l’apprentissage non utilisés par ces organismes ou non encaissés par les établissements bénéficiaires à la date du 31 décembre 2019 ainsi que les biens affectés à l’activité de collecte de cette taxe et financés par le produit de la taxe font l’objet d’une dévolution à un organisme agréé à compétence nationale de même nature, mentionné à l’article L. 6332-1 du code du travail, au plus tard le 15 juillet 2020.</w:t>
      </w:r>
    </w:p>
    <w:p w:rsidR="00C572C6" w:rsidRPr="00DC713B" w:rsidRDefault="00C572C6" w:rsidP="002F6DAC">
      <w:pPr>
        <w:spacing w:after="0" w:line="240" w:lineRule="auto"/>
        <w:jc w:val="both"/>
        <w:rPr>
          <w:color w:val="FF0000"/>
        </w:rPr>
      </w:pPr>
    </w:p>
    <w:p w:rsidR="002F6DAC" w:rsidRPr="00DC713B" w:rsidRDefault="002F6DAC" w:rsidP="002F6DAC">
      <w:pPr>
        <w:spacing w:after="0" w:line="240" w:lineRule="auto"/>
        <w:jc w:val="both"/>
        <w:rPr>
          <w:color w:val="FF0000"/>
        </w:rPr>
      </w:pPr>
      <w:r w:rsidRPr="00DC713B">
        <w:rPr>
          <w:color w:val="FF0000"/>
        </w:rPr>
        <w:t xml:space="preserve">Les transferts de biens, droits et obligations organisés dans le cadre de dévolutions jusqu’au 15 juillet 2020 sont réalisés à titre gratuit ou moyennant la seule prise en charge du passif ayant grevé l’acquisition des biens transférés au profit d’organismes agréés mentionnés au premier alinéa du présent </w:t>
      </w:r>
      <w:r w:rsidRPr="00FE5D1E">
        <w:rPr>
          <w:b/>
          <w:i/>
          <w:color w:val="FF0000"/>
        </w:rPr>
        <w:t>V</w:t>
      </w:r>
      <w:r w:rsidR="00FE5D1E" w:rsidRPr="00FE5D1E">
        <w:rPr>
          <w:b/>
          <w:i/>
          <w:color w:val="FF0000"/>
        </w:rPr>
        <w:t>I</w:t>
      </w:r>
      <w:r w:rsidRPr="00DC713B">
        <w:rPr>
          <w:color w:val="FF0000"/>
        </w:rPr>
        <w:t xml:space="preserve"> et ne donnent lieu au paiement d’aucun droit, taxe ou impôt de quelque nature que ce soit. Ils ne donnent pas non plus lieu au paiement de la contribution prévue à l’article 879 du code général des impôts.</w:t>
      </w:r>
    </w:p>
    <w:p w:rsidR="002F6DAC" w:rsidRPr="00DC713B" w:rsidRDefault="002F6DAC" w:rsidP="002F6DAC">
      <w:pPr>
        <w:spacing w:after="0" w:line="240" w:lineRule="auto"/>
        <w:jc w:val="both"/>
        <w:rPr>
          <w:color w:val="FF0000"/>
        </w:rPr>
      </w:pPr>
    </w:p>
    <w:p w:rsidR="002F6DAC" w:rsidRPr="00DC713B" w:rsidRDefault="002F6DAC" w:rsidP="002F6DAC">
      <w:pPr>
        <w:spacing w:after="0" w:line="240" w:lineRule="auto"/>
        <w:jc w:val="both"/>
        <w:rPr>
          <w:color w:val="FF0000"/>
        </w:rPr>
      </w:pPr>
      <w:r w:rsidRPr="00FE5D1E">
        <w:rPr>
          <w:strike/>
          <w:color w:val="FF0000"/>
        </w:rPr>
        <w:t>VI (nouveau)</w:t>
      </w:r>
      <w:r w:rsidRPr="00DC713B">
        <w:rPr>
          <w:color w:val="FF0000"/>
        </w:rPr>
        <w:t>.</w:t>
      </w:r>
      <w:r w:rsidR="00FE5D1E" w:rsidRPr="00FE5D1E">
        <w:rPr>
          <w:b/>
          <w:i/>
          <w:color w:val="FF0000"/>
        </w:rPr>
        <w:t>VII.</w:t>
      </w:r>
      <w:r w:rsidRPr="00DC713B">
        <w:rPr>
          <w:color w:val="FF0000"/>
        </w:rPr>
        <w:t xml:space="preserve"> – Pour les organismes collecteurs de la taxe d’apprentissage habilités en application de l’article L. 6242-2 du code du travail, les reliquats de collecte de taxe d’apprentissage et de contribution supplémentaire à l’apprentissage non utilisés par ces organismes ou non encaissés par les établissements bénéficiaires à la date du 31 décembre 2019 font l’objet d’un reversement au Trésor public au plus tard le 15 juillet 2020.</w:t>
      </w:r>
    </w:p>
    <w:p w:rsidR="002F6DAC" w:rsidRPr="00DC713B" w:rsidRDefault="002F6DAC" w:rsidP="002F6DAC">
      <w:pPr>
        <w:spacing w:after="0" w:line="240" w:lineRule="auto"/>
        <w:jc w:val="both"/>
        <w:rPr>
          <w:color w:val="FF0000"/>
        </w:rPr>
      </w:pPr>
    </w:p>
    <w:p w:rsidR="002F6DAC" w:rsidRPr="00DC713B" w:rsidRDefault="002F6DAC" w:rsidP="002F6DAC">
      <w:pPr>
        <w:spacing w:after="0" w:line="240" w:lineRule="auto"/>
        <w:jc w:val="both"/>
        <w:rPr>
          <w:color w:val="FF0000"/>
        </w:rPr>
      </w:pPr>
      <w:r w:rsidRPr="00FE5D1E">
        <w:rPr>
          <w:strike/>
          <w:color w:val="FF0000"/>
        </w:rPr>
        <w:t>VII.</w:t>
      </w:r>
      <w:r w:rsidR="00FE5D1E" w:rsidRPr="00FE5D1E">
        <w:rPr>
          <w:b/>
          <w:i/>
          <w:color w:val="FF0000"/>
        </w:rPr>
        <w:t>VIII.</w:t>
      </w:r>
      <w:r w:rsidRPr="00DC713B">
        <w:rPr>
          <w:color w:val="FF0000"/>
        </w:rPr>
        <w:t xml:space="preserve"> – Les </w:t>
      </w:r>
      <w:r w:rsidRPr="00FE5D1E">
        <w:rPr>
          <w:strike/>
          <w:color w:val="FF0000"/>
        </w:rPr>
        <w:t>III</w:t>
      </w:r>
      <w:r w:rsidRPr="00DC713B">
        <w:rPr>
          <w:color w:val="FF0000"/>
        </w:rPr>
        <w:t xml:space="preserve"> </w:t>
      </w:r>
      <w:r w:rsidR="00FE5D1E" w:rsidRPr="00FE5D1E">
        <w:rPr>
          <w:b/>
          <w:i/>
          <w:color w:val="FF0000"/>
        </w:rPr>
        <w:t>IV</w:t>
      </w:r>
      <w:r w:rsidR="00FE5D1E">
        <w:rPr>
          <w:color w:val="FF0000"/>
        </w:rPr>
        <w:t xml:space="preserve"> </w:t>
      </w:r>
      <w:r w:rsidRPr="00DC713B">
        <w:rPr>
          <w:color w:val="FF0000"/>
        </w:rPr>
        <w:t xml:space="preserve">et </w:t>
      </w:r>
      <w:r w:rsidRPr="00FE5D1E">
        <w:rPr>
          <w:strike/>
          <w:color w:val="FF0000"/>
        </w:rPr>
        <w:t>IV</w:t>
      </w:r>
      <w:r w:rsidRPr="00DC713B">
        <w:rPr>
          <w:color w:val="FF0000"/>
        </w:rPr>
        <w:t xml:space="preserve"> </w:t>
      </w:r>
      <w:r w:rsidR="00FE5D1E" w:rsidRPr="00FE5D1E">
        <w:rPr>
          <w:b/>
          <w:i/>
          <w:color w:val="FF0000"/>
        </w:rPr>
        <w:t>V</w:t>
      </w:r>
      <w:r w:rsidR="00FE5D1E">
        <w:rPr>
          <w:color w:val="FF0000"/>
        </w:rPr>
        <w:t xml:space="preserve"> </w:t>
      </w:r>
      <w:r w:rsidRPr="00DC713B">
        <w:rPr>
          <w:color w:val="FF0000"/>
        </w:rPr>
        <w:t>entrent en vigueur dès la publication de la présente loi.</w:t>
      </w:r>
    </w:p>
    <w:p w:rsidR="002F6DAC" w:rsidRPr="00DC713B" w:rsidRDefault="002F6DAC" w:rsidP="002F6DAC">
      <w:pPr>
        <w:spacing w:after="0" w:line="240" w:lineRule="auto"/>
        <w:jc w:val="both"/>
        <w:rPr>
          <w:color w:val="FF0000"/>
        </w:rPr>
      </w:pPr>
    </w:p>
    <w:p w:rsidR="002F6DAC" w:rsidRDefault="002F6DAC" w:rsidP="002F6DAC">
      <w:pPr>
        <w:spacing w:after="0" w:line="240" w:lineRule="auto"/>
        <w:jc w:val="both"/>
        <w:rPr>
          <w:color w:val="FF0000"/>
        </w:rPr>
      </w:pPr>
      <w:r w:rsidRPr="00FE5D1E">
        <w:rPr>
          <w:strike/>
          <w:color w:val="FF0000"/>
        </w:rPr>
        <w:t>VIII (nouveau)</w:t>
      </w:r>
      <w:r w:rsidRPr="00DC713B">
        <w:rPr>
          <w:color w:val="FF0000"/>
        </w:rPr>
        <w:t>.</w:t>
      </w:r>
      <w:r w:rsidR="00FE5D1E" w:rsidRPr="00FE5D1E">
        <w:rPr>
          <w:b/>
          <w:i/>
          <w:color w:val="FF0000"/>
        </w:rPr>
        <w:t>IX.</w:t>
      </w:r>
      <w:r w:rsidRPr="00DC713B">
        <w:rPr>
          <w:color w:val="FF0000"/>
        </w:rPr>
        <w:t xml:space="preserve"> – À compter du 1er janvier 2020, l’opérateur de compétences assure le financement des contrats d’apprentissage </w:t>
      </w:r>
      <w:r w:rsidR="00FE5D1E" w:rsidRPr="00FE5D1E">
        <w:rPr>
          <w:b/>
          <w:i/>
          <w:color w:val="FF0000"/>
        </w:rPr>
        <w:t>selon le niveau de prise en charge</w:t>
      </w:r>
      <w:r w:rsidRPr="00DC713B">
        <w:rPr>
          <w:color w:val="FF0000"/>
        </w:rPr>
        <w:t xml:space="preserve"> fixé par les branches selon les modalités mentionnées à l’article L. 6332-14 du code du travail.</w:t>
      </w:r>
    </w:p>
    <w:p w:rsidR="00FE5D1E" w:rsidRDefault="00FE5D1E" w:rsidP="002F6DAC">
      <w:pPr>
        <w:spacing w:after="0" w:line="240" w:lineRule="auto"/>
        <w:jc w:val="both"/>
        <w:rPr>
          <w:color w:val="FF0000"/>
        </w:rPr>
      </w:pPr>
    </w:p>
    <w:p w:rsidR="00FE5D1E" w:rsidRPr="00FE5D1E" w:rsidRDefault="00FE5D1E" w:rsidP="002F6DAC">
      <w:pPr>
        <w:spacing w:after="0" w:line="240" w:lineRule="auto"/>
        <w:jc w:val="both"/>
        <w:rPr>
          <w:b/>
          <w:i/>
          <w:color w:val="FF0000"/>
        </w:rPr>
      </w:pPr>
      <w:r w:rsidRPr="00FE5D1E">
        <w:rPr>
          <w:b/>
          <w:i/>
          <w:color w:val="FF0000"/>
        </w:rPr>
        <w:t>X. – Jusqu’au 31 décembre 2021, dans le cadre des versements mentionnés au 1° de l’article L. 6123-5 du code du travail, France compétences peut attribuer des fonds au bénéfice des centres de formation des apprentis ayant des besoins de développement ou de trésorerie consécutifs à des projets de renforcement ou d’extension de leur offre de formation.</w:t>
      </w:r>
    </w:p>
    <w:p w:rsidR="002F6DAC" w:rsidRDefault="002F6DAC" w:rsidP="002F6DAC">
      <w:pPr>
        <w:spacing w:after="0" w:line="240" w:lineRule="auto"/>
        <w:jc w:val="both"/>
      </w:pPr>
    </w:p>
    <w:p w:rsidR="002F6DAC" w:rsidRPr="00A365F2" w:rsidRDefault="002F6DAC" w:rsidP="002F6DAC">
      <w:pPr>
        <w:spacing w:after="0" w:line="240" w:lineRule="auto"/>
        <w:jc w:val="both"/>
        <w:rPr>
          <w:u w:val="single"/>
        </w:rPr>
      </w:pPr>
      <w:r w:rsidRPr="00A365F2">
        <w:rPr>
          <w:u w:val="single"/>
        </w:rPr>
        <w:t>Le chapitre III du titre III du livre III de la sixième partie du code du travail est ainsi rédigé :</w:t>
      </w:r>
    </w:p>
    <w:p w:rsidR="002F6DAC" w:rsidRDefault="002F6DAC" w:rsidP="002F6DAC">
      <w:pPr>
        <w:spacing w:after="0" w:line="240" w:lineRule="auto"/>
        <w:jc w:val="both"/>
      </w:pPr>
      <w:r w:rsidRPr="00A365F2">
        <w:rPr>
          <w:u w:val="single"/>
        </w:rPr>
        <w:t>Article 1</w:t>
      </w:r>
      <w:r w:rsidRPr="00A365F2">
        <w:rPr>
          <w:u w:val="single"/>
          <w:vertAlign w:val="superscript"/>
        </w:rPr>
        <w:t>er</w:t>
      </w:r>
      <w:r w:rsidRPr="00A365F2">
        <w:rPr>
          <w:u w:val="single"/>
        </w:rPr>
        <w:t xml:space="preserve"> alinéa </w:t>
      </w:r>
      <w:r w:rsidR="00BB6BFC">
        <w:rPr>
          <w:u w:val="single"/>
        </w:rPr>
        <w:t>141</w:t>
      </w:r>
      <w:r w:rsidR="00DF07A5">
        <w:rPr>
          <w:u w:val="single"/>
        </w:rPr>
        <w:t xml:space="preserve"> page 15</w:t>
      </w:r>
    </w:p>
    <w:p w:rsidR="002F6DAC" w:rsidRDefault="002F6DAC" w:rsidP="002F6DAC">
      <w:pPr>
        <w:spacing w:after="0" w:line="240" w:lineRule="auto"/>
        <w:jc w:val="both"/>
      </w:pPr>
    </w:p>
    <w:p w:rsidR="002F6DAC" w:rsidRPr="007860EF" w:rsidRDefault="002F6DAC" w:rsidP="007860EF">
      <w:pPr>
        <w:pStyle w:val="Titre3"/>
        <w:rPr>
          <w:strike/>
          <w:color w:val="943634" w:themeColor="accent2" w:themeShade="BF"/>
        </w:rPr>
      </w:pPr>
      <w:bookmarkStart w:id="179" w:name="_Toc522866617"/>
      <w:r w:rsidRPr="007860EF">
        <w:rPr>
          <w:strike/>
          <w:color w:val="943634" w:themeColor="accent2" w:themeShade="BF"/>
        </w:rPr>
        <w:t>Chapitre III : Organismes paritaires pour la prise en charge du congé individuel de formation</w:t>
      </w:r>
      <w:bookmarkEnd w:id="179"/>
    </w:p>
    <w:p w:rsidR="002F6DAC" w:rsidRPr="007860EF" w:rsidRDefault="002F6DAC" w:rsidP="007860EF">
      <w:pPr>
        <w:pStyle w:val="Titre3"/>
        <w:rPr>
          <w:color w:val="FF0000"/>
        </w:rPr>
      </w:pPr>
      <w:bookmarkStart w:id="180" w:name="_Toc522866618"/>
      <w:r w:rsidRPr="007860EF">
        <w:rPr>
          <w:color w:val="FF0000"/>
        </w:rPr>
        <w:t>Chapitre III : Gestion du compte personnel de formation par la Caisse des dépôts et consignations</w:t>
      </w:r>
      <w:r w:rsidR="007860EF">
        <w:rPr>
          <w:color w:val="FF0000"/>
        </w:rPr>
        <w:t xml:space="preserve"> (nouveau)</w:t>
      </w:r>
      <w:r w:rsidR="00282254">
        <w:rPr>
          <w:color w:val="FF0000"/>
        </w:rPr>
        <w:t xml:space="preserve"> (L6333-1 à L6333-8)</w:t>
      </w:r>
      <w:bookmarkEnd w:id="180"/>
    </w:p>
    <w:p w:rsidR="002F6DAC" w:rsidRPr="007860EF" w:rsidRDefault="002F6DAC" w:rsidP="007860EF">
      <w:pPr>
        <w:pStyle w:val="Titre4"/>
        <w:rPr>
          <w:color w:val="FF0000"/>
        </w:rPr>
      </w:pPr>
      <w:r w:rsidRPr="007860EF">
        <w:rPr>
          <w:color w:val="FF0000"/>
        </w:rPr>
        <w:t>Section 1 : missions</w:t>
      </w:r>
      <w:r w:rsidR="007860EF" w:rsidRPr="007860EF">
        <w:rPr>
          <w:color w:val="FF0000"/>
        </w:rPr>
        <w:t xml:space="preserve"> (nouveau)</w:t>
      </w:r>
    </w:p>
    <w:p w:rsidR="002F6DAC" w:rsidRDefault="002F6DAC" w:rsidP="002F6DAC">
      <w:pPr>
        <w:spacing w:after="0" w:line="240" w:lineRule="auto"/>
        <w:jc w:val="both"/>
      </w:pPr>
    </w:p>
    <w:p w:rsidR="002F6DAC" w:rsidRDefault="002F6DAC" w:rsidP="002F6DAC">
      <w:pPr>
        <w:spacing w:after="0" w:line="240" w:lineRule="auto"/>
        <w:jc w:val="both"/>
      </w:pPr>
      <w:r>
        <w:t xml:space="preserve">Article L6333-1 </w:t>
      </w:r>
      <w:r w:rsidR="00DB0656">
        <w:t>Nouvelle rédaction</w:t>
      </w:r>
    </w:p>
    <w:p w:rsidR="002F6DAC" w:rsidRDefault="002F6DAC" w:rsidP="002F6DAC">
      <w:pPr>
        <w:spacing w:after="0" w:line="240" w:lineRule="auto"/>
        <w:jc w:val="both"/>
      </w:pPr>
      <w:r>
        <w:t>Article 1</w:t>
      </w:r>
      <w:r w:rsidRPr="006511C0">
        <w:rPr>
          <w:vertAlign w:val="superscript"/>
        </w:rPr>
        <w:t>er</w:t>
      </w:r>
      <w:r>
        <w:t xml:space="preserve"> alinéa </w:t>
      </w:r>
      <w:r w:rsidR="00BB6BFC">
        <w:t>146-147</w:t>
      </w:r>
      <w:r w:rsidR="00DF07A5">
        <w:t xml:space="preserve"> page 15-16</w:t>
      </w:r>
    </w:p>
    <w:p w:rsidR="002F6DAC" w:rsidRDefault="002F6DAC" w:rsidP="00AB5C9B">
      <w:pPr>
        <w:spacing w:before="240" w:after="0" w:line="240" w:lineRule="auto"/>
        <w:ind w:left="708"/>
        <w:jc w:val="both"/>
      </w:pPr>
      <w:r>
        <w:lastRenderedPageBreak/>
        <w:t>Code du travail</w:t>
      </w:r>
    </w:p>
    <w:p w:rsidR="002F6DAC" w:rsidRPr="006511C0" w:rsidRDefault="002F6DAC" w:rsidP="00AB5C9B">
      <w:pPr>
        <w:spacing w:after="0" w:line="240" w:lineRule="auto"/>
        <w:ind w:left="708"/>
        <w:jc w:val="both"/>
        <w:rPr>
          <w:b/>
        </w:rPr>
      </w:pPr>
      <w:r w:rsidRPr="006511C0">
        <w:rPr>
          <w:b/>
        </w:rPr>
        <w:t>Des organismes paritaires interprofessionnels à compétence régionale peuvent être agréés par l'autorité administrative pour prendre en charge le congé individuel de formation. L'agrément est accordé au regard des critères fixés au I de l'article L. 6332-1.</w:t>
      </w:r>
    </w:p>
    <w:p w:rsidR="002F6DAC" w:rsidRDefault="002F6DAC" w:rsidP="00AB5C9B">
      <w:pPr>
        <w:spacing w:after="0" w:line="240" w:lineRule="auto"/>
        <w:ind w:left="708"/>
        <w:jc w:val="both"/>
      </w:pPr>
    </w:p>
    <w:p w:rsidR="002F6DAC" w:rsidRPr="00141FDF" w:rsidRDefault="00DF07A5" w:rsidP="00AB5C9B">
      <w:pPr>
        <w:spacing w:after="0" w:line="240" w:lineRule="auto"/>
        <w:ind w:left="708"/>
        <w:jc w:val="both"/>
        <w:rPr>
          <w:color w:val="FF0000"/>
        </w:rPr>
      </w:pPr>
      <w:r w:rsidRPr="00141FDF">
        <w:rPr>
          <w:color w:val="FF0000"/>
        </w:rPr>
        <w:t>Loi</w:t>
      </w:r>
    </w:p>
    <w:p w:rsidR="002F6DAC" w:rsidRPr="00DF07A5" w:rsidRDefault="002F6DAC" w:rsidP="00AB5C9B">
      <w:pPr>
        <w:spacing w:after="0" w:line="240" w:lineRule="auto"/>
        <w:ind w:left="708"/>
        <w:jc w:val="both"/>
        <w:rPr>
          <w:color w:val="FF0000"/>
        </w:rPr>
      </w:pPr>
      <w:r w:rsidRPr="00DF07A5">
        <w:rPr>
          <w:color w:val="FF0000"/>
        </w:rPr>
        <w:t xml:space="preserve">La Caisse des dépôts et consignations est habilitée à recevoir les ressources mentionnées </w:t>
      </w:r>
      <w:r w:rsidR="00141FDF" w:rsidRPr="00141FDF">
        <w:rPr>
          <w:i/>
          <w:color w:val="FF0000"/>
        </w:rPr>
        <w:t>au a du 3° de l’article L. 6123-5 et aux articles L. 6331-6, L. 6323-36 et L. 6332-11.</w:t>
      </w:r>
    </w:p>
    <w:p w:rsidR="002F6DAC" w:rsidRPr="00DF07A5" w:rsidRDefault="002F6DAC" w:rsidP="00AB5C9B">
      <w:pPr>
        <w:spacing w:after="0" w:line="240" w:lineRule="auto"/>
        <w:ind w:left="708"/>
        <w:jc w:val="both"/>
        <w:rPr>
          <w:color w:val="FF0000"/>
        </w:rPr>
      </w:pPr>
      <w:r w:rsidRPr="00DF07A5">
        <w:rPr>
          <w:color w:val="FF0000"/>
        </w:rPr>
        <w:t>La Caisse des dépôts et consignations assure la gestion de ces ressources en vue de financer les droits acquis au titre du compte personnel de formation selon les modalités prévues aux deux premiers alinéas de l’article L. 6323-11 et aux articles L. 6323-11-1, L. 6323-27 et L. 6323-34.</w:t>
      </w:r>
    </w:p>
    <w:p w:rsidR="00732DBB" w:rsidRDefault="00732DBB" w:rsidP="00732DBB">
      <w:pPr>
        <w:spacing w:before="240" w:after="0"/>
        <w:rPr>
          <w:b/>
          <w:color w:val="FF0000"/>
          <w:lang w:eastAsia="fr-FR"/>
        </w:rPr>
      </w:pPr>
      <w:r w:rsidRPr="00FC4ADE">
        <w:rPr>
          <w:b/>
          <w:color w:val="FF0000"/>
          <w:highlight w:val="yellow"/>
          <w:lang w:eastAsia="fr-FR"/>
        </w:rPr>
        <w:t>Disposition non codifiée</w:t>
      </w:r>
    </w:p>
    <w:p w:rsidR="00732DBB" w:rsidRPr="00882405" w:rsidRDefault="00732DBB" w:rsidP="00732DBB">
      <w:pPr>
        <w:spacing w:before="240" w:after="0"/>
        <w:ind w:left="708"/>
        <w:rPr>
          <w:u w:val="single"/>
        </w:rPr>
      </w:pPr>
      <w:r w:rsidRPr="00882405">
        <w:rPr>
          <w:u w:val="single"/>
        </w:rPr>
        <w:t xml:space="preserve">Article 1 alinéa </w:t>
      </w:r>
      <w:r w:rsidR="00563AF8">
        <w:rPr>
          <w:u w:val="single"/>
        </w:rPr>
        <w:t>1</w:t>
      </w:r>
      <w:r w:rsidR="00BB6BFC">
        <w:rPr>
          <w:u w:val="single"/>
        </w:rPr>
        <w:t>90</w:t>
      </w:r>
      <w:r w:rsidRPr="00882405">
        <w:rPr>
          <w:u w:val="single"/>
        </w:rPr>
        <w:t xml:space="preserve"> page</w:t>
      </w:r>
      <w:r>
        <w:rPr>
          <w:u w:val="single"/>
        </w:rPr>
        <w:t xml:space="preserve"> </w:t>
      </w:r>
      <w:r w:rsidR="00BB6BFC">
        <w:rPr>
          <w:u w:val="single"/>
        </w:rPr>
        <w:t>20</w:t>
      </w:r>
    </w:p>
    <w:p w:rsidR="00732DBB" w:rsidRPr="00732DBB" w:rsidRDefault="00BB6BFC" w:rsidP="00732DBB">
      <w:pPr>
        <w:spacing w:after="0"/>
        <w:ind w:left="708"/>
        <w:rPr>
          <w:color w:val="FF0000"/>
          <w:lang w:eastAsia="fr-FR"/>
        </w:rPr>
      </w:pPr>
      <w:r>
        <w:rPr>
          <w:color w:val="FF0000"/>
          <w:lang w:eastAsia="fr-FR"/>
        </w:rPr>
        <w:t>X</w:t>
      </w:r>
      <w:r w:rsidR="00732DBB" w:rsidRPr="00732DBB">
        <w:rPr>
          <w:color w:val="FF0000"/>
          <w:lang w:eastAsia="fr-FR"/>
        </w:rPr>
        <w:t xml:space="preserve"> (</w:t>
      </w:r>
      <w:proofErr w:type="gramStart"/>
      <w:r w:rsidR="00732DBB" w:rsidRPr="00732DBB">
        <w:rPr>
          <w:color w:val="FF0000"/>
          <w:lang w:eastAsia="fr-FR"/>
        </w:rPr>
        <w:t>nouveau</w:t>
      </w:r>
      <w:proofErr w:type="gramEnd"/>
      <w:r w:rsidR="00732DBB" w:rsidRPr="00732DBB">
        <w:rPr>
          <w:color w:val="FF0000"/>
          <w:lang w:eastAsia="fr-FR"/>
        </w:rPr>
        <w:t>)</w:t>
      </w:r>
    </w:p>
    <w:p w:rsidR="00732DBB" w:rsidRDefault="00563AF8" w:rsidP="00732DBB">
      <w:pPr>
        <w:spacing w:after="0"/>
        <w:ind w:left="708"/>
        <w:rPr>
          <w:color w:val="FF0000"/>
          <w:lang w:eastAsia="fr-FR"/>
        </w:rPr>
      </w:pPr>
      <w:r w:rsidRPr="00563AF8">
        <w:rPr>
          <w:color w:val="FF0000"/>
          <w:lang w:eastAsia="fr-FR"/>
        </w:rPr>
        <w:t>Les organismes mentionnés à l’article L. 6333-1 du code du travail, dans sa rédaction en vigueur au 31 décembre 2018, assurent les missions des commissions paritaires interprofessionnelles régionales mentionnées à l’article L. 6323-17-6 du même code, dans sa rédaction résultant de la présente loi, jusqu’au 31 décembre 2019.</w:t>
      </w:r>
    </w:p>
    <w:p w:rsidR="008D39A8" w:rsidRDefault="008D39A8" w:rsidP="00732DBB">
      <w:pPr>
        <w:spacing w:after="0"/>
        <w:ind w:left="708"/>
        <w:rPr>
          <w:lang w:eastAsia="fr-FR"/>
        </w:rPr>
      </w:pPr>
    </w:p>
    <w:p w:rsidR="008D39A8" w:rsidRPr="008D39A8" w:rsidRDefault="00BB6BFC" w:rsidP="00732DBB">
      <w:pPr>
        <w:spacing w:after="0"/>
        <w:ind w:left="708"/>
        <w:rPr>
          <w:u w:val="single"/>
          <w:lang w:eastAsia="fr-FR"/>
        </w:rPr>
      </w:pPr>
      <w:r>
        <w:rPr>
          <w:u w:val="single"/>
          <w:lang w:eastAsia="fr-FR"/>
        </w:rPr>
        <w:t>Article 1 alinéa 192 page 20-21</w:t>
      </w:r>
    </w:p>
    <w:p w:rsidR="008D39A8" w:rsidRPr="008D39A8" w:rsidRDefault="008D39A8" w:rsidP="00732DBB">
      <w:pPr>
        <w:spacing w:after="0"/>
        <w:ind w:left="708"/>
        <w:rPr>
          <w:color w:val="FF0000"/>
          <w:lang w:eastAsia="fr-FR"/>
        </w:rPr>
      </w:pPr>
      <w:r w:rsidRPr="008D39A8">
        <w:rPr>
          <w:color w:val="FF0000"/>
          <w:lang w:eastAsia="fr-FR"/>
        </w:rPr>
        <w:t>XI</w:t>
      </w:r>
      <w:r w:rsidR="00BB6BFC">
        <w:rPr>
          <w:color w:val="FF0000"/>
          <w:lang w:eastAsia="fr-FR"/>
        </w:rPr>
        <w:t>I</w:t>
      </w:r>
      <w:r w:rsidRPr="008D39A8">
        <w:rPr>
          <w:color w:val="FF0000"/>
          <w:lang w:eastAsia="fr-FR"/>
        </w:rPr>
        <w:t xml:space="preserve"> (nouveau)</w:t>
      </w:r>
    </w:p>
    <w:p w:rsidR="008D39A8" w:rsidRPr="008D39A8" w:rsidRDefault="008D39A8" w:rsidP="00732DBB">
      <w:pPr>
        <w:spacing w:after="0"/>
        <w:ind w:left="708"/>
        <w:rPr>
          <w:lang w:eastAsia="fr-FR"/>
        </w:rPr>
      </w:pPr>
      <w:r w:rsidRPr="008D39A8">
        <w:rPr>
          <w:color w:val="FF0000"/>
          <w:lang w:eastAsia="fr-FR"/>
        </w:rPr>
        <w:t>Pour la période allant du 1er janvier 2019 au 31 décembre 2019, le conseil d’administration de l’opérateur de compétences peut décider de financer l’abondement du compte personnel de formation des salariés, avec la contribution relative au compte personnel de formation, dans des conditions définies par celui-ci.</w:t>
      </w:r>
    </w:p>
    <w:p w:rsidR="002F6DAC" w:rsidRPr="006511C0" w:rsidRDefault="002F6DAC" w:rsidP="00DB0656">
      <w:pPr>
        <w:spacing w:before="240" w:after="0" w:line="240" w:lineRule="auto"/>
        <w:jc w:val="both"/>
        <w:rPr>
          <w:u w:val="single"/>
        </w:rPr>
      </w:pPr>
      <w:r w:rsidRPr="006511C0">
        <w:rPr>
          <w:u w:val="single"/>
        </w:rPr>
        <w:t xml:space="preserve">Article L6333-2 </w:t>
      </w:r>
      <w:r w:rsidR="00DB0656">
        <w:t>Nouvelle rédaction</w:t>
      </w:r>
    </w:p>
    <w:p w:rsidR="002F6DAC" w:rsidRDefault="002F6DAC" w:rsidP="002F6DAC">
      <w:pPr>
        <w:spacing w:after="0" w:line="240" w:lineRule="auto"/>
        <w:jc w:val="both"/>
      </w:pPr>
      <w:r w:rsidRPr="006511C0">
        <w:rPr>
          <w:u w:val="single"/>
        </w:rPr>
        <w:t>Article 1</w:t>
      </w:r>
      <w:r w:rsidRPr="006511C0">
        <w:rPr>
          <w:u w:val="single"/>
          <w:vertAlign w:val="superscript"/>
        </w:rPr>
        <w:t>er</w:t>
      </w:r>
      <w:r w:rsidR="00BB6BFC">
        <w:rPr>
          <w:u w:val="single"/>
        </w:rPr>
        <w:t xml:space="preserve"> alinéa 148</w:t>
      </w:r>
      <w:r w:rsidRPr="006511C0">
        <w:rPr>
          <w:u w:val="single"/>
        </w:rPr>
        <w:t xml:space="preserve"> </w:t>
      </w:r>
      <w:r w:rsidR="00141FDF">
        <w:rPr>
          <w:u w:val="single"/>
        </w:rPr>
        <w:t>page 16</w:t>
      </w:r>
    </w:p>
    <w:p w:rsidR="002F6DAC" w:rsidRDefault="002F6DAC" w:rsidP="00AB5C9B">
      <w:pPr>
        <w:spacing w:before="240" w:after="0" w:line="240" w:lineRule="auto"/>
        <w:ind w:left="708"/>
        <w:jc w:val="both"/>
      </w:pPr>
      <w:r>
        <w:t>Code du travail</w:t>
      </w:r>
    </w:p>
    <w:p w:rsidR="002F6DAC" w:rsidRPr="006511C0" w:rsidRDefault="002F6DAC" w:rsidP="00AB5C9B">
      <w:pPr>
        <w:spacing w:after="0" w:line="240" w:lineRule="auto"/>
        <w:ind w:left="708"/>
        <w:jc w:val="both"/>
        <w:rPr>
          <w:b/>
        </w:rPr>
      </w:pPr>
      <w:r w:rsidRPr="006511C0">
        <w:rPr>
          <w:b/>
        </w:rPr>
        <w:t>Lorsqu'un organisme agréé au titre de l'article L. 6332-1 ne relève pas du champ d'application d'accords relatifs à la formation professionnelle continue conclus au niveau interprofessionnel et qu'un accord conclu par les organisations syndicales de salariés et d'employeurs le désigne comme gestionnaire du congé individuel de formation, ou lorsqu'il relève d'un secteur faisant l'objet de dispositions législatives particulières relatives au financement du congé individuel de formation, il peut être agréé également au titre du présent chapitre.</w:t>
      </w:r>
    </w:p>
    <w:p w:rsidR="002F6DAC" w:rsidRDefault="002F6DAC" w:rsidP="00AB5C9B">
      <w:pPr>
        <w:spacing w:after="0" w:line="240" w:lineRule="auto"/>
        <w:ind w:left="708"/>
        <w:jc w:val="both"/>
      </w:pPr>
    </w:p>
    <w:p w:rsidR="002F6DAC" w:rsidRPr="00141FDF" w:rsidRDefault="00141FDF" w:rsidP="00AB5C9B">
      <w:pPr>
        <w:spacing w:after="0" w:line="240" w:lineRule="auto"/>
        <w:ind w:left="708"/>
        <w:jc w:val="both"/>
        <w:rPr>
          <w:color w:val="FF0000"/>
        </w:rPr>
      </w:pPr>
      <w:r w:rsidRPr="00141FDF">
        <w:rPr>
          <w:color w:val="FF0000"/>
        </w:rPr>
        <w:t>Loi</w:t>
      </w:r>
    </w:p>
    <w:p w:rsidR="002F6DAC" w:rsidRDefault="002F6DAC" w:rsidP="00141FDF">
      <w:pPr>
        <w:spacing w:after="0" w:line="240" w:lineRule="auto"/>
        <w:ind w:left="708"/>
        <w:jc w:val="both"/>
        <w:rPr>
          <w:i/>
          <w:color w:val="FF0000"/>
        </w:rPr>
      </w:pPr>
      <w:r w:rsidRPr="00141FDF">
        <w:rPr>
          <w:i/>
          <w:color w:val="FF0000"/>
        </w:rPr>
        <w:t>La Caisse des dépôts et consignations peut recevoir des ressources supplémentaires mentionné</w:t>
      </w:r>
      <w:r w:rsidR="00141FDF" w:rsidRPr="00141FDF">
        <w:rPr>
          <w:i/>
          <w:color w:val="FF0000"/>
        </w:rPr>
        <w:t>e</w:t>
      </w:r>
      <w:r w:rsidRPr="00141FDF">
        <w:rPr>
          <w:i/>
          <w:color w:val="FF0000"/>
        </w:rPr>
        <w:t>s au VI de l’article L. 22</w:t>
      </w:r>
      <w:r w:rsidR="00141FDF" w:rsidRPr="00141FDF">
        <w:rPr>
          <w:i/>
          <w:color w:val="FF0000"/>
        </w:rPr>
        <w:t xml:space="preserve">54-2 et aux articles L. 6323-4, </w:t>
      </w:r>
      <w:r w:rsidRPr="00141FDF">
        <w:rPr>
          <w:i/>
          <w:color w:val="FF0000"/>
        </w:rPr>
        <w:t>L. 6323-11, L. 6323-13, L. 6323-14, L. 6323-29 et L. 6323-37.</w:t>
      </w:r>
    </w:p>
    <w:p w:rsidR="00247EE5" w:rsidRDefault="00247EE5" w:rsidP="00247EE5">
      <w:pPr>
        <w:spacing w:after="0" w:line="240" w:lineRule="auto"/>
        <w:jc w:val="both"/>
      </w:pPr>
    </w:p>
    <w:p w:rsidR="00247EE5" w:rsidRPr="00422B32" w:rsidRDefault="00247EE5" w:rsidP="00247EE5">
      <w:pPr>
        <w:spacing w:after="0" w:line="240" w:lineRule="auto"/>
        <w:jc w:val="both"/>
        <w:rPr>
          <w:b/>
          <w:u w:val="single"/>
        </w:rPr>
      </w:pPr>
      <w:r w:rsidRPr="00422B32">
        <w:rPr>
          <w:b/>
          <w:color w:val="FF0000"/>
          <w:u w:val="single"/>
        </w:rPr>
        <w:t xml:space="preserve">Article </w:t>
      </w:r>
      <w:r w:rsidRPr="00422B32">
        <w:rPr>
          <w:b/>
          <w:strike/>
          <w:color w:val="FF0000"/>
          <w:u w:val="single"/>
        </w:rPr>
        <w:t>L6333-2-1</w:t>
      </w:r>
      <w:r w:rsidRPr="00422B32">
        <w:rPr>
          <w:b/>
          <w:color w:val="FF0000"/>
          <w:u w:val="single"/>
        </w:rPr>
        <w:t xml:space="preserve"> Nouveau</w:t>
      </w:r>
      <w:r w:rsidR="00422B32" w:rsidRPr="00422B32">
        <w:rPr>
          <w:b/>
          <w:color w:val="FF0000"/>
          <w:u w:val="single"/>
        </w:rPr>
        <w:t xml:space="preserve"> : devient </w:t>
      </w:r>
      <w:r w:rsidR="00422B32">
        <w:rPr>
          <w:b/>
          <w:color w:val="FF0000"/>
          <w:u w:val="single"/>
        </w:rPr>
        <w:t xml:space="preserve">Article </w:t>
      </w:r>
      <w:r w:rsidR="00422B32" w:rsidRPr="00422B32">
        <w:rPr>
          <w:b/>
          <w:color w:val="FF0000"/>
          <w:u w:val="single"/>
        </w:rPr>
        <w:t>L6333-3</w:t>
      </w:r>
    </w:p>
    <w:p w:rsidR="00247EE5" w:rsidRDefault="00247EE5" w:rsidP="00247EE5">
      <w:pPr>
        <w:spacing w:after="0" w:line="240" w:lineRule="auto"/>
        <w:jc w:val="both"/>
      </w:pPr>
      <w:r w:rsidRPr="00B743B2">
        <w:rPr>
          <w:u w:val="single"/>
        </w:rPr>
        <w:t>Article 1er al</w:t>
      </w:r>
      <w:r w:rsidR="00BB6BFC">
        <w:rPr>
          <w:u w:val="single"/>
        </w:rPr>
        <w:t>inéa 149</w:t>
      </w:r>
      <w:r w:rsidRPr="00B743B2">
        <w:rPr>
          <w:u w:val="single"/>
        </w:rPr>
        <w:t>-</w:t>
      </w:r>
      <w:r w:rsidR="00BB6BFC">
        <w:rPr>
          <w:u w:val="single"/>
        </w:rPr>
        <w:t>150</w:t>
      </w:r>
      <w:r w:rsidRPr="00B743B2">
        <w:rPr>
          <w:u w:val="single"/>
        </w:rPr>
        <w:t xml:space="preserve"> page 16</w:t>
      </w:r>
    </w:p>
    <w:p w:rsidR="00247EE5" w:rsidRPr="00BB6BFC" w:rsidRDefault="00BB6BFC" w:rsidP="00141FDF">
      <w:pPr>
        <w:spacing w:after="0" w:line="240" w:lineRule="auto"/>
        <w:ind w:left="708"/>
        <w:jc w:val="both"/>
        <w:rPr>
          <w:b/>
        </w:rPr>
      </w:pPr>
      <w:r w:rsidRPr="00BB6BFC">
        <w:rPr>
          <w:b/>
          <w:color w:val="FF0000"/>
        </w:rPr>
        <w:t>Article L6333-3</w:t>
      </w:r>
    </w:p>
    <w:p w:rsidR="00247EE5" w:rsidRPr="001342AD" w:rsidRDefault="00247EE5" w:rsidP="00141FDF">
      <w:pPr>
        <w:spacing w:after="0" w:line="240" w:lineRule="auto"/>
        <w:ind w:left="708"/>
        <w:jc w:val="both"/>
        <w:rPr>
          <w:color w:val="FF0000"/>
        </w:rPr>
      </w:pPr>
      <w:r w:rsidRPr="001342AD">
        <w:rPr>
          <w:color w:val="FF0000"/>
        </w:rPr>
        <w:t>Loi</w:t>
      </w:r>
    </w:p>
    <w:p w:rsidR="001342AD" w:rsidRPr="001342AD" w:rsidRDefault="001342AD" w:rsidP="00141FDF">
      <w:pPr>
        <w:spacing w:after="0" w:line="240" w:lineRule="auto"/>
        <w:ind w:left="708"/>
        <w:jc w:val="both"/>
        <w:rPr>
          <w:color w:val="FF0000"/>
        </w:rPr>
      </w:pPr>
      <w:r w:rsidRPr="001342AD">
        <w:rPr>
          <w:color w:val="FF0000"/>
        </w:rPr>
        <w:lastRenderedPageBreak/>
        <w:t>La Caisse des dépôts et consignations reçoit les ressources supplémentaires prévues par un accord collectif de branche et destinées à financer l’abondement du compte personnel de formation. Cet accord détermine les priorités et modalités d’abondement.</w:t>
      </w:r>
    </w:p>
    <w:p w:rsidR="00247EE5" w:rsidRPr="00247EE5" w:rsidRDefault="001342AD" w:rsidP="00141FDF">
      <w:pPr>
        <w:spacing w:after="0" w:line="240" w:lineRule="auto"/>
        <w:ind w:left="708"/>
        <w:jc w:val="both"/>
      </w:pPr>
      <w:r w:rsidRPr="001342AD">
        <w:rPr>
          <w:color w:val="FF0000"/>
        </w:rPr>
        <w:t>Elle peut également recevoir des ressources supplémentaires destinées à financer l’abondement du compte personnel de formation versées à cet effet par l’employeur hors accord collectif d’entreprise ou de branche.</w:t>
      </w:r>
    </w:p>
    <w:p w:rsidR="00DB0656" w:rsidRPr="00422B32" w:rsidRDefault="002F6DAC" w:rsidP="001C209F">
      <w:pPr>
        <w:spacing w:before="240" w:after="0" w:line="240" w:lineRule="auto"/>
        <w:jc w:val="both"/>
        <w:rPr>
          <w:b/>
          <w:u w:val="single"/>
        </w:rPr>
      </w:pPr>
      <w:r w:rsidRPr="00422B32">
        <w:rPr>
          <w:b/>
          <w:color w:val="FF0000"/>
          <w:u w:val="single"/>
        </w:rPr>
        <w:t xml:space="preserve">Article </w:t>
      </w:r>
      <w:r w:rsidRPr="00422B32">
        <w:rPr>
          <w:b/>
          <w:strike/>
          <w:color w:val="FF0000"/>
          <w:u w:val="single"/>
        </w:rPr>
        <w:t>L6333-3</w:t>
      </w:r>
      <w:r w:rsidRPr="00422B32">
        <w:rPr>
          <w:b/>
          <w:color w:val="FF0000"/>
          <w:u w:val="single"/>
        </w:rPr>
        <w:t xml:space="preserve"> </w:t>
      </w:r>
      <w:r w:rsidR="00DB0656" w:rsidRPr="00422B32">
        <w:rPr>
          <w:b/>
          <w:color w:val="FF0000"/>
          <w:u w:val="single"/>
        </w:rPr>
        <w:t>Nouvelle rédaction</w:t>
      </w:r>
      <w:r w:rsidR="00422B32" w:rsidRPr="00422B32">
        <w:rPr>
          <w:b/>
          <w:color w:val="FF0000"/>
          <w:u w:val="single"/>
        </w:rPr>
        <w:t xml:space="preserve"> : devient </w:t>
      </w:r>
      <w:r w:rsidR="00422B32">
        <w:rPr>
          <w:b/>
          <w:color w:val="FF0000"/>
          <w:u w:val="single"/>
        </w:rPr>
        <w:t xml:space="preserve">Article </w:t>
      </w:r>
      <w:r w:rsidR="00422B32" w:rsidRPr="00422B32">
        <w:rPr>
          <w:b/>
          <w:color w:val="FF0000"/>
          <w:u w:val="single"/>
        </w:rPr>
        <w:t>L6333-4</w:t>
      </w:r>
    </w:p>
    <w:p w:rsidR="002F6DAC" w:rsidRDefault="002F6DAC" w:rsidP="002F6DAC">
      <w:pPr>
        <w:spacing w:after="0" w:line="240" w:lineRule="auto"/>
        <w:jc w:val="both"/>
      </w:pPr>
      <w:r w:rsidRPr="006511C0">
        <w:rPr>
          <w:u w:val="single"/>
        </w:rPr>
        <w:t>Article 1</w:t>
      </w:r>
      <w:r w:rsidRPr="006511C0">
        <w:rPr>
          <w:u w:val="single"/>
          <w:vertAlign w:val="superscript"/>
        </w:rPr>
        <w:t>er</w:t>
      </w:r>
      <w:r w:rsidRPr="006511C0">
        <w:rPr>
          <w:u w:val="single"/>
        </w:rPr>
        <w:t xml:space="preserve"> alinéa </w:t>
      </w:r>
      <w:r w:rsidR="00422B32">
        <w:rPr>
          <w:u w:val="single"/>
        </w:rPr>
        <w:t>151-152</w:t>
      </w:r>
      <w:r w:rsidRPr="006511C0">
        <w:rPr>
          <w:u w:val="single"/>
        </w:rPr>
        <w:t xml:space="preserve"> </w:t>
      </w:r>
      <w:r w:rsidR="00B743B2">
        <w:rPr>
          <w:u w:val="single"/>
        </w:rPr>
        <w:t>page 16</w:t>
      </w:r>
    </w:p>
    <w:p w:rsidR="002F6DAC" w:rsidRDefault="002F6DAC" w:rsidP="001C209F">
      <w:pPr>
        <w:spacing w:before="240" w:after="0" w:line="240" w:lineRule="auto"/>
        <w:ind w:left="708"/>
        <w:jc w:val="both"/>
      </w:pPr>
      <w:r>
        <w:t>Code du travail</w:t>
      </w:r>
    </w:p>
    <w:p w:rsidR="002F6DAC" w:rsidRPr="006511C0" w:rsidRDefault="002F6DAC" w:rsidP="001C209F">
      <w:pPr>
        <w:spacing w:after="0" w:line="240" w:lineRule="auto"/>
        <w:ind w:left="708"/>
        <w:jc w:val="both"/>
        <w:rPr>
          <w:b/>
        </w:rPr>
      </w:pPr>
      <w:r w:rsidRPr="006511C0">
        <w:rPr>
          <w:b/>
        </w:rPr>
        <w:t>Les organismes agréés pour prendre en charge le congé individuel de formation ont pour mission d'accompagner les salariés et les demandeurs d'emploi qui ont été titulaires d'un contrat à durée déterminée dans l'élaboration de leur projet de formation au titre du congé individuel de formation.</w:t>
      </w:r>
    </w:p>
    <w:p w:rsidR="002F6DAC" w:rsidRPr="006511C0" w:rsidRDefault="002F6DAC" w:rsidP="001C209F">
      <w:pPr>
        <w:spacing w:after="0" w:line="240" w:lineRule="auto"/>
        <w:ind w:left="708"/>
        <w:jc w:val="both"/>
        <w:rPr>
          <w:b/>
        </w:rPr>
      </w:pPr>
      <w:r w:rsidRPr="006511C0">
        <w:rPr>
          <w:b/>
        </w:rPr>
        <w:t>Pour remplir leur mission, ces organismes :</w:t>
      </w:r>
    </w:p>
    <w:p w:rsidR="002F6DAC" w:rsidRPr="006511C0" w:rsidRDefault="002F6DAC" w:rsidP="001C209F">
      <w:pPr>
        <w:spacing w:after="0" w:line="240" w:lineRule="auto"/>
        <w:ind w:left="708"/>
        <w:jc w:val="both"/>
        <w:rPr>
          <w:b/>
        </w:rPr>
      </w:pPr>
      <w:r w:rsidRPr="006511C0">
        <w:rPr>
          <w:b/>
        </w:rPr>
        <w:t>1° Concourent à l'information des salariés et des demandeurs d'emploi qui ont été titulaires d'un contrat à durée déterminée ;</w:t>
      </w:r>
    </w:p>
    <w:p w:rsidR="002F6DAC" w:rsidRPr="006511C0" w:rsidRDefault="002F6DAC" w:rsidP="001C209F">
      <w:pPr>
        <w:spacing w:after="0" w:line="240" w:lineRule="auto"/>
        <w:ind w:left="708"/>
        <w:jc w:val="both"/>
        <w:rPr>
          <w:b/>
        </w:rPr>
      </w:pPr>
      <w:r w:rsidRPr="006511C0">
        <w:rPr>
          <w:b/>
        </w:rPr>
        <w:t>2° Délivrent le conseil en évolution professionnelle défini à l'article L. 6111-6 ;</w:t>
      </w:r>
    </w:p>
    <w:p w:rsidR="002F6DAC" w:rsidRPr="006511C0" w:rsidRDefault="002F6DAC" w:rsidP="001C209F">
      <w:pPr>
        <w:spacing w:after="0" w:line="240" w:lineRule="auto"/>
        <w:ind w:left="708"/>
        <w:jc w:val="both"/>
        <w:rPr>
          <w:b/>
        </w:rPr>
      </w:pPr>
      <w:r w:rsidRPr="006511C0">
        <w:rPr>
          <w:b/>
        </w:rPr>
        <w:t>3° Accompagnent les salariés et les demandeurs d'emploi dans leur projet professionnel lorsque celui-ci nécessite la réalisation d'une action de formation, d'un bilan de compétences ou d'une validation des acquis de l'expérience ;</w:t>
      </w:r>
    </w:p>
    <w:p w:rsidR="002F6DAC" w:rsidRPr="006511C0" w:rsidRDefault="002F6DAC" w:rsidP="001C209F">
      <w:pPr>
        <w:spacing w:after="0" w:line="240" w:lineRule="auto"/>
        <w:ind w:left="708"/>
        <w:jc w:val="both"/>
        <w:rPr>
          <w:b/>
        </w:rPr>
      </w:pPr>
      <w:r w:rsidRPr="006511C0">
        <w:rPr>
          <w:b/>
        </w:rPr>
        <w:t>4° Financent les actions organisées dans le cadre du congé individuel de formation, en lien, le cas échéant, avec la mobilisation du compte personnel de formation ;</w:t>
      </w:r>
    </w:p>
    <w:p w:rsidR="002F6DAC" w:rsidRDefault="002F6DAC" w:rsidP="001C209F">
      <w:pPr>
        <w:spacing w:after="0" w:line="240" w:lineRule="auto"/>
        <w:ind w:left="708"/>
        <w:jc w:val="both"/>
      </w:pPr>
      <w:r w:rsidRPr="006511C0">
        <w:rPr>
          <w:b/>
        </w:rPr>
        <w:t>5° S'assurent de la qualité des formations financées.</w:t>
      </w:r>
    </w:p>
    <w:p w:rsidR="002F6DAC" w:rsidRDefault="002F6DAC" w:rsidP="001C209F">
      <w:pPr>
        <w:spacing w:after="0" w:line="240" w:lineRule="auto"/>
        <w:ind w:left="708"/>
        <w:jc w:val="both"/>
      </w:pPr>
    </w:p>
    <w:p w:rsidR="00422B32" w:rsidRPr="00422B32" w:rsidRDefault="00422B32" w:rsidP="001C209F">
      <w:pPr>
        <w:spacing w:after="0" w:line="240" w:lineRule="auto"/>
        <w:ind w:left="708"/>
        <w:jc w:val="both"/>
        <w:rPr>
          <w:b/>
          <w:color w:val="FF0000"/>
        </w:rPr>
      </w:pPr>
      <w:r w:rsidRPr="00422B32">
        <w:rPr>
          <w:b/>
          <w:color w:val="FF0000"/>
        </w:rPr>
        <w:t>Article L6333-4</w:t>
      </w:r>
    </w:p>
    <w:p w:rsidR="002F6DAC" w:rsidRPr="001C46FF" w:rsidRDefault="001C46FF" w:rsidP="001C209F">
      <w:pPr>
        <w:spacing w:after="0" w:line="240" w:lineRule="auto"/>
        <w:ind w:left="708"/>
        <w:jc w:val="both"/>
        <w:rPr>
          <w:color w:val="FF0000"/>
        </w:rPr>
      </w:pPr>
      <w:r w:rsidRPr="001C46FF">
        <w:rPr>
          <w:color w:val="FF0000"/>
        </w:rPr>
        <w:t>Loi</w:t>
      </w:r>
    </w:p>
    <w:p w:rsidR="002F6DAC" w:rsidRPr="001C46FF" w:rsidRDefault="002F6DAC" w:rsidP="001C209F">
      <w:pPr>
        <w:spacing w:after="0" w:line="240" w:lineRule="auto"/>
        <w:ind w:left="708"/>
        <w:jc w:val="both"/>
        <w:rPr>
          <w:color w:val="FF0000"/>
        </w:rPr>
      </w:pPr>
      <w:r w:rsidRPr="001C46FF">
        <w:rPr>
          <w:color w:val="FF0000"/>
        </w:rPr>
        <w:t xml:space="preserve">La Caisse des dépôts et consignations est habilitée à conduire les procédures d’attribution des marchés publics répondant à ses besoins pour la mise en </w:t>
      </w:r>
      <w:proofErr w:type="spellStart"/>
      <w:r w:rsidRPr="001C46FF">
        <w:rPr>
          <w:color w:val="FF0000"/>
        </w:rPr>
        <w:t>oeuvre</w:t>
      </w:r>
      <w:proofErr w:type="spellEnd"/>
      <w:r w:rsidRPr="001C46FF">
        <w:rPr>
          <w:color w:val="FF0000"/>
        </w:rPr>
        <w:t xml:space="preserve"> du compte personnel de formation ainsi qu’à conclure ces marchés et à assurer le suivi de leur exécution.</w:t>
      </w:r>
    </w:p>
    <w:p w:rsidR="002F6DAC" w:rsidRPr="001C46FF" w:rsidRDefault="002F6DAC" w:rsidP="001C209F">
      <w:pPr>
        <w:spacing w:after="0" w:line="240" w:lineRule="auto"/>
        <w:ind w:left="708"/>
        <w:jc w:val="both"/>
        <w:rPr>
          <w:color w:val="FF0000"/>
        </w:rPr>
      </w:pPr>
      <w:r w:rsidRPr="001C46FF">
        <w:rPr>
          <w:color w:val="FF0000"/>
        </w:rPr>
        <w:t>La Caisse des dépôts et consignations peut conclure avec toute personne morale des conventions, notamment financières, dont l’objet est de promouvoir le développement de la formation professionnelle continue pour tout ou partie des titulaires du compte personnel de formation.</w:t>
      </w:r>
    </w:p>
    <w:p w:rsidR="002F6DAC" w:rsidRPr="00714E4D" w:rsidRDefault="002F6DAC" w:rsidP="001C209F">
      <w:pPr>
        <w:spacing w:before="240" w:after="0" w:line="240" w:lineRule="auto"/>
        <w:jc w:val="both"/>
        <w:rPr>
          <w:u w:val="single"/>
        </w:rPr>
      </w:pPr>
      <w:r w:rsidRPr="00422B32">
        <w:rPr>
          <w:color w:val="FF0000"/>
          <w:u w:val="single"/>
        </w:rPr>
        <w:t xml:space="preserve">Article </w:t>
      </w:r>
      <w:r w:rsidRPr="00422B32">
        <w:rPr>
          <w:strike/>
          <w:color w:val="FF0000"/>
          <w:u w:val="single"/>
        </w:rPr>
        <w:t>L6333-4</w:t>
      </w:r>
      <w:r w:rsidRPr="00422B32">
        <w:rPr>
          <w:color w:val="FF0000"/>
          <w:u w:val="single"/>
        </w:rPr>
        <w:t xml:space="preserve"> </w:t>
      </w:r>
      <w:r w:rsidR="00DB0656" w:rsidRPr="00422B32">
        <w:rPr>
          <w:color w:val="FF0000"/>
          <w:u w:val="single"/>
        </w:rPr>
        <w:t>Nouvelle rédaction</w:t>
      </w:r>
      <w:r w:rsidR="00422B32" w:rsidRPr="00422B32">
        <w:rPr>
          <w:color w:val="FF0000"/>
          <w:u w:val="single"/>
        </w:rPr>
        <w:t xml:space="preserve"> : devient </w:t>
      </w:r>
      <w:r w:rsidR="00422B32">
        <w:rPr>
          <w:color w:val="FF0000"/>
          <w:u w:val="single"/>
        </w:rPr>
        <w:t xml:space="preserve">Article </w:t>
      </w:r>
      <w:r w:rsidR="00422B32" w:rsidRPr="00422B32">
        <w:rPr>
          <w:color w:val="FF0000"/>
          <w:u w:val="single"/>
        </w:rPr>
        <w:t>L6333-5</w:t>
      </w:r>
    </w:p>
    <w:p w:rsidR="002F6DAC" w:rsidRDefault="002F6DAC" w:rsidP="002F6DAC">
      <w:pPr>
        <w:spacing w:after="0" w:line="240" w:lineRule="auto"/>
        <w:jc w:val="both"/>
      </w:pPr>
      <w:r w:rsidRPr="00714E4D">
        <w:rPr>
          <w:u w:val="single"/>
        </w:rPr>
        <w:t>Article 1</w:t>
      </w:r>
      <w:r w:rsidRPr="00714E4D">
        <w:rPr>
          <w:u w:val="single"/>
          <w:vertAlign w:val="superscript"/>
        </w:rPr>
        <w:t>er</w:t>
      </w:r>
      <w:r w:rsidR="00422B32">
        <w:rPr>
          <w:u w:val="single"/>
        </w:rPr>
        <w:t xml:space="preserve"> alinéa 153 à 156</w:t>
      </w:r>
      <w:r w:rsidRPr="00714E4D">
        <w:rPr>
          <w:u w:val="single"/>
        </w:rPr>
        <w:t xml:space="preserve"> </w:t>
      </w:r>
      <w:r w:rsidR="001C46FF">
        <w:rPr>
          <w:u w:val="single"/>
        </w:rPr>
        <w:t>page 16</w:t>
      </w:r>
      <w:r w:rsidR="00422B32">
        <w:rPr>
          <w:u w:val="single"/>
        </w:rPr>
        <w:t>-17</w:t>
      </w:r>
    </w:p>
    <w:p w:rsidR="002F6DAC" w:rsidRDefault="002F6DAC" w:rsidP="001C209F">
      <w:pPr>
        <w:spacing w:before="240" w:after="0" w:line="240" w:lineRule="auto"/>
        <w:ind w:left="708"/>
        <w:jc w:val="both"/>
      </w:pPr>
      <w:r>
        <w:t>Code du travail</w:t>
      </w:r>
    </w:p>
    <w:p w:rsidR="002F6DAC" w:rsidRPr="00714E4D" w:rsidRDefault="002F6DAC" w:rsidP="001C209F">
      <w:pPr>
        <w:spacing w:after="0" w:line="240" w:lineRule="auto"/>
        <w:ind w:left="708"/>
        <w:jc w:val="both"/>
        <w:rPr>
          <w:b/>
        </w:rPr>
      </w:pPr>
      <w:r w:rsidRPr="00714E4D">
        <w:rPr>
          <w:b/>
        </w:rPr>
        <w:t>I. ― Les organismes mentionnés au présent chapitre peuvent financer, à l'exclusion de toute autre dépense :</w:t>
      </w:r>
    </w:p>
    <w:p w:rsidR="002F6DAC" w:rsidRPr="00714E4D" w:rsidRDefault="002F6DAC" w:rsidP="001C209F">
      <w:pPr>
        <w:spacing w:after="0" w:line="240" w:lineRule="auto"/>
        <w:ind w:left="708"/>
        <w:jc w:val="both"/>
        <w:rPr>
          <w:b/>
        </w:rPr>
      </w:pPr>
      <w:r w:rsidRPr="00714E4D">
        <w:rPr>
          <w:b/>
        </w:rPr>
        <w:t>1° Dans les limites fixées par l'autorité administrative, les dépenses d'information des salariés sur le congé individuel de formation, les dépenses relatives au conseil en évolution professionnelle et les autres dépenses d'accompagnement des salariés et des personnes à la recherche d'un emploi dans le choix de leur orientation professionnelle et dans l'élaboration de leur projet ;</w:t>
      </w:r>
    </w:p>
    <w:p w:rsidR="002F6DAC" w:rsidRPr="00714E4D" w:rsidRDefault="002F6DAC" w:rsidP="001C209F">
      <w:pPr>
        <w:spacing w:after="0" w:line="240" w:lineRule="auto"/>
        <w:ind w:left="708"/>
        <w:jc w:val="both"/>
        <w:rPr>
          <w:b/>
        </w:rPr>
      </w:pPr>
      <w:r w:rsidRPr="00714E4D">
        <w:rPr>
          <w:b/>
        </w:rPr>
        <w:t>2° La rémunération des salariés en congé, les cotisations de sécurité sociale afférentes, à la charge de l'employeur, les charges légales et contractuelles assises sur ces rémunérations, les frais de formation, de bilan de compétences et de validation des acquis de l'expérience exposés dans le cadre de ces congés et, le cas échéant, tout ou partie des frais de transport, de garde d'enfant et d'hébergement ;</w:t>
      </w:r>
    </w:p>
    <w:p w:rsidR="002F6DAC" w:rsidRPr="00714E4D" w:rsidRDefault="002F6DAC" w:rsidP="001C209F">
      <w:pPr>
        <w:spacing w:after="0" w:line="240" w:lineRule="auto"/>
        <w:ind w:left="708"/>
        <w:jc w:val="both"/>
        <w:rPr>
          <w:b/>
        </w:rPr>
      </w:pPr>
      <w:r w:rsidRPr="00714E4D">
        <w:rPr>
          <w:b/>
        </w:rPr>
        <w:lastRenderedPageBreak/>
        <w:t>3° Le remboursement aux employeurs de moins de cinquante salariés de tout ou partie de l'indemnité de fin de contrat versée en application de l'article L. 1243-8 au salarié recruté par contrat à durée déterminée pour remplacer un salarié parti en congé individuel de formation ;</w:t>
      </w:r>
    </w:p>
    <w:p w:rsidR="002F6DAC" w:rsidRPr="00714E4D" w:rsidRDefault="002F6DAC" w:rsidP="001C209F">
      <w:pPr>
        <w:spacing w:after="0" w:line="240" w:lineRule="auto"/>
        <w:ind w:left="708"/>
        <w:jc w:val="both"/>
        <w:rPr>
          <w:b/>
        </w:rPr>
      </w:pPr>
      <w:r w:rsidRPr="00714E4D">
        <w:rPr>
          <w:b/>
        </w:rPr>
        <w:t>4° Dans les limites fixées par l'autorité administrative, leurs frais de gestion ainsi que les études et recherches sur les formations.</w:t>
      </w:r>
    </w:p>
    <w:p w:rsidR="002F6DAC" w:rsidRDefault="002F6DAC" w:rsidP="001C209F">
      <w:pPr>
        <w:spacing w:after="0" w:line="240" w:lineRule="auto"/>
        <w:ind w:left="708"/>
        <w:jc w:val="both"/>
      </w:pPr>
      <w:r w:rsidRPr="00714E4D">
        <w:rPr>
          <w:b/>
        </w:rPr>
        <w:t>II. ― Ils n'assurent aucun financement, direct ou indirect, des organisations syndicales de salariés et des organisations professionnelles d'employeurs. Ces interdictions s'entendent sous la seule réserve de la possibilité de rembourser, sur présentation de justificatifs, les frais de déplacement, de séjour et de restauration engagés par les personnes qui siègent au sein des organes de direction de ces organisations.</w:t>
      </w:r>
    </w:p>
    <w:p w:rsidR="002F6DAC" w:rsidRDefault="002F6DAC" w:rsidP="001C209F">
      <w:pPr>
        <w:spacing w:after="0" w:line="240" w:lineRule="auto"/>
        <w:ind w:left="708"/>
        <w:jc w:val="both"/>
      </w:pPr>
    </w:p>
    <w:p w:rsidR="00422B32" w:rsidRPr="00422B32" w:rsidRDefault="00422B32" w:rsidP="001C209F">
      <w:pPr>
        <w:spacing w:after="0" w:line="240" w:lineRule="auto"/>
        <w:ind w:left="708"/>
        <w:jc w:val="both"/>
        <w:rPr>
          <w:b/>
          <w:color w:val="FF0000"/>
        </w:rPr>
      </w:pPr>
      <w:r>
        <w:rPr>
          <w:b/>
          <w:color w:val="FF0000"/>
        </w:rPr>
        <w:t xml:space="preserve">Article </w:t>
      </w:r>
      <w:r w:rsidRPr="00422B32">
        <w:rPr>
          <w:b/>
          <w:color w:val="FF0000"/>
        </w:rPr>
        <w:t>L6333-5</w:t>
      </w:r>
    </w:p>
    <w:p w:rsidR="002F6DAC" w:rsidRDefault="001C46FF" w:rsidP="001C209F">
      <w:pPr>
        <w:spacing w:after="0" w:line="240" w:lineRule="auto"/>
        <w:ind w:left="708"/>
        <w:jc w:val="both"/>
      </w:pPr>
      <w:r w:rsidRPr="001C46FF">
        <w:rPr>
          <w:color w:val="FF0000"/>
        </w:rPr>
        <w:t>Loi</w:t>
      </w:r>
    </w:p>
    <w:p w:rsidR="002F6DAC" w:rsidRPr="001C46FF" w:rsidRDefault="002F6DAC" w:rsidP="001C209F">
      <w:pPr>
        <w:spacing w:after="0" w:line="240" w:lineRule="auto"/>
        <w:ind w:left="708"/>
        <w:jc w:val="both"/>
      </w:pPr>
      <w:r w:rsidRPr="001C46FF">
        <w:rPr>
          <w:color w:val="FF0000"/>
        </w:rPr>
        <w:t xml:space="preserve">La Caisse des dépôts et consignations conclut avec l’État une convention triennale d’objectifs et de performance qui définit notamment la part des ressources mentionnées aux articles L. 6333-1 et L. 6333-2 destinée à financer les frais de mise en </w:t>
      </w:r>
      <w:proofErr w:type="spellStart"/>
      <w:r w:rsidRPr="001C46FF">
        <w:rPr>
          <w:color w:val="FF0000"/>
        </w:rPr>
        <w:t>oeuvre</w:t>
      </w:r>
      <w:proofErr w:type="spellEnd"/>
      <w:r w:rsidRPr="001C46FF">
        <w:rPr>
          <w:color w:val="FF0000"/>
        </w:rPr>
        <w:t xml:space="preserve"> de ses missions, dont le financement des traitements automatisés de données à caractère personnel mentionnés aux articles L. 5151-6, L. 6111-7 et L. 6323-8.</w:t>
      </w:r>
    </w:p>
    <w:p w:rsidR="002F6DAC" w:rsidRPr="001C46FF" w:rsidRDefault="002F6DAC" w:rsidP="001C209F">
      <w:pPr>
        <w:spacing w:after="0" w:line="240" w:lineRule="auto"/>
        <w:ind w:left="708"/>
        <w:jc w:val="both"/>
        <w:rPr>
          <w:color w:val="FF0000"/>
        </w:rPr>
      </w:pPr>
      <w:r w:rsidRPr="001C46FF">
        <w:rPr>
          <w:color w:val="FF0000"/>
        </w:rPr>
        <w:t>La Caisse des dépôts et consignations rend compte trimestriellement à France compétences de l’utilisation de ses ressources et de ses engagements financiers dans des conditions prévues par décret.</w:t>
      </w:r>
    </w:p>
    <w:p w:rsidR="002F6DAC" w:rsidRPr="001C46FF" w:rsidRDefault="002F6DAC" w:rsidP="001C209F">
      <w:pPr>
        <w:spacing w:after="0" w:line="240" w:lineRule="auto"/>
        <w:ind w:left="708"/>
        <w:jc w:val="both"/>
        <w:rPr>
          <w:color w:val="FF0000"/>
        </w:rPr>
      </w:pPr>
      <w:r w:rsidRPr="001C46FF">
        <w:rPr>
          <w:color w:val="FF0000"/>
        </w:rPr>
        <w:t>Elle élabore un rapport annuel de gestion du compte personnel de formation remis à France compétences.</w:t>
      </w:r>
    </w:p>
    <w:p w:rsidR="002F6DAC" w:rsidRPr="001C46FF" w:rsidRDefault="002F6DAC" w:rsidP="001C209F">
      <w:pPr>
        <w:spacing w:after="0" w:line="240" w:lineRule="auto"/>
        <w:ind w:left="708"/>
        <w:jc w:val="both"/>
      </w:pPr>
      <w:r w:rsidRPr="001C46FF">
        <w:rPr>
          <w:color w:val="FF0000"/>
        </w:rPr>
        <w:t>Ce rapport est transmis au Parlement et aux ministres chargés de la formation professionnelle et du budget.</w:t>
      </w:r>
    </w:p>
    <w:p w:rsidR="002F6DAC" w:rsidRPr="00DB0656" w:rsidRDefault="001C209F" w:rsidP="001C209F">
      <w:pPr>
        <w:pStyle w:val="Titre4"/>
        <w:spacing w:after="240"/>
        <w:rPr>
          <w:color w:val="FF0000"/>
        </w:rPr>
      </w:pPr>
      <w:r>
        <w:rPr>
          <w:color w:val="FF0000"/>
        </w:rPr>
        <w:t>Section 2 : G</w:t>
      </w:r>
      <w:r w:rsidR="002F6DAC" w:rsidRPr="00DB0656">
        <w:rPr>
          <w:color w:val="FF0000"/>
        </w:rPr>
        <w:t>estion</w:t>
      </w:r>
      <w:r w:rsidR="00DB0656">
        <w:rPr>
          <w:color w:val="FF0000"/>
        </w:rPr>
        <w:t xml:space="preserve"> (nouveau)</w:t>
      </w:r>
    </w:p>
    <w:p w:rsidR="002F6DAC" w:rsidRPr="006A24A0" w:rsidRDefault="002F6DAC" w:rsidP="002F6DAC">
      <w:pPr>
        <w:spacing w:after="0" w:line="240" w:lineRule="auto"/>
        <w:jc w:val="both"/>
        <w:rPr>
          <w:u w:val="single"/>
        </w:rPr>
      </w:pPr>
      <w:r w:rsidRPr="00422B32">
        <w:rPr>
          <w:color w:val="FF0000"/>
          <w:u w:val="single"/>
        </w:rPr>
        <w:t xml:space="preserve">Article </w:t>
      </w:r>
      <w:r w:rsidRPr="00422B32">
        <w:rPr>
          <w:strike/>
          <w:color w:val="FF0000"/>
          <w:u w:val="single"/>
        </w:rPr>
        <w:t>L6333-5</w:t>
      </w:r>
      <w:r w:rsidRPr="00422B32">
        <w:rPr>
          <w:color w:val="FF0000"/>
          <w:u w:val="single"/>
        </w:rPr>
        <w:t xml:space="preserve"> </w:t>
      </w:r>
      <w:r w:rsidR="00DB0656" w:rsidRPr="00422B32">
        <w:rPr>
          <w:color w:val="FF0000"/>
          <w:u w:val="single"/>
        </w:rPr>
        <w:t>Nouvelle rédaction</w:t>
      </w:r>
      <w:r w:rsidR="00422B32" w:rsidRPr="00422B32">
        <w:rPr>
          <w:color w:val="FF0000"/>
          <w:u w:val="single"/>
        </w:rPr>
        <w:t xml:space="preserve"> : devient </w:t>
      </w:r>
      <w:r w:rsidR="00422B32">
        <w:rPr>
          <w:color w:val="FF0000"/>
          <w:u w:val="single"/>
        </w:rPr>
        <w:t xml:space="preserve">Article </w:t>
      </w:r>
      <w:r w:rsidR="00422B32" w:rsidRPr="00422B32">
        <w:rPr>
          <w:color w:val="FF0000"/>
          <w:u w:val="single"/>
        </w:rPr>
        <w:t>L6333-6</w:t>
      </w:r>
    </w:p>
    <w:p w:rsidR="002F6DAC" w:rsidRDefault="002F6DAC" w:rsidP="002F6DAC">
      <w:pPr>
        <w:spacing w:after="0" w:line="240" w:lineRule="auto"/>
        <w:jc w:val="both"/>
      </w:pPr>
      <w:r w:rsidRPr="006A24A0">
        <w:rPr>
          <w:u w:val="single"/>
        </w:rPr>
        <w:t>Article 1</w:t>
      </w:r>
      <w:r w:rsidRPr="006A24A0">
        <w:rPr>
          <w:u w:val="single"/>
          <w:vertAlign w:val="superscript"/>
        </w:rPr>
        <w:t>er</w:t>
      </w:r>
      <w:r w:rsidRPr="006A24A0">
        <w:rPr>
          <w:u w:val="single"/>
        </w:rPr>
        <w:t xml:space="preserve"> alinéa </w:t>
      </w:r>
      <w:r w:rsidR="00422B32">
        <w:rPr>
          <w:u w:val="single"/>
        </w:rPr>
        <w:t>159 à 161</w:t>
      </w:r>
      <w:r w:rsidR="001C46FF">
        <w:rPr>
          <w:u w:val="single"/>
        </w:rPr>
        <w:t xml:space="preserve"> page 17</w:t>
      </w:r>
    </w:p>
    <w:p w:rsidR="002F6DAC" w:rsidRDefault="002F6DAC" w:rsidP="001C209F">
      <w:pPr>
        <w:spacing w:before="240" w:after="0" w:line="240" w:lineRule="auto"/>
        <w:ind w:left="708"/>
        <w:jc w:val="both"/>
      </w:pPr>
      <w:r>
        <w:t>Code du travail</w:t>
      </w:r>
    </w:p>
    <w:p w:rsidR="002F6DAC" w:rsidRPr="006A24A0" w:rsidRDefault="002F6DAC" w:rsidP="001C209F">
      <w:pPr>
        <w:spacing w:after="0" w:line="240" w:lineRule="auto"/>
        <w:ind w:left="708"/>
        <w:jc w:val="both"/>
        <w:rPr>
          <w:b/>
        </w:rPr>
      </w:pPr>
      <w:r w:rsidRPr="006A24A0">
        <w:rPr>
          <w:b/>
        </w:rPr>
        <w:t>Les organismes agréés sur le fondement du présent chapitre bénéficient de sommes, versées par les organismes collecteurs mentionnés au chapitre Ier du présent titre, correspondant à un pourcentage de la contribution obligatoire prévue à l'article L. 6331-9 déterminé dans les conditions prévues aux articles L. 6332-3-3 et L. 6332-3-4.</w:t>
      </w:r>
    </w:p>
    <w:p w:rsidR="002F6DAC" w:rsidRDefault="002F6DAC" w:rsidP="001C209F">
      <w:pPr>
        <w:spacing w:after="0" w:line="240" w:lineRule="auto"/>
        <w:ind w:left="708"/>
        <w:jc w:val="both"/>
      </w:pPr>
    </w:p>
    <w:p w:rsidR="00422B32" w:rsidRPr="00422B32" w:rsidRDefault="00422B32" w:rsidP="001C209F">
      <w:pPr>
        <w:spacing w:after="0" w:line="240" w:lineRule="auto"/>
        <w:ind w:left="708"/>
        <w:jc w:val="both"/>
        <w:rPr>
          <w:b/>
          <w:color w:val="FF0000"/>
        </w:rPr>
      </w:pPr>
      <w:r w:rsidRPr="00422B32">
        <w:rPr>
          <w:b/>
          <w:color w:val="FF0000"/>
        </w:rPr>
        <w:t>Article L6333-6</w:t>
      </w:r>
    </w:p>
    <w:p w:rsidR="002F6DAC" w:rsidRPr="00714F8B" w:rsidRDefault="00714F8B" w:rsidP="001C209F">
      <w:pPr>
        <w:spacing w:after="0" w:line="240" w:lineRule="auto"/>
        <w:ind w:left="708"/>
        <w:jc w:val="both"/>
        <w:rPr>
          <w:color w:val="FF0000"/>
        </w:rPr>
      </w:pPr>
      <w:r w:rsidRPr="00714F8B">
        <w:rPr>
          <w:color w:val="FF0000"/>
        </w:rPr>
        <w:t>Loi</w:t>
      </w:r>
    </w:p>
    <w:p w:rsidR="002F6DAC" w:rsidRPr="00714F8B" w:rsidRDefault="002F6DAC" w:rsidP="001C209F">
      <w:pPr>
        <w:spacing w:after="0" w:line="240" w:lineRule="auto"/>
        <w:ind w:left="708"/>
        <w:jc w:val="both"/>
        <w:rPr>
          <w:color w:val="FF0000"/>
        </w:rPr>
      </w:pPr>
      <w:r w:rsidRPr="00714F8B">
        <w:rPr>
          <w:color w:val="FF0000"/>
        </w:rPr>
        <w:t>La Caisse des dépôts et consignations gère les ressources mentionnées au premier alinéa de l’article L. 6333-1 au sein d’un fonds dédié dont elle assure la gestion administrative, financière et comptable dans un compte spécifique ouvert dans ses livres. Les ressources sont mutualisées dès réception.</w:t>
      </w:r>
    </w:p>
    <w:p w:rsidR="002F6DAC" w:rsidRPr="00714F8B" w:rsidRDefault="002F6DAC" w:rsidP="001C209F">
      <w:pPr>
        <w:spacing w:after="0" w:line="240" w:lineRule="auto"/>
        <w:ind w:left="708"/>
        <w:jc w:val="both"/>
        <w:rPr>
          <w:color w:val="FF0000"/>
        </w:rPr>
      </w:pPr>
      <w:r w:rsidRPr="00714F8B">
        <w:rPr>
          <w:color w:val="FF0000"/>
        </w:rPr>
        <w:t>Les ressources supplémentaires mentionnées à l’article L. 6333-2 font l’objet d’un suivi comptable distinct.</w:t>
      </w:r>
    </w:p>
    <w:p w:rsidR="002F6DAC" w:rsidRPr="00714F8B" w:rsidRDefault="002F6DAC" w:rsidP="001C209F">
      <w:pPr>
        <w:spacing w:after="0" w:line="240" w:lineRule="auto"/>
        <w:ind w:left="708"/>
        <w:jc w:val="both"/>
      </w:pPr>
      <w:r w:rsidRPr="00714F8B">
        <w:rPr>
          <w:color w:val="FF0000"/>
        </w:rPr>
        <w:t>Les sommes dont dispose la Caisse des dépôts et consignations au 31 décembre de chaque année constituent, pour l’année suivante, ses ressources et alimentent une réserve de précaution dans un compte spécifique ouvert dans ses livres.</w:t>
      </w:r>
    </w:p>
    <w:p w:rsidR="002F6DAC" w:rsidRPr="006A24A0" w:rsidRDefault="002F6DAC" w:rsidP="001C209F">
      <w:pPr>
        <w:spacing w:before="240" w:after="0" w:line="240" w:lineRule="auto"/>
        <w:jc w:val="both"/>
        <w:rPr>
          <w:u w:val="single"/>
        </w:rPr>
      </w:pPr>
      <w:r w:rsidRPr="00422B32">
        <w:rPr>
          <w:color w:val="FF0000"/>
          <w:u w:val="single"/>
        </w:rPr>
        <w:t xml:space="preserve">Article </w:t>
      </w:r>
      <w:r w:rsidRPr="00422B32">
        <w:rPr>
          <w:strike/>
          <w:color w:val="FF0000"/>
          <w:u w:val="single"/>
        </w:rPr>
        <w:t>L6333-6</w:t>
      </w:r>
      <w:r w:rsidRPr="00422B32">
        <w:rPr>
          <w:color w:val="FF0000"/>
          <w:u w:val="single"/>
        </w:rPr>
        <w:t xml:space="preserve"> </w:t>
      </w:r>
      <w:r w:rsidR="003B48C7" w:rsidRPr="00422B32">
        <w:rPr>
          <w:color w:val="FF0000"/>
          <w:u w:val="single"/>
        </w:rPr>
        <w:t>Nouvelle rédaction</w:t>
      </w:r>
      <w:r w:rsidR="00422B32" w:rsidRPr="00422B32">
        <w:rPr>
          <w:color w:val="FF0000"/>
          <w:u w:val="single"/>
        </w:rPr>
        <w:t> : devient Article L6333-7</w:t>
      </w:r>
    </w:p>
    <w:p w:rsidR="002F6DAC" w:rsidRDefault="002F6DAC" w:rsidP="002F6DAC">
      <w:pPr>
        <w:spacing w:after="0" w:line="240" w:lineRule="auto"/>
        <w:jc w:val="both"/>
      </w:pPr>
      <w:r w:rsidRPr="006A24A0">
        <w:rPr>
          <w:u w:val="single"/>
        </w:rPr>
        <w:t>Article 1</w:t>
      </w:r>
      <w:r w:rsidRPr="006A24A0">
        <w:rPr>
          <w:u w:val="single"/>
          <w:vertAlign w:val="superscript"/>
        </w:rPr>
        <w:t>er</w:t>
      </w:r>
      <w:r w:rsidR="00EB74BB">
        <w:rPr>
          <w:u w:val="single"/>
        </w:rPr>
        <w:t xml:space="preserve"> alinéa 162</w:t>
      </w:r>
      <w:r w:rsidR="00714F8B">
        <w:rPr>
          <w:u w:val="single"/>
        </w:rPr>
        <w:t xml:space="preserve"> page 17</w:t>
      </w:r>
    </w:p>
    <w:p w:rsidR="002F6DAC" w:rsidRDefault="002F6DAC" w:rsidP="001C209F">
      <w:pPr>
        <w:spacing w:before="240" w:after="0" w:line="240" w:lineRule="auto"/>
        <w:ind w:left="708"/>
        <w:jc w:val="both"/>
      </w:pPr>
      <w:r>
        <w:lastRenderedPageBreak/>
        <w:t>Code du travail</w:t>
      </w:r>
    </w:p>
    <w:p w:rsidR="002F6DAC" w:rsidRPr="006A24A0" w:rsidRDefault="002F6DAC" w:rsidP="001C209F">
      <w:pPr>
        <w:spacing w:after="0" w:line="240" w:lineRule="auto"/>
        <w:ind w:left="708"/>
        <w:jc w:val="both"/>
        <w:rPr>
          <w:b/>
        </w:rPr>
      </w:pPr>
      <w:r w:rsidRPr="006A24A0">
        <w:rPr>
          <w:b/>
        </w:rPr>
        <w:t>Une convention triennale d'objectifs et de moyens est conclue entre chaque organisme agréé et l'Etat en application du dernier alinéa de l'article L. 6332-1-1.</w:t>
      </w:r>
    </w:p>
    <w:p w:rsidR="002F6DAC" w:rsidRDefault="002F6DAC" w:rsidP="001C209F">
      <w:pPr>
        <w:spacing w:after="0" w:line="240" w:lineRule="auto"/>
        <w:ind w:left="708"/>
        <w:jc w:val="both"/>
      </w:pPr>
    </w:p>
    <w:p w:rsidR="00422B32" w:rsidRPr="00422B32" w:rsidRDefault="00422B32" w:rsidP="001C209F">
      <w:pPr>
        <w:spacing w:after="0" w:line="240" w:lineRule="auto"/>
        <w:ind w:left="708"/>
        <w:jc w:val="both"/>
        <w:rPr>
          <w:b/>
          <w:color w:val="FF0000"/>
        </w:rPr>
      </w:pPr>
      <w:r w:rsidRPr="00422B32">
        <w:rPr>
          <w:b/>
          <w:color w:val="FF0000"/>
        </w:rPr>
        <w:t>Article L6333-7</w:t>
      </w:r>
    </w:p>
    <w:p w:rsidR="002F6DAC" w:rsidRPr="00714F8B" w:rsidRDefault="00714F8B" w:rsidP="001C209F">
      <w:pPr>
        <w:spacing w:after="0" w:line="240" w:lineRule="auto"/>
        <w:ind w:left="708"/>
        <w:jc w:val="both"/>
        <w:rPr>
          <w:color w:val="FF0000"/>
        </w:rPr>
      </w:pPr>
      <w:r w:rsidRPr="00714F8B">
        <w:rPr>
          <w:color w:val="FF0000"/>
        </w:rPr>
        <w:t>Loi</w:t>
      </w:r>
    </w:p>
    <w:p w:rsidR="002F6DAC" w:rsidRPr="00EB74BB" w:rsidRDefault="00714F8B" w:rsidP="001C209F">
      <w:pPr>
        <w:spacing w:after="0" w:line="240" w:lineRule="auto"/>
        <w:ind w:left="708"/>
        <w:jc w:val="both"/>
      </w:pPr>
      <w:r w:rsidRPr="00EB74BB">
        <w:rPr>
          <w:color w:val="FF0000"/>
        </w:rPr>
        <w:t>La Caisse des dépôts et consignations conclut avec les régions, Pôle emploi, l’institution mentionnée à l’article L. 5214-1, les opérateurs de compétences, les commissions mentionnées à l’article L. 6323-17-6, les organismes mentionnés à l’article L. 6332-9 et tout autre organisme intervenant dans le suivi ou la gestion des droits acquis au titre du compte personnel de formation des titulaires des conventions définissant les modalités de gestion permettant le suivi de ces droits.</w:t>
      </w:r>
    </w:p>
    <w:p w:rsidR="002F6DAC" w:rsidRPr="003B48C7" w:rsidRDefault="001C209F" w:rsidP="001C209F">
      <w:pPr>
        <w:pStyle w:val="Titre4"/>
        <w:spacing w:after="240"/>
        <w:rPr>
          <w:color w:val="FF0000"/>
        </w:rPr>
      </w:pPr>
      <w:r>
        <w:rPr>
          <w:color w:val="FF0000"/>
        </w:rPr>
        <w:t>Section 3 : D</w:t>
      </w:r>
      <w:r w:rsidR="002F6DAC" w:rsidRPr="003B48C7">
        <w:rPr>
          <w:color w:val="FF0000"/>
        </w:rPr>
        <w:t>ispositions d’application</w:t>
      </w:r>
      <w:r w:rsidR="003B48C7">
        <w:rPr>
          <w:color w:val="FF0000"/>
        </w:rPr>
        <w:t xml:space="preserve"> (nouveau)</w:t>
      </w:r>
    </w:p>
    <w:p w:rsidR="002F6DAC" w:rsidRPr="000950DF" w:rsidRDefault="002F6DAC" w:rsidP="002F6DAC">
      <w:pPr>
        <w:spacing w:after="0" w:line="240" w:lineRule="auto"/>
        <w:jc w:val="both"/>
        <w:rPr>
          <w:u w:val="single"/>
        </w:rPr>
      </w:pPr>
      <w:r w:rsidRPr="00EB74BB">
        <w:rPr>
          <w:color w:val="FF0000"/>
          <w:u w:val="single"/>
        </w:rPr>
        <w:t xml:space="preserve">Article L6333-7 </w:t>
      </w:r>
      <w:r w:rsidR="003B48C7" w:rsidRPr="00EB74BB">
        <w:rPr>
          <w:color w:val="FF0000"/>
          <w:u w:val="single"/>
        </w:rPr>
        <w:t>Nouvelle rédaction</w:t>
      </w:r>
      <w:r w:rsidR="00EB74BB" w:rsidRPr="00EB74BB">
        <w:rPr>
          <w:color w:val="FF0000"/>
          <w:u w:val="single"/>
        </w:rPr>
        <w:t> : devient Article L6333-8</w:t>
      </w:r>
    </w:p>
    <w:p w:rsidR="002F6DAC" w:rsidRDefault="002F6DAC" w:rsidP="002F6DAC">
      <w:pPr>
        <w:spacing w:after="0" w:line="240" w:lineRule="auto"/>
        <w:jc w:val="both"/>
      </w:pPr>
      <w:r w:rsidRPr="000950DF">
        <w:rPr>
          <w:u w:val="single"/>
        </w:rPr>
        <w:t>Article 1</w:t>
      </w:r>
      <w:r w:rsidRPr="000950DF">
        <w:rPr>
          <w:u w:val="single"/>
          <w:vertAlign w:val="superscript"/>
        </w:rPr>
        <w:t>er</w:t>
      </w:r>
      <w:r w:rsidRPr="000950DF">
        <w:rPr>
          <w:u w:val="single"/>
        </w:rPr>
        <w:t xml:space="preserve"> alinéa </w:t>
      </w:r>
      <w:r w:rsidR="00EB74BB">
        <w:rPr>
          <w:u w:val="single"/>
        </w:rPr>
        <w:t>166</w:t>
      </w:r>
      <w:r w:rsidR="008361DD">
        <w:rPr>
          <w:u w:val="single"/>
        </w:rPr>
        <w:t xml:space="preserve"> page 17</w:t>
      </w:r>
    </w:p>
    <w:p w:rsidR="002F6DAC" w:rsidRDefault="002F6DAC" w:rsidP="001C209F">
      <w:pPr>
        <w:spacing w:before="240" w:after="0" w:line="240" w:lineRule="auto"/>
        <w:ind w:left="708"/>
        <w:jc w:val="both"/>
      </w:pPr>
      <w:r>
        <w:t>Code du travail</w:t>
      </w:r>
    </w:p>
    <w:p w:rsidR="002F6DAC" w:rsidRPr="000950DF" w:rsidRDefault="002F6DAC" w:rsidP="001C209F">
      <w:pPr>
        <w:spacing w:after="0" w:line="240" w:lineRule="auto"/>
        <w:ind w:left="708"/>
        <w:jc w:val="both"/>
        <w:rPr>
          <w:b/>
        </w:rPr>
      </w:pPr>
      <w:r w:rsidRPr="000950DF">
        <w:rPr>
          <w:b/>
        </w:rPr>
        <w:t>Les incompatibilités mentionnées à l'article L. 6332-2-1 s'appliquent aux administrateurs et salariés des organismes mentionnés au présent chapitre.</w:t>
      </w:r>
    </w:p>
    <w:p w:rsidR="002F6DAC" w:rsidRDefault="002F6DAC" w:rsidP="001C209F">
      <w:pPr>
        <w:spacing w:after="0" w:line="240" w:lineRule="auto"/>
        <w:ind w:left="708"/>
        <w:jc w:val="both"/>
      </w:pPr>
    </w:p>
    <w:p w:rsidR="00EB74BB" w:rsidRPr="00EB74BB" w:rsidRDefault="00EB74BB" w:rsidP="001C209F">
      <w:pPr>
        <w:spacing w:after="0" w:line="240" w:lineRule="auto"/>
        <w:ind w:left="708"/>
        <w:jc w:val="both"/>
        <w:rPr>
          <w:b/>
          <w:color w:val="FF0000"/>
        </w:rPr>
      </w:pPr>
      <w:r w:rsidRPr="00EB74BB">
        <w:rPr>
          <w:b/>
          <w:color w:val="FF0000"/>
        </w:rPr>
        <w:t>Article L6333-8</w:t>
      </w:r>
    </w:p>
    <w:p w:rsidR="002F6DAC" w:rsidRPr="008361DD" w:rsidRDefault="008361DD" w:rsidP="001C209F">
      <w:pPr>
        <w:spacing w:after="0" w:line="240" w:lineRule="auto"/>
        <w:ind w:left="708"/>
        <w:jc w:val="both"/>
        <w:rPr>
          <w:color w:val="FF0000"/>
        </w:rPr>
      </w:pPr>
      <w:r w:rsidRPr="008361DD">
        <w:rPr>
          <w:color w:val="FF0000"/>
        </w:rPr>
        <w:t>Loi</w:t>
      </w:r>
    </w:p>
    <w:p w:rsidR="008D39A8" w:rsidRPr="008D39A8" w:rsidRDefault="002F6DAC" w:rsidP="008D39A8">
      <w:pPr>
        <w:spacing w:after="0" w:line="240" w:lineRule="auto"/>
        <w:ind w:left="708"/>
        <w:jc w:val="both"/>
      </w:pPr>
      <w:r w:rsidRPr="008361DD">
        <w:rPr>
          <w:color w:val="FF0000"/>
        </w:rPr>
        <w:t>Un décret en Conseil d’État détermine les conditions d’application du présent chapitre.</w:t>
      </w:r>
    </w:p>
    <w:p w:rsidR="002F6DAC" w:rsidRPr="003B48C7" w:rsidRDefault="002F6DAC" w:rsidP="003B48C7">
      <w:pPr>
        <w:pStyle w:val="Titre2"/>
        <w:rPr>
          <w:color w:val="943634" w:themeColor="accent2" w:themeShade="BF"/>
        </w:rPr>
      </w:pPr>
      <w:bookmarkStart w:id="181" w:name="_Toc522866619"/>
      <w:r w:rsidRPr="003B48C7">
        <w:rPr>
          <w:color w:val="943634" w:themeColor="accent2" w:themeShade="BF"/>
        </w:rPr>
        <w:t>Titre IV : Stagiaire de la formation professionnelle</w:t>
      </w:r>
      <w:bookmarkEnd w:id="181"/>
    </w:p>
    <w:p w:rsidR="002F6DAC" w:rsidRPr="003B48C7" w:rsidRDefault="002F6DAC" w:rsidP="003B48C7">
      <w:pPr>
        <w:pStyle w:val="Titre3"/>
        <w:rPr>
          <w:color w:val="943634" w:themeColor="accent2" w:themeShade="BF"/>
        </w:rPr>
      </w:pPr>
      <w:bookmarkStart w:id="182" w:name="_Toc522866620"/>
      <w:r w:rsidRPr="003B48C7">
        <w:rPr>
          <w:color w:val="943634" w:themeColor="accent2" w:themeShade="BF"/>
        </w:rPr>
        <w:t>Chapitre 1</w:t>
      </w:r>
      <w:r w:rsidRPr="003B48C7">
        <w:rPr>
          <w:color w:val="943634" w:themeColor="accent2" w:themeShade="BF"/>
          <w:vertAlign w:val="superscript"/>
        </w:rPr>
        <w:t>er</w:t>
      </w:r>
      <w:r w:rsidRPr="003B48C7">
        <w:rPr>
          <w:color w:val="943634" w:themeColor="accent2" w:themeShade="BF"/>
        </w:rPr>
        <w:t> : Rémunération du stagiaire</w:t>
      </w:r>
      <w:r w:rsidR="000D7866">
        <w:rPr>
          <w:color w:val="943634" w:themeColor="accent2" w:themeShade="BF"/>
        </w:rPr>
        <w:t xml:space="preserve"> (L6341-1 à L6341-12)</w:t>
      </w:r>
      <w:bookmarkEnd w:id="182"/>
    </w:p>
    <w:p w:rsidR="002F6DAC" w:rsidRPr="003B48C7" w:rsidRDefault="002F6DAC" w:rsidP="00B328E3">
      <w:pPr>
        <w:pStyle w:val="Titre4"/>
        <w:spacing w:after="240"/>
        <w:rPr>
          <w:color w:val="943634" w:themeColor="accent2" w:themeShade="BF"/>
        </w:rPr>
      </w:pPr>
      <w:r w:rsidRPr="003B48C7">
        <w:rPr>
          <w:color w:val="943634" w:themeColor="accent2" w:themeShade="BF"/>
        </w:rPr>
        <w:t>Section 1 : financement des stages rémunérés par l’Etat ou la région</w:t>
      </w:r>
    </w:p>
    <w:p w:rsidR="002F6DAC" w:rsidRPr="00373202" w:rsidRDefault="002F6DAC" w:rsidP="002F6DAC">
      <w:pPr>
        <w:spacing w:after="0" w:line="240" w:lineRule="auto"/>
        <w:jc w:val="both"/>
        <w:rPr>
          <w:u w:val="single"/>
        </w:rPr>
      </w:pPr>
      <w:r w:rsidRPr="00373202">
        <w:rPr>
          <w:u w:val="single"/>
        </w:rPr>
        <w:t>Article L6341-1</w:t>
      </w:r>
      <w:r w:rsidR="00D309BC">
        <w:rPr>
          <w:u w:val="single"/>
        </w:rPr>
        <w:t xml:space="preserve"> </w:t>
      </w:r>
      <w:r w:rsidR="003B48C7">
        <w:rPr>
          <w:u w:val="single"/>
        </w:rPr>
        <w:t>modifié</w:t>
      </w:r>
    </w:p>
    <w:p w:rsidR="002F6DAC" w:rsidRPr="00373202" w:rsidRDefault="002F6DAC" w:rsidP="00B328E3">
      <w:pPr>
        <w:spacing w:before="240" w:after="0" w:line="240" w:lineRule="auto"/>
        <w:ind w:left="708"/>
        <w:jc w:val="both"/>
      </w:pPr>
      <w:r w:rsidRPr="00373202">
        <w:t>Code du travail</w:t>
      </w:r>
    </w:p>
    <w:p w:rsidR="002F6DAC" w:rsidRPr="00B45A8F" w:rsidRDefault="002F6DAC" w:rsidP="00B328E3">
      <w:pPr>
        <w:spacing w:after="0" w:line="240" w:lineRule="auto"/>
        <w:ind w:left="708"/>
        <w:jc w:val="both"/>
        <w:rPr>
          <w:sz w:val="24"/>
          <w:szCs w:val="24"/>
        </w:rPr>
      </w:pPr>
      <w:r w:rsidRPr="00B45A8F">
        <w:rPr>
          <w:sz w:val="24"/>
          <w:szCs w:val="24"/>
        </w:rPr>
        <w:t xml:space="preserve">L'Etat, les régions, les employeurs et les </w:t>
      </w:r>
      <w:r w:rsidRPr="00D309BC">
        <w:rPr>
          <w:b/>
          <w:strike/>
          <w:sz w:val="24"/>
          <w:szCs w:val="24"/>
        </w:rPr>
        <w:t>organismes collecteurs paritaires agréés</w:t>
      </w:r>
      <w:r w:rsidRPr="00B45A8F">
        <w:rPr>
          <w:sz w:val="24"/>
          <w:szCs w:val="24"/>
        </w:rPr>
        <w:t xml:space="preserve"> concourent au financement de la rémunération des stagiaires d</w:t>
      </w:r>
      <w:r w:rsidR="003B48C7" w:rsidRPr="00B45A8F">
        <w:rPr>
          <w:sz w:val="24"/>
          <w:szCs w:val="24"/>
        </w:rPr>
        <w:t>e la formation professionnelle.</w:t>
      </w:r>
    </w:p>
    <w:p w:rsidR="002F6DAC" w:rsidRDefault="002F6DAC" w:rsidP="00B328E3">
      <w:pPr>
        <w:spacing w:after="0" w:line="240" w:lineRule="auto"/>
        <w:ind w:left="708"/>
        <w:jc w:val="both"/>
      </w:pPr>
      <w:r>
        <w:t>L'institution mentionnée à l'article L. 5312-1 y concourt également, le cas échéant pour le compte de l'organisme mentionné à l'article L. 5427-1, notamment dans les conditions prévues à l'article L. 1233-68.</w:t>
      </w:r>
    </w:p>
    <w:p w:rsidR="00D309BC" w:rsidRPr="00D309BC" w:rsidRDefault="00D309BC" w:rsidP="00B328E3">
      <w:pPr>
        <w:spacing w:after="0" w:line="240" w:lineRule="auto"/>
        <w:ind w:left="708"/>
        <w:jc w:val="both"/>
        <w:rPr>
          <w:color w:val="FF0000"/>
        </w:rPr>
      </w:pPr>
      <w:r w:rsidRPr="00D309BC">
        <w:rPr>
          <w:color w:val="FF0000"/>
        </w:rPr>
        <w:t>Loi</w:t>
      </w:r>
    </w:p>
    <w:p w:rsidR="00D309BC" w:rsidRDefault="00D309BC" w:rsidP="00D309BC">
      <w:pPr>
        <w:spacing w:after="0" w:line="240" w:lineRule="auto"/>
        <w:ind w:left="708"/>
        <w:jc w:val="both"/>
      </w:pPr>
      <w:r>
        <w:t xml:space="preserve">L'Etat, les régions, les employeurs et </w:t>
      </w:r>
      <w:r w:rsidRPr="00D309BC">
        <w:rPr>
          <w:b/>
          <w:i/>
          <w:color w:val="FF0000"/>
        </w:rPr>
        <w:t>les opérateurs de compétences</w:t>
      </w:r>
      <w:r>
        <w:t xml:space="preserve"> concourent au financement de la rémunération des stagiaires de la formation professionnelle.</w:t>
      </w:r>
    </w:p>
    <w:p w:rsidR="00D309BC" w:rsidRDefault="00D309BC" w:rsidP="00D309BC">
      <w:pPr>
        <w:spacing w:after="0" w:line="240" w:lineRule="auto"/>
        <w:ind w:left="708"/>
        <w:jc w:val="both"/>
      </w:pPr>
      <w:r>
        <w:t>L'institution mentionnée à l'article L. 5312-1 y concourt également, le cas échéant pour le compte de l'organisme mentionné à l'article L. 5427-1, notamment dans les conditions prévues à l'article L. 1233-68.</w:t>
      </w:r>
    </w:p>
    <w:p w:rsidR="002F6DAC" w:rsidRPr="00373202" w:rsidRDefault="002F6DAC" w:rsidP="00B328E3">
      <w:pPr>
        <w:spacing w:before="240" w:line="240" w:lineRule="auto"/>
        <w:jc w:val="both"/>
        <w:rPr>
          <w:u w:val="single"/>
        </w:rPr>
      </w:pPr>
      <w:r w:rsidRPr="00373202">
        <w:rPr>
          <w:u w:val="single"/>
        </w:rPr>
        <w:t>Article L6341-2</w:t>
      </w:r>
      <w:r w:rsidR="003B48C7">
        <w:rPr>
          <w:u w:val="single"/>
        </w:rPr>
        <w:t xml:space="preserve"> non modifié</w:t>
      </w:r>
    </w:p>
    <w:p w:rsidR="002F6DAC" w:rsidRDefault="002F6DAC" w:rsidP="00B328E3">
      <w:pPr>
        <w:spacing w:after="0" w:line="240" w:lineRule="auto"/>
        <w:ind w:left="708"/>
        <w:jc w:val="both"/>
      </w:pPr>
      <w:r>
        <w:t>Code du travail</w:t>
      </w:r>
    </w:p>
    <w:p w:rsidR="002F6DAC" w:rsidRDefault="002F6DAC" w:rsidP="00B328E3">
      <w:pPr>
        <w:spacing w:after="0" w:line="240" w:lineRule="auto"/>
        <w:ind w:left="708"/>
        <w:jc w:val="both"/>
      </w:pPr>
      <w:r>
        <w:t>Les stages pour lesquels l'Etat et les régions concourent au financement de la rémunération du stagiaire, lorsqu'il suit un stage agréé dans les conditions fixées à l'article L. 6341-4, sont :</w:t>
      </w:r>
    </w:p>
    <w:p w:rsidR="002F6DAC" w:rsidRDefault="002F6DAC" w:rsidP="00B328E3">
      <w:pPr>
        <w:spacing w:after="0" w:line="240" w:lineRule="auto"/>
        <w:ind w:left="708"/>
        <w:jc w:val="both"/>
      </w:pPr>
      <w:r>
        <w:lastRenderedPageBreak/>
        <w:t>1° Les stages suivis par les salariés à l'initiative de leur employeur ;</w:t>
      </w:r>
    </w:p>
    <w:p w:rsidR="002F6DAC" w:rsidRDefault="002F6DAC" w:rsidP="00B328E3">
      <w:pPr>
        <w:spacing w:after="0" w:line="240" w:lineRule="auto"/>
        <w:ind w:left="708"/>
        <w:jc w:val="both"/>
      </w:pPr>
      <w:r>
        <w:t xml:space="preserve">2° Les stages suivis par les travailleurs </w:t>
      </w:r>
      <w:proofErr w:type="spellStart"/>
      <w:r>
        <w:t>non salariés</w:t>
      </w:r>
      <w:proofErr w:type="spellEnd"/>
      <w:r>
        <w:t xml:space="preserve"> prévus à l'article L. 6341-8 ;</w:t>
      </w:r>
    </w:p>
    <w:p w:rsidR="002F6DAC" w:rsidRDefault="002F6DAC" w:rsidP="00B328E3">
      <w:pPr>
        <w:spacing w:after="0" w:line="240" w:lineRule="auto"/>
        <w:ind w:left="708"/>
        <w:jc w:val="both"/>
      </w:pPr>
      <w:r>
        <w:t>3° Les stages en direction des demandeurs d'emploi qui ne relèvent plus du régime d'assurance chômage, mentionnés à l'article L. 6341-7.</w:t>
      </w:r>
    </w:p>
    <w:p w:rsidR="002F6DAC" w:rsidRPr="00373202" w:rsidRDefault="002F6DAC" w:rsidP="00B328E3">
      <w:pPr>
        <w:spacing w:before="240" w:after="0" w:line="240" w:lineRule="auto"/>
        <w:jc w:val="both"/>
        <w:rPr>
          <w:u w:val="single"/>
        </w:rPr>
      </w:pPr>
      <w:r w:rsidRPr="00373202">
        <w:rPr>
          <w:u w:val="single"/>
        </w:rPr>
        <w:t>Article L6341-3</w:t>
      </w:r>
      <w:r w:rsidR="00F8624F">
        <w:rPr>
          <w:u w:val="single"/>
        </w:rPr>
        <w:t xml:space="preserve"> </w:t>
      </w:r>
      <w:r w:rsidR="003B48C7">
        <w:rPr>
          <w:u w:val="single"/>
        </w:rPr>
        <w:t>modifié</w:t>
      </w:r>
    </w:p>
    <w:p w:rsidR="00F8624F" w:rsidRPr="00F8624F" w:rsidRDefault="004650FC" w:rsidP="002F6DAC">
      <w:pPr>
        <w:spacing w:after="0" w:line="240" w:lineRule="auto"/>
        <w:jc w:val="both"/>
        <w:rPr>
          <w:u w:val="single"/>
        </w:rPr>
      </w:pPr>
      <w:r>
        <w:rPr>
          <w:u w:val="single"/>
        </w:rPr>
        <w:t xml:space="preserve">Article </w:t>
      </w:r>
      <w:r w:rsidR="004A4825">
        <w:rPr>
          <w:u w:val="single"/>
        </w:rPr>
        <w:t>24</w:t>
      </w:r>
      <w:r>
        <w:rPr>
          <w:u w:val="single"/>
        </w:rPr>
        <w:t xml:space="preserve"> alinéa 68 page </w:t>
      </w:r>
      <w:r w:rsidR="004A4825">
        <w:rPr>
          <w:u w:val="single"/>
        </w:rPr>
        <w:t>61</w:t>
      </w:r>
    </w:p>
    <w:p w:rsidR="002F6DAC" w:rsidRDefault="002F6DAC" w:rsidP="00B328E3">
      <w:pPr>
        <w:spacing w:before="240" w:after="0" w:line="240" w:lineRule="auto"/>
        <w:ind w:left="708"/>
        <w:jc w:val="both"/>
      </w:pPr>
      <w:r>
        <w:t>Code du travail</w:t>
      </w:r>
    </w:p>
    <w:p w:rsidR="002F6DAC" w:rsidRDefault="002F6DAC" w:rsidP="00B328E3">
      <w:pPr>
        <w:spacing w:after="0" w:line="240" w:lineRule="auto"/>
        <w:ind w:left="708"/>
        <w:jc w:val="both"/>
      </w:pPr>
      <w:r>
        <w:t>Les stages pour lesquels les régions assurent le financement de la rémunération du stagiaire, lorsqu'il suit un stage agréé dans les conditions fixées à l'article L. 6341-4, sont :</w:t>
      </w:r>
    </w:p>
    <w:p w:rsidR="002F6DAC" w:rsidRDefault="002F6DAC" w:rsidP="00B328E3">
      <w:pPr>
        <w:spacing w:after="0" w:line="240" w:lineRule="auto"/>
        <w:ind w:left="708"/>
        <w:jc w:val="both"/>
      </w:pPr>
      <w:r>
        <w:t>1° (</w:t>
      </w:r>
      <w:r w:rsidR="00BB7565">
        <w:t>a</w:t>
      </w:r>
      <w:r>
        <w:t>brogé)</w:t>
      </w:r>
    </w:p>
    <w:p w:rsidR="002F6DAC" w:rsidRDefault="002F6DAC" w:rsidP="00B328E3">
      <w:pPr>
        <w:spacing w:after="0" w:line="240" w:lineRule="auto"/>
        <w:ind w:left="708"/>
        <w:jc w:val="both"/>
      </w:pPr>
      <w:r>
        <w:t>2° Les stages en direction des travailleurs reconnus handicapés en application de l'article L. 5213-1 ;</w:t>
      </w:r>
    </w:p>
    <w:p w:rsidR="002F6DAC" w:rsidRPr="00F8624F" w:rsidRDefault="002F6DAC" w:rsidP="00B328E3">
      <w:pPr>
        <w:spacing w:after="0" w:line="240" w:lineRule="auto"/>
        <w:ind w:left="708"/>
        <w:jc w:val="both"/>
        <w:rPr>
          <w:b/>
          <w:strike/>
        </w:rPr>
      </w:pPr>
      <w:r w:rsidRPr="00C56CFA">
        <w:rPr>
          <w:b/>
          <w:strike/>
          <w:color w:val="FF0000"/>
        </w:rPr>
        <w:t>3° Les formations suivies en centre de formation d'apprentis par les apprentis dont le contrat a été rompu sans qu'ils soient à l'initiative de cette rupture, pour une durée n'excédant pas trois mois ;</w:t>
      </w:r>
      <w:r w:rsidR="00F8624F" w:rsidRPr="00C56CFA">
        <w:rPr>
          <w:b/>
          <w:strike/>
          <w:color w:val="FF0000"/>
        </w:rPr>
        <w:t xml:space="preserve"> </w:t>
      </w:r>
      <w:r w:rsidR="00F8624F" w:rsidRPr="00C56CFA">
        <w:rPr>
          <w:b/>
          <w:color w:val="FF0000"/>
        </w:rPr>
        <w:t>(abrogé)</w:t>
      </w:r>
    </w:p>
    <w:p w:rsidR="002F6DAC" w:rsidRDefault="002F6DAC" w:rsidP="00B328E3">
      <w:pPr>
        <w:spacing w:after="0" w:line="240" w:lineRule="auto"/>
        <w:ind w:left="708"/>
        <w:jc w:val="both"/>
      </w:pPr>
      <w:r>
        <w:t xml:space="preserve">4° Les stages </w:t>
      </w:r>
      <w:r w:rsidR="00C56CFA">
        <w:t>en direction des personnes sous-</w:t>
      </w:r>
      <w:r>
        <w:t>main de justice.</w:t>
      </w:r>
    </w:p>
    <w:p w:rsidR="002F6DAC" w:rsidRPr="00907627" w:rsidRDefault="002F6DAC" w:rsidP="00B328E3">
      <w:pPr>
        <w:spacing w:before="240" w:after="0" w:line="240" w:lineRule="auto"/>
        <w:jc w:val="both"/>
        <w:rPr>
          <w:color w:val="FF0000"/>
          <w:u w:val="single"/>
        </w:rPr>
      </w:pPr>
      <w:r w:rsidRPr="00907627">
        <w:rPr>
          <w:color w:val="FF0000"/>
          <w:u w:val="single"/>
        </w:rPr>
        <w:t>Article L6341-4</w:t>
      </w:r>
      <w:r w:rsidR="00907627" w:rsidRPr="00907627">
        <w:rPr>
          <w:color w:val="FF0000"/>
          <w:u w:val="single"/>
        </w:rPr>
        <w:t xml:space="preserve"> </w:t>
      </w:r>
      <w:r w:rsidR="003B48C7" w:rsidRPr="00907627">
        <w:rPr>
          <w:color w:val="FF0000"/>
          <w:u w:val="single"/>
        </w:rPr>
        <w:t>modifié</w:t>
      </w:r>
    </w:p>
    <w:p w:rsidR="00907627" w:rsidRPr="00373202" w:rsidRDefault="00907627" w:rsidP="00907627">
      <w:pPr>
        <w:spacing w:after="0" w:line="240" w:lineRule="auto"/>
        <w:jc w:val="both"/>
        <w:rPr>
          <w:u w:val="single"/>
        </w:rPr>
      </w:pPr>
      <w:r w:rsidRPr="00907627">
        <w:rPr>
          <w:color w:val="FF0000"/>
          <w:u w:val="single"/>
        </w:rPr>
        <w:t>Article 39 alinéa 100 page 117</w:t>
      </w:r>
    </w:p>
    <w:p w:rsidR="002F6DAC" w:rsidRDefault="002F6DAC" w:rsidP="00B328E3">
      <w:pPr>
        <w:spacing w:before="240" w:after="0" w:line="240" w:lineRule="auto"/>
        <w:ind w:left="708"/>
        <w:jc w:val="both"/>
      </w:pPr>
      <w:r>
        <w:t>Code du travail</w:t>
      </w:r>
    </w:p>
    <w:p w:rsidR="002F6DAC" w:rsidRDefault="002F6DAC" w:rsidP="00B328E3">
      <w:pPr>
        <w:spacing w:after="0" w:line="240" w:lineRule="auto"/>
        <w:ind w:left="708"/>
        <w:jc w:val="both"/>
      </w:pPr>
      <w:r>
        <w:t>Dans la limite de leurs compétences respectives, l'agrément des stages est accordé :</w:t>
      </w:r>
    </w:p>
    <w:p w:rsidR="002F6DAC" w:rsidRDefault="002F6DAC" w:rsidP="00B328E3">
      <w:pPr>
        <w:spacing w:after="0" w:line="240" w:lineRule="auto"/>
        <w:ind w:left="708"/>
        <w:jc w:val="both"/>
      </w:pPr>
      <w:r>
        <w:t>1° En ce qui concerne l'Etat, par l'autorité administrative ;</w:t>
      </w:r>
    </w:p>
    <w:p w:rsidR="002F6DAC" w:rsidRDefault="002F6DAC" w:rsidP="00B328E3">
      <w:pPr>
        <w:spacing w:after="0" w:line="240" w:lineRule="auto"/>
        <w:ind w:left="708"/>
        <w:jc w:val="both"/>
      </w:pPr>
      <w:r>
        <w:t>2° En ce qui concerne les régions, par décision du conseil régional.</w:t>
      </w:r>
    </w:p>
    <w:p w:rsidR="00907627" w:rsidRDefault="00907627" w:rsidP="00B328E3">
      <w:pPr>
        <w:spacing w:after="0" w:line="240" w:lineRule="auto"/>
        <w:ind w:left="708"/>
        <w:jc w:val="both"/>
      </w:pPr>
    </w:p>
    <w:p w:rsidR="00907627" w:rsidRDefault="00907627" w:rsidP="00B328E3">
      <w:pPr>
        <w:spacing w:after="0" w:line="240" w:lineRule="auto"/>
        <w:ind w:left="708"/>
        <w:jc w:val="both"/>
      </w:pPr>
      <w:r w:rsidRPr="00907627">
        <w:rPr>
          <w:color w:val="FF0000"/>
        </w:rPr>
        <w:t>Loi</w:t>
      </w:r>
    </w:p>
    <w:p w:rsidR="00907627" w:rsidRDefault="00907627" w:rsidP="00907627">
      <w:pPr>
        <w:spacing w:after="0" w:line="240" w:lineRule="auto"/>
        <w:ind w:left="708"/>
        <w:jc w:val="both"/>
      </w:pPr>
      <w:r>
        <w:t>Dans la limite de leurs compétences respectives, l'agrément des stages est accordé :</w:t>
      </w:r>
    </w:p>
    <w:p w:rsidR="00907627" w:rsidRDefault="00907627" w:rsidP="00907627">
      <w:pPr>
        <w:spacing w:after="0" w:line="240" w:lineRule="auto"/>
        <w:ind w:left="708"/>
        <w:jc w:val="both"/>
      </w:pPr>
      <w:r>
        <w:t>1° En ce qui concerne l'Etat, par l'autorité administrative ;</w:t>
      </w:r>
    </w:p>
    <w:p w:rsidR="00907627" w:rsidRDefault="00907627" w:rsidP="00907627">
      <w:pPr>
        <w:spacing w:after="0" w:line="240" w:lineRule="auto"/>
        <w:ind w:left="708"/>
        <w:jc w:val="both"/>
      </w:pPr>
      <w:r>
        <w:t>2° En ce qui concerne les régions, par décision du conseil régional.</w:t>
      </w:r>
    </w:p>
    <w:p w:rsidR="00907627" w:rsidRPr="00907627" w:rsidRDefault="00907627" w:rsidP="00907627">
      <w:pPr>
        <w:spacing w:after="0" w:line="240" w:lineRule="auto"/>
        <w:ind w:left="708"/>
        <w:jc w:val="both"/>
        <w:rPr>
          <w:b/>
          <w:i/>
        </w:rPr>
      </w:pPr>
      <w:r w:rsidRPr="00907627">
        <w:rPr>
          <w:b/>
          <w:i/>
          <w:color w:val="FF0000"/>
        </w:rPr>
        <w:t>3° En ce qui concerne les opérateurs de compétences, par décision du conseil d’administration.</w:t>
      </w:r>
    </w:p>
    <w:p w:rsidR="002F6DAC" w:rsidRPr="00373202" w:rsidRDefault="002F6DAC" w:rsidP="00B328E3">
      <w:pPr>
        <w:spacing w:before="240" w:after="0" w:line="240" w:lineRule="auto"/>
        <w:jc w:val="both"/>
        <w:rPr>
          <w:u w:val="single"/>
        </w:rPr>
      </w:pPr>
      <w:r w:rsidRPr="00373202">
        <w:rPr>
          <w:u w:val="single"/>
        </w:rPr>
        <w:t>Article L6341-5</w:t>
      </w:r>
      <w:r w:rsidR="003B48C7">
        <w:rPr>
          <w:u w:val="single"/>
        </w:rPr>
        <w:t xml:space="preserve"> non modifié</w:t>
      </w:r>
    </w:p>
    <w:p w:rsidR="002F6DAC" w:rsidRDefault="002F6DAC" w:rsidP="00B328E3">
      <w:pPr>
        <w:spacing w:before="240" w:after="0" w:line="240" w:lineRule="auto"/>
        <w:ind w:left="708"/>
        <w:jc w:val="both"/>
      </w:pPr>
      <w:r>
        <w:t>Code du travail</w:t>
      </w:r>
    </w:p>
    <w:p w:rsidR="002F6DAC" w:rsidRDefault="002F6DAC" w:rsidP="00B328E3">
      <w:pPr>
        <w:spacing w:after="0" w:line="240" w:lineRule="auto"/>
        <w:ind w:left="708"/>
        <w:jc w:val="both"/>
      </w:pPr>
      <w:r w:rsidRPr="00373202">
        <w:t>Les régions peuvent concourir, en outre, dans les conditions prévues à l'article L. 6322-23, à la rémunération des stagiaires bénéficiant d'un congé individuel de formation.</w:t>
      </w:r>
    </w:p>
    <w:p w:rsidR="002F6DAC" w:rsidRPr="00373202" w:rsidRDefault="002F6DAC" w:rsidP="00B328E3">
      <w:pPr>
        <w:spacing w:before="240" w:after="0" w:line="240" w:lineRule="auto"/>
        <w:jc w:val="both"/>
        <w:rPr>
          <w:u w:val="single"/>
        </w:rPr>
      </w:pPr>
      <w:r w:rsidRPr="00373202">
        <w:rPr>
          <w:u w:val="single"/>
        </w:rPr>
        <w:t>Article L6341-6</w:t>
      </w:r>
      <w:r w:rsidR="003B48C7">
        <w:rPr>
          <w:u w:val="single"/>
        </w:rPr>
        <w:t xml:space="preserve"> non modifié</w:t>
      </w:r>
    </w:p>
    <w:p w:rsidR="002F6DAC" w:rsidRDefault="002F6DAC" w:rsidP="00B328E3">
      <w:pPr>
        <w:spacing w:before="240" w:after="0" w:line="240" w:lineRule="auto"/>
        <w:ind w:left="708"/>
        <w:jc w:val="both"/>
      </w:pPr>
      <w:r>
        <w:t>Code du travail</w:t>
      </w:r>
    </w:p>
    <w:p w:rsidR="002F6DAC" w:rsidRDefault="002F6DAC" w:rsidP="00B328E3">
      <w:pPr>
        <w:spacing w:after="0" w:line="240" w:lineRule="auto"/>
        <w:ind w:left="708"/>
        <w:jc w:val="both"/>
      </w:pPr>
      <w:r>
        <w:t>Les collectivités territoriales responsables de la gestion de la rémunération des stagiaires de la formation professionnelle assurent l'accueil et l'information des stagiaires, le respect de délais rapides de paiement de cette rémunération, la conservation des archives nécessaires au calcul de leurs droits à pension et la transmission aux services de l'Etat des informations relatives aux stagiaires, dont la liste est fixée par décret.</w:t>
      </w:r>
    </w:p>
    <w:p w:rsidR="002F6DAC" w:rsidRDefault="002F6DAC" w:rsidP="00B328E3">
      <w:pPr>
        <w:spacing w:after="0" w:line="240" w:lineRule="auto"/>
        <w:ind w:left="708"/>
        <w:jc w:val="both"/>
      </w:pPr>
      <w:r>
        <w:t>Les collectivités territoriales mentionnées au premier alinéa du présent article transmettent chaque mois à Pôle emploi les informations individuelles nominatives relatives aux stagiaires de la formation professionnelle inscrits sur la liste mentionnée à l'article L. 5411-1 dont elles financent la rémunération.</w:t>
      </w:r>
    </w:p>
    <w:p w:rsidR="002F6DAC" w:rsidRPr="003B48C7" w:rsidRDefault="002F6DAC" w:rsidP="000C3CBF">
      <w:pPr>
        <w:pStyle w:val="Titre4"/>
        <w:spacing w:after="240"/>
        <w:rPr>
          <w:color w:val="943634" w:themeColor="accent2" w:themeShade="BF"/>
        </w:rPr>
      </w:pPr>
      <w:r w:rsidRPr="003B48C7">
        <w:rPr>
          <w:color w:val="943634" w:themeColor="accent2" w:themeShade="BF"/>
        </w:rPr>
        <w:lastRenderedPageBreak/>
        <w:t>Section 2 : montant de la rémunération</w:t>
      </w:r>
    </w:p>
    <w:p w:rsidR="002F6DAC" w:rsidRPr="008603F7" w:rsidRDefault="002F6DAC" w:rsidP="002F6DAC">
      <w:pPr>
        <w:spacing w:after="0" w:line="240" w:lineRule="auto"/>
        <w:jc w:val="both"/>
        <w:rPr>
          <w:u w:val="single"/>
        </w:rPr>
      </w:pPr>
      <w:r w:rsidRPr="008603F7">
        <w:rPr>
          <w:u w:val="single"/>
        </w:rPr>
        <w:t>Article L6341-7</w:t>
      </w:r>
      <w:r w:rsidR="00D5562A">
        <w:rPr>
          <w:u w:val="single"/>
        </w:rPr>
        <w:t xml:space="preserve"> non modifié</w:t>
      </w:r>
    </w:p>
    <w:p w:rsidR="002F6DAC" w:rsidRDefault="002F6DAC" w:rsidP="000C3CBF">
      <w:pPr>
        <w:spacing w:before="240" w:after="0" w:line="240" w:lineRule="auto"/>
        <w:ind w:left="708"/>
        <w:jc w:val="both"/>
      </w:pPr>
      <w:r>
        <w:t>Code du travail</w:t>
      </w:r>
    </w:p>
    <w:p w:rsidR="002F6DAC" w:rsidRDefault="002F6DAC" w:rsidP="000C3CBF">
      <w:pPr>
        <w:spacing w:after="0" w:line="240" w:lineRule="auto"/>
        <w:ind w:left="708"/>
        <w:jc w:val="both"/>
      </w:pPr>
      <w:r>
        <w:t>Lorsqu'elles suivent des stages agréés dans les conditions prévues à l'article L. 6341-4, les personnes inscrites comme demandeurs d'emploi perçoivent une rémunération dont le montant minimum est déterminé par décret.</w:t>
      </w:r>
    </w:p>
    <w:p w:rsidR="002F6DAC" w:rsidRDefault="002F6DAC" w:rsidP="000C3CBF">
      <w:pPr>
        <w:spacing w:after="0" w:line="240" w:lineRule="auto"/>
        <w:ind w:left="708"/>
        <w:jc w:val="both"/>
      </w:pPr>
      <w:r>
        <w:t>Cette rémunération est déterminée à partir du salaire antérieur :</w:t>
      </w:r>
    </w:p>
    <w:p w:rsidR="002F6DAC" w:rsidRDefault="002F6DAC" w:rsidP="000C3CBF">
      <w:pPr>
        <w:spacing w:after="0" w:line="240" w:lineRule="auto"/>
        <w:ind w:left="708"/>
        <w:jc w:val="both"/>
      </w:pPr>
      <w:r>
        <w:t>1° Lorsque les intéressés se sont vu reconnaître la qualité de travailleurs handicapés et satisfont à des conditions de durée d'activité salariée définies par décret ;</w:t>
      </w:r>
    </w:p>
    <w:p w:rsidR="002F6DAC" w:rsidRDefault="002F6DAC" w:rsidP="000C3CBF">
      <w:pPr>
        <w:spacing w:after="0" w:line="240" w:lineRule="auto"/>
        <w:ind w:left="708"/>
        <w:jc w:val="both"/>
      </w:pPr>
      <w:r>
        <w:t>2° Lorsqu'ils suivent des formations d'une durée minimum déterminée par décret et remplissent des conditions relatives à la durée de leur activité professionnelle et à leur situation définies par le même décret.</w:t>
      </w:r>
    </w:p>
    <w:p w:rsidR="002F6DAC" w:rsidRDefault="002F6DAC" w:rsidP="000C3CBF">
      <w:pPr>
        <w:spacing w:after="0" w:line="240" w:lineRule="auto"/>
        <w:ind w:left="708"/>
        <w:jc w:val="both"/>
      </w:pPr>
      <w:r>
        <w:t>Elle peut se cumuler avec une rémunération perçue par le demandeur d'emploi au titre d'une activité salariée exercée à temps partiel, sous réserve du respect des obligations de la formation, dans des conditions déterminées par l'autorité agréant ces formations sur le fondement de l'article L. 6341-4.</w:t>
      </w:r>
    </w:p>
    <w:p w:rsidR="002F6DAC" w:rsidRPr="00F24C88" w:rsidRDefault="002F6DAC" w:rsidP="000C3CBF">
      <w:pPr>
        <w:spacing w:before="240" w:line="240" w:lineRule="auto"/>
        <w:jc w:val="both"/>
        <w:rPr>
          <w:u w:val="single"/>
        </w:rPr>
      </w:pPr>
      <w:r w:rsidRPr="00F24C88">
        <w:rPr>
          <w:u w:val="single"/>
        </w:rPr>
        <w:t>Article L6341-8</w:t>
      </w:r>
      <w:r w:rsidR="00D5562A">
        <w:rPr>
          <w:u w:val="single"/>
        </w:rPr>
        <w:t xml:space="preserve"> non modifié</w:t>
      </w:r>
    </w:p>
    <w:p w:rsidR="002F6DAC" w:rsidRDefault="002F6DAC" w:rsidP="000C3CBF">
      <w:pPr>
        <w:spacing w:after="0" w:line="240" w:lineRule="auto"/>
        <w:ind w:left="708"/>
        <w:jc w:val="both"/>
      </w:pPr>
      <w:r>
        <w:t>Code du travail</w:t>
      </w:r>
    </w:p>
    <w:p w:rsidR="002F6DAC" w:rsidRDefault="002F6DAC" w:rsidP="000C3CBF">
      <w:pPr>
        <w:spacing w:after="0" w:line="240" w:lineRule="auto"/>
        <w:ind w:left="708"/>
        <w:jc w:val="both"/>
      </w:pPr>
      <w:r w:rsidRPr="008603F7">
        <w:t xml:space="preserve">Les travailleurs </w:t>
      </w:r>
      <w:proofErr w:type="spellStart"/>
      <w:r w:rsidRPr="008603F7">
        <w:t>non salariés</w:t>
      </w:r>
      <w:proofErr w:type="spellEnd"/>
      <w:r w:rsidRPr="008603F7">
        <w:t xml:space="preserve"> bénéficient d'une rémunération déterminée par décret, à condition d'avoir exercé pendant une durée minimale une activité professionnelle salariée ou non salariée.</w:t>
      </w:r>
    </w:p>
    <w:p w:rsidR="002F6DAC" w:rsidRPr="00D5562A" w:rsidRDefault="000C3CBF" w:rsidP="000C3CBF">
      <w:pPr>
        <w:pStyle w:val="Titre4"/>
        <w:spacing w:after="240"/>
        <w:rPr>
          <w:color w:val="943634" w:themeColor="accent2" w:themeShade="BF"/>
        </w:rPr>
      </w:pPr>
      <w:r>
        <w:rPr>
          <w:color w:val="943634" w:themeColor="accent2" w:themeShade="BF"/>
        </w:rPr>
        <w:t>Section 3 : R</w:t>
      </w:r>
      <w:r w:rsidR="002F6DAC" w:rsidRPr="00D5562A">
        <w:rPr>
          <w:color w:val="943634" w:themeColor="accent2" w:themeShade="BF"/>
        </w:rPr>
        <w:t>emboursement des frais de transport</w:t>
      </w:r>
    </w:p>
    <w:p w:rsidR="002F6DAC" w:rsidRPr="00F24C88" w:rsidRDefault="002F6DAC" w:rsidP="000C3CBF">
      <w:pPr>
        <w:spacing w:line="240" w:lineRule="auto"/>
        <w:jc w:val="both"/>
        <w:rPr>
          <w:u w:val="single"/>
        </w:rPr>
      </w:pPr>
      <w:r w:rsidRPr="00F24C88">
        <w:rPr>
          <w:u w:val="single"/>
        </w:rPr>
        <w:t>Article L6341-9</w:t>
      </w:r>
      <w:r w:rsidR="004A18EF">
        <w:rPr>
          <w:u w:val="single"/>
        </w:rPr>
        <w:t xml:space="preserve"> non modifié</w:t>
      </w:r>
    </w:p>
    <w:p w:rsidR="002F6DAC" w:rsidRDefault="002F6DAC" w:rsidP="000C3CBF">
      <w:pPr>
        <w:spacing w:after="0" w:line="240" w:lineRule="auto"/>
        <w:ind w:left="708"/>
        <w:jc w:val="both"/>
      </w:pPr>
      <w:r>
        <w:t>Code du travail</w:t>
      </w:r>
    </w:p>
    <w:p w:rsidR="002F6DAC" w:rsidRDefault="002F6DAC" w:rsidP="000C3CBF">
      <w:pPr>
        <w:spacing w:after="0" w:line="240" w:lineRule="auto"/>
        <w:ind w:left="708"/>
        <w:jc w:val="both"/>
      </w:pPr>
      <w:r w:rsidRPr="00F24C88">
        <w:t>Les frais de transport supportés par les stagiaires qui reçoivent une rémunération de l'Etat ou des régions pour les déplacements de toute nature nécessités par les stages donnent lieu à un remboursement total ou partiel par l'Etat ou la région.</w:t>
      </w:r>
    </w:p>
    <w:p w:rsidR="002F6DAC" w:rsidRPr="004A18EF" w:rsidRDefault="000C3CBF" w:rsidP="000C3CBF">
      <w:pPr>
        <w:pStyle w:val="Titre4"/>
        <w:spacing w:after="240"/>
        <w:rPr>
          <w:color w:val="943634" w:themeColor="accent2" w:themeShade="BF"/>
        </w:rPr>
      </w:pPr>
      <w:r>
        <w:rPr>
          <w:color w:val="943634" w:themeColor="accent2" w:themeShade="BF"/>
        </w:rPr>
        <w:t>Section 4 : P</w:t>
      </w:r>
      <w:r w:rsidR="002F6DAC" w:rsidRPr="004A18EF">
        <w:rPr>
          <w:color w:val="943634" w:themeColor="accent2" w:themeShade="BF"/>
        </w:rPr>
        <w:t>rêts au stagiaire</w:t>
      </w:r>
    </w:p>
    <w:p w:rsidR="002F6DAC" w:rsidRPr="00F24C88" w:rsidRDefault="002F6DAC" w:rsidP="000C3CBF">
      <w:pPr>
        <w:spacing w:line="240" w:lineRule="auto"/>
        <w:jc w:val="both"/>
        <w:rPr>
          <w:u w:val="single"/>
        </w:rPr>
      </w:pPr>
      <w:r w:rsidRPr="00F24C88">
        <w:rPr>
          <w:u w:val="single"/>
        </w:rPr>
        <w:t>Article L6341-10</w:t>
      </w:r>
      <w:r w:rsidR="004A18EF">
        <w:rPr>
          <w:u w:val="single"/>
        </w:rPr>
        <w:t xml:space="preserve"> non modifié</w:t>
      </w:r>
    </w:p>
    <w:p w:rsidR="002F6DAC" w:rsidRDefault="002F6DAC" w:rsidP="000C3CBF">
      <w:pPr>
        <w:spacing w:after="0" w:line="240" w:lineRule="auto"/>
        <w:ind w:left="708"/>
        <w:jc w:val="both"/>
      </w:pPr>
      <w:r>
        <w:t>Code du travail</w:t>
      </w:r>
    </w:p>
    <w:p w:rsidR="002F6DAC" w:rsidRDefault="002F6DAC" w:rsidP="000C3CBF">
      <w:pPr>
        <w:spacing w:after="0" w:line="240" w:lineRule="auto"/>
        <w:ind w:left="708"/>
        <w:jc w:val="both"/>
      </w:pPr>
      <w:r>
        <w:t>Sous certaines conditions définies par décret en Conseil d'Etat, le stagiaire peut bénéficier d'un prêt accordé par l'Etat ou par les organismes agréés bénéficiant du concours de l'Etat.</w:t>
      </w:r>
    </w:p>
    <w:p w:rsidR="002F6DAC" w:rsidRDefault="002F6DAC" w:rsidP="000C3CBF">
      <w:pPr>
        <w:spacing w:after="0" w:line="240" w:lineRule="auto"/>
        <w:ind w:left="708"/>
        <w:jc w:val="both"/>
      </w:pPr>
      <w:r>
        <w:t>Ce prêt peut se cumuler avec les indemnités éventuellement perçues en vertu des dispositions du présent titre.</w:t>
      </w:r>
    </w:p>
    <w:p w:rsidR="002F6DAC" w:rsidRPr="004A18EF" w:rsidRDefault="000C3CBF" w:rsidP="000C3CBF">
      <w:pPr>
        <w:pStyle w:val="Titre4"/>
        <w:spacing w:after="240"/>
        <w:rPr>
          <w:color w:val="943634" w:themeColor="accent2" w:themeShade="BF"/>
        </w:rPr>
      </w:pPr>
      <w:r>
        <w:rPr>
          <w:color w:val="943634" w:themeColor="accent2" w:themeShade="BF"/>
        </w:rPr>
        <w:t>Section 5 : R</w:t>
      </w:r>
      <w:r w:rsidR="002F6DAC" w:rsidRPr="004A18EF">
        <w:rPr>
          <w:color w:val="943634" w:themeColor="accent2" w:themeShade="BF"/>
        </w:rPr>
        <w:t>èglement des litiges</w:t>
      </w:r>
    </w:p>
    <w:p w:rsidR="002F6DAC" w:rsidRPr="00081C59" w:rsidRDefault="002F6DAC" w:rsidP="000C3CBF">
      <w:pPr>
        <w:spacing w:line="240" w:lineRule="auto"/>
        <w:jc w:val="both"/>
        <w:rPr>
          <w:u w:val="single"/>
        </w:rPr>
      </w:pPr>
      <w:r w:rsidRPr="00081C59">
        <w:rPr>
          <w:u w:val="single"/>
        </w:rPr>
        <w:t>Article L6341-11</w:t>
      </w:r>
      <w:r w:rsidR="004A18EF">
        <w:rPr>
          <w:u w:val="single"/>
        </w:rPr>
        <w:t xml:space="preserve"> non modifié</w:t>
      </w:r>
    </w:p>
    <w:p w:rsidR="002F6DAC" w:rsidRDefault="002F6DAC" w:rsidP="000C3CBF">
      <w:pPr>
        <w:spacing w:after="0" w:line="240" w:lineRule="auto"/>
        <w:ind w:left="708"/>
        <w:jc w:val="both"/>
      </w:pPr>
      <w:r>
        <w:t>Code du travail</w:t>
      </w:r>
    </w:p>
    <w:p w:rsidR="002F6DAC" w:rsidRDefault="002F6DAC" w:rsidP="000C3CBF">
      <w:pPr>
        <w:spacing w:after="0" w:line="240" w:lineRule="auto"/>
        <w:ind w:left="708"/>
        <w:jc w:val="both"/>
      </w:pPr>
      <w:r>
        <w:t>Tous les litiges auxquels peuvent donner lieu la liquidation, le versement et le remboursement des rémunérations et indemnités prévues au présent chapitre relèvent de la compétence du juge judiciaire.</w:t>
      </w:r>
    </w:p>
    <w:p w:rsidR="002F6DAC" w:rsidRPr="004A18EF" w:rsidRDefault="002F6DAC" w:rsidP="000C3CBF">
      <w:pPr>
        <w:pStyle w:val="Titre4"/>
        <w:spacing w:after="240"/>
        <w:rPr>
          <w:color w:val="943634" w:themeColor="accent2" w:themeShade="BF"/>
        </w:rPr>
      </w:pPr>
      <w:r w:rsidRPr="004A18EF">
        <w:rPr>
          <w:color w:val="943634" w:themeColor="accent2" w:themeShade="BF"/>
        </w:rPr>
        <w:lastRenderedPageBreak/>
        <w:t>Sectio</w:t>
      </w:r>
      <w:r w:rsidR="000C3CBF">
        <w:rPr>
          <w:color w:val="943634" w:themeColor="accent2" w:themeShade="BF"/>
        </w:rPr>
        <w:t>n 6 : D</w:t>
      </w:r>
      <w:r w:rsidRPr="004A18EF">
        <w:rPr>
          <w:color w:val="943634" w:themeColor="accent2" w:themeShade="BF"/>
        </w:rPr>
        <w:t>ispositions d’application</w:t>
      </w:r>
    </w:p>
    <w:p w:rsidR="002F6DAC" w:rsidRPr="00426310" w:rsidRDefault="002F6DAC" w:rsidP="000C3CBF">
      <w:pPr>
        <w:spacing w:line="240" w:lineRule="auto"/>
        <w:jc w:val="both"/>
        <w:rPr>
          <w:u w:val="single"/>
        </w:rPr>
      </w:pPr>
      <w:r w:rsidRPr="00426310">
        <w:rPr>
          <w:u w:val="single"/>
        </w:rPr>
        <w:t>Article L6341-12</w:t>
      </w:r>
      <w:r w:rsidR="00641768">
        <w:rPr>
          <w:u w:val="single"/>
        </w:rPr>
        <w:t xml:space="preserve"> non modifié</w:t>
      </w:r>
    </w:p>
    <w:p w:rsidR="002F6DAC" w:rsidRDefault="002F6DAC" w:rsidP="000C3CBF">
      <w:pPr>
        <w:spacing w:after="0" w:line="240" w:lineRule="auto"/>
        <w:ind w:left="708"/>
        <w:jc w:val="both"/>
      </w:pPr>
      <w:r>
        <w:t>Code du travail</w:t>
      </w:r>
    </w:p>
    <w:p w:rsidR="002F6DAC" w:rsidRDefault="002F6DAC" w:rsidP="000C3CBF">
      <w:pPr>
        <w:spacing w:after="0" w:line="240" w:lineRule="auto"/>
        <w:ind w:left="708"/>
        <w:jc w:val="both"/>
      </w:pPr>
      <w:r w:rsidRPr="00426310">
        <w:t>Un décret en Conseil d'Etat détermine les conditions d'application du présent chapitre.</w:t>
      </w:r>
    </w:p>
    <w:p w:rsidR="002F6DAC" w:rsidRPr="00641768" w:rsidRDefault="002F6DAC" w:rsidP="00641768">
      <w:pPr>
        <w:pStyle w:val="Titre3"/>
        <w:rPr>
          <w:color w:val="943634" w:themeColor="accent2" w:themeShade="BF"/>
        </w:rPr>
      </w:pPr>
      <w:bookmarkStart w:id="183" w:name="_Toc522866621"/>
      <w:r w:rsidRPr="00641768">
        <w:rPr>
          <w:color w:val="943634" w:themeColor="accent2" w:themeShade="BF"/>
        </w:rPr>
        <w:t>Chapitre II : Protection sociale du stagiaire</w:t>
      </w:r>
      <w:r w:rsidR="009E1D29">
        <w:rPr>
          <w:color w:val="943634" w:themeColor="accent2" w:themeShade="BF"/>
        </w:rPr>
        <w:t xml:space="preserve"> (L6342-1 à L6342-7)</w:t>
      </w:r>
      <w:bookmarkEnd w:id="183"/>
    </w:p>
    <w:p w:rsidR="002F6DAC" w:rsidRPr="008A32AE" w:rsidRDefault="002F6DAC" w:rsidP="000C3CBF">
      <w:pPr>
        <w:pStyle w:val="Titre4"/>
        <w:spacing w:after="240"/>
        <w:rPr>
          <w:color w:val="943634" w:themeColor="accent2" w:themeShade="BF"/>
        </w:rPr>
      </w:pPr>
      <w:r w:rsidRPr="008A32AE">
        <w:rPr>
          <w:color w:val="943634" w:themeColor="accent2" w:themeShade="BF"/>
        </w:rPr>
        <w:t>Section 1 : affiliation à un régime de sécurité sociale</w:t>
      </w:r>
    </w:p>
    <w:p w:rsidR="002F6DAC" w:rsidRPr="00F253EB" w:rsidRDefault="002F6DAC" w:rsidP="000C3CBF">
      <w:pPr>
        <w:spacing w:line="240" w:lineRule="auto"/>
        <w:jc w:val="both"/>
        <w:rPr>
          <w:u w:val="single"/>
        </w:rPr>
      </w:pPr>
      <w:r w:rsidRPr="00F253EB">
        <w:rPr>
          <w:u w:val="single"/>
        </w:rPr>
        <w:t>Article L6342-1</w:t>
      </w:r>
      <w:r w:rsidR="008A32AE">
        <w:rPr>
          <w:u w:val="single"/>
        </w:rPr>
        <w:t xml:space="preserve"> non modifié</w:t>
      </w:r>
    </w:p>
    <w:p w:rsidR="002F6DAC" w:rsidRDefault="002F6DAC" w:rsidP="000C3CBF">
      <w:pPr>
        <w:spacing w:after="0" w:line="240" w:lineRule="auto"/>
        <w:ind w:left="708"/>
        <w:jc w:val="both"/>
      </w:pPr>
      <w:r>
        <w:t>Code du travail</w:t>
      </w:r>
    </w:p>
    <w:p w:rsidR="002F6DAC" w:rsidRDefault="002F6DAC" w:rsidP="000C3CBF">
      <w:pPr>
        <w:spacing w:after="0" w:line="240" w:lineRule="auto"/>
        <w:ind w:left="708"/>
        <w:jc w:val="both"/>
      </w:pPr>
      <w:r>
        <w:t>Toute personne qui suit un stage de formation professionnelle continue en vertu du présent livre est obligatoirement affiliée à un régime de sécurité sociale.</w:t>
      </w:r>
    </w:p>
    <w:p w:rsidR="002F6DAC" w:rsidRDefault="002F6DAC" w:rsidP="000C3CBF">
      <w:pPr>
        <w:spacing w:after="0" w:line="240" w:lineRule="auto"/>
        <w:ind w:left="708"/>
        <w:jc w:val="both"/>
      </w:pPr>
      <w:r>
        <w:t>Le stagiaire qui, avant son stage, relevait, à quelque titre que ce soit, d'un régime de sécurité sociale, reste affilié à ce régime pendant la durée de son stage.</w:t>
      </w:r>
    </w:p>
    <w:p w:rsidR="002F6DAC" w:rsidRDefault="002F6DAC" w:rsidP="000C3CBF">
      <w:pPr>
        <w:spacing w:after="0" w:line="240" w:lineRule="auto"/>
        <w:ind w:left="708"/>
        <w:jc w:val="both"/>
      </w:pPr>
      <w:r>
        <w:t>Celui qui ne relevait d'aucun régime est affilié au régime général de sécurité sociale.</w:t>
      </w:r>
    </w:p>
    <w:p w:rsidR="002F6DAC" w:rsidRDefault="002F6DAC" w:rsidP="000C3CBF">
      <w:pPr>
        <w:spacing w:after="0" w:line="240" w:lineRule="auto"/>
        <w:ind w:left="708"/>
        <w:jc w:val="both"/>
      </w:pPr>
      <w:r>
        <w:t>Toutefois, des exceptions peuvent, par décret, être apportées à la règle posée par les deuxième et troisième alinéas lorsque le stage de formation suivi prépare exclusivement et directement à une profession relevant d'un régime de sécurité sociale plus favorable que le régime général.</w:t>
      </w:r>
    </w:p>
    <w:p w:rsidR="002F6DAC" w:rsidRPr="008A32AE" w:rsidRDefault="002F6DAC" w:rsidP="00430F94">
      <w:pPr>
        <w:pStyle w:val="Titre4"/>
        <w:spacing w:after="240"/>
        <w:rPr>
          <w:color w:val="943634" w:themeColor="accent2" w:themeShade="BF"/>
        </w:rPr>
      </w:pPr>
      <w:r w:rsidRPr="008A32AE">
        <w:rPr>
          <w:color w:val="943634" w:themeColor="accent2" w:themeShade="BF"/>
        </w:rPr>
        <w:t>Section 2 </w:t>
      </w:r>
      <w:r w:rsidR="00430F94">
        <w:rPr>
          <w:color w:val="943634" w:themeColor="accent2" w:themeShade="BF"/>
        </w:rPr>
        <w:t>: P</w:t>
      </w:r>
      <w:r w:rsidRPr="008A32AE">
        <w:rPr>
          <w:color w:val="943634" w:themeColor="accent2" w:themeShade="BF"/>
        </w:rPr>
        <w:t>rise en charge des cotisations par l’Etat ou la région</w:t>
      </w:r>
    </w:p>
    <w:p w:rsidR="002F6DAC" w:rsidRPr="00F253EB" w:rsidRDefault="002F6DAC" w:rsidP="00430F94">
      <w:pPr>
        <w:spacing w:line="240" w:lineRule="auto"/>
        <w:jc w:val="both"/>
        <w:rPr>
          <w:u w:val="single"/>
        </w:rPr>
      </w:pPr>
      <w:r w:rsidRPr="00F253EB">
        <w:rPr>
          <w:u w:val="single"/>
        </w:rPr>
        <w:t>Article L6342-2</w:t>
      </w:r>
      <w:r w:rsidR="008A32AE">
        <w:rPr>
          <w:u w:val="single"/>
        </w:rPr>
        <w:t xml:space="preserve"> non modifié</w:t>
      </w:r>
    </w:p>
    <w:p w:rsidR="002F6DAC" w:rsidRDefault="002F6DAC" w:rsidP="00430F94">
      <w:pPr>
        <w:spacing w:after="0" w:line="240" w:lineRule="auto"/>
        <w:ind w:left="708"/>
        <w:jc w:val="both"/>
      </w:pPr>
      <w:r>
        <w:t>Code du travail</w:t>
      </w:r>
    </w:p>
    <w:p w:rsidR="002F6DAC" w:rsidRDefault="002F6DAC" w:rsidP="00430F94">
      <w:pPr>
        <w:spacing w:after="0" w:line="240" w:lineRule="auto"/>
        <w:ind w:left="708"/>
        <w:jc w:val="both"/>
      </w:pPr>
      <w:r w:rsidRPr="00F253EB">
        <w:t>Lorsque le stagiaire de la formation professionnelle relevant d'un régime de sécurité sociale de salariés est rémunéré par son employeur, l'Etat participe aux cotisations de sécurité sociale incombant à l'employeur dans la même proportion qu'aux rémunérations.</w:t>
      </w:r>
    </w:p>
    <w:p w:rsidR="002F6DAC" w:rsidRPr="00F253EB" w:rsidRDefault="002F6DAC" w:rsidP="00430F94">
      <w:pPr>
        <w:spacing w:before="240" w:line="240" w:lineRule="auto"/>
        <w:jc w:val="both"/>
        <w:rPr>
          <w:u w:val="single"/>
        </w:rPr>
      </w:pPr>
      <w:r w:rsidRPr="00F253EB">
        <w:rPr>
          <w:u w:val="single"/>
        </w:rPr>
        <w:t>Article L6342-3</w:t>
      </w:r>
      <w:r w:rsidR="008A32AE" w:rsidRPr="008A32AE">
        <w:rPr>
          <w:u w:val="single"/>
        </w:rPr>
        <w:t xml:space="preserve"> </w:t>
      </w:r>
      <w:r w:rsidR="008A32AE">
        <w:rPr>
          <w:u w:val="single"/>
        </w:rPr>
        <w:t>non modifié</w:t>
      </w:r>
    </w:p>
    <w:p w:rsidR="002F6DAC" w:rsidRDefault="002F6DAC" w:rsidP="00430F94">
      <w:pPr>
        <w:spacing w:after="0" w:line="240" w:lineRule="auto"/>
        <w:ind w:left="708"/>
        <w:jc w:val="both"/>
      </w:pPr>
      <w:r>
        <w:t>Code du travail</w:t>
      </w:r>
    </w:p>
    <w:p w:rsidR="002F6DAC" w:rsidRDefault="002F6DAC" w:rsidP="00430F94">
      <w:pPr>
        <w:spacing w:after="0" w:line="240" w:lineRule="auto"/>
        <w:ind w:left="708"/>
        <w:jc w:val="both"/>
      </w:pPr>
      <w:r>
        <w:t>Les cotisations de sécurité sociale d'un stagiaire qui est rémunéré par l'Etat ou par la région pendant la durée du stage ou qui ne bénéficie d'aucune rémunération sont intégralement prises en charge au même titre que le financement de l'action de formation, selon le cas, par l'Etat ou la région.</w:t>
      </w:r>
    </w:p>
    <w:p w:rsidR="002F6DAC" w:rsidRDefault="002F6DAC" w:rsidP="00430F94">
      <w:pPr>
        <w:spacing w:after="0" w:line="240" w:lineRule="auto"/>
        <w:ind w:left="708"/>
        <w:jc w:val="both"/>
      </w:pPr>
      <w:r>
        <w:t>Pour les formations financées par le fonds de développement pour l'insertion professionnelle des handicapés mentionné à l'article L. 5214-1 ou cofinancées avec le fonds d'insertion des personnes handicapées dans la fonction publique mentionné à l'article L. 5214-1 A, les cotisations de sécurité sociale d'un stagiaire, qu'il soit rémunéré ou non par le ou les fonds, sont prises en charge par ce ou ces fonds.</w:t>
      </w:r>
    </w:p>
    <w:p w:rsidR="002F6DAC" w:rsidRDefault="002F6DAC" w:rsidP="00430F94">
      <w:pPr>
        <w:spacing w:after="0" w:line="240" w:lineRule="auto"/>
        <w:ind w:left="708"/>
        <w:jc w:val="both"/>
      </w:pPr>
      <w:r>
        <w:t>Ces cotisations sont calculées sur la base de taux forfaitaires fixés par voie réglementaire et révisés annuellement compte tenu de l'évolution du plafond retenu pour le calcul des cotisations du régime général de sécurité sociale.</w:t>
      </w:r>
    </w:p>
    <w:p w:rsidR="002F6DAC" w:rsidRPr="008A32AE" w:rsidRDefault="00430F94" w:rsidP="00430F94">
      <w:pPr>
        <w:pStyle w:val="Titre4"/>
        <w:spacing w:after="240"/>
        <w:rPr>
          <w:color w:val="943634" w:themeColor="accent2" w:themeShade="BF"/>
        </w:rPr>
      </w:pPr>
      <w:r>
        <w:rPr>
          <w:color w:val="943634" w:themeColor="accent2" w:themeShade="BF"/>
        </w:rPr>
        <w:t>Section 3 : D</w:t>
      </w:r>
      <w:r w:rsidR="002F6DAC" w:rsidRPr="008A32AE">
        <w:rPr>
          <w:color w:val="943634" w:themeColor="accent2" w:themeShade="BF"/>
        </w:rPr>
        <w:t>roits aux prestations</w:t>
      </w:r>
    </w:p>
    <w:p w:rsidR="002F6DAC" w:rsidRPr="00D556D6" w:rsidRDefault="002F6DAC" w:rsidP="00430F94">
      <w:pPr>
        <w:spacing w:line="240" w:lineRule="auto"/>
        <w:jc w:val="both"/>
        <w:rPr>
          <w:u w:val="single"/>
        </w:rPr>
      </w:pPr>
      <w:r w:rsidRPr="00D556D6">
        <w:rPr>
          <w:u w:val="single"/>
        </w:rPr>
        <w:t>Article L6342-4</w:t>
      </w:r>
      <w:r w:rsidR="008A32AE" w:rsidRPr="008A32AE">
        <w:rPr>
          <w:u w:val="single"/>
        </w:rPr>
        <w:t xml:space="preserve"> </w:t>
      </w:r>
      <w:r w:rsidR="008A32AE">
        <w:rPr>
          <w:u w:val="single"/>
        </w:rPr>
        <w:t>non modifié</w:t>
      </w:r>
    </w:p>
    <w:p w:rsidR="002F6DAC" w:rsidRDefault="002F6DAC" w:rsidP="00430F94">
      <w:pPr>
        <w:spacing w:after="0" w:line="240" w:lineRule="auto"/>
        <w:ind w:left="708"/>
        <w:jc w:val="both"/>
      </w:pPr>
      <w:r>
        <w:t>Code du travail</w:t>
      </w:r>
    </w:p>
    <w:p w:rsidR="002F6DAC" w:rsidRDefault="002F6DAC" w:rsidP="00430F94">
      <w:pPr>
        <w:spacing w:after="0" w:line="240" w:lineRule="auto"/>
        <w:ind w:left="708"/>
        <w:jc w:val="both"/>
      </w:pPr>
      <w:r w:rsidRPr="00D556D6">
        <w:lastRenderedPageBreak/>
        <w:t>Les droits aux prestations de sécurité sociale d'un salarié qui a bénéficié d'un congé non rémunéré au titre de la formation professionnelle continue sont garantis dans des conditions identiques à celles qui leur étaient appliquées antérieurement à ce congé.</w:t>
      </w:r>
    </w:p>
    <w:p w:rsidR="002F6DAC" w:rsidRPr="00D556D6" w:rsidRDefault="002F6DAC" w:rsidP="00430F94">
      <w:pPr>
        <w:spacing w:before="240" w:line="240" w:lineRule="auto"/>
        <w:jc w:val="both"/>
        <w:rPr>
          <w:u w:val="single"/>
        </w:rPr>
      </w:pPr>
      <w:r w:rsidRPr="00D556D6">
        <w:rPr>
          <w:u w:val="single"/>
        </w:rPr>
        <w:t>Article L6342-5</w:t>
      </w:r>
      <w:r w:rsidR="008A32AE" w:rsidRPr="008A32AE">
        <w:rPr>
          <w:u w:val="single"/>
        </w:rPr>
        <w:t xml:space="preserve"> </w:t>
      </w:r>
      <w:r w:rsidR="008A32AE">
        <w:rPr>
          <w:u w:val="single"/>
        </w:rPr>
        <w:t>non modifié</w:t>
      </w:r>
    </w:p>
    <w:p w:rsidR="002F6DAC" w:rsidRDefault="002F6DAC" w:rsidP="00430F94">
      <w:pPr>
        <w:spacing w:after="0" w:line="240" w:lineRule="auto"/>
        <w:ind w:left="708"/>
        <w:jc w:val="both"/>
      </w:pPr>
      <w:r>
        <w:t>Code du travail</w:t>
      </w:r>
    </w:p>
    <w:p w:rsidR="002F6DAC" w:rsidRDefault="002F6DAC" w:rsidP="00430F94">
      <w:pPr>
        <w:spacing w:after="0" w:line="240" w:lineRule="auto"/>
        <w:ind w:left="708"/>
        <w:jc w:val="both"/>
      </w:pPr>
      <w:r w:rsidRPr="00D556D6">
        <w:t>Les dispositions applicables en matière d'accidents du travail et de maladies professionnelles aux personnes mentionnées au 2° de l'article L. 412-8 du code de la sécurité sociale sont applicables à l'ensemble des stagiaires de la formation professionnelle continue, réserve faite des fonctionnaires de l'Etat et des collectivités territoriales qui restent régis par les dispositions qui leur sont propres.</w:t>
      </w:r>
    </w:p>
    <w:p w:rsidR="002F6DAC" w:rsidRPr="008A32AE" w:rsidRDefault="00430F94" w:rsidP="00227C93">
      <w:pPr>
        <w:pStyle w:val="Titre4"/>
        <w:spacing w:after="240"/>
        <w:rPr>
          <w:color w:val="943634" w:themeColor="accent2" w:themeShade="BF"/>
        </w:rPr>
      </w:pPr>
      <w:r>
        <w:rPr>
          <w:color w:val="943634" w:themeColor="accent2" w:themeShade="BF"/>
        </w:rPr>
        <w:t>Section 4 R</w:t>
      </w:r>
      <w:r w:rsidR="002F6DAC" w:rsidRPr="008A32AE">
        <w:rPr>
          <w:color w:val="943634" w:themeColor="accent2" w:themeShade="BF"/>
        </w:rPr>
        <w:t>èglement des litiges</w:t>
      </w:r>
    </w:p>
    <w:p w:rsidR="002F6DAC" w:rsidRPr="00D556D6" w:rsidRDefault="002F6DAC" w:rsidP="00227C93">
      <w:pPr>
        <w:spacing w:line="240" w:lineRule="auto"/>
        <w:jc w:val="both"/>
        <w:rPr>
          <w:u w:val="single"/>
        </w:rPr>
      </w:pPr>
      <w:r w:rsidRPr="00D556D6">
        <w:rPr>
          <w:u w:val="single"/>
        </w:rPr>
        <w:t>Article L6342-6</w:t>
      </w:r>
      <w:r w:rsidR="008A32AE" w:rsidRPr="008A32AE">
        <w:rPr>
          <w:u w:val="single"/>
        </w:rPr>
        <w:t xml:space="preserve"> </w:t>
      </w:r>
      <w:r w:rsidR="008A32AE">
        <w:rPr>
          <w:u w:val="single"/>
        </w:rPr>
        <w:t>non modifié</w:t>
      </w:r>
    </w:p>
    <w:p w:rsidR="002F6DAC" w:rsidRDefault="002F6DAC" w:rsidP="00227C93">
      <w:pPr>
        <w:spacing w:after="0" w:line="240" w:lineRule="auto"/>
        <w:ind w:left="708"/>
        <w:jc w:val="both"/>
      </w:pPr>
      <w:r>
        <w:t>Code du travail</w:t>
      </w:r>
    </w:p>
    <w:p w:rsidR="002F6DAC" w:rsidRDefault="002F6DAC" w:rsidP="00227C93">
      <w:pPr>
        <w:spacing w:after="0" w:line="240" w:lineRule="auto"/>
        <w:ind w:left="708"/>
        <w:jc w:val="both"/>
      </w:pPr>
      <w:r w:rsidRPr="00D556D6">
        <w:t>Tous les litiges auxquels peuvent donner lieu le versement et la prise en charge des cotisations de sécurité sociale en application du présent chapitre relèvent de la compétence du juge judiciaire.</w:t>
      </w:r>
    </w:p>
    <w:p w:rsidR="002F6DAC" w:rsidRPr="008A32AE" w:rsidRDefault="00227C93" w:rsidP="00227C93">
      <w:pPr>
        <w:pStyle w:val="Titre4"/>
        <w:spacing w:after="240"/>
        <w:rPr>
          <w:color w:val="943634" w:themeColor="accent2" w:themeShade="BF"/>
        </w:rPr>
      </w:pPr>
      <w:r>
        <w:rPr>
          <w:color w:val="943634" w:themeColor="accent2" w:themeShade="BF"/>
        </w:rPr>
        <w:t>Section 5 : D</w:t>
      </w:r>
      <w:r w:rsidR="002F6DAC" w:rsidRPr="008A32AE">
        <w:rPr>
          <w:color w:val="943634" w:themeColor="accent2" w:themeShade="BF"/>
        </w:rPr>
        <w:t>ispositions d’application</w:t>
      </w:r>
    </w:p>
    <w:p w:rsidR="002F6DAC" w:rsidRPr="00D556D6" w:rsidRDefault="002F6DAC" w:rsidP="00227C93">
      <w:pPr>
        <w:spacing w:line="240" w:lineRule="auto"/>
        <w:jc w:val="both"/>
        <w:rPr>
          <w:u w:val="single"/>
        </w:rPr>
      </w:pPr>
      <w:r w:rsidRPr="00D556D6">
        <w:rPr>
          <w:u w:val="single"/>
        </w:rPr>
        <w:t>Article L6342-7</w:t>
      </w:r>
      <w:r w:rsidR="008A32AE" w:rsidRPr="008A32AE">
        <w:rPr>
          <w:u w:val="single"/>
        </w:rPr>
        <w:t xml:space="preserve"> </w:t>
      </w:r>
      <w:r w:rsidR="008A32AE">
        <w:rPr>
          <w:u w:val="single"/>
        </w:rPr>
        <w:t>non modifié</w:t>
      </w:r>
    </w:p>
    <w:p w:rsidR="002F6DAC" w:rsidRDefault="002F6DAC" w:rsidP="00227C93">
      <w:pPr>
        <w:spacing w:after="0" w:line="240" w:lineRule="auto"/>
        <w:ind w:left="708"/>
        <w:jc w:val="both"/>
      </w:pPr>
      <w:r>
        <w:t>Code du travail</w:t>
      </w:r>
    </w:p>
    <w:p w:rsidR="002F6DAC" w:rsidRDefault="002F6DAC" w:rsidP="00227C93">
      <w:pPr>
        <w:spacing w:after="0" w:line="240" w:lineRule="auto"/>
        <w:ind w:left="708"/>
        <w:jc w:val="both"/>
      </w:pPr>
      <w:r w:rsidRPr="00D556D6">
        <w:t>Un décret en Conseil d'Etat détermine les mesures d'application du présent chapitre autres que celles qui portent fixation des taux forfaitaires prévus à l'article L. 6342-3.</w:t>
      </w:r>
    </w:p>
    <w:p w:rsidR="002F6DAC" w:rsidRPr="008A32AE" w:rsidRDefault="002F6DAC" w:rsidP="00227C93">
      <w:pPr>
        <w:pStyle w:val="Titre3"/>
        <w:spacing w:after="240"/>
        <w:rPr>
          <w:color w:val="943634" w:themeColor="accent2" w:themeShade="BF"/>
        </w:rPr>
      </w:pPr>
      <w:bookmarkStart w:id="184" w:name="_Toc522866622"/>
      <w:r w:rsidRPr="008A32AE">
        <w:rPr>
          <w:color w:val="943634" w:themeColor="accent2" w:themeShade="BF"/>
        </w:rPr>
        <w:t>Chapitre III : Conditions de travail du stagiaire</w:t>
      </w:r>
      <w:r w:rsidR="009E1D29">
        <w:rPr>
          <w:color w:val="943634" w:themeColor="accent2" w:themeShade="BF"/>
        </w:rPr>
        <w:t xml:space="preserve"> (L6343-1 à L6343-4)</w:t>
      </w:r>
      <w:bookmarkEnd w:id="184"/>
    </w:p>
    <w:p w:rsidR="002F6DAC" w:rsidRPr="00BC4C2F" w:rsidRDefault="002F6DAC" w:rsidP="00227C93">
      <w:pPr>
        <w:spacing w:line="240" w:lineRule="auto"/>
        <w:jc w:val="both"/>
        <w:rPr>
          <w:u w:val="single"/>
        </w:rPr>
      </w:pPr>
      <w:r w:rsidRPr="00BC4C2F">
        <w:rPr>
          <w:u w:val="single"/>
        </w:rPr>
        <w:t>Article L6343-1</w:t>
      </w:r>
      <w:r w:rsidR="008A32AE" w:rsidRPr="008A32AE">
        <w:rPr>
          <w:u w:val="single"/>
        </w:rPr>
        <w:t xml:space="preserve"> </w:t>
      </w:r>
      <w:r w:rsidR="008A32AE">
        <w:rPr>
          <w:u w:val="single"/>
        </w:rPr>
        <w:t>non modifié</w:t>
      </w:r>
    </w:p>
    <w:p w:rsidR="002F6DAC" w:rsidRDefault="002F6DAC" w:rsidP="00227C93">
      <w:pPr>
        <w:spacing w:after="0" w:line="240" w:lineRule="auto"/>
        <w:ind w:left="708"/>
        <w:jc w:val="both"/>
      </w:pPr>
      <w:r>
        <w:t>Code du travail</w:t>
      </w:r>
    </w:p>
    <w:p w:rsidR="002F6DAC" w:rsidRDefault="002F6DAC" w:rsidP="00227C93">
      <w:pPr>
        <w:spacing w:after="0" w:line="240" w:lineRule="auto"/>
        <w:ind w:left="708"/>
        <w:jc w:val="both"/>
      </w:pPr>
      <w:r>
        <w:t>Pendant la durée de sa présence en entreprise au titre de l'une des actions de formation mentionnées à l'article L. 6313-1, le stagiaire non titulaire d'un contrat de travail bénéficie des dispositions du présent code et, le cas échéant, du code rural et de la pêche maritime relatives :</w:t>
      </w:r>
    </w:p>
    <w:p w:rsidR="002F6DAC" w:rsidRDefault="002F6DAC" w:rsidP="00227C93">
      <w:pPr>
        <w:spacing w:after="0" w:line="240" w:lineRule="auto"/>
        <w:ind w:left="708"/>
        <w:jc w:val="both"/>
      </w:pPr>
      <w:r>
        <w:t>1° A la durée du travail, à l'exception de celles relatives aux heures supplémentaires.</w:t>
      </w:r>
    </w:p>
    <w:p w:rsidR="002F6DAC" w:rsidRDefault="002F6DAC" w:rsidP="00227C93">
      <w:pPr>
        <w:spacing w:after="0" w:line="240" w:lineRule="auto"/>
        <w:ind w:left="708"/>
        <w:jc w:val="both"/>
      </w:pPr>
      <w:r>
        <w:t>2° Au repos hebdomadaire ;</w:t>
      </w:r>
    </w:p>
    <w:p w:rsidR="002F6DAC" w:rsidRDefault="002F6DAC" w:rsidP="00227C93">
      <w:pPr>
        <w:spacing w:after="0" w:line="240" w:lineRule="auto"/>
        <w:ind w:left="708"/>
        <w:jc w:val="both"/>
      </w:pPr>
      <w:r>
        <w:t>3° A la santé et à la sécurité.</w:t>
      </w:r>
    </w:p>
    <w:p w:rsidR="002F6DAC" w:rsidRPr="00BC4C2F" w:rsidRDefault="002F6DAC" w:rsidP="00227C93">
      <w:pPr>
        <w:spacing w:before="240" w:line="240" w:lineRule="auto"/>
        <w:jc w:val="both"/>
        <w:rPr>
          <w:u w:val="single"/>
        </w:rPr>
      </w:pPr>
      <w:r w:rsidRPr="00BC4C2F">
        <w:rPr>
          <w:u w:val="single"/>
        </w:rPr>
        <w:t>Article L6343-2</w:t>
      </w:r>
      <w:r w:rsidR="008A32AE" w:rsidRPr="008A32AE">
        <w:rPr>
          <w:u w:val="single"/>
        </w:rPr>
        <w:t xml:space="preserve"> </w:t>
      </w:r>
      <w:r w:rsidR="008A32AE">
        <w:rPr>
          <w:u w:val="single"/>
        </w:rPr>
        <w:t>non modifié</w:t>
      </w:r>
    </w:p>
    <w:p w:rsidR="002F6DAC" w:rsidRDefault="002F6DAC" w:rsidP="00227C93">
      <w:pPr>
        <w:spacing w:after="0" w:line="240" w:lineRule="auto"/>
        <w:ind w:left="708"/>
        <w:jc w:val="both"/>
      </w:pPr>
      <w:r>
        <w:t>Code du travail</w:t>
      </w:r>
    </w:p>
    <w:p w:rsidR="002F6DAC" w:rsidRDefault="002F6DAC" w:rsidP="00227C93">
      <w:pPr>
        <w:spacing w:after="0" w:line="240" w:lineRule="auto"/>
        <w:ind w:left="708"/>
        <w:jc w:val="both"/>
      </w:pPr>
      <w:r>
        <w:t>La durée du travail applicable au stagiaire non titulaire d'un contrat de travail ne peut excéder la durée légale hebdomadaire et la durée quotidienne du travail respectivement fixées par les articles L. 3121-18 et L. 3121-27.</w:t>
      </w:r>
    </w:p>
    <w:p w:rsidR="002F6DAC" w:rsidRDefault="002F6DAC" w:rsidP="00227C93">
      <w:pPr>
        <w:spacing w:after="0" w:line="240" w:lineRule="auto"/>
        <w:ind w:left="708"/>
        <w:jc w:val="both"/>
      </w:pPr>
      <w:r>
        <w:t>La durée maximale hebdomadaire ci-dessus fixée s'entend de toute heure de travail effectif ou de présence sur les lieux de travail.</w:t>
      </w:r>
    </w:p>
    <w:p w:rsidR="002F6DAC" w:rsidRPr="00BC4C2F" w:rsidRDefault="002F6DAC" w:rsidP="00227C93">
      <w:pPr>
        <w:spacing w:before="240" w:line="240" w:lineRule="auto"/>
        <w:jc w:val="both"/>
        <w:rPr>
          <w:u w:val="single"/>
        </w:rPr>
      </w:pPr>
      <w:r w:rsidRPr="00BC4C2F">
        <w:rPr>
          <w:u w:val="single"/>
        </w:rPr>
        <w:t>Article L6343-3</w:t>
      </w:r>
      <w:r w:rsidR="008A32AE" w:rsidRPr="008A32AE">
        <w:rPr>
          <w:u w:val="single"/>
        </w:rPr>
        <w:t xml:space="preserve"> </w:t>
      </w:r>
      <w:r w:rsidR="008A32AE">
        <w:rPr>
          <w:u w:val="single"/>
        </w:rPr>
        <w:t>non modifié</w:t>
      </w:r>
    </w:p>
    <w:p w:rsidR="002F6DAC" w:rsidRDefault="002F6DAC" w:rsidP="00227C93">
      <w:pPr>
        <w:spacing w:after="0" w:line="240" w:lineRule="auto"/>
        <w:ind w:left="708"/>
        <w:jc w:val="both"/>
      </w:pPr>
      <w:r>
        <w:lastRenderedPageBreak/>
        <w:t>Code du travail</w:t>
      </w:r>
    </w:p>
    <w:p w:rsidR="002F6DAC" w:rsidRDefault="002F6DAC" w:rsidP="00227C93">
      <w:pPr>
        <w:spacing w:after="0" w:line="240" w:lineRule="auto"/>
        <w:ind w:left="708"/>
        <w:jc w:val="both"/>
      </w:pPr>
      <w:r w:rsidRPr="00BC4C2F">
        <w:t>Le stagiaire non titulaire d'un contrat de travail ne peut accomplir d'heures supplémentaires.</w:t>
      </w:r>
    </w:p>
    <w:p w:rsidR="002F6DAC" w:rsidRPr="00BC4C2F" w:rsidRDefault="002F6DAC" w:rsidP="00227C93">
      <w:pPr>
        <w:spacing w:before="240" w:line="240" w:lineRule="auto"/>
        <w:jc w:val="both"/>
        <w:rPr>
          <w:u w:val="single"/>
        </w:rPr>
      </w:pPr>
      <w:r w:rsidRPr="00BC4C2F">
        <w:rPr>
          <w:u w:val="single"/>
        </w:rPr>
        <w:t>Article L6343-4</w:t>
      </w:r>
      <w:r w:rsidR="008A32AE" w:rsidRPr="008A32AE">
        <w:rPr>
          <w:u w:val="single"/>
        </w:rPr>
        <w:t xml:space="preserve"> </w:t>
      </w:r>
      <w:r w:rsidR="008A32AE">
        <w:rPr>
          <w:u w:val="single"/>
        </w:rPr>
        <w:t>non modifié</w:t>
      </w:r>
    </w:p>
    <w:p w:rsidR="002F6DAC" w:rsidRDefault="002F6DAC" w:rsidP="00227C93">
      <w:pPr>
        <w:spacing w:after="0" w:line="240" w:lineRule="auto"/>
        <w:ind w:left="708"/>
        <w:jc w:val="both"/>
      </w:pPr>
      <w:r>
        <w:t>Code du travail</w:t>
      </w:r>
    </w:p>
    <w:p w:rsidR="002F6DAC" w:rsidRDefault="002F6DAC" w:rsidP="00227C93">
      <w:pPr>
        <w:spacing w:after="0" w:line="240" w:lineRule="auto"/>
        <w:ind w:left="708"/>
        <w:jc w:val="both"/>
      </w:pPr>
      <w:r w:rsidRPr="00BC4C2F">
        <w:t>Le stagiaire non titulaire d'un contrat de travail bénéficie du repos dominical.</w:t>
      </w:r>
    </w:p>
    <w:p w:rsidR="00053027" w:rsidRDefault="00053027">
      <w:pPr>
        <w:rPr>
          <w:color w:val="943634" w:themeColor="accent2" w:themeShade="BF"/>
        </w:rPr>
      </w:pPr>
      <w:r>
        <w:rPr>
          <w:color w:val="943634" w:themeColor="accent2" w:themeShade="BF"/>
        </w:rPr>
        <w:br w:type="page"/>
      </w:r>
    </w:p>
    <w:p w:rsidR="00053027" w:rsidRPr="00053027" w:rsidRDefault="00053027" w:rsidP="00053027">
      <w:pPr>
        <w:pStyle w:val="Titre2"/>
        <w:rPr>
          <w:color w:val="943634" w:themeColor="accent2" w:themeShade="BF"/>
        </w:rPr>
      </w:pPr>
      <w:bookmarkStart w:id="185" w:name="_Toc522866623"/>
      <w:r w:rsidRPr="00053027">
        <w:rPr>
          <w:color w:val="943634" w:themeColor="accent2" w:themeShade="BF"/>
        </w:rPr>
        <w:lastRenderedPageBreak/>
        <w:t>Titre V : Organismes de formation</w:t>
      </w:r>
      <w:bookmarkEnd w:id="185"/>
    </w:p>
    <w:p w:rsidR="00053027" w:rsidRPr="00053027" w:rsidRDefault="00053027" w:rsidP="00053027">
      <w:pPr>
        <w:pStyle w:val="Titre3"/>
        <w:rPr>
          <w:color w:val="943634" w:themeColor="accent2" w:themeShade="BF"/>
        </w:rPr>
      </w:pPr>
      <w:bookmarkStart w:id="186" w:name="_Toc522866624"/>
      <w:r w:rsidRPr="00053027">
        <w:rPr>
          <w:color w:val="943634" w:themeColor="accent2" w:themeShade="BF"/>
        </w:rPr>
        <w:t>Chapitre 1</w:t>
      </w:r>
      <w:r w:rsidRPr="00053027">
        <w:rPr>
          <w:color w:val="943634" w:themeColor="accent2" w:themeShade="BF"/>
          <w:vertAlign w:val="superscript"/>
        </w:rPr>
        <w:t>er</w:t>
      </w:r>
      <w:r w:rsidRPr="00053027">
        <w:rPr>
          <w:color w:val="943634" w:themeColor="accent2" w:themeShade="BF"/>
        </w:rPr>
        <w:t> : Déclaration d’activité</w:t>
      </w:r>
      <w:r w:rsidR="009E1D29">
        <w:rPr>
          <w:color w:val="943634" w:themeColor="accent2" w:themeShade="BF"/>
        </w:rPr>
        <w:t xml:space="preserve"> (L6351-1 à L6351-8)</w:t>
      </w:r>
      <w:bookmarkEnd w:id="186"/>
    </w:p>
    <w:p w:rsidR="00053027" w:rsidRPr="00053027" w:rsidRDefault="00465D45" w:rsidP="00465D45">
      <w:pPr>
        <w:pStyle w:val="Titre4"/>
        <w:spacing w:after="240"/>
        <w:rPr>
          <w:color w:val="943634" w:themeColor="accent2" w:themeShade="BF"/>
        </w:rPr>
      </w:pPr>
      <w:r>
        <w:rPr>
          <w:color w:val="943634" w:themeColor="accent2" w:themeShade="BF"/>
        </w:rPr>
        <w:t>Section 1 : P</w:t>
      </w:r>
      <w:r w:rsidR="00053027" w:rsidRPr="00053027">
        <w:rPr>
          <w:color w:val="943634" w:themeColor="accent2" w:themeShade="BF"/>
        </w:rPr>
        <w:t>rincipes généraux</w:t>
      </w:r>
    </w:p>
    <w:p w:rsidR="00053027" w:rsidRPr="003107FF" w:rsidRDefault="00053027" w:rsidP="00465D45">
      <w:pPr>
        <w:spacing w:line="240" w:lineRule="auto"/>
        <w:jc w:val="both"/>
        <w:rPr>
          <w:u w:val="single"/>
        </w:rPr>
      </w:pPr>
      <w:r w:rsidRPr="003107FF">
        <w:rPr>
          <w:u w:val="single"/>
        </w:rPr>
        <w:t>Article L6351-1 A non modifié</w:t>
      </w:r>
    </w:p>
    <w:p w:rsidR="00053027" w:rsidRDefault="00053027" w:rsidP="00465D45">
      <w:pPr>
        <w:spacing w:after="0" w:line="240" w:lineRule="auto"/>
        <w:ind w:left="708"/>
        <w:jc w:val="both"/>
      </w:pPr>
      <w:r>
        <w:t>Code du travail</w:t>
      </w:r>
    </w:p>
    <w:p w:rsidR="00053027" w:rsidRDefault="00053027" w:rsidP="00465D45">
      <w:pPr>
        <w:spacing w:after="0" w:line="240" w:lineRule="auto"/>
        <w:ind w:left="708"/>
        <w:jc w:val="both"/>
      </w:pPr>
      <w:r w:rsidRPr="00322721">
        <w:t>L'employeur est libre de choisir l'organisme de formation, enregistré conformément aux dispositions de la section 2 ou en cours d'enregistrement, auquel il confie la formation de ses salariés.</w:t>
      </w:r>
    </w:p>
    <w:p w:rsidR="00053027" w:rsidRPr="00465D45" w:rsidRDefault="00465D45" w:rsidP="00465D45">
      <w:pPr>
        <w:pStyle w:val="Titre4"/>
        <w:spacing w:after="240"/>
        <w:rPr>
          <w:color w:val="943634" w:themeColor="accent2" w:themeShade="BF"/>
        </w:rPr>
      </w:pPr>
      <w:r>
        <w:rPr>
          <w:color w:val="943634" w:themeColor="accent2" w:themeShade="BF"/>
        </w:rPr>
        <w:t>Section 2 : R</w:t>
      </w:r>
      <w:r w:rsidR="00053027" w:rsidRPr="00465D45">
        <w:rPr>
          <w:color w:val="943634" w:themeColor="accent2" w:themeShade="BF"/>
        </w:rPr>
        <w:t>égime juridique de la déclaration d’activité</w:t>
      </w:r>
    </w:p>
    <w:p w:rsidR="00053027" w:rsidRPr="00F5210E" w:rsidRDefault="00053027" w:rsidP="00053027">
      <w:pPr>
        <w:spacing w:after="0" w:line="240" w:lineRule="auto"/>
        <w:jc w:val="both"/>
        <w:rPr>
          <w:u w:val="single"/>
        </w:rPr>
      </w:pPr>
      <w:r w:rsidRPr="00F5210E">
        <w:rPr>
          <w:u w:val="single"/>
        </w:rPr>
        <w:t>Article L6351-1 modifié</w:t>
      </w:r>
    </w:p>
    <w:p w:rsidR="00053027" w:rsidRDefault="00053027" w:rsidP="00053027">
      <w:pPr>
        <w:spacing w:after="0" w:line="240" w:lineRule="auto"/>
        <w:jc w:val="both"/>
      </w:pPr>
      <w:r w:rsidRPr="00F5210E">
        <w:rPr>
          <w:u w:val="single"/>
        </w:rPr>
        <w:t xml:space="preserve">Article </w:t>
      </w:r>
      <w:r w:rsidR="004A4825">
        <w:rPr>
          <w:u w:val="single"/>
        </w:rPr>
        <w:t>24</w:t>
      </w:r>
      <w:r w:rsidRPr="00F5210E">
        <w:rPr>
          <w:u w:val="single"/>
        </w:rPr>
        <w:t xml:space="preserve"> alinéa </w:t>
      </w:r>
      <w:r w:rsidR="004650FC">
        <w:rPr>
          <w:u w:val="single"/>
        </w:rPr>
        <w:t xml:space="preserve">69-71 page </w:t>
      </w:r>
      <w:r w:rsidR="004A4825">
        <w:rPr>
          <w:u w:val="single"/>
        </w:rPr>
        <w:t>61</w:t>
      </w:r>
    </w:p>
    <w:p w:rsidR="00053027" w:rsidRDefault="00053027" w:rsidP="00465D45">
      <w:pPr>
        <w:spacing w:before="240" w:after="0" w:line="240" w:lineRule="auto"/>
        <w:ind w:left="708"/>
        <w:jc w:val="both"/>
      </w:pPr>
      <w:r>
        <w:t>Code du travail</w:t>
      </w:r>
    </w:p>
    <w:p w:rsidR="00053027" w:rsidRDefault="00053027" w:rsidP="00465D45">
      <w:pPr>
        <w:spacing w:after="0" w:line="240" w:lineRule="auto"/>
        <w:ind w:left="708"/>
        <w:jc w:val="both"/>
      </w:pPr>
      <w:r>
        <w:t xml:space="preserve">Toute personne qui réalise </w:t>
      </w:r>
      <w:r w:rsidRPr="00F5210E">
        <w:rPr>
          <w:b/>
          <w:strike/>
        </w:rPr>
        <w:t>des prestations de formation professionnelle continue au sens de</w:t>
      </w:r>
      <w:r w:rsidRPr="00F5210E">
        <w:rPr>
          <w:strike/>
        </w:rPr>
        <w:t xml:space="preserve"> </w:t>
      </w:r>
      <w:r>
        <w:t xml:space="preserve">l'article L. 6313-1 dépose auprès de l'autorité administrative une déclaration d'activité, dès la conclusion de la première convention de formation professionnelle ou du premier contrat de formation professionnelle, conclus respectivement en application des articles </w:t>
      </w:r>
      <w:r w:rsidRPr="00F5210E">
        <w:rPr>
          <w:b/>
          <w:strike/>
        </w:rPr>
        <w:t>L. 6353-2</w:t>
      </w:r>
      <w:r>
        <w:t xml:space="preserve"> et L. 6353-3.</w:t>
      </w:r>
    </w:p>
    <w:p w:rsidR="00053027" w:rsidRDefault="00053027" w:rsidP="00465D45">
      <w:pPr>
        <w:spacing w:after="0" w:line="240" w:lineRule="auto"/>
        <w:ind w:left="708"/>
        <w:jc w:val="both"/>
      </w:pPr>
      <w:r>
        <w:t>L'autorité administrative procède à l'enregistrement de la déclaration sauf dans les cas prévus par l'article L. 6351-3.</w:t>
      </w:r>
    </w:p>
    <w:p w:rsidR="00053027" w:rsidRDefault="00053027" w:rsidP="00465D45">
      <w:pPr>
        <w:spacing w:after="0" w:line="240" w:lineRule="auto"/>
        <w:ind w:left="708"/>
        <w:jc w:val="both"/>
      </w:pPr>
    </w:p>
    <w:p w:rsidR="00053027" w:rsidRDefault="004650FC" w:rsidP="00465D45">
      <w:pPr>
        <w:spacing w:after="0" w:line="240" w:lineRule="auto"/>
        <w:ind w:left="708"/>
        <w:jc w:val="both"/>
      </w:pPr>
      <w:r w:rsidRPr="004650FC">
        <w:rPr>
          <w:color w:val="FF0000"/>
        </w:rPr>
        <w:t>Loi</w:t>
      </w:r>
    </w:p>
    <w:p w:rsidR="00053027" w:rsidRDefault="00053027" w:rsidP="00465D45">
      <w:pPr>
        <w:spacing w:after="0" w:line="240" w:lineRule="auto"/>
        <w:ind w:left="708"/>
        <w:jc w:val="both"/>
      </w:pPr>
      <w:r>
        <w:t xml:space="preserve">Toute personne qui réalise </w:t>
      </w:r>
      <w:r w:rsidRPr="004650FC">
        <w:rPr>
          <w:color w:val="FF0000"/>
        </w:rPr>
        <w:t>des actions prévues à</w:t>
      </w:r>
      <w:r>
        <w:t xml:space="preserve"> l'article L. 6313-1 dépose auprès de l'autorité administrative une déclaration d'activité, dès la conclusion de la première convention de formation professionnelle ou du premier contrat de formation professionnelle, conclus respectivement en application des articles </w:t>
      </w:r>
      <w:r w:rsidRPr="00D508BC">
        <w:rPr>
          <w:color w:val="FF0000"/>
        </w:rPr>
        <w:t>L. 6353-1</w:t>
      </w:r>
      <w:r>
        <w:t xml:space="preserve"> et L. 6353-3.</w:t>
      </w:r>
    </w:p>
    <w:p w:rsidR="00053027" w:rsidRDefault="00053027" w:rsidP="00465D45">
      <w:pPr>
        <w:spacing w:after="0" w:line="240" w:lineRule="auto"/>
        <w:ind w:left="708"/>
        <w:jc w:val="both"/>
      </w:pPr>
      <w:r>
        <w:t>L'autorité administrative procède à l'enregistrement de la déclaration sauf dans les cas prévus par l'article L. 6351-3.</w:t>
      </w:r>
    </w:p>
    <w:p w:rsidR="00053027" w:rsidRPr="00DE41CD" w:rsidRDefault="00053027" w:rsidP="00465D45">
      <w:pPr>
        <w:spacing w:before="240" w:line="240" w:lineRule="auto"/>
        <w:jc w:val="both"/>
        <w:rPr>
          <w:u w:val="single"/>
        </w:rPr>
      </w:pPr>
      <w:r w:rsidRPr="00DE41CD">
        <w:rPr>
          <w:u w:val="single"/>
        </w:rPr>
        <w:t>Article L6351-2 non modifié</w:t>
      </w:r>
    </w:p>
    <w:p w:rsidR="00053027" w:rsidRDefault="00053027" w:rsidP="00465D45">
      <w:pPr>
        <w:spacing w:after="0" w:line="240" w:lineRule="auto"/>
        <w:ind w:left="708"/>
        <w:jc w:val="both"/>
      </w:pPr>
      <w:r>
        <w:t>Code du travail</w:t>
      </w:r>
    </w:p>
    <w:p w:rsidR="00053027" w:rsidRDefault="00053027" w:rsidP="00465D45">
      <w:pPr>
        <w:spacing w:after="0" w:line="240" w:lineRule="auto"/>
        <w:ind w:left="708"/>
        <w:jc w:val="both"/>
      </w:pPr>
      <w:r w:rsidRPr="006004B7">
        <w:t>La déclaration d'activité comprend les informations administratives d'identification du déclarant, ainsi que les éléments descriptifs de son activité.</w:t>
      </w:r>
    </w:p>
    <w:p w:rsidR="00053027" w:rsidRPr="001A0DBA" w:rsidRDefault="00053027" w:rsidP="00465D45">
      <w:pPr>
        <w:spacing w:before="240" w:after="0" w:line="240" w:lineRule="auto"/>
        <w:jc w:val="both"/>
        <w:rPr>
          <w:u w:val="single"/>
        </w:rPr>
      </w:pPr>
      <w:r w:rsidRPr="001A0DBA">
        <w:rPr>
          <w:u w:val="single"/>
        </w:rPr>
        <w:t>Article L6351-3 modifié</w:t>
      </w:r>
    </w:p>
    <w:p w:rsidR="00053027" w:rsidRDefault="00053027" w:rsidP="00053027">
      <w:pPr>
        <w:spacing w:after="0" w:line="240" w:lineRule="auto"/>
        <w:jc w:val="both"/>
      </w:pPr>
      <w:r w:rsidRPr="001A0DBA">
        <w:rPr>
          <w:u w:val="single"/>
        </w:rPr>
        <w:t xml:space="preserve">Article </w:t>
      </w:r>
      <w:r w:rsidR="004A4825">
        <w:rPr>
          <w:u w:val="single"/>
        </w:rPr>
        <w:t>24</w:t>
      </w:r>
      <w:r w:rsidRPr="001A0DBA">
        <w:rPr>
          <w:u w:val="single"/>
        </w:rPr>
        <w:t xml:space="preserve"> alinéa </w:t>
      </w:r>
      <w:r w:rsidR="004650FC">
        <w:rPr>
          <w:u w:val="single"/>
        </w:rPr>
        <w:t xml:space="preserve">72 à 75 page </w:t>
      </w:r>
      <w:r w:rsidR="004A4825">
        <w:rPr>
          <w:u w:val="single"/>
        </w:rPr>
        <w:t>61</w:t>
      </w:r>
    </w:p>
    <w:p w:rsidR="00053027" w:rsidRDefault="00053027" w:rsidP="00465D45">
      <w:pPr>
        <w:spacing w:before="240" w:after="0" w:line="240" w:lineRule="auto"/>
        <w:ind w:left="708"/>
        <w:jc w:val="both"/>
      </w:pPr>
      <w:r>
        <w:t>Code du travail</w:t>
      </w:r>
    </w:p>
    <w:p w:rsidR="00053027" w:rsidRDefault="00053027" w:rsidP="00465D45">
      <w:pPr>
        <w:spacing w:after="0" w:line="240" w:lineRule="auto"/>
        <w:ind w:left="708"/>
        <w:jc w:val="both"/>
      </w:pPr>
      <w:r>
        <w:t>L'enregistrement de la déclaration d'activité peut être refusé de manière motivée, avec indication des modalités de recours, par décision de l'autorité administrative dans les cas suivants :</w:t>
      </w:r>
    </w:p>
    <w:p w:rsidR="00053027" w:rsidRDefault="00053027" w:rsidP="00465D45">
      <w:pPr>
        <w:spacing w:after="0" w:line="240" w:lineRule="auto"/>
        <w:ind w:left="708"/>
        <w:jc w:val="both"/>
      </w:pPr>
      <w:r>
        <w:t>1° Les prestations prévues à la première convention de formation professionnelle ou au premier contrat de formation professionnelle ne correspondent pas aux actions mentionnées à l'article L. 6313-1 ;</w:t>
      </w:r>
    </w:p>
    <w:p w:rsidR="00053027" w:rsidRDefault="00053027" w:rsidP="00465D45">
      <w:pPr>
        <w:spacing w:after="0" w:line="240" w:lineRule="auto"/>
        <w:ind w:left="708"/>
        <w:jc w:val="both"/>
      </w:pPr>
      <w:r>
        <w:t>2° Les dispositions du chapitre III du présent titre relatives à la réalisation des actions de formation ne sont pas respectées ;</w:t>
      </w:r>
    </w:p>
    <w:p w:rsidR="00053027" w:rsidRDefault="00053027" w:rsidP="00465D45">
      <w:pPr>
        <w:spacing w:after="0" w:line="240" w:lineRule="auto"/>
        <w:ind w:left="708"/>
        <w:jc w:val="both"/>
      </w:pPr>
      <w:r w:rsidRPr="00C8002D">
        <w:rPr>
          <w:b/>
        </w:rPr>
        <w:lastRenderedPageBreak/>
        <w:t>3°</w:t>
      </w:r>
      <w:r>
        <w:t xml:space="preserve"> </w:t>
      </w:r>
      <w:r w:rsidRPr="004650FC">
        <w:rPr>
          <w:b/>
        </w:rPr>
        <w:t>L'une des pièces justificatives n'est pas produite.</w:t>
      </w:r>
    </w:p>
    <w:p w:rsidR="00053027" w:rsidRDefault="00053027" w:rsidP="00465D45">
      <w:pPr>
        <w:spacing w:after="0" w:line="240" w:lineRule="auto"/>
        <w:ind w:left="708"/>
        <w:jc w:val="both"/>
      </w:pPr>
    </w:p>
    <w:p w:rsidR="00053027" w:rsidRDefault="004650FC" w:rsidP="00465D45">
      <w:pPr>
        <w:spacing w:after="0" w:line="240" w:lineRule="auto"/>
        <w:ind w:left="708"/>
        <w:jc w:val="both"/>
      </w:pPr>
      <w:r w:rsidRPr="004650FC">
        <w:rPr>
          <w:color w:val="FF0000"/>
        </w:rPr>
        <w:t>Loi</w:t>
      </w:r>
    </w:p>
    <w:p w:rsidR="00053027" w:rsidRDefault="00053027" w:rsidP="00465D45">
      <w:pPr>
        <w:spacing w:after="0" w:line="240" w:lineRule="auto"/>
        <w:ind w:left="708"/>
        <w:jc w:val="both"/>
      </w:pPr>
      <w:r>
        <w:t>L'enregistrement de la déclaration d'activité peut être refusé de manière motivée, avec indication des modalités de recours, par décision de l'autorité administrative dans les cas suivants :</w:t>
      </w:r>
    </w:p>
    <w:p w:rsidR="00053027" w:rsidRDefault="00053027" w:rsidP="00465D45">
      <w:pPr>
        <w:spacing w:after="0" w:line="240" w:lineRule="auto"/>
        <w:ind w:left="708"/>
        <w:jc w:val="both"/>
      </w:pPr>
      <w:r>
        <w:t>1° Les prestations prévues à la première convention de formation professionnelle ou au premier contrat de formation professionnelle ne correspondent pas aux actions mentionnées à l'article L. 6313-1 ;</w:t>
      </w:r>
    </w:p>
    <w:p w:rsidR="00053027" w:rsidRDefault="00053027" w:rsidP="00465D45">
      <w:pPr>
        <w:spacing w:after="0" w:line="240" w:lineRule="auto"/>
        <w:ind w:left="708"/>
        <w:jc w:val="both"/>
      </w:pPr>
      <w:r>
        <w:t>2° Les dispositions du chapitre III du présent titre relatives à la réalisation des actions de formation ne sont pas respectées ;</w:t>
      </w:r>
    </w:p>
    <w:p w:rsidR="00053027" w:rsidRPr="004650FC" w:rsidRDefault="00053027" w:rsidP="00465D45">
      <w:pPr>
        <w:spacing w:after="0" w:line="240" w:lineRule="auto"/>
        <w:ind w:left="708"/>
        <w:jc w:val="both"/>
      </w:pPr>
      <w:r w:rsidRPr="004650FC">
        <w:rPr>
          <w:color w:val="FF0000"/>
        </w:rPr>
        <w:t>3° Les statuts de l’organisme ne mentionnent pas expressément dans leur objet l’activité de formation en apprentissage, c</w:t>
      </w:r>
      <w:r w:rsidR="008514E3">
        <w:rPr>
          <w:color w:val="FF0000"/>
        </w:rPr>
        <w:t xml:space="preserve">onformément à l’article </w:t>
      </w:r>
      <w:r w:rsidR="008514E3" w:rsidRPr="008547E7">
        <w:rPr>
          <w:b/>
          <w:i/>
          <w:color w:val="FF0000"/>
        </w:rPr>
        <w:t>L6231-</w:t>
      </w:r>
      <w:r w:rsidR="008547E7" w:rsidRPr="008547E7">
        <w:rPr>
          <w:b/>
          <w:i/>
          <w:color w:val="FF0000"/>
        </w:rPr>
        <w:t>5</w:t>
      </w:r>
      <w:r w:rsidR="008514E3">
        <w:rPr>
          <w:color w:val="FF0000"/>
        </w:rPr>
        <w:t xml:space="preserve"> </w:t>
      </w:r>
      <w:r w:rsidRPr="004650FC">
        <w:rPr>
          <w:color w:val="FF0000"/>
        </w:rPr>
        <w:t>;</w:t>
      </w:r>
    </w:p>
    <w:p w:rsidR="00053027" w:rsidRDefault="00053027" w:rsidP="00465D45">
      <w:pPr>
        <w:spacing w:after="0" w:line="240" w:lineRule="auto"/>
        <w:ind w:left="708"/>
        <w:jc w:val="both"/>
      </w:pPr>
      <w:r w:rsidRPr="004650FC">
        <w:rPr>
          <w:color w:val="FF0000"/>
        </w:rPr>
        <w:t>4° L'une des pièces justificatives n'est pas produite.</w:t>
      </w:r>
    </w:p>
    <w:p w:rsidR="00053027" w:rsidRPr="00BB3233" w:rsidRDefault="00053027" w:rsidP="00465D45">
      <w:pPr>
        <w:spacing w:before="240" w:after="0" w:line="240" w:lineRule="auto"/>
        <w:jc w:val="both"/>
        <w:rPr>
          <w:u w:val="single"/>
        </w:rPr>
      </w:pPr>
      <w:r w:rsidRPr="00BB3233">
        <w:rPr>
          <w:u w:val="single"/>
        </w:rPr>
        <w:t>Article L6351-4 modifié</w:t>
      </w:r>
    </w:p>
    <w:p w:rsidR="00053027" w:rsidRDefault="00BD679D" w:rsidP="00053027">
      <w:pPr>
        <w:spacing w:after="0" w:line="240" w:lineRule="auto"/>
        <w:jc w:val="both"/>
      </w:pPr>
      <w:r>
        <w:rPr>
          <w:u w:val="single"/>
        </w:rPr>
        <w:t xml:space="preserve">Article </w:t>
      </w:r>
      <w:r w:rsidR="008547E7">
        <w:rPr>
          <w:u w:val="single"/>
        </w:rPr>
        <w:t>24 alinéa 76 page 61-62</w:t>
      </w:r>
    </w:p>
    <w:p w:rsidR="00053027" w:rsidRDefault="00053027" w:rsidP="00465D45">
      <w:pPr>
        <w:spacing w:before="240" w:after="0" w:line="240" w:lineRule="auto"/>
        <w:ind w:left="708"/>
        <w:jc w:val="both"/>
      </w:pPr>
      <w:r>
        <w:t>Code du travail</w:t>
      </w:r>
    </w:p>
    <w:p w:rsidR="00053027" w:rsidRDefault="00053027" w:rsidP="00465D45">
      <w:pPr>
        <w:spacing w:after="0" w:line="240" w:lineRule="auto"/>
        <w:ind w:left="708"/>
        <w:jc w:val="both"/>
      </w:pPr>
      <w:r>
        <w:t>L'enregistrement de la déclaration d'activité est annulé par décision de l'autorité administrative lorsqu'il est constaté, au terme d'un contrôle réalisé en application du 1° de l'article L. 6361-2 :</w:t>
      </w:r>
    </w:p>
    <w:p w:rsidR="00053027" w:rsidRDefault="00053027" w:rsidP="00465D45">
      <w:pPr>
        <w:spacing w:after="0" w:line="240" w:lineRule="auto"/>
        <w:ind w:left="708"/>
        <w:jc w:val="both"/>
      </w:pPr>
      <w:r>
        <w:t>1° Soit que les prestations réalisées ne correspondent pas aux actions mentionnées à l'article L. 6313-1 ;</w:t>
      </w:r>
    </w:p>
    <w:p w:rsidR="00053027" w:rsidRDefault="00053027" w:rsidP="00465D45">
      <w:pPr>
        <w:spacing w:after="0" w:line="240" w:lineRule="auto"/>
        <w:ind w:left="708"/>
        <w:jc w:val="both"/>
      </w:pPr>
      <w:r>
        <w:t>2° Soit que l'une des dispositions du chapitre III du présent titre relatives à la réalisation des actions de formation n'est pas respectée ;</w:t>
      </w:r>
    </w:p>
    <w:p w:rsidR="00053027" w:rsidRDefault="00053027" w:rsidP="00465D45">
      <w:pPr>
        <w:spacing w:after="0" w:line="240" w:lineRule="auto"/>
        <w:ind w:left="708"/>
        <w:jc w:val="both"/>
      </w:pPr>
      <w:r>
        <w:t>3° Soit que, après mise en demeure de se mettre en conformité avec les textes applicables dans un délai fixé par décret, l'une des dispositions du chapitre II du présent titre relatives au fonctionnement des organismes de formation n'est pas respectée.</w:t>
      </w:r>
    </w:p>
    <w:p w:rsidR="00053027" w:rsidRDefault="00053027" w:rsidP="00465D45">
      <w:pPr>
        <w:spacing w:after="0" w:line="240" w:lineRule="auto"/>
        <w:ind w:left="708"/>
        <w:jc w:val="both"/>
      </w:pPr>
      <w:r>
        <w:t>Avant toute décision d'annulation, l'intéressé est invité à faire part de ses observations.</w:t>
      </w:r>
    </w:p>
    <w:p w:rsidR="00053027" w:rsidRDefault="00053027" w:rsidP="00465D45">
      <w:pPr>
        <w:spacing w:after="0" w:line="240" w:lineRule="auto"/>
        <w:ind w:left="708"/>
        <w:jc w:val="both"/>
      </w:pPr>
    </w:p>
    <w:p w:rsidR="00053027" w:rsidRPr="00BD679D" w:rsidRDefault="00BD679D" w:rsidP="00465D45">
      <w:pPr>
        <w:spacing w:after="0" w:line="240" w:lineRule="auto"/>
        <w:ind w:left="708"/>
        <w:jc w:val="both"/>
        <w:rPr>
          <w:color w:val="FF0000"/>
        </w:rPr>
      </w:pPr>
      <w:r w:rsidRPr="00BD679D">
        <w:rPr>
          <w:color w:val="FF0000"/>
        </w:rPr>
        <w:t>Loi</w:t>
      </w:r>
    </w:p>
    <w:p w:rsidR="00053027" w:rsidRDefault="00053027" w:rsidP="00465D45">
      <w:pPr>
        <w:spacing w:after="0" w:line="240" w:lineRule="auto"/>
        <w:ind w:left="708"/>
        <w:jc w:val="both"/>
      </w:pPr>
      <w:r>
        <w:t>L'enregistrement de la déclaration d'activité est annulé par décision de l'autorité administrative lorsqu'il est constaté, au terme d'un contrôle réalisé en application du 1° de l'article L. 6361-2 :</w:t>
      </w:r>
    </w:p>
    <w:p w:rsidR="00053027" w:rsidRDefault="00053027" w:rsidP="00465D45">
      <w:pPr>
        <w:spacing w:after="0" w:line="240" w:lineRule="auto"/>
        <w:ind w:left="708"/>
        <w:jc w:val="both"/>
      </w:pPr>
      <w:r>
        <w:t>1° Soit que les prestations réalisées ne correspondent pas aux actions mentionnées à l'article L. 6313-1 ;</w:t>
      </w:r>
    </w:p>
    <w:p w:rsidR="00053027" w:rsidRDefault="00053027" w:rsidP="00465D45">
      <w:pPr>
        <w:spacing w:after="0" w:line="240" w:lineRule="auto"/>
        <w:ind w:left="708"/>
        <w:jc w:val="both"/>
      </w:pPr>
      <w:r>
        <w:t>2° Soit que l'une des dispositions du chapitre III du présent titre relatives à la réalisation des actions de formation n'est pas respectée ;</w:t>
      </w:r>
    </w:p>
    <w:p w:rsidR="00053027" w:rsidRDefault="00053027" w:rsidP="00465D45">
      <w:pPr>
        <w:spacing w:after="0" w:line="240" w:lineRule="auto"/>
        <w:ind w:left="708"/>
        <w:jc w:val="both"/>
      </w:pPr>
      <w:r>
        <w:t xml:space="preserve">3° Soit que, après mise en demeure de se mettre en conformité avec les textes applicables dans un délai fixé par décret, l'une des dispositions du chapitre II du présent titre relatives au fonctionnement des organismes de formation </w:t>
      </w:r>
      <w:r w:rsidRPr="00BD679D">
        <w:rPr>
          <w:color w:val="FF0000"/>
        </w:rPr>
        <w:t>ou l’une des dispositions du titre III du livre II de la présente partie relatives aux dispositions spécifiques applicables aux organismes de formation d’apprentis</w:t>
      </w:r>
      <w:r>
        <w:t xml:space="preserve"> n'est pas respectée.</w:t>
      </w:r>
    </w:p>
    <w:p w:rsidR="00053027" w:rsidRDefault="00053027" w:rsidP="00465D45">
      <w:pPr>
        <w:spacing w:after="0" w:line="240" w:lineRule="auto"/>
        <w:ind w:left="708"/>
        <w:jc w:val="both"/>
      </w:pPr>
      <w:r>
        <w:t>Avant toute décision d'annulation, l'intéressé est invité à faire part de ses observations.</w:t>
      </w:r>
    </w:p>
    <w:p w:rsidR="00053027" w:rsidRPr="00902BBC" w:rsidRDefault="00053027" w:rsidP="00BC283C">
      <w:pPr>
        <w:spacing w:before="240" w:after="0" w:line="240" w:lineRule="auto"/>
        <w:jc w:val="both"/>
        <w:rPr>
          <w:u w:val="single"/>
        </w:rPr>
      </w:pPr>
      <w:r w:rsidRPr="00902BBC">
        <w:rPr>
          <w:u w:val="single"/>
        </w:rPr>
        <w:t>Article L6351-5 non modifié</w:t>
      </w:r>
    </w:p>
    <w:p w:rsidR="00053027" w:rsidRDefault="00053027" w:rsidP="00BC283C">
      <w:pPr>
        <w:spacing w:before="240" w:after="0" w:line="240" w:lineRule="auto"/>
        <w:ind w:left="708"/>
        <w:jc w:val="both"/>
      </w:pPr>
      <w:r>
        <w:t>Code du travail</w:t>
      </w:r>
    </w:p>
    <w:p w:rsidR="00053027" w:rsidRDefault="00053027" w:rsidP="00BC283C">
      <w:pPr>
        <w:spacing w:after="0" w:line="240" w:lineRule="auto"/>
        <w:ind w:left="708"/>
        <w:jc w:val="both"/>
      </w:pPr>
      <w:r>
        <w:t>Une déclaration rectificative est souscrite en cas de modification d'un ou des éléments de la déclaration initiale.</w:t>
      </w:r>
    </w:p>
    <w:p w:rsidR="00053027" w:rsidRDefault="00053027" w:rsidP="00BC283C">
      <w:pPr>
        <w:spacing w:after="0" w:line="240" w:lineRule="auto"/>
        <w:ind w:left="708"/>
        <w:jc w:val="both"/>
      </w:pPr>
      <w:r>
        <w:t>La cessation d'activité fait l'objet d'une déclaration.</w:t>
      </w:r>
    </w:p>
    <w:p w:rsidR="00053027" w:rsidRPr="00D510BC" w:rsidRDefault="00053027" w:rsidP="00BC283C">
      <w:pPr>
        <w:spacing w:before="240" w:after="0" w:line="240" w:lineRule="auto"/>
        <w:jc w:val="both"/>
        <w:rPr>
          <w:u w:val="single"/>
        </w:rPr>
      </w:pPr>
      <w:r w:rsidRPr="00D510BC">
        <w:rPr>
          <w:u w:val="single"/>
        </w:rPr>
        <w:lastRenderedPageBreak/>
        <w:t>Article L6351-6 non modifié</w:t>
      </w:r>
    </w:p>
    <w:p w:rsidR="00053027" w:rsidRDefault="00053027" w:rsidP="00BC283C">
      <w:pPr>
        <w:spacing w:before="240" w:after="0" w:line="240" w:lineRule="auto"/>
        <w:ind w:left="708"/>
        <w:jc w:val="both"/>
      </w:pPr>
      <w:r>
        <w:t>Code du travail</w:t>
      </w:r>
    </w:p>
    <w:p w:rsidR="00053027" w:rsidRDefault="00053027" w:rsidP="00BC283C">
      <w:pPr>
        <w:spacing w:after="0" w:line="240" w:lineRule="auto"/>
        <w:ind w:left="708"/>
        <w:jc w:val="both"/>
      </w:pPr>
      <w:r w:rsidRPr="00D510BC">
        <w:t>La déclaration d'activité devient caduque lorsque le bilan pédagogique et financier prévu à l'article L. 6352-11 ne fait apparaître aucune activité de formation, ou lorsque ce bilan n'a pas été adressé à l'autorité administrative.</w:t>
      </w:r>
    </w:p>
    <w:p w:rsidR="00053027" w:rsidRPr="008547E7" w:rsidRDefault="00053027" w:rsidP="00BC283C">
      <w:pPr>
        <w:spacing w:before="240" w:after="0" w:line="240" w:lineRule="auto"/>
        <w:jc w:val="both"/>
        <w:rPr>
          <w:b/>
          <w:u w:val="single"/>
        </w:rPr>
      </w:pPr>
      <w:r w:rsidRPr="008547E7">
        <w:rPr>
          <w:b/>
          <w:color w:val="FF0000"/>
          <w:u w:val="single"/>
        </w:rPr>
        <w:t xml:space="preserve">Article L6351-7 </w:t>
      </w:r>
      <w:r w:rsidR="008547E7" w:rsidRPr="008547E7">
        <w:rPr>
          <w:b/>
          <w:color w:val="FF0000"/>
          <w:u w:val="single"/>
        </w:rPr>
        <w:t>Supprimé</w:t>
      </w:r>
    </w:p>
    <w:p w:rsidR="00053027" w:rsidRDefault="00053027" w:rsidP="00053027">
      <w:pPr>
        <w:spacing w:after="0" w:line="240" w:lineRule="auto"/>
        <w:jc w:val="both"/>
      </w:pPr>
      <w:r w:rsidRPr="00D510BC">
        <w:rPr>
          <w:u w:val="single"/>
        </w:rPr>
        <w:t xml:space="preserve">Article </w:t>
      </w:r>
      <w:r w:rsidR="008547E7">
        <w:rPr>
          <w:u w:val="single"/>
        </w:rPr>
        <w:t>24 alinéa 77</w:t>
      </w:r>
      <w:r w:rsidRPr="00D510BC">
        <w:rPr>
          <w:u w:val="single"/>
        </w:rPr>
        <w:t xml:space="preserve"> </w:t>
      </w:r>
      <w:r w:rsidR="008547E7">
        <w:rPr>
          <w:u w:val="single"/>
        </w:rPr>
        <w:t>page 62</w:t>
      </w:r>
    </w:p>
    <w:p w:rsidR="00053027" w:rsidRDefault="00053027" w:rsidP="00BC283C">
      <w:pPr>
        <w:spacing w:before="240" w:after="0" w:line="240" w:lineRule="auto"/>
        <w:ind w:left="708"/>
        <w:jc w:val="both"/>
      </w:pPr>
      <w:r>
        <w:t>Code du travail</w:t>
      </w:r>
    </w:p>
    <w:p w:rsidR="00053027" w:rsidRPr="00F5210E" w:rsidRDefault="00053027" w:rsidP="00BC283C">
      <w:pPr>
        <w:spacing w:after="0" w:line="240" w:lineRule="auto"/>
        <w:ind w:left="708"/>
        <w:jc w:val="both"/>
        <w:rPr>
          <w:b/>
          <w:strike/>
        </w:rPr>
      </w:pPr>
      <w:r w:rsidRPr="00F5210E">
        <w:rPr>
          <w:b/>
          <w:strike/>
        </w:rPr>
        <w:t>Le conseil régional a communication des éléments de la déclaration d'activité et de ses éventuelles modifications.</w:t>
      </w:r>
    </w:p>
    <w:p w:rsidR="00053027" w:rsidRDefault="00053027" w:rsidP="00BC283C">
      <w:pPr>
        <w:spacing w:after="0" w:line="240" w:lineRule="auto"/>
        <w:ind w:left="708"/>
        <w:jc w:val="both"/>
      </w:pPr>
      <w:r w:rsidRPr="00F5210E">
        <w:rPr>
          <w:b/>
          <w:strike/>
        </w:rPr>
        <w:t>Il a communication du bilan pédagogique et financier de l'activité, du bilan, du compte de résultat et de l'annexe du dernier exercice clos par les organismes dont les actions de formation au sens de l'article L. 6313-1 bénéficient de son concours financier.</w:t>
      </w:r>
    </w:p>
    <w:p w:rsidR="00053027" w:rsidRDefault="00053027" w:rsidP="00BC283C">
      <w:pPr>
        <w:spacing w:after="0" w:line="240" w:lineRule="auto"/>
        <w:ind w:left="708"/>
        <w:jc w:val="both"/>
      </w:pPr>
    </w:p>
    <w:p w:rsidR="00053027" w:rsidRPr="008547E7" w:rsidRDefault="008547E7" w:rsidP="00BC283C">
      <w:pPr>
        <w:spacing w:after="0" w:line="240" w:lineRule="auto"/>
        <w:ind w:left="708"/>
        <w:jc w:val="both"/>
        <w:rPr>
          <w:color w:val="FF0000"/>
        </w:rPr>
      </w:pPr>
      <w:r w:rsidRPr="008547E7">
        <w:rPr>
          <w:color w:val="FF0000"/>
        </w:rPr>
        <w:t>Loi</w:t>
      </w:r>
    </w:p>
    <w:p w:rsidR="00053027" w:rsidRPr="00D510BC" w:rsidRDefault="00053027" w:rsidP="00BC283C">
      <w:pPr>
        <w:spacing w:after="0" w:line="240" w:lineRule="auto"/>
        <w:ind w:left="708"/>
        <w:jc w:val="both"/>
        <w:rPr>
          <w:i/>
        </w:rPr>
      </w:pPr>
      <w:r w:rsidRPr="008547E7">
        <w:rPr>
          <w:b/>
          <w:i/>
          <w:strike/>
          <w:color w:val="FF0000"/>
        </w:rPr>
        <w:t>Les opérateurs de compétences peuvent demander au centre de formation d’apprentis communication des éléments de la déclaration d’activité et de ses éventuelles modifications ainsi que du bilan pédagogique et financier de son activité. Dans ce cadre, le centre de formation d’apprentis est tenu de transmettre les informations aux opérateurs de compétences</w:t>
      </w:r>
      <w:r w:rsidRPr="00D510BC">
        <w:rPr>
          <w:i/>
          <w:color w:val="FF0000"/>
        </w:rPr>
        <w:t>.</w:t>
      </w:r>
    </w:p>
    <w:p w:rsidR="00053027" w:rsidRPr="00D510BC" w:rsidRDefault="00053027" w:rsidP="00BC283C">
      <w:pPr>
        <w:spacing w:before="240" w:after="0" w:line="240" w:lineRule="auto"/>
        <w:jc w:val="both"/>
        <w:rPr>
          <w:u w:val="single"/>
        </w:rPr>
      </w:pPr>
      <w:r w:rsidRPr="00D510BC">
        <w:rPr>
          <w:u w:val="single"/>
        </w:rPr>
        <w:t>Article L6351-7-1 non modifié</w:t>
      </w:r>
    </w:p>
    <w:p w:rsidR="00053027" w:rsidRDefault="00053027" w:rsidP="00BC283C">
      <w:pPr>
        <w:spacing w:before="240" w:after="0" w:line="240" w:lineRule="auto"/>
        <w:ind w:left="708"/>
        <w:jc w:val="both"/>
      </w:pPr>
      <w:r>
        <w:t>Code du travail</w:t>
      </w:r>
    </w:p>
    <w:p w:rsidR="00053027" w:rsidRDefault="00053027" w:rsidP="00BC283C">
      <w:pPr>
        <w:spacing w:after="0" w:line="240" w:lineRule="auto"/>
        <w:ind w:left="708"/>
        <w:jc w:val="both"/>
      </w:pPr>
      <w:r w:rsidRPr="00D510BC">
        <w:t>La liste des organismes déclarés dans les conditions fixées au présent chapitre et à jour de leur obligation de transmettre le bilan pédagogique et financier mentionné à l'article L. 6352-11 est rendue publique et comporte les renseignements relatifs à la raison sociale de l'organisme, à ses effectifs, à la description des actions de formation dispensées et au nombre de salariés et de personnes formées.</w:t>
      </w:r>
    </w:p>
    <w:p w:rsidR="00053027" w:rsidRPr="00D510BC" w:rsidRDefault="00053027" w:rsidP="00BC283C">
      <w:pPr>
        <w:spacing w:before="240" w:after="0" w:line="240" w:lineRule="auto"/>
        <w:jc w:val="both"/>
        <w:rPr>
          <w:u w:val="single"/>
        </w:rPr>
      </w:pPr>
      <w:r w:rsidRPr="00D510BC">
        <w:rPr>
          <w:u w:val="single"/>
        </w:rPr>
        <w:t>Article L6351-8 non modifié</w:t>
      </w:r>
    </w:p>
    <w:p w:rsidR="00053027" w:rsidRDefault="00053027" w:rsidP="00BC283C">
      <w:pPr>
        <w:spacing w:before="240" w:after="0" w:line="240" w:lineRule="auto"/>
        <w:ind w:left="708"/>
        <w:jc w:val="both"/>
      </w:pPr>
      <w:r>
        <w:t>Code du travail</w:t>
      </w:r>
    </w:p>
    <w:p w:rsidR="00053027" w:rsidRDefault="00053027" w:rsidP="00BC283C">
      <w:pPr>
        <w:spacing w:after="0" w:line="240" w:lineRule="auto"/>
        <w:ind w:left="708"/>
        <w:jc w:val="both"/>
      </w:pPr>
      <w:r w:rsidRPr="00D510BC">
        <w:t>Un décret en Conseil d'Etat détermine les modalités d'application du présent chapitre.</w:t>
      </w:r>
    </w:p>
    <w:p w:rsidR="00053027" w:rsidRPr="00053027" w:rsidRDefault="00053027" w:rsidP="00053027">
      <w:pPr>
        <w:pStyle w:val="Titre3"/>
        <w:rPr>
          <w:color w:val="943634" w:themeColor="accent2" w:themeShade="BF"/>
        </w:rPr>
      </w:pPr>
      <w:bookmarkStart w:id="187" w:name="_Toc522866625"/>
      <w:r w:rsidRPr="00053027">
        <w:rPr>
          <w:color w:val="943634" w:themeColor="accent2" w:themeShade="BF"/>
        </w:rPr>
        <w:t>Chapitre II : Fonctionnement</w:t>
      </w:r>
      <w:r w:rsidR="00EA4EB9">
        <w:rPr>
          <w:color w:val="943634" w:themeColor="accent2" w:themeShade="BF"/>
        </w:rPr>
        <w:t xml:space="preserve"> (L6352-1 à L6352-13)</w:t>
      </w:r>
      <w:bookmarkEnd w:id="187"/>
    </w:p>
    <w:p w:rsidR="00053027" w:rsidRPr="00053027" w:rsidRDefault="00BC283C" w:rsidP="007700F7">
      <w:pPr>
        <w:pStyle w:val="Titre4"/>
        <w:spacing w:after="240"/>
        <w:rPr>
          <w:color w:val="943634" w:themeColor="accent2" w:themeShade="BF"/>
        </w:rPr>
      </w:pPr>
      <w:r>
        <w:rPr>
          <w:color w:val="943634" w:themeColor="accent2" w:themeShade="BF"/>
        </w:rPr>
        <w:t>Section 1 : P</w:t>
      </w:r>
      <w:r w:rsidR="00053027" w:rsidRPr="00053027">
        <w:rPr>
          <w:color w:val="943634" w:themeColor="accent2" w:themeShade="BF"/>
        </w:rPr>
        <w:t>ersonnels</w:t>
      </w:r>
    </w:p>
    <w:p w:rsidR="00053027" w:rsidRPr="009F4DD0" w:rsidRDefault="00053027" w:rsidP="007700F7">
      <w:pPr>
        <w:spacing w:line="240" w:lineRule="auto"/>
        <w:jc w:val="both"/>
        <w:rPr>
          <w:u w:val="single"/>
        </w:rPr>
      </w:pPr>
      <w:r w:rsidRPr="009F4DD0">
        <w:rPr>
          <w:u w:val="single"/>
        </w:rPr>
        <w:t>Article L6352-1 non modifié</w:t>
      </w:r>
    </w:p>
    <w:p w:rsidR="00053027" w:rsidRDefault="00053027" w:rsidP="007700F7">
      <w:pPr>
        <w:spacing w:after="0" w:line="240" w:lineRule="auto"/>
        <w:ind w:left="708"/>
        <w:jc w:val="both"/>
      </w:pPr>
      <w:r>
        <w:t>Code du travail</w:t>
      </w:r>
    </w:p>
    <w:p w:rsidR="00053027" w:rsidRDefault="00053027" w:rsidP="007700F7">
      <w:pPr>
        <w:spacing w:after="0" w:line="240" w:lineRule="auto"/>
        <w:ind w:left="708"/>
        <w:jc w:val="both"/>
      </w:pPr>
      <w:r>
        <w:t>La personne mentionnée à l'article L. 6351-1 doit justifier des titres et qualités des personnels d'enseignement et d'encadrement qui interviennent à quelque titre que ce soit dans les prestations de formation qu'elle réalise, et de la relation entre ces titres et qualités et les prestations réalisées dans le champ de la formation professionnelle.</w:t>
      </w:r>
    </w:p>
    <w:p w:rsidR="00053027" w:rsidRPr="009F4DD0" w:rsidRDefault="00053027" w:rsidP="007700F7">
      <w:pPr>
        <w:spacing w:before="240" w:after="0" w:line="240" w:lineRule="auto"/>
        <w:jc w:val="both"/>
        <w:rPr>
          <w:u w:val="single"/>
        </w:rPr>
      </w:pPr>
      <w:r w:rsidRPr="009F4DD0">
        <w:rPr>
          <w:u w:val="single"/>
        </w:rPr>
        <w:t>Article L6352-2 modifié</w:t>
      </w:r>
    </w:p>
    <w:p w:rsidR="00053027" w:rsidRDefault="008C396E" w:rsidP="00053027">
      <w:pPr>
        <w:spacing w:after="0" w:line="240" w:lineRule="auto"/>
        <w:jc w:val="both"/>
      </w:pPr>
      <w:r>
        <w:rPr>
          <w:u w:val="single"/>
        </w:rPr>
        <w:t xml:space="preserve">Article </w:t>
      </w:r>
      <w:r w:rsidR="008547E7">
        <w:rPr>
          <w:u w:val="single"/>
        </w:rPr>
        <w:t>24 alinéa 78</w:t>
      </w:r>
      <w:r w:rsidR="00053027" w:rsidRPr="009F4DD0">
        <w:rPr>
          <w:u w:val="single"/>
        </w:rPr>
        <w:t xml:space="preserve"> </w:t>
      </w:r>
      <w:r>
        <w:rPr>
          <w:u w:val="single"/>
        </w:rPr>
        <w:t xml:space="preserve">page </w:t>
      </w:r>
      <w:r w:rsidR="008547E7">
        <w:rPr>
          <w:u w:val="single"/>
        </w:rPr>
        <w:t>62</w:t>
      </w:r>
    </w:p>
    <w:p w:rsidR="00053027" w:rsidRDefault="00053027" w:rsidP="007700F7">
      <w:pPr>
        <w:spacing w:before="240" w:after="0" w:line="240" w:lineRule="auto"/>
        <w:ind w:left="708"/>
        <w:jc w:val="both"/>
      </w:pPr>
      <w:r>
        <w:lastRenderedPageBreak/>
        <w:t>Code du travail</w:t>
      </w:r>
    </w:p>
    <w:p w:rsidR="00053027" w:rsidRDefault="00053027" w:rsidP="007700F7">
      <w:pPr>
        <w:spacing w:after="0" w:line="240" w:lineRule="auto"/>
        <w:ind w:left="708"/>
        <w:jc w:val="both"/>
      </w:pPr>
      <w:r w:rsidRPr="009F4DD0">
        <w:t xml:space="preserve">Nul ne peut, même de fait, exercer une fonction de direction ou d'administration dans un organisme de formation s'il a fait l'objet d'une condamnation pénale pour des faits constituant des manquements à la probité, aux bonnes </w:t>
      </w:r>
      <w:proofErr w:type="spellStart"/>
      <w:r w:rsidRPr="009F4DD0">
        <w:t>moeurs</w:t>
      </w:r>
      <w:proofErr w:type="spellEnd"/>
      <w:r w:rsidRPr="009F4DD0">
        <w:t xml:space="preserve"> et à l'honneur.</w:t>
      </w:r>
    </w:p>
    <w:p w:rsidR="00053027" w:rsidRDefault="00053027" w:rsidP="007700F7">
      <w:pPr>
        <w:spacing w:after="0" w:line="240" w:lineRule="auto"/>
        <w:ind w:left="708"/>
        <w:jc w:val="both"/>
      </w:pPr>
    </w:p>
    <w:p w:rsidR="00053027" w:rsidRPr="008C396E" w:rsidRDefault="008C396E" w:rsidP="007700F7">
      <w:pPr>
        <w:spacing w:after="0" w:line="240" w:lineRule="auto"/>
        <w:ind w:left="708"/>
        <w:jc w:val="both"/>
        <w:rPr>
          <w:color w:val="FF0000"/>
        </w:rPr>
      </w:pPr>
      <w:r w:rsidRPr="008C396E">
        <w:rPr>
          <w:color w:val="FF0000"/>
        </w:rPr>
        <w:t>Loi</w:t>
      </w:r>
    </w:p>
    <w:p w:rsidR="00053027" w:rsidRDefault="00053027" w:rsidP="007700F7">
      <w:pPr>
        <w:spacing w:after="0" w:line="240" w:lineRule="auto"/>
        <w:ind w:left="708"/>
        <w:jc w:val="both"/>
      </w:pPr>
      <w:r w:rsidRPr="009F4DD0">
        <w:t>Nul ne peut, même de fait, exercer une fonction de direction</w:t>
      </w:r>
      <w:r w:rsidRPr="008C396E">
        <w:rPr>
          <w:color w:val="FF0000"/>
        </w:rPr>
        <w:t>, d’enseignement</w:t>
      </w:r>
      <w:r w:rsidRPr="009F4DD0">
        <w:t xml:space="preserve"> ou d'administration dans un organisme de formation s'il a fait l'objet d'une condamnation pénale pour des faits constituant des manquements à la probité, aux bonnes </w:t>
      </w:r>
      <w:proofErr w:type="spellStart"/>
      <w:r w:rsidRPr="009F4DD0">
        <w:t>moeurs</w:t>
      </w:r>
      <w:proofErr w:type="spellEnd"/>
      <w:r w:rsidRPr="009F4DD0">
        <w:t xml:space="preserve"> et à l'honneur.</w:t>
      </w:r>
    </w:p>
    <w:p w:rsidR="00053027" w:rsidRPr="00F55E59" w:rsidRDefault="007700F7" w:rsidP="007700F7">
      <w:pPr>
        <w:pStyle w:val="Titre4"/>
        <w:spacing w:after="240"/>
        <w:rPr>
          <w:color w:val="943634" w:themeColor="accent2" w:themeShade="BF"/>
        </w:rPr>
      </w:pPr>
      <w:r>
        <w:rPr>
          <w:color w:val="943634" w:themeColor="accent2" w:themeShade="BF"/>
        </w:rPr>
        <w:t>Section 2 : R</w:t>
      </w:r>
      <w:r w:rsidR="00053027" w:rsidRPr="00F55E59">
        <w:rPr>
          <w:color w:val="943634" w:themeColor="accent2" w:themeShade="BF"/>
        </w:rPr>
        <w:t>èglement intérieur</w:t>
      </w:r>
    </w:p>
    <w:p w:rsidR="00053027" w:rsidRPr="009F4DD0" w:rsidRDefault="00053027" w:rsidP="00053027">
      <w:pPr>
        <w:spacing w:after="0" w:line="240" w:lineRule="auto"/>
        <w:jc w:val="both"/>
        <w:rPr>
          <w:u w:val="single"/>
        </w:rPr>
      </w:pPr>
      <w:r w:rsidRPr="009F4DD0">
        <w:rPr>
          <w:u w:val="single"/>
        </w:rPr>
        <w:t xml:space="preserve">Article L6352-3 </w:t>
      </w:r>
      <w:r w:rsidR="00F55E59">
        <w:rPr>
          <w:u w:val="single"/>
        </w:rPr>
        <w:t>Nouvelle rédaction</w:t>
      </w:r>
    </w:p>
    <w:p w:rsidR="00053027" w:rsidRDefault="00053027" w:rsidP="00053027">
      <w:pPr>
        <w:spacing w:after="0" w:line="240" w:lineRule="auto"/>
        <w:jc w:val="both"/>
      </w:pPr>
      <w:r w:rsidRPr="009F4DD0">
        <w:rPr>
          <w:u w:val="single"/>
        </w:rPr>
        <w:t xml:space="preserve">Article </w:t>
      </w:r>
      <w:r w:rsidR="00C46B16">
        <w:rPr>
          <w:u w:val="single"/>
        </w:rPr>
        <w:t>24</w:t>
      </w:r>
      <w:r w:rsidRPr="009F4DD0">
        <w:rPr>
          <w:u w:val="single"/>
        </w:rPr>
        <w:t xml:space="preserve"> alinéa </w:t>
      </w:r>
      <w:r w:rsidR="00C46B16">
        <w:rPr>
          <w:u w:val="single"/>
        </w:rPr>
        <w:t>79</w:t>
      </w:r>
      <w:r w:rsidR="00743C4E">
        <w:rPr>
          <w:u w:val="single"/>
        </w:rPr>
        <w:t xml:space="preserve"> page </w:t>
      </w:r>
      <w:r w:rsidR="001B5286">
        <w:rPr>
          <w:u w:val="single"/>
        </w:rPr>
        <w:t>62</w:t>
      </w:r>
    </w:p>
    <w:p w:rsidR="00053027" w:rsidRDefault="00053027" w:rsidP="007700F7">
      <w:pPr>
        <w:spacing w:before="240" w:after="0" w:line="240" w:lineRule="auto"/>
        <w:ind w:left="708"/>
        <w:jc w:val="both"/>
      </w:pPr>
      <w:r>
        <w:t>Code du travail</w:t>
      </w:r>
    </w:p>
    <w:p w:rsidR="00053027" w:rsidRDefault="00053027" w:rsidP="007700F7">
      <w:pPr>
        <w:spacing w:after="0" w:line="240" w:lineRule="auto"/>
        <w:ind w:left="708"/>
        <w:jc w:val="both"/>
      </w:pPr>
      <w:r w:rsidRPr="009F4DD0">
        <w:t>Tout organisme de formation établit un règlement intérieur applicable aux stagiaires.</w:t>
      </w:r>
    </w:p>
    <w:p w:rsidR="00053027" w:rsidRDefault="00053027" w:rsidP="007700F7">
      <w:pPr>
        <w:spacing w:after="0" w:line="240" w:lineRule="auto"/>
        <w:ind w:left="708"/>
        <w:jc w:val="both"/>
      </w:pPr>
    </w:p>
    <w:p w:rsidR="00053027" w:rsidRDefault="00743C4E" w:rsidP="007700F7">
      <w:pPr>
        <w:spacing w:after="0" w:line="240" w:lineRule="auto"/>
        <w:ind w:left="708"/>
        <w:jc w:val="both"/>
      </w:pPr>
      <w:r w:rsidRPr="00743C4E">
        <w:rPr>
          <w:color w:val="FF0000"/>
        </w:rPr>
        <w:t>Loi</w:t>
      </w:r>
    </w:p>
    <w:p w:rsidR="00053027" w:rsidRDefault="00053027" w:rsidP="007700F7">
      <w:pPr>
        <w:spacing w:after="0" w:line="240" w:lineRule="auto"/>
        <w:ind w:left="708"/>
        <w:jc w:val="both"/>
      </w:pPr>
      <w:r w:rsidRPr="009F4DD0">
        <w:t>Tout organisme de formation établit un règlement inté</w:t>
      </w:r>
      <w:r>
        <w:t xml:space="preserve">rieur applicable aux stagiaires </w:t>
      </w:r>
      <w:r w:rsidRPr="00743C4E">
        <w:rPr>
          <w:color w:val="FF0000"/>
        </w:rPr>
        <w:t>et aux apprentis. Ce règlement constitue un document écrit qui détermine les principales mesures applicables en matière de santé, de sécurité dans l’établissement</w:t>
      </w:r>
      <w:r w:rsidR="00743C4E">
        <w:rPr>
          <w:color w:val="FF0000"/>
        </w:rPr>
        <w:t xml:space="preserve"> et de discipline</w:t>
      </w:r>
      <w:r w:rsidRPr="00743C4E">
        <w:rPr>
          <w:color w:val="FF0000"/>
        </w:rPr>
        <w:t xml:space="preserve"> ainsi que les modalités de représentation des stagiaires et apprentis.</w:t>
      </w:r>
    </w:p>
    <w:p w:rsidR="00053027" w:rsidRPr="009F4DD0" w:rsidRDefault="00053027" w:rsidP="007700F7">
      <w:pPr>
        <w:spacing w:before="240" w:after="0" w:line="240" w:lineRule="auto"/>
        <w:jc w:val="both"/>
        <w:rPr>
          <w:u w:val="single"/>
        </w:rPr>
      </w:pPr>
      <w:r w:rsidRPr="009F4DD0">
        <w:rPr>
          <w:u w:val="single"/>
        </w:rPr>
        <w:t>Article L6352-4 abrogé</w:t>
      </w:r>
    </w:p>
    <w:p w:rsidR="005403CA" w:rsidRPr="005403CA" w:rsidRDefault="005403CA" w:rsidP="005403CA">
      <w:pPr>
        <w:spacing w:before="240" w:after="0"/>
        <w:ind w:left="708"/>
        <w:rPr>
          <w:lang w:eastAsia="fr-FR"/>
        </w:rPr>
      </w:pPr>
      <w:r>
        <w:rPr>
          <w:lang w:eastAsia="fr-FR"/>
        </w:rPr>
        <w:t>Code du travail</w:t>
      </w:r>
    </w:p>
    <w:p w:rsidR="005403CA" w:rsidRPr="005403CA" w:rsidRDefault="005403CA" w:rsidP="005403CA">
      <w:pPr>
        <w:spacing w:after="0"/>
        <w:ind w:left="708"/>
        <w:rPr>
          <w:strike/>
          <w:lang w:eastAsia="fr-FR"/>
        </w:rPr>
      </w:pPr>
      <w:r w:rsidRPr="005403CA">
        <w:rPr>
          <w:strike/>
          <w:lang w:eastAsia="fr-FR"/>
        </w:rPr>
        <w:t>Le règlement intérieur est un document écrit par lequel l'organisme de formation détermine :</w:t>
      </w:r>
    </w:p>
    <w:p w:rsidR="005403CA" w:rsidRPr="005403CA" w:rsidRDefault="005403CA" w:rsidP="005403CA">
      <w:pPr>
        <w:spacing w:after="0"/>
        <w:ind w:left="708"/>
        <w:rPr>
          <w:strike/>
          <w:lang w:eastAsia="fr-FR"/>
        </w:rPr>
      </w:pPr>
      <w:r w:rsidRPr="005403CA">
        <w:rPr>
          <w:strike/>
          <w:lang w:eastAsia="fr-FR"/>
        </w:rPr>
        <w:t>1° Les principales mesures applicables en matière de santé et de sécurité dans l'établissement ;</w:t>
      </w:r>
    </w:p>
    <w:p w:rsidR="005403CA" w:rsidRPr="005403CA" w:rsidRDefault="005403CA" w:rsidP="005403CA">
      <w:pPr>
        <w:spacing w:after="0"/>
        <w:ind w:left="708"/>
        <w:rPr>
          <w:strike/>
          <w:lang w:eastAsia="fr-FR"/>
        </w:rPr>
      </w:pPr>
      <w:r w:rsidRPr="005403CA">
        <w:rPr>
          <w:strike/>
          <w:lang w:eastAsia="fr-FR"/>
        </w:rPr>
        <w:t>2° Les règles applicables en matière de discipline, notamment la nature et l'échelle des sanctions applicables aux stagiaires ainsi que les droits de ceux-ci en cas de sanction ;</w:t>
      </w:r>
    </w:p>
    <w:p w:rsidR="005403CA" w:rsidRPr="005403CA" w:rsidRDefault="005403CA" w:rsidP="005403CA">
      <w:pPr>
        <w:spacing w:after="0"/>
        <w:ind w:left="708"/>
        <w:rPr>
          <w:strike/>
          <w:lang w:eastAsia="fr-FR"/>
        </w:rPr>
      </w:pPr>
      <w:r w:rsidRPr="005403CA">
        <w:rPr>
          <w:strike/>
          <w:lang w:eastAsia="fr-FR"/>
        </w:rPr>
        <w:t>3° Les modalités selon lesquelles est assurée la représentation des stagiaires pour les actions de formation d'une durée totale supérieure à cinq cents heures.</w:t>
      </w:r>
    </w:p>
    <w:p w:rsidR="00053027" w:rsidRPr="00F55E59" w:rsidRDefault="00053027" w:rsidP="005403CA">
      <w:pPr>
        <w:spacing w:before="240" w:after="0" w:line="240" w:lineRule="auto"/>
        <w:jc w:val="both"/>
        <w:rPr>
          <w:u w:val="single"/>
        </w:rPr>
      </w:pPr>
      <w:r w:rsidRPr="00F55E59">
        <w:rPr>
          <w:u w:val="single"/>
        </w:rPr>
        <w:t>Article L6352-5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85A2B">
        <w:t>Un décret en Conseil d'Etat détermine les mesures d'application de la présente section.</w:t>
      </w:r>
    </w:p>
    <w:p w:rsidR="00053027" w:rsidRPr="00F55E59" w:rsidRDefault="00053027" w:rsidP="00F55E59">
      <w:pPr>
        <w:pStyle w:val="Titre4"/>
        <w:rPr>
          <w:color w:val="943634" w:themeColor="accent2" w:themeShade="BF"/>
        </w:rPr>
      </w:pPr>
      <w:r w:rsidRPr="00F55E59">
        <w:rPr>
          <w:color w:val="943634" w:themeColor="accent2" w:themeShade="BF"/>
        </w:rPr>
        <w:t>Section 3 : obligations comptables</w:t>
      </w:r>
    </w:p>
    <w:p w:rsidR="00053027" w:rsidRPr="00F55E59" w:rsidRDefault="00053027" w:rsidP="00E3516C">
      <w:pPr>
        <w:pStyle w:val="Titre5"/>
        <w:spacing w:after="240"/>
        <w:rPr>
          <w:color w:val="943634" w:themeColor="accent2" w:themeShade="BF"/>
        </w:rPr>
      </w:pPr>
      <w:r w:rsidRPr="00F55E59">
        <w:rPr>
          <w:color w:val="943634" w:themeColor="accent2" w:themeShade="BF"/>
        </w:rPr>
        <w:t>Sous-section 1 : dispensateurs de droit privé</w:t>
      </w:r>
    </w:p>
    <w:p w:rsidR="00053027" w:rsidRPr="00EB5896" w:rsidRDefault="00053027" w:rsidP="00053027">
      <w:pPr>
        <w:spacing w:after="0" w:line="240" w:lineRule="auto"/>
        <w:jc w:val="both"/>
        <w:rPr>
          <w:u w:val="single"/>
        </w:rPr>
      </w:pPr>
      <w:r w:rsidRPr="00EB5896">
        <w:rPr>
          <w:u w:val="single"/>
        </w:rPr>
        <w:t>Article L6352-6 non modifié</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rsidRPr="00EB5896">
        <w:t>Les dispensateurs de formation de droit privé établissent, chaque année, un bilan, un compte de résultat et une annexe dans des conditions déterminées par décret.</w:t>
      </w:r>
    </w:p>
    <w:p w:rsidR="00053027" w:rsidRPr="00EB5896" w:rsidRDefault="00053027" w:rsidP="00E3516C">
      <w:pPr>
        <w:spacing w:before="240" w:after="0" w:line="240" w:lineRule="auto"/>
        <w:jc w:val="both"/>
        <w:rPr>
          <w:u w:val="single"/>
        </w:rPr>
      </w:pPr>
      <w:r w:rsidRPr="00EB5896">
        <w:rPr>
          <w:u w:val="single"/>
        </w:rPr>
        <w:t>Article L6352-7 modifié</w:t>
      </w:r>
    </w:p>
    <w:p w:rsidR="00053027" w:rsidRDefault="00053027" w:rsidP="00053027">
      <w:pPr>
        <w:spacing w:after="0" w:line="240" w:lineRule="auto"/>
        <w:jc w:val="both"/>
      </w:pPr>
      <w:r w:rsidRPr="00EB5896">
        <w:rPr>
          <w:u w:val="single"/>
        </w:rPr>
        <w:lastRenderedPageBreak/>
        <w:t xml:space="preserve">Article </w:t>
      </w:r>
      <w:r w:rsidR="001B5286">
        <w:rPr>
          <w:u w:val="single"/>
        </w:rPr>
        <w:t>24</w:t>
      </w:r>
      <w:r w:rsidRPr="00EB5896">
        <w:rPr>
          <w:u w:val="single"/>
        </w:rPr>
        <w:t xml:space="preserve"> alinéa </w:t>
      </w:r>
      <w:r w:rsidR="001B5286">
        <w:rPr>
          <w:u w:val="single"/>
        </w:rPr>
        <w:t>81 page 62</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rsidRPr="00EB5896">
        <w:t>Les organismes de formation à activités multiples suivent d'une façon distincte en comptabilité l'activité exercée au titre de la formation professionnelle continue.</w:t>
      </w:r>
    </w:p>
    <w:p w:rsidR="00053027" w:rsidRDefault="00053027" w:rsidP="00E3516C">
      <w:pPr>
        <w:spacing w:after="0" w:line="240" w:lineRule="auto"/>
        <w:ind w:left="708"/>
        <w:jc w:val="both"/>
      </w:pPr>
    </w:p>
    <w:p w:rsidR="00053027" w:rsidRDefault="00A735B2" w:rsidP="00E3516C">
      <w:pPr>
        <w:spacing w:after="0" w:line="240" w:lineRule="auto"/>
        <w:ind w:left="708"/>
        <w:jc w:val="both"/>
      </w:pPr>
      <w:r w:rsidRPr="00A735B2">
        <w:rPr>
          <w:color w:val="FF0000"/>
        </w:rPr>
        <w:t>Loi</w:t>
      </w:r>
    </w:p>
    <w:p w:rsidR="00053027" w:rsidRDefault="00053027" w:rsidP="00E3516C">
      <w:pPr>
        <w:spacing w:after="0" w:line="240" w:lineRule="auto"/>
        <w:ind w:left="708"/>
        <w:jc w:val="both"/>
      </w:pPr>
      <w:r w:rsidRPr="00EB5896">
        <w:t>Les organismes de formation à activités multiples suivent d'une façon distincte en comptabil</w:t>
      </w:r>
      <w:r>
        <w:t>ité l'activité exercée au titre</w:t>
      </w:r>
      <w:r w:rsidRPr="00A735B2">
        <w:rPr>
          <w:color w:val="FF0000"/>
        </w:rPr>
        <w:t>, d’une part,</w:t>
      </w:r>
      <w:r>
        <w:t xml:space="preserve"> </w:t>
      </w:r>
      <w:r w:rsidRPr="00EB5896">
        <w:t>de la for</w:t>
      </w:r>
      <w:r>
        <w:t xml:space="preserve">mation professionnelle continue </w:t>
      </w:r>
      <w:r w:rsidRPr="00A735B2">
        <w:rPr>
          <w:color w:val="FF0000"/>
        </w:rPr>
        <w:t>et, d’autre part, de l’apprentissage</w:t>
      </w:r>
      <w:r w:rsidRPr="00EB5896">
        <w:rPr>
          <w:i/>
          <w:color w:val="FF0000"/>
        </w:rPr>
        <w:t>.</w:t>
      </w:r>
    </w:p>
    <w:p w:rsidR="00053027" w:rsidRPr="004B60F3" w:rsidRDefault="00053027" w:rsidP="00E3516C">
      <w:pPr>
        <w:spacing w:before="240" w:after="0" w:line="240" w:lineRule="auto"/>
        <w:jc w:val="both"/>
        <w:rPr>
          <w:u w:val="single"/>
        </w:rPr>
      </w:pPr>
      <w:r w:rsidRPr="004B60F3">
        <w:rPr>
          <w:u w:val="single"/>
        </w:rPr>
        <w:t>Article L6352-8 non modifié</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rsidRPr="00EB5896">
        <w:t>Un décret en Conseil d'Etat pris conformément aux articles L. 221-9, L. 223-35 et L. 612-1 du code de commerce détermine des seuils particuliers aux dispensateurs de formation en ce qui concerne l'obligation de désigner un commissaire aux comptes.</w:t>
      </w:r>
    </w:p>
    <w:p w:rsidR="00053027" w:rsidRPr="004B60F3" w:rsidRDefault="00053027" w:rsidP="00E3516C">
      <w:pPr>
        <w:spacing w:before="240" w:after="0" w:line="240" w:lineRule="auto"/>
        <w:jc w:val="both"/>
        <w:rPr>
          <w:u w:val="single"/>
        </w:rPr>
      </w:pPr>
      <w:r w:rsidRPr="004B60F3">
        <w:rPr>
          <w:u w:val="single"/>
        </w:rPr>
        <w:t>Article L6352-9 non modifié</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rsidRPr="004B60F3">
        <w:t>Le contrôle des comptes des dispensateurs de formation de droit privé constitués en groupement d'intérêt économique est exercé par un commissaire aux comptes, dans les conditions fixées par l'article L. 251-12 du code de commerce lorsque leur chiffre d'affaires annuel est supérieur à un montant déterminé par décret en Conseil d'Etat.</w:t>
      </w:r>
    </w:p>
    <w:p w:rsidR="00053027" w:rsidRPr="00F55E59" w:rsidRDefault="00053027" w:rsidP="00E3516C">
      <w:pPr>
        <w:pStyle w:val="Titre5"/>
        <w:spacing w:after="240"/>
        <w:rPr>
          <w:color w:val="943634" w:themeColor="accent2" w:themeShade="BF"/>
        </w:rPr>
      </w:pPr>
      <w:r w:rsidRPr="00F55E59">
        <w:rPr>
          <w:color w:val="943634" w:themeColor="accent2" w:themeShade="BF"/>
        </w:rPr>
        <w:t>Sous-section 2 : dispensateurs de droit public</w:t>
      </w:r>
    </w:p>
    <w:p w:rsidR="00053027" w:rsidRPr="00844C8F" w:rsidRDefault="00053027" w:rsidP="00053027">
      <w:pPr>
        <w:spacing w:after="0" w:line="240" w:lineRule="auto"/>
        <w:jc w:val="both"/>
        <w:rPr>
          <w:u w:val="single"/>
        </w:rPr>
      </w:pPr>
      <w:r w:rsidRPr="00844C8F">
        <w:rPr>
          <w:u w:val="single"/>
        </w:rPr>
        <w:t>Article L6352-10 modifié</w:t>
      </w:r>
    </w:p>
    <w:p w:rsidR="00053027" w:rsidRDefault="00053027" w:rsidP="00053027">
      <w:pPr>
        <w:spacing w:after="0" w:line="240" w:lineRule="auto"/>
        <w:jc w:val="both"/>
      </w:pPr>
      <w:r w:rsidRPr="00844C8F">
        <w:rPr>
          <w:u w:val="single"/>
        </w:rPr>
        <w:t xml:space="preserve">Article </w:t>
      </w:r>
      <w:r w:rsidR="002D1E4F">
        <w:rPr>
          <w:u w:val="single"/>
        </w:rPr>
        <w:t>24</w:t>
      </w:r>
      <w:r w:rsidRPr="00844C8F">
        <w:rPr>
          <w:u w:val="single"/>
        </w:rPr>
        <w:t xml:space="preserve"> alinéa </w:t>
      </w:r>
      <w:r w:rsidR="002D1E4F">
        <w:rPr>
          <w:u w:val="single"/>
        </w:rPr>
        <w:t>82</w:t>
      </w:r>
      <w:r w:rsidR="00A735B2">
        <w:rPr>
          <w:u w:val="single"/>
        </w:rPr>
        <w:t xml:space="preserve"> page </w:t>
      </w:r>
      <w:r w:rsidR="002D1E4F">
        <w:rPr>
          <w:u w:val="single"/>
        </w:rPr>
        <w:t>62</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rsidRPr="00844C8F">
        <w:t xml:space="preserve">Les dispensateurs de formation de droit public tiennent un compte séparé de leur activité en matière de formation professionnelle </w:t>
      </w:r>
      <w:r w:rsidRPr="00B84309">
        <w:t>continue</w:t>
      </w:r>
      <w:r>
        <w:t>.</w:t>
      </w:r>
    </w:p>
    <w:p w:rsidR="00053027" w:rsidRDefault="00053027" w:rsidP="00E3516C">
      <w:pPr>
        <w:spacing w:after="0" w:line="240" w:lineRule="auto"/>
        <w:ind w:left="708"/>
        <w:jc w:val="both"/>
      </w:pPr>
    </w:p>
    <w:p w:rsidR="00053027" w:rsidRDefault="00A735B2" w:rsidP="00E3516C">
      <w:pPr>
        <w:spacing w:after="0" w:line="240" w:lineRule="auto"/>
        <w:ind w:left="708"/>
        <w:jc w:val="both"/>
      </w:pPr>
      <w:r w:rsidRPr="00A735B2">
        <w:rPr>
          <w:color w:val="FF0000"/>
        </w:rPr>
        <w:t>Loi</w:t>
      </w:r>
    </w:p>
    <w:p w:rsidR="00053027" w:rsidRDefault="00053027" w:rsidP="00E3516C">
      <w:pPr>
        <w:spacing w:after="0" w:line="240" w:lineRule="auto"/>
        <w:ind w:left="708"/>
        <w:jc w:val="both"/>
      </w:pPr>
      <w:r w:rsidRPr="00844C8F">
        <w:t>Les dispensateurs de formation de droit public tiennent un compte séparé de leur activité en matière de for</w:t>
      </w:r>
      <w:r>
        <w:t xml:space="preserve">mation professionnelle </w:t>
      </w:r>
      <w:r w:rsidRPr="00B84309">
        <w:t>continue</w:t>
      </w:r>
      <w:r w:rsidRPr="00A735B2">
        <w:rPr>
          <w:color w:val="FF0000"/>
        </w:rPr>
        <w:t>, d’une part, et d’apprentissage, d’autre part.</w:t>
      </w:r>
    </w:p>
    <w:p w:rsidR="00053027" w:rsidRPr="00F55E59" w:rsidRDefault="00E3516C" w:rsidP="00E3516C">
      <w:pPr>
        <w:pStyle w:val="Titre4"/>
        <w:spacing w:after="240"/>
        <w:rPr>
          <w:color w:val="943634" w:themeColor="accent2" w:themeShade="BF"/>
        </w:rPr>
      </w:pPr>
      <w:r>
        <w:rPr>
          <w:color w:val="943634" w:themeColor="accent2" w:themeShade="BF"/>
        </w:rPr>
        <w:t>Section 4 : B</w:t>
      </w:r>
      <w:r w:rsidR="00053027" w:rsidRPr="00F55E59">
        <w:rPr>
          <w:color w:val="943634" w:themeColor="accent2" w:themeShade="BF"/>
        </w:rPr>
        <w:t>ilan pédagogique et financier</w:t>
      </w:r>
    </w:p>
    <w:p w:rsidR="00053027" w:rsidRPr="00844C8F" w:rsidRDefault="00053027" w:rsidP="00053027">
      <w:pPr>
        <w:spacing w:after="0" w:line="240" w:lineRule="auto"/>
        <w:jc w:val="both"/>
        <w:rPr>
          <w:u w:val="single"/>
        </w:rPr>
      </w:pPr>
      <w:r w:rsidRPr="00844C8F">
        <w:rPr>
          <w:u w:val="single"/>
        </w:rPr>
        <w:t>Article L6352-11 modifié</w:t>
      </w:r>
    </w:p>
    <w:p w:rsidR="00053027" w:rsidRDefault="00053027" w:rsidP="00053027">
      <w:pPr>
        <w:spacing w:after="0" w:line="240" w:lineRule="auto"/>
        <w:jc w:val="both"/>
      </w:pPr>
      <w:r w:rsidRPr="00844C8F">
        <w:rPr>
          <w:u w:val="single"/>
        </w:rPr>
        <w:t xml:space="preserve">Article </w:t>
      </w:r>
      <w:r w:rsidR="002D1E4F">
        <w:rPr>
          <w:u w:val="single"/>
        </w:rPr>
        <w:t>24</w:t>
      </w:r>
      <w:r w:rsidRPr="00844C8F">
        <w:rPr>
          <w:u w:val="single"/>
        </w:rPr>
        <w:t xml:space="preserve"> alinéa </w:t>
      </w:r>
      <w:r w:rsidR="002D1E4F">
        <w:rPr>
          <w:u w:val="single"/>
        </w:rPr>
        <w:t>83 à 86</w:t>
      </w:r>
      <w:r w:rsidR="00A95A55">
        <w:rPr>
          <w:u w:val="single"/>
        </w:rPr>
        <w:t xml:space="preserve"> page </w:t>
      </w:r>
      <w:r w:rsidR="002D1E4F">
        <w:rPr>
          <w:u w:val="single"/>
        </w:rPr>
        <w:t>62</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t xml:space="preserve">Une personne qui réalise des actions entrant dans le champ de la formation professionnelle </w:t>
      </w:r>
      <w:r w:rsidRPr="00844C8F">
        <w:rPr>
          <w:b/>
          <w:strike/>
        </w:rPr>
        <w:t>continue</w:t>
      </w:r>
      <w:r>
        <w:t xml:space="preserve"> défini à l'article L. 6313-1 adresse chaque année à l'autorité administrative un document retraçant l'emploi des sommes reçues et dressant un bilan pédagogique et financier de leur activité.</w:t>
      </w:r>
    </w:p>
    <w:p w:rsidR="00053027" w:rsidRPr="00F5210E" w:rsidRDefault="00053027" w:rsidP="00E3516C">
      <w:pPr>
        <w:spacing w:after="0" w:line="240" w:lineRule="auto"/>
        <w:ind w:left="708"/>
        <w:jc w:val="both"/>
        <w:rPr>
          <w:b/>
          <w:strike/>
        </w:rPr>
      </w:pPr>
      <w:r w:rsidRPr="00F5210E">
        <w:rPr>
          <w:b/>
          <w:strike/>
        </w:rPr>
        <w:t>Ce document est accompagné du bilan, du compte de résultat et de l'annexe du dernier exercice clos.</w:t>
      </w:r>
    </w:p>
    <w:p w:rsidR="00053027" w:rsidRDefault="00053027" w:rsidP="00E3516C">
      <w:pPr>
        <w:spacing w:after="0" w:line="240" w:lineRule="auto"/>
        <w:ind w:left="708"/>
        <w:jc w:val="both"/>
      </w:pPr>
      <w:r>
        <w:t>Un décret en Conseil d'Etat détermine les conditions d'application du présent article.</w:t>
      </w:r>
    </w:p>
    <w:p w:rsidR="00053027" w:rsidRDefault="00053027" w:rsidP="00E3516C">
      <w:pPr>
        <w:spacing w:after="0" w:line="240" w:lineRule="auto"/>
        <w:ind w:left="708"/>
        <w:jc w:val="both"/>
      </w:pPr>
    </w:p>
    <w:p w:rsidR="00053027" w:rsidRDefault="00A95A55" w:rsidP="00E3516C">
      <w:pPr>
        <w:spacing w:after="0" w:line="240" w:lineRule="auto"/>
        <w:ind w:left="708"/>
        <w:jc w:val="both"/>
      </w:pPr>
      <w:r w:rsidRPr="002D1E4F">
        <w:rPr>
          <w:color w:val="FF0000"/>
        </w:rPr>
        <w:lastRenderedPageBreak/>
        <w:t>Loi</w:t>
      </w:r>
    </w:p>
    <w:p w:rsidR="00053027" w:rsidRDefault="00053027" w:rsidP="00E3516C">
      <w:pPr>
        <w:spacing w:after="0" w:line="240" w:lineRule="auto"/>
        <w:ind w:left="708"/>
        <w:jc w:val="both"/>
      </w:pPr>
      <w:r>
        <w:t>Une personne qui réalise des actions entrant dans le champ de la formation professionnelle défini à l'article L. 6313-1 adresse chaque année à l'autorité administrative un document retraçant l'emploi des sommes reçues et dressant un bilan pédagogique et financier de leur activité.</w:t>
      </w:r>
    </w:p>
    <w:p w:rsidR="00053027" w:rsidRPr="00A95A55" w:rsidRDefault="00053027" w:rsidP="00E3516C">
      <w:pPr>
        <w:spacing w:after="0" w:line="240" w:lineRule="auto"/>
        <w:ind w:left="708"/>
        <w:jc w:val="both"/>
      </w:pPr>
      <w:r w:rsidRPr="00A95A55">
        <w:rPr>
          <w:color w:val="FF0000"/>
        </w:rPr>
        <w:t>Sur demande des inspections compétentes, le bilan, le compte de résultat et l’annexe du dernier exercice clos sont transmis par l’organisme de formation.</w:t>
      </w:r>
    </w:p>
    <w:p w:rsidR="00053027" w:rsidRDefault="00053027" w:rsidP="00E3516C">
      <w:pPr>
        <w:spacing w:after="0" w:line="240" w:lineRule="auto"/>
        <w:ind w:left="708"/>
        <w:jc w:val="both"/>
      </w:pPr>
      <w:r>
        <w:t>Un décret en Conseil d'Etat détermine les conditions d'application du présent article.</w:t>
      </w:r>
    </w:p>
    <w:p w:rsidR="00053027" w:rsidRPr="00F55E59" w:rsidRDefault="00053027" w:rsidP="00E3516C">
      <w:pPr>
        <w:pStyle w:val="Titre4"/>
        <w:spacing w:after="240"/>
        <w:rPr>
          <w:color w:val="943634" w:themeColor="accent2" w:themeShade="BF"/>
        </w:rPr>
      </w:pPr>
      <w:r w:rsidRPr="00F55E59">
        <w:rPr>
          <w:color w:val="943634" w:themeColor="accent2" w:themeShade="BF"/>
        </w:rPr>
        <w:t>Section 5 : publicité</w:t>
      </w:r>
    </w:p>
    <w:p w:rsidR="00053027" w:rsidRPr="0051243A" w:rsidRDefault="00053027" w:rsidP="00053027">
      <w:pPr>
        <w:spacing w:after="0" w:line="240" w:lineRule="auto"/>
        <w:jc w:val="both"/>
        <w:rPr>
          <w:u w:val="single"/>
        </w:rPr>
      </w:pPr>
      <w:r w:rsidRPr="0051243A">
        <w:rPr>
          <w:u w:val="single"/>
        </w:rPr>
        <w:t>Article L6352-12 non modifié</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rsidRPr="008B4190">
        <w:t>Lorsque la publicité réalisée par un organisme de formation fait mention de la déclaration d'activité, elle doit l'être sous la seule forme : "Enregistrée sous le numéro... Cet enregistrement ne vaut pas agrément de l'Etat."</w:t>
      </w:r>
    </w:p>
    <w:p w:rsidR="00053027" w:rsidRPr="0051243A" w:rsidRDefault="00053027" w:rsidP="00E3516C">
      <w:pPr>
        <w:spacing w:before="240" w:after="0" w:line="240" w:lineRule="auto"/>
        <w:jc w:val="both"/>
        <w:rPr>
          <w:u w:val="single"/>
        </w:rPr>
      </w:pPr>
      <w:r w:rsidRPr="0051243A">
        <w:rPr>
          <w:u w:val="single"/>
        </w:rPr>
        <w:t>Article L6352-13</w:t>
      </w:r>
      <w:r w:rsidR="00E3516C">
        <w:rPr>
          <w:u w:val="single"/>
        </w:rPr>
        <w:t xml:space="preserve"> modifié</w:t>
      </w:r>
    </w:p>
    <w:p w:rsidR="00053027" w:rsidRDefault="00053027" w:rsidP="00053027">
      <w:pPr>
        <w:spacing w:after="0" w:line="240" w:lineRule="auto"/>
        <w:jc w:val="both"/>
      </w:pPr>
      <w:r w:rsidRPr="0051243A">
        <w:rPr>
          <w:u w:val="single"/>
        </w:rPr>
        <w:t xml:space="preserve">Article </w:t>
      </w:r>
      <w:r w:rsidR="0050353A">
        <w:rPr>
          <w:u w:val="single"/>
        </w:rPr>
        <w:t>24</w:t>
      </w:r>
      <w:r w:rsidRPr="0051243A">
        <w:rPr>
          <w:u w:val="single"/>
        </w:rPr>
        <w:t xml:space="preserve"> alinéa </w:t>
      </w:r>
      <w:r w:rsidR="0050353A">
        <w:rPr>
          <w:u w:val="single"/>
        </w:rPr>
        <w:t>87</w:t>
      </w:r>
      <w:r w:rsidR="00C12902">
        <w:rPr>
          <w:u w:val="single"/>
        </w:rPr>
        <w:t xml:space="preserve"> à </w:t>
      </w:r>
      <w:r w:rsidR="0050353A">
        <w:rPr>
          <w:u w:val="single"/>
        </w:rPr>
        <w:t>89</w:t>
      </w:r>
      <w:r w:rsidR="00C12902">
        <w:rPr>
          <w:u w:val="single"/>
        </w:rPr>
        <w:t xml:space="preserve"> page </w:t>
      </w:r>
      <w:r w:rsidR="0050353A">
        <w:rPr>
          <w:u w:val="single"/>
        </w:rPr>
        <w:t>62</w:t>
      </w:r>
    </w:p>
    <w:p w:rsidR="00053027" w:rsidRDefault="00053027" w:rsidP="00E3516C">
      <w:pPr>
        <w:spacing w:before="240" w:after="0" w:line="240" w:lineRule="auto"/>
        <w:ind w:left="708"/>
        <w:jc w:val="both"/>
      </w:pPr>
      <w:r>
        <w:t>Code du travail</w:t>
      </w:r>
    </w:p>
    <w:p w:rsidR="00053027" w:rsidRPr="00B71E51" w:rsidRDefault="00053027" w:rsidP="00E3516C">
      <w:pPr>
        <w:spacing w:after="0" w:line="240" w:lineRule="auto"/>
        <w:ind w:left="708"/>
        <w:jc w:val="both"/>
        <w:rPr>
          <w:b/>
          <w:strike/>
        </w:rPr>
      </w:pPr>
      <w:r w:rsidRPr="00B71E51">
        <w:rPr>
          <w:b/>
          <w:strike/>
        </w:rPr>
        <w:t>La publicité réalisée par un organisme de formation ne doit pas faire état du caractère imputable des dépenses afférentes aux actions dont elle assure la promotion sur l'obligation de participer au financement de la formation professionnelle prévue par l'article L. 6331-1.</w:t>
      </w:r>
    </w:p>
    <w:p w:rsidR="00053027" w:rsidRDefault="00053027" w:rsidP="00E3516C">
      <w:pPr>
        <w:spacing w:after="0" w:line="240" w:lineRule="auto"/>
        <w:ind w:left="708"/>
        <w:jc w:val="both"/>
      </w:pPr>
      <w:r>
        <w:t>La publicité ne doit comporter aucune mention de nature à induire en erreur sur les conditions d'accès aux formations proposées, leurs contenus, leurs sanctions ou leurs modalités de financement.</w:t>
      </w:r>
    </w:p>
    <w:p w:rsidR="00053027" w:rsidRDefault="00053027" w:rsidP="00E3516C">
      <w:pPr>
        <w:spacing w:after="0" w:line="240" w:lineRule="auto"/>
        <w:ind w:left="708"/>
        <w:jc w:val="both"/>
      </w:pPr>
    </w:p>
    <w:p w:rsidR="00053027" w:rsidRDefault="00C12902" w:rsidP="00E3516C">
      <w:pPr>
        <w:spacing w:after="0" w:line="240" w:lineRule="auto"/>
        <w:ind w:left="708"/>
        <w:jc w:val="both"/>
      </w:pPr>
      <w:r w:rsidRPr="00C12902">
        <w:rPr>
          <w:color w:val="FF0000"/>
        </w:rPr>
        <w:t>Loi</w:t>
      </w:r>
    </w:p>
    <w:p w:rsidR="00053027" w:rsidRDefault="00053027" w:rsidP="00E3516C">
      <w:pPr>
        <w:spacing w:after="0" w:line="240" w:lineRule="auto"/>
        <w:ind w:left="708"/>
        <w:jc w:val="both"/>
      </w:pPr>
      <w:r w:rsidRPr="00B71E51">
        <w:t xml:space="preserve">La publicité </w:t>
      </w:r>
      <w:r w:rsidRPr="00C12902">
        <w:rPr>
          <w:color w:val="FF0000"/>
        </w:rPr>
        <w:t>réalisée par un organisme de formation</w:t>
      </w:r>
      <w:r>
        <w:t xml:space="preserve"> </w:t>
      </w:r>
      <w:r w:rsidRPr="00B71E51">
        <w:t>ne doit comporter aucune mention de nature à induire en erreur sur les conditions d'accès aux formations proposées, leurs contenus, leurs sanctions ou leurs modalités de financement.</w:t>
      </w:r>
    </w:p>
    <w:p w:rsidR="00053027" w:rsidRPr="00F55E59" w:rsidRDefault="00053027" w:rsidP="00F55E59">
      <w:pPr>
        <w:pStyle w:val="Titre3"/>
        <w:rPr>
          <w:color w:val="943634" w:themeColor="accent2" w:themeShade="BF"/>
        </w:rPr>
      </w:pPr>
      <w:bookmarkStart w:id="188" w:name="_Toc522866626"/>
      <w:r w:rsidRPr="00F55E59">
        <w:rPr>
          <w:color w:val="943634" w:themeColor="accent2" w:themeShade="BF"/>
        </w:rPr>
        <w:t>Chapitre III : Réalisation des actions de formation</w:t>
      </w:r>
      <w:r w:rsidR="007C28F5">
        <w:rPr>
          <w:color w:val="943634" w:themeColor="accent2" w:themeShade="BF"/>
        </w:rPr>
        <w:t xml:space="preserve"> (L6353-1 à L6353-10)</w:t>
      </w:r>
      <w:bookmarkEnd w:id="188"/>
    </w:p>
    <w:p w:rsidR="00053027" w:rsidRPr="00F55E59" w:rsidRDefault="00053027" w:rsidP="00E3516C">
      <w:pPr>
        <w:pStyle w:val="Titre4"/>
        <w:spacing w:after="240"/>
        <w:rPr>
          <w:color w:val="943634" w:themeColor="accent2" w:themeShade="BF"/>
        </w:rPr>
      </w:pPr>
      <w:r w:rsidRPr="00F55E59">
        <w:rPr>
          <w:color w:val="943634" w:themeColor="accent2" w:themeShade="BF"/>
        </w:rPr>
        <w:t>Section 1 : convention de formation entre l’acheteur de formation et l’organisme de formation</w:t>
      </w:r>
    </w:p>
    <w:p w:rsidR="00053027" w:rsidRPr="0051243A" w:rsidRDefault="00053027" w:rsidP="00053027">
      <w:pPr>
        <w:spacing w:after="0" w:line="240" w:lineRule="auto"/>
        <w:jc w:val="both"/>
        <w:rPr>
          <w:u w:val="single"/>
        </w:rPr>
      </w:pPr>
      <w:r w:rsidRPr="0051243A">
        <w:rPr>
          <w:u w:val="single"/>
        </w:rPr>
        <w:t xml:space="preserve">Article L6353-1 </w:t>
      </w:r>
      <w:r w:rsidR="00F55E59">
        <w:rPr>
          <w:u w:val="single"/>
        </w:rPr>
        <w:t>nouvelle rédaction</w:t>
      </w:r>
    </w:p>
    <w:p w:rsidR="00053027" w:rsidRDefault="00053027" w:rsidP="00053027">
      <w:pPr>
        <w:spacing w:after="0" w:line="240" w:lineRule="auto"/>
        <w:jc w:val="both"/>
      </w:pPr>
      <w:r w:rsidRPr="0051243A">
        <w:rPr>
          <w:u w:val="single"/>
        </w:rPr>
        <w:t xml:space="preserve">Article </w:t>
      </w:r>
      <w:r w:rsidR="005F65BD">
        <w:rPr>
          <w:u w:val="single"/>
        </w:rPr>
        <w:t>24</w:t>
      </w:r>
      <w:r w:rsidRPr="0051243A">
        <w:rPr>
          <w:u w:val="single"/>
        </w:rPr>
        <w:t xml:space="preserve"> alinéa </w:t>
      </w:r>
      <w:r w:rsidR="005F65BD">
        <w:rPr>
          <w:u w:val="single"/>
        </w:rPr>
        <w:t>90-91</w:t>
      </w:r>
      <w:r w:rsidR="00CE2526">
        <w:rPr>
          <w:u w:val="single"/>
        </w:rPr>
        <w:t xml:space="preserve"> page </w:t>
      </w:r>
      <w:r w:rsidR="005F65BD">
        <w:rPr>
          <w:u w:val="single"/>
        </w:rPr>
        <w:t>62</w:t>
      </w:r>
    </w:p>
    <w:p w:rsidR="00053027" w:rsidRDefault="00053027" w:rsidP="00E3516C">
      <w:pPr>
        <w:spacing w:before="240" w:after="0" w:line="240" w:lineRule="auto"/>
        <w:ind w:left="708"/>
        <w:jc w:val="both"/>
      </w:pPr>
      <w:r>
        <w:t>Code du travail</w:t>
      </w:r>
    </w:p>
    <w:p w:rsidR="00053027" w:rsidRPr="0051243A" w:rsidRDefault="00053027" w:rsidP="00E3516C">
      <w:pPr>
        <w:spacing w:after="0" w:line="240" w:lineRule="auto"/>
        <w:ind w:left="708"/>
        <w:jc w:val="both"/>
        <w:rPr>
          <w:b/>
          <w:strike/>
        </w:rPr>
      </w:pPr>
      <w:r w:rsidRPr="0051243A">
        <w:rPr>
          <w:b/>
          <w:strike/>
        </w:rPr>
        <w:t xml:space="preserve">Les actions de formation professionnelle mentionnées à l'article L. 6313-1 sont réalisées conformément à un programme préétabli qui, en fonction d'objectifs déterminés, précise le niveau de connaissances préalables requis pour suivre la formation, les moyens pédagogiques, techniques et d'encadrement mis en </w:t>
      </w:r>
      <w:proofErr w:type="spellStart"/>
      <w:r w:rsidRPr="0051243A">
        <w:rPr>
          <w:b/>
          <w:strike/>
        </w:rPr>
        <w:t>oeuvre</w:t>
      </w:r>
      <w:proofErr w:type="spellEnd"/>
      <w:r w:rsidRPr="0051243A">
        <w:rPr>
          <w:b/>
          <w:strike/>
        </w:rPr>
        <w:t xml:space="preserve"> ainsi que les moyens permettant de suivre son exécution et d'en apprécier les résultats.</w:t>
      </w:r>
    </w:p>
    <w:p w:rsidR="00053027" w:rsidRPr="0051243A" w:rsidRDefault="00053027" w:rsidP="00E3516C">
      <w:pPr>
        <w:spacing w:after="0" w:line="240" w:lineRule="auto"/>
        <w:ind w:left="708"/>
        <w:jc w:val="both"/>
        <w:rPr>
          <w:b/>
          <w:strike/>
        </w:rPr>
      </w:pPr>
      <w:r w:rsidRPr="0051243A">
        <w:rPr>
          <w:b/>
          <w:strike/>
        </w:rPr>
        <w:t>Les actions de formation peuvent être organisées sous la forme d'un parcours comprenant, outre les séquences de formation, le positionnement pédagogique, l'évaluation et l'accompagnement de la personne qui suit la formation et permettant d'adapter le programme et les modalités de déroulement de la formation.</w:t>
      </w:r>
    </w:p>
    <w:p w:rsidR="00053027" w:rsidRPr="0051243A" w:rsidRDefault="00053027" w:rsidP="00E3516C">
      <w:pPr>
        <w:spacing w:after="0" w:line="240" w:lineRule="auto"/>
        <w:ind w:left="708"/>
        <w:jc w:val="both"/>
        <w:rPr>
          <w:b/>
          <w:strike/>
        </w:rPr>
      </w:pPr>
      <w:r w:rsidRPr="0051243A">
        <w:rPr>
          <w:b/>
          <w:strike/>
        </w:rPr>
        <w:lastRenderedPageBreak/>
        <w:t>Elle peut s'effectuer en tout ou partie à distance, le cas échéant en dehors de la présence des personnes chargées de l'encadrement. Dans ce cas, le programme mentionné au premier alinéa précise :</w:t>
      </w:r>
    </w:p>
    <w:p w:rsidR="00053027" w:rsidRPr="0051243A" w:rsidRDefault="00053027" w:rsidP="00E3516C">
      <w:pPr>
        <w:spacing w:after="0" w:line="240" w:lineRule="auto"/>
        <w:ind w:left="708"/>
        <w:jc w:val="both"/>
        <w:rPr>
          <w:b/>
          <w:strike/>
        </w:rPr>
      </w:pPr>
      <w:r w:rsidRPr="0051243A">
        <w:rPr>
          <w:b/>
          <w:strike/>
        </w:rPr>
        <w:t>1° La nature des travaux demandés au stagiaire et le temps estimé pour les réaliser ;</w:t>
      </w:r>
    </w:p>
    <w:p w:rsidR="00053027" w:rsidRPr="0051243A" w:rsidRDefault="00053027" w:rsidP="00E3516C">
      <w:pPr>
        <w:spacing w:after="0" w:line="240" w:lineRule="auto"/>
        <w:ind w:left="708"/>
        <w:jc w:val="both"/>
        <w:rPr>
          <w:b/>
          <w:strike/>
        </w:rPr>
      </w:pPr>
      <w:r w:rsidRPr="0051243A">
        <w:rPr>
          <w:b/>
          <w:strike/>
        </w:rPr>
        <w:t>2° Les modalités de suivi et d'évaluation spécifiques aux séquences de formation ouverte ou à distance ;</w:t>
      </w:r>
    </w:p>
    <w:p w:rsidR="00053027" w:rsidRPr="0051243A" w:rsidRDefault="00053027" w:rsidP="00E3516C">
      <w:pPr>
        <w:spacing w:after="0" w:line="240" w:lineRule="auto"/>
        <w:ind w:left="708"/>
        <w:jc w:val="both"/>
        <w:rPr>
          <w:b/>
          <w:strike/>
        </w:rPr>
      </w:pPr>
      <w:r w:rsidRPr="0051243A">
        <w:rPr>
          <w:b/>
          <w:strike/>
        </w:rPr>
        <w:t>3° Les moyens d'organisation, d'accompagnement ou d'assistance, pédagogique et technique, mis à disposition du stagiaire.</w:t>
      </w:r>
    </w:p>
    <w:p w:rsidR="00053027" w:rsidRPr="0051243A" w:rsidRDefault="00053027" w:rsidP="00E3516C">
      <w:pPr>
        <w:spacing w:after="0" w:line="240" w:lineRule="auto"/>
        <w:ind w:left="708"/>
        <w:jc w:val="both"/>
        <w:rPr>
          <w:b/>
          <w:strike/>
        </w:rPr>
      </w:pPr>
      <w:r w:rsidRPr="0051243A">
        <w:rPr>
          <w:b/>
          <w:strike/>
        </w:rPr>
        <w:t>A l'issue de la formation, le prestataire délivre au stagiaire une attestation mentionnant les objectifs, la nature et la durée de l'action et les résultats de l'évaluation des acquis de la formation.</w:t>
      </w:r>
    </w:p>
    <w:p w:rsidR="00053027" w:rsidRDefault="00053027" w:rsidP="00E3516C">
      <w:pPr>
        <w:spacing w:after="0" w:line="240" w:lineRule="auto"/>
        <w:ind w:left="708"/>
        <w:jc w:val="both"/>
      </w:pPr>
      <w:r w:rsidRPr="0051243A">
        <w:rPr>
          <w:b/>
          <w:strike/>
        </w:rPr>
        <w:t>Un décret précise les modalités d'application du présent article.</w:t>
      </w:r>
    </w:p>
    <w:p w:rsidR="00053027" w:rsidRDefault="00053027" w:rsidP="00E3516C">
      <w:pPr>
        <w:spacing w:after="0" w:line="240" w:lineRule="auto"/>
        <w:ind w:left="708"/>
        <w:jc w:val="both"/>
      </w:pPr>
    </w:p>
    <w:p w:rsidR="00053027" w:rsidRDefault="00CE2526" w:rsidP="00E3516C">
      <w:pPr>
        <w:spacing w:after="0" w:line="240" w:lineRule="auto"/>
        <w:ind w:left="708"/>
        <w:jc w:val="both"/>
      </w:pPr>
      <w:r w:rsidRPr="00CE2526">
        <w:rPr>
          <w:color w:val="FF0000"/>
        </w:rPr>
        <w:t>Loi</w:t>
      </w:r>
    </w:p>
    <w:p w:rsidR="00053027" w:rsidRPr="00CE2526" w:rsidRDefault="00053027" w:rsidP="00E3516C">
      <w:pPr>
        <w:spacing w:after="0" w:line="240" w:lineRule="auto"/>
        <w:ind w:left="708"/>
        <w:jc w:val="both"/>
      </w:pPr>
      <w:r w:rsidRPr="00CE2526">
        <w:rPr>
          <w:color w:val="FF0000"/>
        </w:rPr>
        <w:t>Pour la réalisation des actions mentionnées à l’article L. 6313-1, une convention est conclue entre l’acheteur et l’organisme qui les dispense, selon des modalités déterminées par décret.</w:t>
      </w:r>
    </w:p>
    <w:p w:rsidR="00053027" w:rsidRPr="0051243A" w:rsidRDefault="00053027" w:rsidP="00E3516C">
      <w:pPr>
        <w:spacing w:before="240" w:after="0" w:line="240" w:lineRule="auto"/>
        <w:jc w:val="both"/>
        <w:rPr>
          <w:u w:val="single"/>
        </w:rPr>
      </w:pPr>
      <w:r w:rsidRPr="0051243A">
        <w:rPr>
          <w:u w:val="single"/>
        </w:rPr>
        <w:t>Article L6353-2 abrogé</w:t>
      </w:r>
    </w:p>
    <w:p w:rsidR="00053027" w:rsidRDefault="00E3516C" w:rsidP="00E3516C">
      <w:pPr>
        <w:spacing w:before="240" w:after="0" w:line="240" w:lineRule="auto"/>
        <w:ind w:left="708"/>
        <w:jc w:val="both"/>
      </w:pPr>
      <w:r>
        <w:t>Code du travail</w:t>
      </w:r>
    </w:p>
    <w:p w:rsidR="00E3516C" w:rsidRPr="00E3516C" w:rsidRDefault="00E3516C" w:rsidP="00E3516C">
      <w:pPr>
        <w:spacing w:after="0" w:line="240" w:lineRule="auto"/>
        <w:ind w:left="708"/>
        <w:jc w:val="both"/>
        <w:rPr>
          <w:strike/>
        </w:rPr>
      </w:pPr>
      <w:r w:rsidRPr="00E3516C">
        <w:rPr>
          <w:strike/>
        </w:rPr>
        <w:t>Pour la réalisation des actions de formation professionnelle mentionnées au présent chapitre, les conventions et, en l'absence de conventions, les bons de commande ou factures contiennent des mentions obligatoires déterminées par décret en Conseil d'Etat. Ce décret fixe en outre les caractéristiques des actions de formation pour lesquelles les conventions sont conclues entre l'acheteur de formation, le dispensateur de formation et la personne physique qui entreprend la formation.</w:t>
      </w:r>
    </w:p>
    <w:p w:rsidR="00053027" w:rsidRPr="00DC7E22" w:rsidRDefault="00792575" w:rsidP="00792575">
      <w:pPr>
        <w:pStyle w:val="Titre4"/>
        <w:spacing w:after="240"/>
        <w:rPr>
          <w:color w:val="943634" w:themeColor="accent2" w:themeShade="BF"/>
        </w:rPr>
      </w:pPr>
      <w:r>
        <w:rPr>
          <w:color w:val="943634" w:themeColor="accent2" w:themeShade="BF"/>
        </w:rPr>
        <w:t>Section 2 : C</w:t>
      </w:r>
      <w:r w:rsidR="00053027" w:rsidRPr="00DC7E22">
        <w:rPr>
          <w:color w:val="943634" w:themeColor="accent2" w:themeShade="BF"/>
        </w:rPr>
        <w:t>ontrat de formation entre une personne physique et un organisme de formation</w:t>
      </w:r>
    </w:p>
    <w:p w:rsidR="00053027" w:rsidRPr="00A14F94" w:rsidRDefault="00053027" w:rsidP="00053027">
      <w:pPr>
        <w:spacing w:after="0" w:line="240" w:lineRule="auto"/>
        <w:jc w:val="both"/>
        <w:rPr>
          <w:u w:val="single"/>
        </w:rPr>
      </w:pPr>
      <w:r w:rsidRPr="00A14F94">
        <w:rPr>
          <w:u w:val="single"/>
        </w:rPr>
        <w:t>Article L6353-3 non modifié</w:t>
      </w:r>
    </w:p>
    <w:p w:rsidR="00053027" w:rsidRDefault="00053027" w:rsidP="00792575">
      <w:pPr>
        <w:spacing w:before="240" w:after="0" w:line="240" w:lineRule="auto"/>
        <w:jc w:val="both"/>
      </w:pPr>
      <w:r>
        <w:t>Code du travail</w:t>
      </w:r>
    </w:p>
    <w:p w:rsidR="00053027" w:rsidRDefault="00053027" w:rsidP="00053027">
      <w:pPr>
        <w:spacing w:after="0" w:line="240" w:lineRule="auto"/>
        <w:jc w:val="both"/>
      </w:pPr>
      <w:r>
        <w:t>Lorsqu'une personne physique entreprend une formation, à titre individuel et à ses frais, un contrat est conclu entre elle et le dispensateur de formation.</w:t>
      </w:r>
    </w:p>
    <w:p w:rsidR="00053027" w:rsidRDefault="00053027" w:rsidP="00053027">
      <w:pPr>
        <w:spacing w:after="0" w:line="240" w:lineRule="auto"/>
        <w:jc w:val="both"/>
      </w:pPr>
      <w:r>
        <w:t>Ce contrat est conclu avant l'inscription définitive du stagiaire et tout règlement de frais.</w:t>
      </w:r>
    </w:p>
    <w:p w:rsidR="00053027" w:rsidRPr="00A14F94" w:rsidRDefault="00053027" w:rsidP="00792575">
      <w:pPr>
        <w:spacing w:before="240" w:after="0" w:line="240" w:lineRule="auto"/>
        <w:jc w:val="both"/>
        <w:rPr>
          <w:u w:val="single"/>
        </w:rPr>
      </w:pPr>
      <w:r w:rsidRPr="00A14F94">
        <w:rPr>
          <w:u w:val="single"/>
        </w:rPr>
        <w:t>Article L6353-4 non modifié</w:t>
      </w:r>
    </w:p>
    <w:p w:rsidR="00053027" w:rsidRDefault="00053027" w:rsidP="00792575">
      <w:pPr>
        <w:spacing w:before="240" w:after="0" w:line="240" w:lineRule="auto"/>
        <w:ind w:left="708"/>
        <w:jc w:val="both"/>
      </w:pPr>
      <w:r>
        <w:t>Code du travail</w:t>
      </w:r>
    </w:p>
    <w:p w:rsidR="00053027" w:rsidRDefault="00053027" w:rsidP="00792575">
      <w:pPr>
        <w:spacing w:after="0" w:line="240" w:lineRule="auto"/>
        <w:ind w:left="708"/>
        <w:jc w:val="both"/>
      </w:pPr>
      <w:r>
        <w:t>Le contrat conclu entre la personne physique qui entreprend une formation et le dispensateur de formation précise, à peine de nullité :</w:t>
      </w:r>
    </w:p>
    <w:p w:rsidR="00053027" w:rsidRDefault="00053027" w:rsidP="00792575">
      <w:pPr>
        <w:spacing w:after="0" w:line="240" w:lineRule="auto"/>
        <w:ind w:left="708"/>
        <w:jc w:val="both"/>
      </w:pPr>
      <w:r>
        <w:t>1° La nature, la durée, le programme et l'objet des actions de formation qu'il prévoit ainsi que les effectifs qu'elles concernent ;</w:t>
      </w:r>
    </w:p>
    <w:p w:rsidR="00053027" w:rsidRDefault="00053027" w:rsidP="00792575">
      <w:pPr>
        <w:spacing w:after="0" w:line="240" w:lineRule="auto"/>
        <w:ind w:left="708"/>
        <w:jc w:val="both"/>
      </w:pPr>
      <w:r>
        <w:t>2° Le niveau de connaissances préalables requis pour suivre la formation et obtenir les qualifications auxquelles elle prépare ;</w:t>
      </w:r>
    </w:p>
    <w:p w:rsidR="00053027" w:rsidRDefault="00053027" w:rsidP="00792575">
      <w:pPr>
        <w:spacing w:after="0" w:line="240" w:lineRule="auto"/>
        <w:ind w:left="708"/>
        <w:jc w:val="both"/>
      </w:pPr>
      <w:r>
        <w:t xml:space="preserve">3° Les conditions dans lesquelles la formation est donnée aux stagiaires, notamment les modalités de formation dans le cas des formations réalisées en tout ou en partie à distance, les moyens pédagogiques et techniques mis en </w:t>
      </w:r>
      <w:proofErr w:type="spellStart"/>
      <w:r>
        <w:t>oeuvre</w:t>
      </w:r>
      <w:proofErr w:type="spellEnd"/>
      <w:r>
        <w:t xml:space="preserve"> ainsi que les modalités de contrôle des connaissances et la nature de la sanction éventuelle de la formation ;</w:t>
      </w:r>
    </w:p>
    <w:p w:rsidR="00053027" w:rsidRDefault="00053027" w:rsidP="00792575">
      <w:pPr>
        <w:spacing w:after="0" w:line="240" w:lineRule="auto"/>
        <w:ind w:left="708"/>
        <w:jc w:val="both"/>
      </w:pPr>
      <w:r>
        <w:t>4° Les diplômes, titres ou références des personnes chargées de la formation prévue par le contrat ;</w:t>
      </w:r>
    </w:p>
    <w:p w:rsidR="00053027" w:rsidRDefault="00053027" w:rsidP="00792575">
      <w:pPr>
        <w:spacing w:after="0" w:line="240" w:lineRule="auto"/>
        <w:ind w:left="708"/>
        <w:jc w:val="both"/>
      </w:pPr>
      <w:r>
        <w:lastRenderedPageBreak/>
        <w:t>5° Les modalités de paiement ainsi que les conditions financières prévues en cas de cessation anticipée de la formation ou d'abandon en cours de stage.</w:t>
      </w:r>
    </w:p>
    <w:p w:rsidR="00053027" w:rsidRPr="00A14F94" w:rsidRDefault="00053027" w:rsidP="00792575">
      <w:pPr>
        <w:spacing w:before="240" w:after="0" w:line="240" w:lineRule="auto"/>
        <w:jc w:val="both"/>
        <w:rPr>
          <w:u w:val="single"/>
        </w:rPr>
      </w:pPr>
      <w:r w:rsidRPr="00A14F94">
        <w:rPr>
          <w:u w:val="single"/>
        </w:rPr>
        <w:t>Article L6353-5 non modifié</w:t>
      </w:r>
    </w:p>
    <w:p w:rsidR="00053027" w:rsidRDefault="00053027" w:rsidP="00792575">
      <w:pPr>
        <w:spacing w:before="240" w:after="0" w:line="240" w:lineRule="auto"/>
        <w:ind w:left="708"/>
        <w:jc w:val="both"/>
      </w:pPr>
      <w:r>
        <w:t>Code du travail</w:t>
      </w:r>
    </w:p>
    <w:p w:rsidR="00053027" w:rsidRDefault="00053027" w:rsidP="00792575">
      <w:pPr>
        <w:spacing w:after="0" w:line="240" w:lineRule="auto"/>
        <w:ind w:left="708"/>
        <w:jc w:val="both"/>
      </w:pPr>
      <w:r w:rsidRPr="00A14F94">
        <w:t>Dans le délai de dix jours à compter de la signature du contrat, le stagiaire peut se rétracter par lettre recommandée avec avis de réception.</w:t>
      </w:r>
    </w:p>
    <w:p w:rsidR="00053027" w:rsidRPr="00A14F94" w:rsidRDefault="00053027" w:rsidP="00792575">
      <w:pPr>
        <w:spacing w:before="240" w:line="240" w:lineRule="auto"/>
        <w:jc w:val="both"/>
        <w:rPr>
          <w:u w:val="single"/>
        </w:rPr>
      </w:pPr>
      <w:r w:rsidRPr="00A14F94">
        <w:rPr>
          <w:u w:val="single"/>
        </w:rPr>
        <w:t>Article L6353-6 non modifié</w:t>
      </w:r>
    </w:p>
    <w:p w:rsidR="00053027" w:rsidRDefault="00053027" w:rsidP="00792575">
      <w:pPr>
        <w:spacing w:after="0" w:line="240" w:lineRule="auto"/>
        <w:ind w:left="708"/>
        <w:jc w:val="both"/>
      </w:pPr>
      <w:r>
        <w:t>Code du travail</w:t>
      </w:r>
    </w:p>
    <w:p w:rsidR="00053027" w:rsidRDefault="00053027" w:rsidP="00792575">
      <w:pPr>
        <w:spacing w:after="0" w:line="240" w:lineRule="auto"/>
        <w:ind w:left="708"/>
        <w:jc w:val="both"/>
      </w:pPr>
      <w:r>
        <w:t>Aucune somme ne peut être exigée du stagiaire avant l'expiration du délai de rétractation prévu à l'article L. 6353-5.</w:t>
      </w:r>
    </w:p>
    <w:p w:rsidR="00053027" w:rsidRDefault="00053027" w:rsidP="00792575">
      <w:pPr>
        <w:spacing w:after="0" w:line="240" w:lineRule="auto"/>
        <w:ind w:left="708"/>
        <w:jc w:val="both"/>
      </w:pPr>
      <w:r>
        <w:t>Il ne peut être payé à l'expiration de ce délai une somme supérieure à 30 % du prix convenu.</w:t>
      </w:r>
    </w:p>
    <w:p w:rsidR="00053027" w:rsidRDefault="00053027" w:rsidP="00792575">
      <w:pPr>
        <w:spacing w:after="0" w:line="240" w:lineRule="auto"/>
        <w:ind w:left="708"/>
        <w:jc w:val="both"/>
      </w:pPr>
      <w:r>
        <w:t>Le solde donne lieu à échelonnement des paiements au fur et à mesure du déroulement de l'action de formation.</w:t>
      </w:r>
    </w:p>
    <w:p w:rsidR="00053027" w:rsidRPr="00A14F94" w:rsidRDefault="00053027" w:rsidP="00792575">
      <w:pPr>
        <w:spacing w:before="240" w:line="240" w:lineRule="auto"/>
        <w:jc w:val="both"/>
        <w:rPr>
          <w:u w:val="single"/>
        </w:rPr>
      </w:pPr>
      <w:r w:rsidRPr="00A14F94">
        <w:rPr>
          <w:u w:val="single"/>
        </w:rPr>
        <w:t>Article L6353-7 non modifié</w:t>
      </w:r>
    </w:p>
    <w:p w:rsidR="00053027" w:rsidRDefault="00053027" w:rsidP="00792575">
      <w:pPr>
        <w:spacing w:after="0" w:line="240" w:lineRule="auto"/>
        <w:ind w:left="708"/>
        <w:jc w:val="both"/>
      </w:pPr>
      <w:r>
        <w:t>Contrat de travail</w:t>
      </w:r>
    </w:p>
    <w:p w:rsidR="00053027" w:rsidRDefault="00053027" w:rsidP="00792575">
      <w:pPr>
        <w:spacing w:after="0" w:line="240" w:lineRule="auto"/>
        <w:ind w:left="708"/>
        <w:jc w:val="both"/>
      </w:pPr>
      <w:r w:rsidRPr="00A14F94">
        <w:t>Si, par suite de force majeure dûment reconnue, le stagiaire est empêché de suivre la formation, il peut rompre le contrat. Dans ce cas, seules les prestations effectivement dispensées sont rémunérées à due proportion de leur valeur prévue au contrat.</w:t>
      </w:r>
    </w:p>
    <w:p w:rsidR="00053027" w:rsidRPr="00DC7E22" w:rsidRDefault="00792575" w:rsidP="00DC7E22">
      <w:pPr>
        <w:pStyle w:val="Titre4"/>
        <w:rPr>
          <w:strike/>
          <w:color w:val="943634" w:themeColor="accent2" w:themeShade="BF"/>
        </w:rPr>
      </w:pPr>
      <w:r>
        <w:rPr>
          <w:strike/>
          <w:color w:val="943634" w:themeColor="accent2" w:themeShade="BF"/>
        </w:rPr>
        <w:t>Section 3 : O</w:t>
      </w:r>
      <w:r w:rsidR="00053027" w:rsidRPr="00DC7E22">
        <w:rPr>
          <w:strike/>
          <w:color w:val="943634" w:themeColor="accent2" w:themeShade="BF"/>
        </w:rPr>
        <w:t>bligations vis-à-vis du stagiaire</w:t>
      </w:r>
    </w:p>
    <w:p w:rsidR="00053027" w:rsidRPr="00DC7E22" w:rsidRDefault="00792575" w:rsidP="00DC7E22">
      <w:pPr>
        <w:pStyle w:val="Titre4"/>
        <w:rPr>
          <w:color w:val="FF0000"/>
        </w:rPr>
      </w:pPr>
      <w:r>
        <w:rPr>
          <w:color w:val="FF0000"/>
        </w:rPr>
        <w:t>Section 3 : O</w:t>
      </w:r>
      <w:r w:rsidR="00053027" w:rsidRPr="00DC7E22">
        <w:rPr>
          <w:color w:val="FF0000"/>
        </w:rPr>
        <w:t>bligations vis-à-vis du stagiaire et de l’apprenti</w:t>
      </w:r>
      <w:r w:rsidR="00DC7E22">
        <w:rPr>
          <w:color w:val="FF0000"/>
        </w:rPr>
        <w:t xml:space="preserve"> (nouveau)</w:t>
      </w:r>
    </w:p>
    <w:p w:rsidR="00053027" w:rsidRPr="00711661" w:rsidRDefault="00053027" w:rsidP="00053027">
      <w:pPr>
        <w:spacing w:after="0" w:line="240" w:lineRule="auto"/>
        <w:jc w:val="both"/>
        <w:rPr>
          <w:u w:val="single"/>
        </w:rPr>
      </w:pPr>
      <w:r w:rsidRPr="00711661">
        <w:rPr>
          <w:u w:val="single"/>
        </w:rPr>
        <w:t xml:space="preserve">Article </w:t>
      </w:r>
      <w:r w:rsidR="005F65BD">
        <w:rPr>
          <w:u w:val="single"/>
        </w:rPr>
        <w:t>24</w:t>
      </w:r>
      <w:r w:rsidRPr="00711661">
        <w:rPr>
          <w:u w:val="single"/>
        </w:rPr>
        <w:t xml:space="preserve"> alinéa </w:t>
      </w:r>
      <w:r w:rsidR="005F65BD">
        <w:rPr>
          <w:u w:val="single"/>
        </w:rPr>
        <w:t>93</w:t>
      </w:r>
      <w:r w:rsidR="00CE2526">
        <w:rPr>
          <w:u w:val="single"/>
        </w:rPr>
        <w:t xml:space="preserve"> page </w:t>
      </w:r>
      <w:r w:rsidR="005F65BD">
        <w:rPr>
          <w:u w:val="single"/>
        </w:rPr>
        <w:t>63</w:t>
      </w:r>
    </w:p>
    <w:p w:rsidR="00053027" w:rsidRPr="00711661" w:rsidRDefault="00053027" w:rsidP="00792575">
      <w:pPr>
        <w:spacing w:before="240" w:after="0" w:line="240" w:lineRule="auto"/>
        <w:jc w:val="both"/>
        <w:rPr>
          <w:u w:val="single"/>
        </w:rPr>
      </w:pPr>
      <w:r w:rsidRPr="00711661">
        <w:rPr>
          <w:u w:val="single"/>
        </w:rPr>
        <w:t xml:space="preserve">Article L6353-8 </w:t>
      </w:r>
      <w:r w:rsidR="002A5ACA">
        <w:rPr>
          <w:u w:val="single"/>
        </w:rPr>
        <w:t>modifié</w:t>
      </w:r>
    </w:p>
    <w:p w:rsidR="00053027" w:rsidRDefault="00053027" w:rsidP="00053027">
      <w:pPr>
        <w:spacing w:after="0" w:line="240" w:lineRule="auto"/>
        <w:jc w:val="both"/>
      </w:pPr>
      <w:r w:rsidRPr="00711661">
        <w:rPr>
          <w:u w:val="single"/>
        </w:rPr>
        <w:t xml:space="preserve">Article </w:t>
      </w:r>
      <w:r w:rsidR="005F65BD">
        <w:rPr>
          <w:u w:val="single"/>
        </w:rPr>
        <w:t>24</w:t>
      </w:r>
      <w:r w:rsidRPr="00711661">
        <w:rPr>
          <w:u w:val="single"/>
        </w:rPr>
        <w:t xml:space="preserve"> alinéa </w:t>
      </w:r>
      <w:r w:rsidR="005F65BD">
        <w:rPr>
          <w:u w:val="single"/>
        </w:rPr>
        <w:t>94-95</w:t>
      </w:r>
      <w:r w:rsidR="00CE2526">
        <w:rPr>
          <w:u w:val="single"/>
        </w:rPr>
        <w:t xml:space="preserve"> page </w:t>
      </w:r>
      <w:r w:rsidR="005F65BD">
        <w:rPr>
          <w:u w:val="single"/>
        </w:rPr>
        <w:t>63</w:t>
      </w:r>
    </w:p>
    <w:p w:rsidR="00053027" w:rsidRDefault="00053027" w:rsidP="00792575">
      <w:pPr>
        <w:spacing w:before="240" w:after="0" w:line="240" w:lineRule="auto"/>
        <w:ind w:left="708"/>
        <w:jc w:val="both"/>
      </w:pPr>
      <w:r>
        <w:t>Code du travail</w:t>
      </w:r>
    </w:p>
    <w:p w:rsidR="00053027" w:rsidRPr="00711661" w:rsidRDefault="00053027" w:rsidP="00792575">
      <w:pPr>
        <w:spacing w:after="0" w:line="240" w:lineRule="auto"/>
        <w:ind w:left="708"/>
        <w:jc w:val="both"/>
        <w:rPr>
          <w:b/>
        </w:rPr>
      </w:pPr>
      <w:r w:rsidRPr="00711661">
        <w:rPr>
          <w:b/>
        </w:rPr>
        <w:t xml:space="preserve">Le programme et les objectifs de la formation, la liste des formateurs avec la mention de leurs titres ou qualités, les horaires, les modalités d'évaluation de la formation, les coordonnées de la personne chargée des relations avec les stagiaires par l'entité commanditaire de la formation et le règlement intérieur applicable à la formation sont </w:t>
      </w:r>
      <w:proofErr w:type="gramStart"/>
      <w:r w:rsidRPr="00711661">
        <w:rPr>
          <w:b/>
        </w:rPr>
        <w:t>remis</w:t>
      </w:r>
      <w:proofErr w:type="gramEnd"/>
      <w:r w:rsidRPr="00711661">
        <w:rPr>
          <w:b/>
        </w:rPr>
        <w:t xml:space="preserve"> au stagiaire avant son inscription définitive.</w:t>
      </w:r>
    </w:p>
    <w:p w:rsidR="00053027" w:rsidRDefault="00053027" w:rsidP="00792575">
      <w:pPr>
        <w:spacing w:after="0" w:line="240" w:lineRule="auto"/>
        <w:ind w:left="708"/>
        <w:jc w:val="both"/>
      </w:pPr>
      <w:r>
        <w:t>Dans le cas des contrats conclus en application de l'article L. 6353-3, les informations mentionnées au premier alinéa du présent article ainsi que les tarifs, les modalités de règlement et les conditions financières prévues en cas de cessation anticipée de la formation ou d'abandon en cours de stage sont remis au stagiaire potentiel avant son inscription définitive et tout règlement de frais.</w:t>
      </w:r>
    </w:p>
    <w:p w:rsidR="00053027" w:rsidRDefault="00053027" w:rsidP="00792575">
      <w:pPr>
        <w:spacing w:after="0" w:line="240" w:lineRule="auto"/>
        <w:ind w:left="708"/>
        <w:jc w:val="both"/>
      </w:pPr>
    </w:p>
    <w:p w:rsidR="00053027" w:rsidRDefault="00CE2526" w:rsidP="00792575">
      <w:pPr>
        <w:spacing w:after="0" w:line="240" w:lineRule="auto"/>
        <w:ind w:left="708"/>
        <w:jc w:val="both"/>
      </w:pPr>
      <w:r w:rsidRPr="00CE2526">
        <w:rPr>
          <w:color w:val="FF0000"/>
        </w:rPr>
        <w:t>Loi</w:t>
      </w:r>
    </w:p>
    <w:p w:rsidR="00053027" w:rsidRPr="00CE2526" w:rsidRDefault="00053027" w:rsidP="00792575">
      <w:pPr>
        <w:spacing w:after="0" w:line="240" w:lineRule="auto"/>
        <w:ind w:left="708"/>
        <w:jc w:val="both"/>
        <w:rPr>
          <w:color w:val="FF0000"/>
        </w:rPr>
      </w:pPr>
      <w:r w:rsidRPr="00CE2526">
        <w:rPr>
          <w:color w:val="FF0000"/>
        </w:rPr>
        <w:t>Les objectifs et le contenu de la formation, la liste des formateurs et des enseignants, les horaires, les modalités d’évaluation, les coordonnées de la personne chargée des relations avec les stagiaires ou les apprentis par l’entité commanditaire de la formation et le r</w:t>
      </w:r>
      <w:r w:rsidR="005A49D2" w:rsidRPr="00CE2526">
        <w:rPr>
          <w:color w:val="FF0000"/>
        </w:rPr>
        <w:t xml:space="preserve">èglement intérieur applicable à </w:t>
      </w:r>
      <w:r w:rsidRPr="00CE2526">
        <w:rPr>
          <w:color w:val="FF0000"/>
        </w:rPr>
        <w:t xml:space="preserve">la formation sont </w:t>
      </w:r>
      <w:proofErr w:type="gramStart"/>
      <w:r w:rsidRPr="00CE2526">
        <w:rPr>
          <w:color w:val="FF0000"/>
        </w:rPr>
        <w:t>mis</w:t>
      </w:r>
      <w:proofErr w:type="gramEnd"/>
      <w:r w:rsidRPr="00CE2526">
        <w:rPr>
          <w:color w:val="FF0000"/>
        </w:rPr>
        <w:t xml:space="preserve"> à disposition du stagiaire et de l’apprenti avant leur inscription définitive.</w:t>
      </w:r>
    </w:p>
    <w:p w:rsidR="00053027" w:rsidRDefault="00053027" w:rsidP="00792575">
      <w:pPr>
        <w:spacing w:after="0" w:line="240" w:lineRule="auto"/>
        <w:ind w:left="708"/>
        <w:jc w:val="both"/>
      </w:pPr>
      <w:r w:rsidRPr="00711661">
        <w:t xml:space="preserve">Dans le cas des contrats conclus en application de l'article L. 6353-3, les informations mentionnées au premier alinéa du présent article ainsi que les tarifs, les modalités de </w:t>
      </w:r>
      <w:r w:rsidRPr="00711661">
        <w:lastRenderedPageBreak/>
        <w:t>règlement et les conditions financières prévues en cas de cessation anticipée de la formation ou d'abandon en cours de stage sont remis au stagiaire potentiel avant son inscription définitive et tout règlement de frais.</w:t>
      </w:r>
    </w:p>
    <w:p w:rsidR="00053027" w:rsidRPr="00711661" w:rsidRDefault="00053027" w:rsidP="00792575">
      <w:pPr>
        <w:spacing w:before="240" w:after="0" w:line="240" w:lineRule="auto"/>
        <w:jc w:val="both"/>
        <w:rPr>
          <w:u w:val="single"/>
        </w:rPr>
      </w:pPr>
      <w:r w:rsidRPr="00711661">
        <w:rPr>
          <w:u w:val="single"/>
        </w:rPr>
        <w:t>Article L6353-9 modifié</w:t>
      </w:r>
    </w:p>
    <w:p w:rsidR="00053027" w:rsidRDefault="00053027" w:rsidP="00053027">
      <w:pPr>
        <w:spacing w:after="0" w:line="240" w:lineRule="auto"/>
        <w:jc w:val="both"/>
      </w:pPr>
      <w:r w:rsidRPr="00711661">
        <w:rPr>
          <w:u w:val="single"/>
        </w:rPr>
        <w:t xml:space="preserve">Article </w:t>
      </w:r>
      <w:r w:rsidR="00CF51B0">
        <w:rPr>
          <w:u w:val="single"/>
        </w:rPr>
        <w:t>24</w:t>
      </w:r>
      <w:r w:rsidRPr="00711661">
        <w:rPr>
          <w:u w:val="single"/>
        </w:rPr>
        <w:t xml:space="preserve"> alinéa </w:t>
      </w:r>
      <w:r w:rsidR="00CF51B0">
        <w:rPr>
          <w:u w:val="single"/>
        </w:rPr>
        <w:t>96</w:t>
      </w:r>
      <w:r w:rsidR="00F50E8D">
        <w:rPr>
          <w:u w:val="single"/>
        </w:rPr>
        <w:t xml:space="preserve"> à </w:t>
      </w:r>
      <w:r w:rsidR="00CF51B0">
        <w:rPr>
          <w:u w:val="single"/>
        </w:rPr>
        <w:t>99 page 63</w:t>
      </w:r>
    </w:p>
    <w:p w:rsidR="00053027" w:rsidRDefault="00053027" w:rsidP="002A5ACA">
      <w:pPr>
        <w:spacing w:before="240" w:after="0" w:line="240" w:lineRule="auto"/>
        <w:ind w:left="708"/>
        <w:jc w:val="both"/>
      </w:pPr>
      <w:r>
        <w:t>Code du travail</w:t>
      </w:r>
    </w:p>
    <w:p w:rsidR="00053027" w:rsidRDefault="00053027" w:rsidP="002A5ACA">
      <w:pPr>
        <w:spacing w:after="0" w:line="240" w:lineRule="auto"/>
        <w:ind w:left="708"/>
        <w:jc w:val="both"/>
      </w:pPr>
      <w:r>
        <w:t xml:space="preserve">Les informations demandées, sous quelque forme que ce soit, par un organisme de formation au candidat </w:t>
      </w:r>
      <w:r w:rsidRPr="00D377D0">
        <w:rPr>
          <w:b/>
          <w:strike/>
        </w:rPr>
        <w:t>à un stage ou à un stagiaire</w:t>
      </w:r>
      <w:r>
        <w:t xml:space="preserve"> ne peuvent avoir comme finalité que d'apprécier son aptitude à suivre l'action de formation, qu'elle soit sollicitée, proposée ou poursuivie.</w:t>
      </w:r>
    </w:p>
    <w:p w:rsidR="00053027" w:rsidRDefault="00053027" w:rsidP="002A5ACA">
      <w:pPr>
        <w:spacing w:after="0" w:line="240" w:lineRule="auto"/>
        <w:ind w:left="708"/>
        <w:jc w:val="both"/>
      </w:pPr>
      <w:r>
        <w:t>Ces informations doivent présenter un lien direct et nécessaire avec l'action de formation.</w:t>
      </w:r>
    </w:p>
    <w:p w:rsidR="00053027" w:rsidRPr="009E25A5" w:rsidRDefault="00053027" w:rsidP="002A5ACA">
      <w:pPr>
        <w:spacing w:after="0" w:line="240" w:lineRule="auto"/>
        <w:ind w:left="708"/>
        <w:jc w:val="both"/>
        <w:rPr>
          <w:b/>
          <w:strike/>
        </w:rPr>
      </w:pPr>
      <w:r w:rsidRPr="009E25A5">
        <w:rPr>
          <w:b/>
          <w:strike/>
        </w:rPr>
        <w:t>Le candidat à un stage ou le stagiaire est tenu d'y répondre de bonne foi.</w:t>
      </w:r>
    </w:p>
    <w:p w:rsidR="00053027" w:rsidRDefault="00053027" w:rsidP="002A5ACA">
      <w:pPr>
        <w:spacing w:after="0" w:line="240" w:lineRule="auto"/>
        <w:ind w:left="708"/>
        <w:jc w:val="both"/>
      </w:pPr>
    </w:p>
    <w:p w:rsidR="00053027" w:rsidRDefault="00F50E8D" w:rsidP="002A5ACA">
      <w:pPr>
        <w:spacing w:after="0" w:line="240" w:lineRule="auto"/>
        <w:ind w:left="708"/>
        <w:jc w:val="both"/>
      </w:pPr>
      <w:r>
        <w:rPr>
          <w:color w:val="FF0000"/>
        </w:rPr>
        <w:t>Loi</w:t>
      </w:r>
    </w:p>
    <w:p w:rsidR="00053027" w:rsidRDefault="00053027" w:rsidP="002A5ACA">
      <w:pPr>
        <w:spacing w:after="0" w:line="240" w:lineRule="auto"/>
        <w:ind w:left="708"/>
        <w:jc w:val="both"/>
      </w:pPr>
      <w:r>
        <w:t xml:space="preserve">Les informations demandées, sous quelque forme que ce soit, par un organisme de formation au candidat </w:t>
      </w:r>
      <w:r w:rsidRPr="00F50E8D">
        <w:rPr>
          <w:color w:val="FF0000"/>
        </w:rPr>
        <w:t>à une action telle que définie à l’article L. 6313-1, à un stagiaire ou à un apprenti</w:t>
      </w:r>
      <w:r>
        <w:t xml:space="preserve"> ne peuvent avoir comme finalité que d'apprécier son aptitude à suivre l'action de formation, qu'elle soit sollicitée, proposée ou poursuivie.</w:t>
      </w:r>
    </w:p>
    <w:p w:rsidR="00053027" w:rsidRPr="00F50E8D" w:rsidRDefault="00053027" w:rsidP="002A5ACA">
      <w:pPr>
        <w:spacing w:after="0" w:line="240" w:lineRule="auto"/>
        <w:ind w:left="708"/>
        <w:jc w:val="both"/>
      </w:pPr>
      <w:r>
        <w:t xml:space="preserve">Ces informations doivent présenter un lien direct et nécessaire avec l'action de formation </w:t>
      </w:r>
      <w:r w:rsidRPr="00F50E8D">
        <w:rPr>
          <w:color w:val="FF0000"/>
        </w:rPr>
        <w:t>et il doit y être répondu de bonne foi</w:t>
      </w:r>
      <w:r w:rsidRPr="00F50E8D">
        <w:t>.</w:t>
      </w:r>
    </w:p>
    <w:p w:rsidR="00053027" w:rsidRPr="005A49D2" w:rsidRDefault="002A5ACA" w:rsidP="002A5ACA">
      <w:pPr>
        <w:pStyle w:val="Titre4"/>
        <w:spacing w:after="240"/>
        <w:rPr>
          <w:color w:val="943634" w:themeColor="accent2" w:themeShade="BF"/>
        </w:rPr>
      </w:pPr>
      <w:r>
        <w:rPr>
          <w:color w:val="943634" w:themeColor="accent2" w:themeShade="BF"/>
        </w:rPr>
        <w:t>Section 4 : O</w:t>
      </w:r>
      <w:r w:rsidR="00053027" w:rsidRPr="005A49D2">
        <w:rPr>
          <w:color w:val="943634" w:themeColor="accent2" w:themeShade="BF"/>
        </w:rPr>
        <w:t>bligations vis-à-vis des organismes financeurs</w:t>
      </w:r>
    </w:p>
    <w:p w:rsidR="00053027" w:rsidRPr="00F5210E" w:rsidRDefault="00053027" w:rsidP="00053027">
      <w:pPr>
        <w:spacing w:after="0" w:line="240" w:lineRule="auto"/>
        <w:jc w:val="both"/>
        <w:rPr>
          <w:u w:val="single"/>
        </w:rPr>
      </w:pPr>
      <w:r w:rsidRPr="00F5210E">
        <w:rPr>
          <w:u w:val="single"/>
        </w:rPr>
        <w:t>Article L6353-10 modifié</w:t>
      </w:r>
    </w:p>
    <w:p w:rsidR="00053027" w:rsidRDefault="00053027" w:rsidP="00053027">
      <w:pPr>
        <w:spacing w:after="0" w:line="240" w:lineRule="auto"/>
        <w:jc w:val="both"/>
      </w:pPr>
      <w:r w:rsidRPr="00F5210E">
        <w:rPr>
          <w:u w:val="single"/>
        </w:rPr>
        <w:t xml:space="preserve">Article </w:t>
      </w:r>
      <w:r w:rsidR="00CF51B0">
        <w:rPr>
          <w:u w:val="single"/>
        </w:rPr>
        <w:t>24</w:t>
      </w:r>
      <w:r w:rsidRPr="00F5210E">
        <w:rPr>
          <w:u w:val="single"/>
        </w:rPr>
        <w:t xml:space="preserve"> alinéa </w:t>
      </w:r>
      <w:r w:rsidR="00CF51B0">
        <w:rPr>
          <w:u w:val="single"/>
        </w:rPr>
        <w:t>100</w:t>
      </w:r>
      <w:r w:rsidR="00F50E8D">
        <w:rPr>
          <w:u w:val="single"/>
        </w:rPr>
        <w:t xml:space="preserve"> pag</w:t>
      </w:r>
      <w:r w:rsidR="00CF51B0">
        <w:rPr>
          <w:u w:val="single"/>
        </w:rPr>
        <w:t>e 63</w:t>
      </w:r>
    </w:p>
    <w:p w:rsidR="00053027" w:rsidRDefault="00053027" w:rsidP="002A5ACA">
      <w:pPr>
        <w:spacing w:before="240" w:after="0" w:line="240" w:lineRule="auto"/>
        <w:ind w:left="708"/>
        <w:jc w:val="both"/>
      </w:pPr>
      <w:r>
        <w:t>Code du travail</w:t>
      </w:r>
    </w:p>
    <w:p w:rsidR="00053027" w:rsidRDefault="00053027" w:rsidP="002A5ACA">
      <w:pPr>
        <w:spacing w:after="0" w:line="240" w:lineRule="auto"/>
        <w:ind w:left="708"/>
        <w:jc w:val="both"/>
      </w:pPr>
      <w:r>
        <w:t>Les organismes de formation informent les organismes qui financent la formation, dans des conditions définies par décret, du début, des interruptions et de l'achèvement de la formation, pour chacun de leurs stagiaires, et leur communiquent les données relatives à l'emploi et au parcours de formation professionnelle dont ils disposent sur ces stagiaires.</w:t>
      </w:r>
    </w:p>
    <w:p w:rsidR="00053027" w:rsidRDefault="00053027" w:rsidP="002A5ACA">
      <w:pPr>
        <w:spacing w:after="0" w:line="240" w:lineRule="auto"/>
        <w:ind w:left="708"/>
        <w:jc w:val="both"/>
      </w:pPr>
      <w:r>
        <w:t xml:space="preserve">Les organismes financeurs, l'organisme gestionnaire du système d'information du compte personnel de formation mentionné </w:t>
      </w:r>
      <w:r w:rsidRPr="00332C66">
        <w:rPr>
          <w:b/>
          <w:strike/>
        </w:rPr>
        <w:t>au III de l'article L. 6323-8</w:t>
      </w:r>
      <w:r>
        <w:t xml:space="preserve"> et les institutions et organismes chargés du conseil en évolution professionnelle mentionnés à l'article L. 6111-6 partagent les données mentionnées au premier alinéa du présent article, ainsi que celles relatives aux coûts des actions de formation, sous forme dématérialisée et dans des conditions définies par décret en Conseil d'Etat pris après avis de la Commission nationale de l'informatique et des libertés.</w:t>
      </w:r>
    </w:p>
    <w:p w:rsidR="00053027" w:rsidRDefault="00053027" w:rsidP="002A5ACA">
      <w:pPr>
        <w:spacing w:after="0" w:line="240" w:lineRule="auto"/>
        <w:ind w:left="708"/>
        <w:jc w:val="both"/>
      </w:pPr>
    </w:p>
    <w:p w:rsidR="00053027" w:rsidRDefault="00F50E8D" w:rsidP="002A5ACA">
      <w:pPr>
        <w:spacing w:after="0" w:line="240" w:lineRule="auto"/>
        <w:ind w:left="708"/>
        <w:jc w:val="both"/>
      </w:pPr>
      <w:r>
        <w:rPr>
          <w:color w:val="FF0000"/>
        </w:rPr>
        <w:t>Loi</w:t>
      </w:r>
    </w:p>
    <w:p w:rsidR="00053027" w:rsidRDefault="00053027" w:rsidP="002A5ACA">
      <w:pPr>
        <w:spacing w:after="0" w:line="240" w:lineRule="auto"/>
        <w:ind w:left="708"/>
        <w:jc w:val="both"/>
      </w:pPr>
      <w:r>
        <w:t xml:space="preserve">Les organismes de formation informent les organismes qui financent la formation, dans des conditions définies par décret, du début, des interruptions et de l'achèvement de la formation, pour chacun de leurs stagiaires </w:t>
      </w:r>
      <w:r w:rsidRPr="00F50E8D">
        <w:rPr>
          <w:color w:val="FF0000"/>
        </w:rPr>
        <w:t>et apprentis</w:t>
      </w:r>
      <w:r>
        <w:t xml:space="preserve">, et leur communiquent les données relatives à l'emploi et au parcours de formation professionnelle dont ils disposent sur ces stagiaires </w:t>
      </w:r>
      <w:r w:rsidRPr="00F50E8D">
        <w:rPr>
          <w:color w:val="FF0000"/>
        </w:rPr>
        <w:t>et apprentis</w:t>
      </w:r>
      <w:r>
        <w:t>.</w:t>
      </w:r>
    </w:p>
    <w:p w:rsidR="00053027" w:rsidRDefault="00053027" w:rsidP="002A5ACA">
      <w:pPr>
        <w:spacing w:after="0" w:line="240" w:lineRule="auto"/>
        <w:ind w:left="708"/>
        <w:jc w:val="both"/>
      </w:pPr>
      <w:r>
        <w:t xml:space="preserve">Les organismes financeurs, l'organisme gestionnaire du système d'information du compte personnel de formation mentionné </w:t>
      </w:r>
      <w:r w:rsidR="00332C66" w:rsidRPr="00F50E8D">
        <w:rPr>
          <w:color w:val="FF0000"/>
        </w:rPr>
        <w:t>à l’article L. 6323-9</w:t>
      </w:r>
      <w:r>
        <w:t xml:space="preserve"> et les institutions et organismes chargés du conseil en évolution professionnelle mentionnés à l'article L. 6111-6 partagent les données mentionnées au premier alinéa du présent article, ainsi que celles relatives aux coûts des actions de formation, sous forme dématérialisée et dans des conditions définies </w:t>
      </w:r>
      <w:r>
        <w:lastRenderedPageBreak/>
        <w:t>par décret en Conseil d'Etat pris après avis de la Commission nationale de l'informatique et des libertés.</w:t>
      </w:r>
    </w:p>
    <w:p w:rsidR="00053027" w:rsidRPr="005A49D2" w:rsidRDefault="00053027" w:rsidP="002A5ACA">
      <w:pPr>
        <w:pStyle w:val="Titre3"/>
        <w:spacing w:after="240"/>
        <w:rPr>
          <w:color w:val="943634" w:themeColor="accent2" w:themeShade="BF"/>
        </w:rPr>
      </w:pPr>
      <w:bookmarkStart w:id="189" w:name="_Toc522866627"/>
      <w:r w:rsidRPr="005A49D2">
        <w:rPr>
          <w:color w:val="943634" w:themeColor="accent2" w:themeShade="BF"/>
        </w:rPr>
        <w:t>Chapitre IV : Sanctions financières</w:t>
      </w:r>
      <w:r w:rsidR="007C5BB1">
        <w:rPr>
          <w:color w:val="943634" w:themeColor="accent2" w:themeShade="BF"/>
        </w:rPr>
        <w:t xml:space="preserve"> (L6354-1)</w:t>
      </w:r>
      <w:bookmarkEnd w:id="189"/>
    </w:p>
    <w:p w:rsidR="00053027" w:rsidRPr="00C819F9" w:rsidRDefault="00053027" w:rsidP="00053027">
      <w:pPr>
        <w:spacing w:after="0" w:line="240" w:lineRule="auto"/>
        <w:jc w:val="both"/>
        <w:rPr>
          <w:u w:val="single"/>
        </w:rPr>
      </w:pPr>
      <w:r w:rsidRPr="00C819F9">
        <w:rPr>
          <w:u w:val="single"/>
        </w:rPr>
        <w:t>Article L6354-1 non modifié</w:t>
      </w:r>
    </w:p>
    <w:p w:rsidR="00053027" w:rsidRDefault="00053027" w:rsidP="002A5ACA">
      <w:pPr>
        <w:spacing w:before="240" w:after="0" w:line="240" w:lineRule="auto"/>
        <w:ind w:left="708"/>
        <w:jc w:val="both"/>
      </w:pPr>
      <w:r>
        <w:t>Code du travail</w:t>
      </w:r>
    </w:p>
    <w:p w:rsidR="00053027" w:rsidRDefault="00053027" w:rsidP="002A5ACA">
      <w:pPr>
        <w:spacing w:after="0" w:line="240" w:lineRule="auto"/>
        <w:ind w:left="708"/>
        <w:jc w:val="both"/>
      </w:pPr>
      <w:r w:rsidRPr="00C819F9">
        <w:t>En cas d'inexécution totale ou partielle d'une prestation de formation, l'organisme prestataire rembourse au cocontractant les sommes indûment perçues de ce fait.</w:t>
      </w:r>
    </w:p>
    <w:p w:rsidR="00053027" w:rsidRPr="00D74616" w:rsidRDefault="00053027" w:rsidP="002A5ACA">
      <w:pPr>
        <w:spacing w:before="240" w:line="240" w:lineRule="auto"/>
        <w:jc w:val="both"/>
        <w:rPr>
          <w:u w:val="single"/>
        </w:rPr>
      </w:pPr>
      <w:r w:rsidRPr="00D74616">
        <w:rPr>
          <w:u w:val="single"/>
        </w:rPr>
        <w:t>Article L6354-3 abrogé</w:t>
      </w:r>
    </w:p>
    <w:p w:rsidR="00053027" w:rsidRDefault="002A5ACA" w:rsidP="002A5ACA">
      <w:pPr>
        <w:spacing w:after="0" w:line="240" w:lineRule="auto"/>
        <w:ind w:left="708"/>
        <w:jc w:val="both"/>
      </w:pPr>
      <w:r>
        <w:t>Code du travail</w:t>
      </w:r>
    </w:p>
    <w:p w:rsidR="002A5ACA" w:rsidRPr="002A5ACA" w:rsidRDefault="002A5ACA" w:rsidP="002A5ACA">
      <w:pPr>
        <w:spacing w:after="0" w:line="240" w:lineRule="auto"/>
        <w:ind w:left="708"/>
        <w:jc w:val="both"/>
        <w:rPr>
          <w:strike/>
        </w:rPr>
      </w:pPr>
      <w:r w:rsidRPr="002A5ACA">
        <w:rPr>
          <w:strike/>
        </w:rPr>
        <w:t>Les dépenses des organismes mentionnés au 2° de l'article L. 6361-2 qui ne sont pas conformes à leur objet ou aux stipulations des conventions conclues avec l'Etat donnent lieu à reversement à ce dernier, à due proportion de sa participation financière, dans les conditions prévues par les textes qui régissent ces conventions ou les stipulations de ces dernières.</w:t>
      </w:r>
    </w:p>
    <w:p w:rsidR="00053027" w:rsidRPr="005A49D2" w:rsidRDefault="00053027" w:rsidP="000F216E">
      <w:pPr>
        <w:pStyle w:val="Titre3"/>
        <w:spacing w:after="240"/>
        <w:rPr>
          <w:color w:val="943634" w:themeColor="accent2" w:themeShade="BF"/>
        </w:rPr>
      </w:pPr>
      <w:bookmarkStart w:id="190" w:name="_Toc522866628"/>
      <w:r w:rsidRPr="005A49D2">
        <w:rPr>
          <w:color w:val="943634" w:themeColor="accent2" w:themeShade="BF"/>
        </w:rPr>
        <w:t>Chapitre V : Dispositions pénales</w:t>
      </w:r>
      <w:r w:rsidR="00F775FF">
        <w:rPr>
          <w:color w:val="943634" w:themeColor="accent2" w:themeShade="BF"/>
        </w:rPr>
        <w:t xml:space="preserve"> (L6355-1 à L6355-24)</w:t>
      </w:r>
      <w:bookmarkEnd w:id="190"/>
    </w:p>
    <w:p w:rsidR="00053027" w:rsidRPr="00E419FA" w:rsidRDefault="00053027" w:rsidP="00053027">
      <w:pPr>
        <w:spacing w:after="0" w:line="240" w:lineRule="auto"/>
        <w:jc w:val="both"/>
        <w:rPr>
          <w:u w:val="single"/>
        </w:rPr>
      </w:pPr>
      <w:r w:rsidRPr="00E419FA">
        <w:rPr>
          <w:u w:val="single"/>
        </w:rPr>
        <w:t>Article L6355-1 modifié</w:t>
      </w:r>
    </w:p>
    <w:p w:rsidR="00053027" w:rsidRDefault="00053027" w:rsidP="00053027">
      <w:pPr>
        <w:spacing w:after="0" w:line="240" w:lineRule="auto"/>
        <w:jc w:val="both"/>
      </w:pPr>
      <w:r w:rsidRPr="00E419FA">
        <w:rPr>
          <w:u w:val="single"/>
        </w:rPr>
        <w:t xml:space="preserve">Article </w:t>
      </w:r>
      <w:r w:rsidR="00CF51B0">
        <w:rPr>
          <w:u w:val="single"/>
        </w:rPr>
        <w:t>24</w:t>
      </w:r>
      <w:r w:rsidRPr="00E419FA">
        <w:rPr>
          <w:u w:val="single"/>
        </w:rPr>
        <w:t xml:space="preserve"> alinéa </w:t>
      </w:r>
      <w:r w:rsidR="00CF51B0">
        <w:rPr>
          <w:u w:val="single"/>
        </w:rPr>
        <w:t>102 page 63</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E419FA">
        <w:t xml:space="preserve">Le fait de réaliser des </w:t>
      </w:r>
      <w:r w:rsidRPr="00E419FA">
        <w:rPr>
          <w:b/>
          <w:strike/>
        </w:rPr>
        <w:t>prestations de formation professionnelle continue</w:t>
      </w:r>
      <w:r w:rsidRPr="00E419FA">
        <w:t xml:space="preserve"> sans déposer auprès de l'autorité administrative une déclaration d'activité, dès la conclusion de la première convention de formation professionnelle ou du premier contrat de formation professionnelle, en méconnaissance des dispositions de l'article L. 6351-1, est puni d'une amende de 4 500 euros.</w:t>
      </w:r>
    </w:p>
    <w:p w:rsidR="00053027" w:rsidRDefault="00053027" w:rsidP="000F216E">
      <w:pPr>
        <w:spacing w:after="0" w:line="240" w:lineRule="auto"/>
        <w:ind w:left="708"/>
        <w:jc w:val="both"/>
      </w:pPr>
    </w:p>
    <w:p w:rsidR="00053027" w:rsidRDefault="00AF54E5" w:rsidP="000F216E">
      <w:pPr>
        <w:spacing w:after="0" w:line="240" w:lineRule="auto"/>
        <w:ind w:left="708"/>
        <w:jc w:val="both"/>
      </w:pPr>
      <w:r>
        <w:rPr>
          <w:color w:val="FF0000"/>
        </w:rPr>
        <w:t>Loi</w:t>
      </w:r>
    </w:p>
    <w:p w:rsidR="00053027" w:rsidRDefault="00053027" w:rsidP="000F216E">
      <w:pPr>
        <w:spacing w:after="0" w:line="240" w:lineRule="auto"/>
        <w:ind w:left="708"/>
        <w:jc w:val="both"/>
      </w:pPr>
      <w:r w:rsidRPr="00E419FA">
        <w:t xml:space="preserve">Le fait de réaliser des </w:t>
      </w:r>
      <w:r w:rsidRPr="00AF54E5">
        <w:rPr>
          <w:color w:val="FF0000"/>
        </w:rPr>
        <w:t>actions mentionnées à l’article L. 6313-1</w:t>
      </w:r>
      <w:r w:rsidRPr="00E419FA">
        <w:t xml:space="preserve"> sans déposer auprès de l'autorité administrative une déclaration d'activité, dès la conclusion de la première convention de formation professionnelle ou du premier contrat de formation professionnelle, en méconnaissance des dispositions de l'article L. 6351-1, est puni d'une amende de 4 500 euros.</w:t>
      </w:r>
    </w:p>
    <w:p w:rsidR="00053027" w:rsidRPr="00E419FA" w:rsidRDefault="00053027" w:rsidP="000F216E">
      <w:pPr>
        <w:spacing w:before="240" w:line="240" w:lineRule="auto"/>
        <w:jc w:val="both"/>
        <w:rPr>
          <w:u w:val="single"/>
        </w:rPr>
      </w:pPr>
      <w:r w:rsidRPr="00E419FA">
        <w:rPr>
          <w:u w:val="single"/>
        </w:rPr>
        <w:t>Article L6355-2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E419FA">
        <w:t>Le fait de procéder à une déclaration d'activité, en méconnaissance des dispositions de l'article L. 6351-2, est puni d'une amende de 4 500 euros.</w:t>
      </w:r>
    </w:p>
    <w:p w:rsidR="00053027" w:rsidRPr="00E419FA" w:rsidRDefault="00053027" w:rsidP="000F216E">
      <w:pPr>
        <w:spacing w:before="240" w:after="0" w:line="240" w:lineRule="auto"/>
        <w:jc w:val="both"/>
        <w:rPr>
          <w:u w:val="single"/>
        </w:rPr>
      </w:pPr>
      <w:r w:rsidRPr="00E419FA">
        <w:rPr>
          <w:u w:val="single"/>
        </w:rPr>
        <w:t>Article L6355-3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E419FA">
        <w:t>Le fait de ne pas souscrire une déclaration rectificative en cas de modification d'un ou des éléments de la déclaration initiale, en méconnaissance des dispositions du premier alinéa de l'article L. 6351-5, est puni d'une amende de 4 500 euros.</w:t>
      </w:r>
    </w:p>
    <w:p w:rsidR="00053027" w:rsidRPr="00E419FA" w:rsidRDefault="00053027" w:rsidP="000F216E">
      <w:pPr>
        <w:spacing w:before="240" w:after="0" w:line="240" w:lineRule="auto"/>
        <w:jc w:val="both"/>
        <w:rPr>
          <w:u w:val="single"/>
        </w:rPr>
      </w:pPr>
      <w:r w:rsidRPr="00E419FA">
        <w:rPr>
          <w:u w:val="single"/>
        </w:rPr>
        <w:t>Article L6355-4 non modifié</w:t>
      </w:r>
    </w:p>
    <w:p w:rsidR="00053027" w:rsidRDefault="00053027" w:rsidP="000F216E">
      <w:pPr>
        <w:spacing w:before="240" w:after="0" w:line="240" w:lineRule="auto"/>
        <w:ind w:left="708"/>
        <w:jc w:val="both"/>
      </w:pPr>
      <w:r>
        <w:lastRenderedPageBreak/>
        <w:t>Code du travail</w:t>
      </w:r>
    </w:p>
    <w:p w:rsidR="00053027" w:rsidRDefault="00053027" w:rsidP="000F216E">
      <w:pPr>
        <w:spacing w:after="0" w:line="240" w:lineRule="auto"/>
        <w:ind w:left="708"/>
        <w:jc w:val="both"/>
      </w:pPr>
      <w:r w:rsidRPr="00E419FA">
        <w:t>Le fait de ne pas déclarer la cessation d'activité, en méconnaissance des dispositions de l'article L. 6351-5, est puni d'une amende de 4 500 euros.</w:t>
      </w:r>
    </w:p>
    <w:p w:rsidR="00053027" w:rsidRPr="00E419FA" w:rsidRDefault="00053027" w:rsidP="000F216E">
      <w:pPr>
        <w:spacing w:before="240" w:after="0" w:line="240" w:lineRule="auto"/>
        <w:jc w:val="both"/>
        <w:rPr>
          <w:u w:val="single"/>
        </w:rPr>
      </w:pPr>
      <w:r w:rsidRPr="00E419FA">
        <w:rPr>
          <w:u w:val="single"/>
        </w:rPr>
        <w:t>Article L6355-5 abrogé</w:t>
      </w:r>
    </w:p>
    <w:p w:rsidR="00053027" w:rsidRDefault="000F216E" w:rsidP="000F216E">
      <w:pPr>
        <w:spacing w:before="240" w:after="0" w:line="240" w:lineRule="auto"/>
        <w:ind w:left="708"/>
        <w:jc w:val="both"/>
      </w:pPr>
      <w:r>
        <w:t>Code du travail</w:t>
      </w:r>
    </w:p>
    <w:p w:rsidR="000F216E" w:rsidRPr="000F216E" w:rsidRDefault="000F216E" w:rsidP="000F216E">
      <w:pPr>
        <w:spacing w:after="0" w:line="240" w:lineRule="auto"/>
        <w:ind w:left="708"/>
        <w:jc w:val="both"/>
        <w:rPr>
          <w:strike/>
        </w:rPr>
      </w:pPr>
      <w:r w:rsidRPr="000F216E">
        <w:rPr>
          <w:strike/>
        </w:rPr>
        <w:t>Le fait de ne pas communiquer au conseil régional, en méconnaissance du premier alinéa de l'article L. 6351-7, les éléments de la déclaration d'activité et de ses éventuelles modifications est puni d'une amende de 4 500 euros.</w:t>
      </w:r>
    </w:p>
    <w:p w:rsidR="000F216E" w:rsidRDefault="000F216E" w:rsidP="000F216E">
      <w:pPr>
        <w:spacing w:after="0" w:line="240" w:lineRule="auto"/>
        <w:ind w:left="708"/>
        <w:jc w:val="both"/>
      </w:pPr>
      <w:r w:rsidRPr="000F216E">
        <w:rPr>
          <w:strike/>
        </w:rPr>
        <w:t>Est puni des mêmes peines le fait de ne pas communiquer au conseil régional, en méconnaissance du deuxième alinéa de l'article L. 6351-7, le bilan pédagogique et financier de l'activité, le bilan, le compte de résultat et l'annexe du dernier exercice clos.</w:t>
      </w:r>
    </w:p>
    <w:p w:rsidR="00053027" w:rsidRPr="00162F4D" w:rsidRDefault="00053027" w:rsidP="000F216E">
      <w:pPr>
        <w:spacing w:before="240" w:after="0" w:line="240" w:lineRule="auto"/>
        <w:jc w:val="both"/>
        <w:rPr>
          <w:u w:val="single"/>
        </w:rPr>
      </w:pPr>
      <w:r w:rsidRPr="00162F4D">
        <w:rPr>
          <w:u w:val="single"/>
        </w:rPr>
        <w:t>Article L6355-6 non modifié</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162F4D">
        <w:t>Le fait de ne pas justifier des titres et qualités des personnels d'enseignement et d'encadrement employés et de la relation entre ces titres et qualités et les prestations réalisées dans le champ de la formation professionnelle, en méconnaissance des dispositions de l'article L. 6352-1, est puni d'une amende de 4 500 euros.</w:t>
      </w:r>
    </w:p>
    <w:p w:rsidR="00053027" w:rsidRPr="00162F4D" w:rsidRDefault="00053027" w:rsidP="000F216E">
      <w:pPr>
        <w:spacing w:before="240" w:after="0" w:line="240" w:lineRule="auto"/>
        <w:jc w:val="both"/>
        <w:rPr>
          <w:u w:val="single"/>
        </w:rPr>
      </w:pPr>
      <w:r w:rsidRPr="00162F4D">
        <w:rPr>
          <w:u w:val="single"/>
        </w:rPr>
        <w:t>Article L6355-7 modifié</w:t>
      </w:r>
    </w:p>
    <w:p w:rsidR="00053027" w:rsidRPr="00162F4D" w:rsidRDefault="00053027" w:rsidP="00053027">
      <w:pPr>
        <w:spacing w:after="0" w:line="240" w:lineRule="auto"/>
        <w:jc w:val="both"/>
        <w:rPr>
          <w:u w:val="single"/>
        </w:rPr>
      </w:pPr>
      <w:r w:rsidRPr="00162F4D">
        <w:rPr>
          <w:u w:val="single"/>
        </w:rPr>
        <w:t xml:space="preserve">Article </w:t>
      </w:r>
      <w:r w:rsidR="00CF51B0">
        <w:rPr>
          <w:u w:val="single"/>
        </w:rPr>
        <w:t>24</w:t>
      </w:r>
      <w:r w:rsidRPr="00162F4D">
        <w:rPr>
          <w:u w:val="single"/>
        </w:rPr>
        <w:t xml:space="preserve"> alinéa </w:t>
      </w:r>
      <w:r w:rsidR="00CF51B0">
        <w:rPr>
          <w:u w:val="single"/>
        </w:rPr>
        <w:t>104</w:t>
      </w:r>
      <w:r w:rsidR="00AF54E5">
        <w:rPr>
          <w:u w:val="single"/>
        </w:rPr>
        <w:t xml:space="preserve"> page </w:t>
      </w:r>
      <w:r w:rsidR="00CF51B0">
        <w:rPr>
          <w:u w:val="single"/>
        </w:rPr>
        <w:t>63</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162F4D">
        <w:t xml:space="preserve">Le fait, pour toute personne qui a fait l'objet d'une condamnation pénale pour des faits constituant des manquements à la probité, aux bonnes </w:t>
      </w:r>
      <w:proofErr w:type="spellStart"/>
      <w:r w:rsidRPr="00162F4D">
        <w:t>moeurs</w:t>
      </w:r>
      <w:proofErr w:type="spellEnd"/>
      <w:r w:rsidRPr="00162F4D">
        <w:t xml:space="preserve"> et à l'honneur, d'exercer, même de fait, une fonction de direction ou d'administration dans un organisme de formation, en méconnaissance des dispositions de l'article L. 6352-2, est puni d'une amende de 4 500 euros.</w:t>
      </w:r>
    </w:p>
    <w:p w:rsidR="00053027" w:rsidRDefault="00053027" w:rsidP="000F216E">
      <w:pPr>
        <w:spacing w:after="0" w:line="240" w:lineRule="auto"/>
        <w:ind w:left="708"/>
        <w:jc w:val="both"/>
      </w:pPr>
    </w:p>
    <w:p w:rsidR="00053027" w:rsidRDefault="00AF54E5" w:rsidP="000F216E">
      <w:pPr>
        <w:spacing w:after="0" w:line="240" w:lineRule="auto"/>
        <w:ind w:left="708"/>
        <w:jc w:val="both"/>
      </w:pPr>
      <w:r>
        <w:rPr>
          <w:color w:val="FF0000"/>
        </w:rPr>
        <w:t>Loi</w:t>
      </w:r>
    </w:p>
    <w:p w:rsidR="00053027" w:rsidRDefault="00053027" w:rsidP="000F216E">
      <w:pPr>
        <w:spacing w:after="0" w:line="240" w:lineRule="auto"/>
        <w:ind w:left="708"/>
        <w:jc w:val="both"/>
      </w:pPr>
      <w:r w:rsidRPr="00162F4D">
        <w:t xml:space="preserve">Le fait, pour toute personne qui a fait l'objet d'une condamnation pénale pour des faits constituant des manquements à la probité, aux bonnes </w:t>
      </w:r>
      <w:proofErr w:type="spellStart"/>
      <w:r w:rsidRPr="00162F4D">
        <w:t>moeurs</w:t>
      </w:r>
      <w:proofErr w:type="spellEnd"/>
      <w:r w:rsidRPr="00162F4D">
        <w:t xml:space="preserve"> et à l'honneur, d'exercer, même de fait, une fonction de direction</w:t>
      </w:r>
      <w:r w:rsidRPr="00AF54E5">
        <w:rPr>
          <w:color w:val="FF0000"/>
        </w:rPr>
        <w:t>, d’enseignement</w:t>
      </w:r>
      <w:r w:rsidRPr="00162F4D">
        <w:t xml:space="preserve"> ou d'administration dans un organisme de formation, en méconnaissance des dispositions de l'article L. 6352-2, est puni d'une amende de 4 500 euros.</w:t>
      </w:r>
    </w:p>
    <w:p w:rsidR="00053027" w:rsidRPr="00162F4D" w:rsidRDefault="00053027" w:rsidP="000F216E">
      <w:pPr>
        <w:spacing w:before="240" w:after="0" w:line="240" w:lineRule="auto"/>
        <w:jc w:val="both"/>
        <w:rPr>
          <w:u w:val="single"/>
        </w:rPr>
      </w:pPr>
      <w:r w:rsidRPr="00162F4D">
        <w:rPr>
          <w:u w:val="single"/>
        </w:rPr>
        <w:t>Article L6355-8 modifié</w:t>
      </w:r>
    </w:p>
    <w:p w:rsidR="00053027" w:rsidRDefault="00053027" w:rsidP="00053027">
      <w:pPr>
        <w:spacing w:after="0" w:line="240" w:lineRule="auto"/>
        <w:jc w:val="both"/>
      </w:pPr>
      <w:r w:rsidRPr="00162F4D">
        <w:rPr>
          <w:u w:val="single"/>
        </w:rPr>
        <w:t xml:space="preserve">Article </w:t>
      </w:r>
      <w:r w:rsidR="006F1469">
        <w:rPr>
          <w:u w:val="single"/>
        </w:rPr>
        <w:t>24</w:t>
      </w:r>
      <w:r w:rsidRPr="00162F4D">
        <w:rPr>
          <w:u w:val="single"/>
        </w:rPr>
        <w:t xml:space="preserve"> alinéa </w:t>
      </w:r>
      <w:r w:rsidR="006F1469">
        <w:rPr>
          <w:u w:val="single"/>
        </w:rPr>
        <w:t>106</w:t>
      </w:r>
      <w:r w:rsidR="00AF54E5">
        <w:rPr>
          <w:u w:val="single"/>
        </w:rPr>
        <w:t xml:space="preserve"> page </w:t>
      </w:r>
      <w:r w:rsidR="006F1469">
        <w:rPr>
          <w:u w:val="single"/>
        </w:rPr>
        <w:t>63</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162F4D">
        <w:t>Le fait de ne pas établir un règlement intérieur applicable aux stagiaires, en méconnaissance des dispositions de l'article L. 6352-3, est puni d'une amende de 4 500 euros.</w:t>
      </w:r>
    </w:p>
    <w:p w:rsidR="00053027" w:rsidRDefault="00053027" w:rsidP="000F216E">
      <w:pPr>
        <w:spacing w:after="0" w:line="240" w:lineRule="auto"/>
        <w:ind w:left="708"/>
        <w:jc w:val="both"/>
      </w:pPr>
    </w:p>
    <w:p w:rsidR="00053027" w:rsidRDefault="00AF54E5" w:rsidP="000F216E">
      <w:pPr>
        <w:spacing w:after="0" w:line="240" w:lineRule="auto"/>
        <w:ind w:left="708"/>
        <w:jc w:val="both"/>
      </w:pPr>
      <w:r>
        <w:rPr>
          <w:color w:val="FF0000"/>
        </w:rPr>
        <w:t>Loi</w:t>
      </w:r>
    </w:p>
    <w:p w:rsidR="00053027" w:rsidRDefault="00053027" w:rsidP="000F216E">
      <w:pPr>
        <w:spacing w:after="0" w:line="240" w:lineRule="auto"/>
        <w:ind w:left="708"/>
        <w:jc w:val="both"/>
      </w:pPr>
      <w:r w:rsidRPr="00162F4D">
        <w:t>Le fait de ne pas établir un règlement intérieur applicable aux stagiaires</w:t>
      </w:r>
      <w:r>
        <w:t xml:space="preserve"> </w:t>
      </w:r>
      <w:r w:rsidRPr="00AF54E5">
        <w:rPr>
          <w:color w:val="FF0000"/>
        </w:rPr>
        <w:t>et aux apprentis</w:t>
      </w:r>
      <w:r w:rsidRPr="00162F4D">
        <w:t>, en méconnaissance des dispositions de l'article L. 6352-3, est puni d'une amende de 4 500 euros.</w:t>
      </w:r>
    </w:p>
    <w:p w:rsidR="00053027" w:rsidRPr="00162F4D" w:rsidRDefault="00053027" w:rsidP="000F216E">
      <w:pPr>
        <w:spacing w:before="240" w:after="0" w:line="240" w:lineRule="auto"/>
        <w:jc w:val="both"/>
        <w:rPr>
          <w:u w:val="single"/>
        </w:rPr>
      </w:pPr>
      <w:r w:rsidRPr="00162F4D">
        <w:rPr>
          <w:u w:val="single"/>
        </w:rPr>
        <w:t>Article L6355-9 non modifié</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162F4D">
        <w:lastRenderedPageBreak/>
        <w:t>Le fait d'établir un règlement intérieur ne comportant pas les prescriptions exigées par l'article L. 6352-4 est puni d'une amende de 4 500 euros.</w:t>
      </w:r>
    </w:p>
    <w:p w:rsidR="00053027" w:rsidRPr="003F5334" w:rsidRDefault="00053027" w:rsidP="000F216E">
      <w:pPr>
        <w:spacing w:before="240" w:after="0" w:line="240" w:lineRule="auto"/>
        <w:jc w:val="both"/>
        <w:rPr>
          <w:u w:val="single"/>
        </w:rPr>
      </w:pPr>
      <w:r w:rsidRPr="003F5334">
        <w:rPr>
          <w:u w:val="single"/>
        </w:rPr>
        <w:t>Article L6355-10 non modifié</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3F5334">
        <w:t>Le fait, pour tout dispensateur de formation de droit privé, de ne pas avoir établi un bilan, un compte de résultat et une annexe, en méconnaissance des dispositions de l'article L. 6352-6, est puni d'une amende de 4 500 euros.</w:t>
      </w:r>
    </w:p>
    <w:p w:rsidR="00053027" w:rsidRPr="003F5334" w:rsidRDefault="00053027" w:rsidP="000F216E">
      <w:pPr>
        <w:spacing w:before="240" w:after="0" w:line="240" w:lineRule="auto"/>
        <w:jc w:val="both"/>
        <w:rPr>
          <w:u w:val="single"/>
        </w:rPr>
      </w:pPr>
      <w:r w:rsidRPr="003F5334">
        <w:rPr>
          <w:u w:val="single"/>
        </w:rPr>
        <w:t>Article L6355-11 modifié</w:t>
      </w:r>
    </w:p>
    <w:p w:rsidR="00053027" w:rsidRDefault="00053027" w:rsidP="00053027">
      <w:pPr>
        <w:spacing w:after="0" w:line="240" w:lineRule="auto"/>
        <w:jc w:val="both"/>
      </w:pPr>
      <w:r w:rsidRPr="003F5334">
        <w:rPr>
          <w:u w:val="single"/>
        </w:rPr>
        <w:t xml:space="preserve">Article </w:t>
      </w:r>
      <w:r w:rsidR="006F1469">
        <w:rPr>
          <w:u w:val="single"/>
        </w:rPr>
        <w:t>24</w:t>
      </w:r>
      <w:r w:rsidRPr="003F5334">
        <w:rPr>
          <w:u w:val="single"/>
        </w:rPr>
        <w:t xml:space="preserve"> alinéa </w:t>
      </w:r>
      <w:r w:rsidR="006F1469">
        <w:rPr>
          <w:u w:val="single"/>
        </w:rPr>
        <w:t>106</w:t>
      </w:r>
      <w:r w:rsidR="00B91F76">
        <w:rPr>
          <w:u w:val="single"/>
        </w:rPr>
        <w:t xml:space="preserve"> page </w:t>
      </w:r>
      <w:r w:rsidR="006F1469">
        <w:rPr>
          <w:u w:val="single"/>
        </w:rPr>
        <w:t>63</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3F5334">
        <w:t>Le fait, pour tout dispensateur de formation de droit privé, lorsque l'organisme de formation exerce des activités multiples, de ne pas suivre d'une façon distincte en comptabilité l'activité au titre de la formation professionnelle continue, en méconnaissance des dispositions de l'article L. 6352-7, est puni d'une amende de 4 500 euros.</w:t>
      </w:r>
    </w:p>
    <w:p w:rsidR="00053027" w:rsidRDefault="00053027" w:rsidP="000F216E">
      <w:pPr>
        <w:spacing w:after="0" w:line="240" w:lineRule="auto"/>
        <w:ind w:left="708"/>
        <w:jc w:val="both"/>
      </w:pPr>
    </w:p>
    <w:p w:rsidR="00053027" w:rsidRDefault="00B91F76" w:rsidP="000F216E">
      <w:pPr>
        <w:spacing w:after="0" w:line="240" w:lineRule="auto"/>
        <w:ind w:left="708"/>
        <w:jc w:val="both"/>
      </w:pPr>
      <w:r>
        <w:rPr>
          <w:color w:val="FF0000"/>
        </w:rPr>
        <w:t>Loi</w:t>
      </w:r>
    </w:p>
    <w:p w:rsidR="00053027" w:rsidRDefault="00053027" w:rsidP="000F216E">
      <w:pPr>
        <w:spacing w:after="0" w:line="240" w:lineRule="auto"/>
        <w:ind w:left="708"/>
        <w:jc w:val="both"/>
      </w:pPr>
      <w:r w:rsidRPr="003F5334">
        <w:t>Le fait, pour tout dispensateur de formation de droit privé, lorsque l'organisme de formation exerce des activités multiples, de ne pas suivre d'une façon distincte en comptabilité l'activité au titre de la formation professionnelle continue</w:t>
      </w:r>
      <w:r w:rsidRPr="00B91F76">
        <w:rPr>
          <w:color w:val="FF0000"/>
        </w:rPr>
        <w:t xml:space="preserve">, d’une part, et de l’apprentissage, d’autre part </w:t>
      </w:r>
      <w:r w:rsidRPr="003F5334">
        <w:t>en méconnaissance des dispositions de l'article L. 6352-7, est puni d'une amende de 4 500 euros.</w:t>
      </w:r>
    </w:p>
    <w:p w:rsidR="00053027" w:rsidRPr="003F5334" w:rsidRDefault="00053027" w:rsidP="000F216E">
      <w:pPr>
        <w:spacing w:before="240" w:after="0" w:line="240" w:lineRule="auto"/>
        <w:jc w:val="both"/>
        <w:rPr>
          <w:u w:val="single"/>
        </w:rPr>
      </w:pPr>
      <w:r w:rsidRPr="003F5334">
        <w:rPr>
          <w:u w:val="single"/>
        </w:rPr>
        <w:t>Article L6355-12 non modifié</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3F5334">
        <w:t>Le fait, pour tout dispensateur de formation de droit privé, de ne pas désigner un commissaire aux comptes, en méconnaissance des dispositions de l'article L. 6352-8, est puni d'une amende de 4 500 euros.</w:t>
      </w:r>
    </w:p>
    <w:p w:rsidR="00053027" w:rsidRPr="003F5334" w:rsidRDefault="00053027" w:rsidP="000F216E">
      <w:pPr>
        <w:spacing w:before="240" w:line="240" w:lineRule="auto"/>
        <w:jc w:val="both"/>
        <w:rPr>
          <w:u w:val="single"/>
        </w:rPr>
      </w:pPr>
      <w:r w:rsidRPr="003F5334">
        <w:rPr>
          <w:u w:val="single"/>
        </w:rPr>
        <w:t>Article L6355-13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3F5334">
        <w:t>Le fait, pour tout dispensateur de formation de droit privé, constitué en groupement d'intérêt économique, de ne pas confier le contrôle des comptes à un commissaire aux comptes, en méconnaissance des dispositions de l'article L. 6352-9, est puni d'une amende de 4 500 euros.</w:t>
      </w:r>
    </w:p>
    <w:p w:rsidR="00053027" w:rsidRPr="00E22A51" w:rsidRDefault="00053027" w:rsidP="000F216E">
      <w:pPr>
        <w:spacing w:before="240" w:after="0" w:line="240" w:lineRule="auto"/>
        <w:jc w:val="both"/>
        <w:rPr>
          <w:u w:val="single"/>
        </w:rPr>
      </w:pPr>
      <w:r w:rsidRPr="00E22A51">
        <w:rPr>
          <w:u w:val="single"/>
        </w:rPr>
        <w:t>Article L6355-14 modifié</w:t>
      </w:r>
    </w:p>
    <w:p w:rsidR="00053027" w:rsidRDefault="00053027" w:rsidP="00053027">
      <w:pPr>
        <w:spacing w:after="0" w:line="240" w:lineRule="auto"/>
        <w:jc w:val="both"/>
      </w:pPr>
      <w:r w:rsidRPr="00E22A51">
        <w:rPr>
          <w:u w:val="single"/>
        </w:rPr>
        <w:t xml:space="preserve">Article </w:t>
      </w:r>
      <w:r w:rsidR="006F1469">
        <w:rPr>
          <w:u w:val="single"/>
        </w:rPr>
        <w:t>24</w:t>
      </w:r>
      <w:r w:rsidRPr="00E22A51">
        <w:rPr>
          <w:u w:val="single"/>
        </w:rPr>
        <w:t xml:space="preserve"> alinéa </w:t>
      </w:r>
      <w:r w:rsidR="006F1469">
        <w:rPr>
          <w:u w:val="single"/>
        </w:rPr>
        <w:t>107</w:t>
      </w:r>
      <w:r w:rsidR="00B91F76">
        <w:rPr>
          <w:u w:val="single"/>
        </w:rPr>
        <w:t xml:space="preserve"> page </w:t>
      </w:r>
      <w:r w:rsidR="006F1469">
        <w:rPr>
          <w:u w:val="single"/>
        </w:rPr>
        <w:t>64</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E22A51">
        <w:t>Le fait, pour tout dispensateur de formation de droit public, de ne pas tenir un compte séparé de son activité en matière de formation professionnelle continue, en méconnaissance des dispositions de l'article L. 6352-10, est puni d'une amende de 4 500 euros.</w:t>
      </w:r>
    </w:p>
    <w:p w:rsidR="00053027" w:rsidRDefault="00053027" w:rsidP="000F216E">
      <w:pPr>
        <w:spacing w:after="0" w:line="240" w:lineRule="auto"/>
        <w:ind w:left="708"/>
        <w:jc w:val="both"/>
      </w:pPr>
    </w:p>
    <w:p w:rsidR="00053027" w:rsidRDefault="00B91F76" w:rsidP="000F216E">
      <w:pPr>
        <w:spacing w:after="0" w:line="240" w:lineRule="auto"/>
        <w:ind w:left="708"/>
        <w:jc w:val="both"/>
      </w:pPr>
      <w:r>
        <w:rPr>
          <w:color w:val="FF0000"/>
        </w:rPr>
        <w:t>Loi</w:t>
      </w:r>
    </w:p>
    <w:p w:rsidR="00053027" w:rsidRDefault="00053027" w:rsidP="000F216E">
      <w:pPr>
        <w:spacing w:after="0" w:line="240" w:lineRule="auto"/>
        <w:ind w:left="708"/>
        <w:jc w:val="both"/>
      </w:pPr>
      <w:r w:rsidRPr="00E22A51">
        <w:t>Le fait, pour tout dispensateur de formation de droit public, de ne pas tenir un compte séparé de son activité en matière de formation professionnelle continue</w:t>
      </w:r>
      <w:r w:rsidRPr="00B91F76">
        <w:rPr>
          <w:color w:val="FF0000"/>
        </w:rPr>
        <w:t>, d’une part, et</w:t>
      </w:r>
      <w:r w:rsidRPr="00E22A51">
        <w:rPr>
          <w:i/>
          <w:color w:val="FF0000"/>
        </w:rPr>
        <w:t xml:space="preserve"> </w:t>
      </w:r>
      <w:r w:rsidRPr="00B91F76">
        <w:rPr>
          <w:color w:val="FF0000"/>
        </w:rPr>
        <w:lastRenderedPageBreak/>
        <w:t>d’apprentissage, d’autre part</w:t>
      </w:r>
      <w:r w:rsidRPr="00E22A51">
        <w:t xml:space="preserve"> en méconnaissance des dispositions de l'article L. 6352-10, est puni d'une amende de 4 500 euros.</w:t>
      </w:r>
    </w:p>
    <w:p w:rsidR="00053027" w:rsidRPr="00E22A51" w:rsidRDefault="00053027" w:rsidP="000F216E">
      <w:pPr>
        <w:spacing w:before="240" w:after="0" w:line="240" w:lineRule="auto"/>
        <w:jc w:val="both"/>
        <w:rPr>
          <w:u w:val="single"/>
        </w:rPr>
      </w:pPr>
      <w:r w:rsidRPr="00E22A51">
        <w:rPr>
          <w:u w:val="single"/>
        </w:rPr>
        <w:t>Article L6355-15 non modifié</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E22A51">
        <w:t>Le fait de réaliser des actions entrant dans le champ de la formation professionnelle continue sans adresser à l'autorité administrative le document retraçant l'emploi des sommes reçues et dressant le bilan pédagogique et financier de son activité, le bilan, le compte de résultat et l'annexe du dernier exercice clos, en méconnaissance des dispositions de l'article L. 6352-11, est puni d'une amende de 4 500 euros.</w:t>
      </w:r>
    </w:p>
    <w:p w:rsidR="00053027" w:rsidRPr="00E22A51" w:rsidRDefault="00053027" w:rsidP="000F216E">
      <w:pPr>
        <w:spacing w:before="240" w:after="0" w:line="240" w:lineRule="auto"/>
        <w:jc w:val="both"/>
        <w:rPr>
          <w:u w:val="single"/>
        </w:rPr>
      </w:pPr>
      <w:r w:rsidRPr="00E22A51">
        <w:rPr>
          <w:u w:val="single"/>
        </w:rPr>
        <w:t>Article L6355-16 non modifié</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E22A51">
        <w:t xml:space="preserve">Le fait de réaliser une publicité mentionnant la déclaration d'activité, en méconnaissance des formes prescrites par l'article L. 6352-12, est </w:t>
      </w:r>
      <w:proofErr w:type="gramStart"/>
      <w:r w:rsidRPr="00E22A51">
        <w:t>puni</w:t>
      </w:r>
      <w:proofErr w:type="gramEnd"/>
      <w:r w:rsidRPr="00E22A51">
        <w:t xml:space="preserve"> d'un emprisonnement d'un an et d'une amende de 4 500 euros.</w:t>
      </w:r>
    </w:p>
    <w:p w:rsidR="00053027" w:rsidRPr="00F5210E" w:rsidRDefault="00053027" w:rsidP="000F216E">
      <w:pPr>
        <w:spacing w:before="240" w:after="0" w:line="240" w:lineRule="auto"/>
        <w:jc w:val="both"/>
        <w:rPr>
          <w:u w:val="single"/>
        </w:rPr>
      </w:pPr>
      <w:r w:rsidRPr="00F5210E">
        <w:rPr>
          <w:u w:val="single"/>
        </w:rPr>
        <w:t xml:space="preserve">Article L6355-17 </w:t>
      </w:r>
      <w:r w:rsidR="005A49D2">
        <w:rPr>
          <w:u w:val="single"/>
        </w:rPr>
        <w:t>nouvelle rédaction</w:t>
      </w:r>
    </w:p>
    <w:p w:rsidR="00053027" w:rsidRDefault="00053027" w:rsidP="00053027">
      <w:pPr>
        <w:spacing w:after="0" w:line="240" w:lineRule="auto"/>
        <w:jc w:val="both"/>
      </w:pPr>
      <w:r w:rsidRPr="00F5210E">
        <w:rPr>
          <w:u w:val="single"/>
        </w:rPr>
        <w:t xml:space="preserve">Article </w:t>
      </w:r>
      <w:r w:rsidR="006F1469">
        <w:rPr>
          <w:u w:val="single"/>
        </w:rPr>
        <w:t>24</w:t>
      </w:r>
      <w:r w:rsidRPr="00F5210E">
        <w:rPr>
          <w:u w:val="single"/>
        </w:rPr>
        <w:t xml:space="preserve"> alinéa </w:t>
      </w:r>
      <w:r w:rsidR="006F1469">
        <w:rPr>
          <w:u w:val="single"/>
        </w:rPr>
        <w:t>108-109</w:t>
      </w:r>
      <w:r w:rsidR="00586529">
        <w:rPr>
          <w:u w:val="single"/>
        </w:rPr>
        <w:t xml:space="preserve"> page </w:t>
      </w:r>
      <w:r w:rsidR="006F1469">
        <w:rPr>
          <w:u w:val="single"/>
        </w:rPr>
        <w:t>64</w:t>
      </w:r>
    </w:p>
    <w:p w:rsidR="00053027" w:rsidRDefault="00053027" w:rsidP="000F216E">
      <w:pPr>
        <w:spacing w:before="240" w:after="0" w:line="240" w:lineRule="auto"/>
        <w:ind w:left="708"/>
        <w:jc w:val="both"/>
      </w:pPr>
      <w:r>
        <w:t>Code du travail</w:t>
      </w:r>
    </w:p>
    <w:p w:rsidR="00053027" w:rsidRPr="00F5210E" w:rsidRDefault="00053027" w:rsidP="000F216E">
      <w:pPr>
        <w:spacing w:after="0" w:line="240" w:lineRule="auto"/>
        <w:ind w:left="708"/>
        <w:jc w:val="both"/>
        <w:rPr>
          <w:b/>
          <w:strike/>
        </w:rPr>
      </w:pPr>
      <w:r w:rsidRPr="00F5210E">
        <w:rPr>
          <w:b/>
          <w:strike/>
        </w:rPr>
        <w:t>Le fait de réaliser une publicité faisant état du caractère imputable des dépenses afférentes aux actions dont elle assure la promotion sur l'obligation de participer au financement de la formation professionnelle, en méconnaissance des dispositions du premier alinéa de l'article L. 6352-13, est puni d'un emprisonnement d'un an et d'une amende de 4 500 euros.</w:t>
      </w:r>
    </w:p>
    <w:p w:rsidR="00053027" w:rsidRPr="00F5210E" w:rsidRDefault="00053027" w:rsidP="000F216E">
      <w:pPr>
        <w:spacing w:after="0" w:line="240" w:lineRule="auto"/>
        <w:ind w:left="708"/>
        <w:jc w:val="both"/>
        <w:rPr>
          <w:b/>
          <w:strike/>
        </w:rPr>
      </w:pPr>
      <w:r w:rsidRPr="00F5210E">
        <w:rPr>
          <w:b/>
          <w:strike/>
        </w:rPr>
        <w:t>Est puni des mêmes peines le fait de réaliser, en méconnaissance des dispositions du deuxième alinéa de l'article L. 6352-13, une publicité comportant une mention de nature à induire en erreur sur les conditions d'accès aux formations proposées, leurs contenus, leurs sanctions ou leurs modalités de financement.</w:t>
      </w:r>
    </w:p>
    <w:p w:rsidR="00053027" w:rsidRDefault="00053027" w:rsidP="000F216E">
      <w:pPr>
        <w:spacing w:after="0" w:line="240" w:lineRule="auto"/>
        <w:ind w:left="708"/>
        <w:jc w:val="both"/>
      </w:pPr>
    </w:p>
    <w:p w:rsidR="00053027" w:rsidRDefault="00586529" w:rsidP="000F216E">
      <w:pPr>
        <w:spacing w:after="0" w:line="240" w:lineRule="auto"/>
        <w:ind w:left="708"/>
        <w:jc w:val="both"/>
      </w:pPr>
      <w:r>
        <w:rPr>
          <w:color w:val="FF0000"/>
        </w:rPr>
        <w:t>Loi</w:t>
      </w:r>
    </w:p>
    <w:p w:rsidR="00053027" w:rsidRPr="00586529" w:rsidRDefault="00053027" w:rsidP="000F216E">
      <w:pPr>
        <w:spacing w:after="0" w:line="240" w:lineRule="auto"/>
        <w:ind w:left="708"/>
        <w:jc w:val="both"/>
      </w:pPr>
      <w:r w:rsidRPr="00586529">
        <w:rPr>
          <w:color w:val="FF0000"/>
        </w:rPr>
        <w:t>Le fait de réaliser une publicité comportant une mention de nature à induire en erreur sur les conditions d’accès aux formations proposées, leurs contenus, leurs sanctions ou leurs modalités de financement, en méconnaissance des dispositions de l’article L. 6352-13, est puni d’un an emprisonnement et de 4 500 € d’amende.</w:t>
      </w:r>
    </w:p>
    <w:p w:rsidR="00053027" w:rsidRPr="00443639" w:rsidRDefault="00053027" w:rsidP="000F216E">
      <w:pPr>
        <w:spacing w:before="240" w:line="240" w:lineRule="auto"/>
        <w:jc w:val="both"/>
        <w:rPr>
          <w:u w:val="single"/>
        </w:rPr>
      </w:pPr>
      <w:r w:rsidRPr="00443639">
        <w:rPr>
          <w:u w:val="single"/>
        </w:rPr>
        <w:t>Article L6355-18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443639">
        <w:t>Le fait, pour tout dispensateur de formation, de ne pas conclure un contrat avec la personne physique qui entreprend une formation à titre individuel et à ses frais, en méconnaissance des dispositions de l'article L. 6353-3, est puni d'une amende de 4 500 euros.</w:t>
      </w:r>
    </w:p>
    <w:p w:rsidR="00053027" w:rsidRPr="00443639" w:rsidRDefault="00053027" w:rsidP="000F216E">
      <w:pPr>
        <w:spacing w:before="240" w:line="240" w:lineRule="auto"/>
        <w:jc w:val="both"/>
        <w:rPr>
          <w:u w:val="single"/>
        </w:rPr>
      </w:pPr>
      <w:r w:rsidRPr="00443639">
        <w:rPr>
          <w:u w:val="single"/>
        </w:rPr>
        <w:t>Article L6355-19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443639">
        <w:t>Le fait, pour tout dispensateur de formation, d'établir un contrat ne comportant pas les prescriptions exigées par l'article L. 6353-4 est puni d'une amende de 4 500 euros.</w:t>
      </w:r>
    </w:p>
    <w:p w:rsidR="00053027" w:rsidRPr="00443639" w:rsidRDefault="00053027" w:rsidP="000F216E">
      <w:pPr>
        <w:spacing w:before="240" w:line="240" w:lineRule="auto"/>
        <w:jc w:val="both"/>
        <w:rPr>
          <w:u w:val="single"/>
        </w:rPr>
      </w:pPr>
      <w:r w:rsidRPr="00443639">
        <w:rPr>
          <w:u w:val="single"/>
        </w:rPr>
        <w:t>Article L6355-20 non modifié</w:t>
      </w:r>
    </w:p>
    <w:p w:rsidR="00053027" w:rsidRDefault="00053027" w:rsidP="000F216E">
      <w:pPr>
        <w:spacing w:after="0" w:line="240" w:lineRule="auto"/>
        <w:ind w:left="708"/>
        <w:jc w:val="both"/>
      </w:pPr>
      <w:r>
        <w:lastRenderedPageBreak/>
        <w:t>Code du travail</w:t>
      </w:r>
    </w:p>
    <w:p w:rsidR="00053027" w:rsidRDefault="00053027" w:rsidP="000F216E">
      <w:pPr>
        <w:spacing w:after="0" w:line="240" w:lineRule="auto"/>
        <w:ind w:left="708"/>
        <w:jc w:val="both"/>
      </w:pPr>
      <w:r>
        <w:t>Le fait, pour tout dispensateur de formation, d'exiger du stagiaire, avant l'expiration du délai de rétractation prévu à l'article L. 6353-5, le paiement de sommes en méconnaissance des dispositions du premier alinéa de l'article L. 6353-6 est puni d'une amende de 4 500 euros.</w:t>
      </w:r>
    </w:p>
    <w:p w:rsidR="00053027" w:rsidRDefault="00053027" w:rsidP="000F216E">
      <w:pPr>
        <w:spacing w:after="0" w:line="240" w:lineRule="auto"/>
        <w:ind w:left="708"/>
        <w:jc w:val="both"/>
      </w:pPr>
      <w:r>
        <w:t>Est puni de la même peine le dispensateur de formation qui exige le paiement à l'expiration de ce délai de rétractation une somme supérieure à 30 % du prix convenu, en méconnaissance du deuxième alinéa de l'article L. 6353-6.</w:t>
      </w:r>
    </w:p>
    <w:p w:rsidR="00053027" w:rsidRDefault="00053027" w:rsidP="000F216E">
      <w:pPr>
        <w:spacing w:after="0" w:line="240" w:lineRule="auto"/>
        <w:ind w:left="708"/>
        <w:jc w:val="both"/>
      </w:pPr>
      <w:r>
        <w:t>Est également puni de la même peine le dispensateur de formation qui n'échelonne pas les paiements du solde du prix convenu, en méconnaissance du troisième alinéa de l'article L. 6353-6.</w:t>
      </w:r>
    </w:p>
    <w:p w:rsidR="00053027" w:rsidRPr="006762BB" w:rsidRDefault="00053027" w:rsidP="000F216E">
      <w:pPr>
        <w:spacing w:before="240" w:line="240" w:lineRule="auto"/>
        <w:jc w:val="both"/>
        <w:rPr>
          <w:u w:val="single"/>
        </w:rPr>
      </w:pPr>
      <w:r w:rsidRPr="006762BB">
        <w:rPr>
          <w:u w:val="single"/>
        </w:rPr>
        <w:t>Article L6355-21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6762BB">
        <w:t>Le fait de demander au stagiaire empêché de suivre la formation par suite de force majeure dûment reconnue le paiement de prestations, en méconnaissance des dispositions de l'article L. 6353-7, est puni d'une amende de 4 500 euros.</w:t>
      </w:r>
    </w:p>
    <w:p w:rsidR="00053027" w:rsidRPr="006762BB" w:rsidRDefault="00053027" w:rsidP="000F216E">
      <w:pPr>
        <w:spacing w:before="240" w:line="240" w:lineRule="auto"/>
        <w:jc w:val="both"/>
        <w:rPr>
          <w:u w:val="single"/>
        </w:rPr>
      </w:pPr>
      <w:r w:rsidRPr="006762BB">
        <w:rPr>
          <w:u w:val="single"/>
        </w:rPr>
        <w:t>Article L6355-22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6762BB">
        <w:t>Le fait, pour tout dispensateur de formation, de ne pas remettre au stagiaire avant son inscription définitive et tout règlement de frais le document mentionné à l'article L. 6353-8 est puni d'une amende de 4 500 euros.</w:t>
      </w:r>
    </w:p>
    <w:p w:rsidR="00053027" w:rsidRPr="006762BB" w:rsidRDefault="00053027" w:rsidP="000F216E">
      <w:pPr>
        <w:spacing w:before="240" w:line="240" w:lineRule="auto"/>
        <w:jc w:val="both"/>
        <w:rPr>
          <w:u w:val="single"/>
        </w:rPr>
      </w:pPr>
      <w:r w:rsidRPr="006762BB">
        <w:rPr>
          <w:u w:val="single"/>
        </w:rPr>
        <w:t>Article L6355-23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t>La condamnation aux peines prévues aux articles L. 6355-1 à L. 6355-22 peut être assortie, à titre de peine complémentaire, d'une interdiction d'exercer temporairement ou définitivement l'activité de dirigeant d'un organisme de formation professionnelle.</w:t>
      </w:r>
    </w:p>
    <w:p w:rsidR="00053027" w:rsidRDefault="00053027" w:rsidP="000F216E">
      <w:pPr>
        <w:spacing w:after="0" w:line="240" w:lineRule="auto"/>
        <w:ind w:left="708"/>
        <w:jc w:val="both"/>
      </w:pPr>
      <w:r>
        <w:t>Toute infraction à cette interdiction est punie d'un emprisonnement de deux ans et d'une amende de 15 000 euros.</w:t>
      </w:r>
    </w:p>
    <w:p w:rsidR="00053027" w:rsidRDefault="00053027" w:rsidP="000F216E">
      <w:pPr>
        <w:spacing w:after="0" w:line="240" w:lineRule="auto"/>
        <w:ind w:left="708"/>
        <w:jc w:val="both"/>
      </w:pPr>
      <w:r>
        <w:t>En outre, en cas de récidive, la juridiction peut, pour l'application des peines prévues aux articles L. 6355-16 et L. 6355-17 ainsi qu'au deuxième alinéa du présent article, ordonner l'insertion du jugement, aux frais du contrevenant, dans un ou plusieurs journaux.</w:t>
      </w:r>
    </w:p>
    <w:p w:rsidR="00053027" w:rsidRPr="002D7EEF" w:rsidRDefault="00053027" w:rsidP="0010335E">
      <w:pPr>
        <w:spacing w:before="240" w:after="0" w:line="240" w:lineRule="auto"/>
        <w:jc w:val="both"/>
        <w:rPr>
          <w:u w:val="single"/>
        </w:rPr>
      </w:pPr>
      <w:r w:rsidRPr="002D7EEF">
        <w:rPr>
          <w:u w:val="single"/>
        </w:rPr>
        <w:t xml:space="preserve">Article L6355-24 </w:t>
      </w:r>
      <w:r w:rsidR="005A49D2">
        <w:rPr>
          <w:u w:val="single"/>
        </w:rPr>
        <w:t>nouvelle rédaction</w:t>
      </w:r>
    </w:p>
    <w:p w:rsidR="00053027" w:rsidRDefault="00053027" w:rsidP="00053027">
      <w:pPr>
        <w:spacing w:after="0" w:line="240" w:lineRule="auto"/>
        <w:jc w:val="both"/>
      </w:pPr>
      <w:r w:rsidRPr="002D7EEF">
        <w:rPr>
          <w:u w:val="single"/>
        </w:rPr>
        <w:t xml:space="preserve">Article </w:t>
      </w:r>
      <w:r w:rsidR="006F1469">
        <w:rPr>
          <w:u w:val="single"/>
        </w:rPr>
        <w:t>24</w:t>
      </w:r>
      <w:r w:rsidRPr="002D7EEF">
        <w:rPr>
          <w:u w:val="single"/>
        </w:rPr>
        <w:t xml:space="preserve"> alinéa </w:t>
      </w:r>
      <w:r w:rsidR="006F1469">
        <w:rPr>
          <w:u w:val="single"/>
        </w:rPr>
        <w:t>110 à 113</w:t>
      </w:r>
      <w:r w:rsidR="00586529">
        <w:rPr>
          <w:u w:val="single"/>
        </w:rPr>
        <w:t xml:space="preserve"> page </w:t>
      </w:r>
      <w:r w:rsidR="006F1469">
        <w:rPr>
          <w:u w:val="single"/>
        </w:rPr>
        <w:t>64</w:t>
      </w:r>
    </w:p>
    <w:p w:rsidR="00053027" w:rsidRDefault="00053027" w:rsidP="0010335E">
      <w:pPr>
        <w:spacing w:before="240" w:after="0" w:line="240" w:lineRule="auto"/>
        <w:ind w:left="708"/>
        <w:jc w:val="both"/>
      </w:pPr>
      <w:r>
        <w:t>Code du travail</w:t>
      </w:r>
    </w:p>
    <w:p w:rsidR="00053027" w:rsidRPr="00F5210E" w:rsidRDefault="00053027" w:rsidP="0010335E">
      <w:pPr>
        <w:spacing w:after="0" w:line="240" w:lineRule="auto"/>
        <w:ind w:left="708"/>
        <w:jc w:val="both"/>
        <w:rPr>
          <w:b/>
          <w:strike/>
        </w:rPr>
      </w:pPr>
      <w:r w:rsidRPr="00F5210E">
        <w:rPr>
          <w:b/>
          <w:strike/>
        </w:rPr>
        <w:t>Est punie d'un emprisonnement de cinq ans et d'une amende de 37 500 euros, toute personne qui :</w:t>
      </w:r>
    </w:p>
    <w:p w:rsidR="00053027" w:rsidRPr="00F5210E" w:rsidRDefault="00053027" w:rsidP="0010335E">
      <w:pPr>
        <w:spacing w:after="0" w:line="240" w:lineRule="auto"/>
        <w:ind w:left="708"/>
        <w:jc w:val="both"/>
        <w:rPr>
          <w:b/>
          <w:strike/>
        </w:rPr>
      </w:pPr>
      <w:r w:rsidRPr="00F5210E">
        <w:rPr>
          <w:b/>
          <w:strike/>
        </w:rPr>
        <w:t>1° En qualité d'employeur, de travailleur indépendant, de membre des professions libérales et des professions non salariées a, par des moyens ou agissements frauduleux, éludé les obligations qui lui incombent en vertu des articles L. 6322-37 à L. 6322-41, L. 6331-2, L. 6331-9, L. 6331-15, L. 6331-17, L. 6331-48 à L. 6331-52, L. 6331-55 et L. 6331-56 ;</w:t>
      </w:r>
    </w:p>
    <w:p w:rsidR="00053027" w:rsidRPr="00F5210E" w:rsidRDefault="00053027" w:rsidP="0010335E">
      <w:pPr>
        <w:spacing w:after="0" w:line="240" w:lineRule="auto"/>
        <w:ind w:left="708"/>
        <w:jc w:val="both"/>
        <w:rPr>
          <w:b/>
          <w:strike/>
        </w:rPr>
      </w:pPr>
      <w:r w:rsidRPr="00F5210E">
        <w:rPr>
          <w:b/>
          <w:strike/>
        </w:rPr>
        <w:t>2° En qualité de responsable d'un organisme collecteur paritaire agréé, y compris d'un fonds d'assurance-formation, du fonds paritaire de sécurisation des parcours professionnels, a frauduleusement utilisé les fonds collectés dans des conditions non conformes aux dispositions légales régissant l'utilisation de ces fonds.</w:t>
      </w:r>
    </w:p>
    <w:p w:rsidR="00053027" w:rsidRDefault="00053027" w:rsidP="0010335E">
      <w:pPr>
        <w:spacing w:after="0" w:line="240" w:lineRule="auto"/>
        <w:ind w:left="708"/>
        <w:jc w:val="both"/>
      </w:pPr>
    </w:p>
    <w:p w:rsidR="00053027" w:rsidRDefault="00586529" w:rsidP="0010335E">
      <w:pPr>
        <w:spacing w:after="0" w:line="240" w:lineRule="auto"/>
        <w:ind w:left="708"/>
        <w:jc w:val="both"/>
      </w:pPr>
      <w:r>
        <w:rPr>
          <w:color w:val="FF0000"/>
        </w:rPr>
        <w:t>Loi</w:t>
      </w:r>
    </w:p>
    <w:p w:rsidR="00053027" w:rsidRPr="00586529" w:rsidRDefault="00053027" w:rsidP="0010335E">
      <w:pPr>
        <w:spacing w:after="0" w:line="240" w:lineRule="auto"/>
        <w:ind w:left="708"/>
        <w:jc w:val="both"/>
        <w:rPr>
          <w:color w:val="FF0000"/>
        </w:rPr>
      </w:pPr>
      <w:r w:rsidRPr="00586529">
        <w:rPr>
          <w:color w:val="FF0000"/>
        </w:rPr>
        <w:lastRenderedPageBreak/>
        <w:t>Est punie de cinq ans d’emprisonnement et de 37 500 € d’amende, toute personne qui :</w:t>
      </w:r>
    </w:p>
    <w:p w:rsidR="00053027" w:rsidRPr="00586529" w:rsidRDefault="00053027" w:rsidP="0010335E">
      <w:pPr>
        <w:spacing w:after="0" w:line="240" w:lineRule="auto"/>
        <w:ind w:left="708"/>
        <w:jc w:val="both"/>
        <w:rPr>
          <w:color w:val="FF0000"/>
        </w:rPr>
      </w:pPr>
      <w:r w:rsidRPr="00586529">
        <w:rPr>
          <w:color w:val="FF0000"/>
        </w:rPr>
        <w:t xml:space="preserve">1° En qualité d’employeur, de travailleur indépendant, de membre des professions libérales et des professions non salariées, a, par des moyens ou agissements frauduleux, éludé les obligations qui lui incombent en application des articles </w:t>
      </w:r>
      <w:r w:rsidR="00586529" w:rsidRPr="00586529">
        <w:rPr>
          <w:i/>
          <w:color w:val="FF0000"/>
        </w:rPr>
        <w:t>L. 6331-1, L. 6331-3, L. 6331-5 à L. 6331-8, L. 6331-48 à L. 6331-52, L. 6331-55 et L. 6331-56</w:t>
      </w:r>
      <w:r w:rsidRPr="00586529">
        <w:rPr>
          <w:i/>
          <w:color w:val="FF0000"/>
        </w:rPr>
        <w:t xml:space="preserve"> ;</w:t>
      </w:r>
    </w:p>
    <w:p w:rsidR="00053027" w:rsidRPr="00586529" w:rsidRDefault="00053027" w:rsidP="0010335E">
      <w:pPr>
        <w:spacing w:after="0" w:line="240" w:lineRule="auto"/>
        <w:ind w:left="708"/>
        <w:jc w:val="both"/>
        <w:rPr>
          <w:color w:val="FF0000"/>
        </w:rPr>
      </w:pPr>
      <w:r w:rsidRPr="00586529">
        <w:rPr>
          <w:color w:val="FF0000"/>
        </w:rPr>
        <w:t>2° En qualité de responsable d’un opérateur de compétences ou d’un fonds d’assurance-formation, a frauduleusement utilisé les fonds reçus dans des conditions non conformes aux dispositions légales régissant l’utilisation de ces fonds.</w:t>
      </w:r>
    </w:p>
    <w:p w:rsidR="00DE53D5" w:rsidRPr="008A32AE" w:rsidRDefault="00DE53D5" w:rsidP="008A32AE">
      <w:pPr>
        <w:pStyle w:val="Titre2"/>
        <w:rPr>
          <w:color w:val="943634" w:themeColor="accent2" w:themeShade="BF"/>
        </w:rPr>
      </w:pPr>
      <w:bookmarkStart w:id="191" w:name="_Toc522866629"/>
      <w:r w:rsidRPr="008A32AE">
        <w:rPr>
          <w:color w:val="943634" w:themeColor="accent2" w:themeShade="BF"/>
        </w:rPr>
        <w:t xml:space="preserve">Titre VI : Contrôle de la formation professionnelle </w:t>
      </w:r>
      <w:r w:rsidRPr="008A32AE">
        <w:rPr>
          <w:strike/>
          <w:color w:val="FF0000"/>
        </w:rPr>
        <w:t>continue</w:t>
      </w:r>
      <w:bookmarkEnd w:id="191"/>
    </w:p>
    <w:p w:rsidR="00DE53D5" w:rsidRPr="00075271" w:rsidRDefault="00B06CEA" w:rsidP="00DE53D5">
      <w:pPr>
        <w:spacing w:after="0" w:line="240" w:lineRule="auto"/>
        <w:jc w:val="center"/>
        <w:rPr>
          <w:b/>
          <w:i/>
          <w:color w:val="FF0000"/>
        </w:rPr>
      </w:pPr>
      <w:r w:rsidRPr="00075271">
        <w:rPr>
          <w:b/>
          <w:i/>
          <w:color w:val="FF0000"/>
        </w:rPr>
        <w:t xml:space="preserve">Article </w:t>
      </w:r>
      <w:r w:rsidR="00075271" w:rsidRPr="00075271">
        <w:rPr>
          <w:b/>
          <w:i/>
          <w:color w:val="FF0000"/>
        </w:rPr>
        <w:t>42</w:t>
      </w:r>
      <w:r w:rsidR="00075271">
        <w:rPr>
          <w:b/>
          <w:i/>
          <w:color w:val="FF0000"/>
        </w:rPr>
        <w:t xml:space="preserve"> alinéa 1-2 page 120</w:t>
      </w:r>
    </w:p>
    <w:p w:rsidR="00B06CEA" w:rsidRPr="00B06CEA" w:rsidRDefault="00B06CEA" w:rsidP="00DE53D5">
      <w:pPr>
        <w:spacing w:after="0" w:line="240" w:lineRule="auto"/>
        <w:jc w:val="center"/>
        <w:rPr>
          <w:b/>
        </w:rPr>
      </w:pPr>
    </w:p>
    <w:p w:rsidR="00DE53D5" w:rsidRPr="008A32AE" w:rsidRDefault="00DE53D5" w:rsidP="008A32AE">
      <w:pPr>
        <w:pStyle w:val="Titre3"/>
        <w:rPr>
          <w:color w:val="943634" w:themeColor="accent2" w:themeShade="BF"/>
        </w:rPr>
      </w:pPr>
      <w:bookmarkStart w:id="192" w:name="_Toc522866630"/>
      <w:r w:rsidRPr="008A32AE">
        <w:rPr>
          <w:color w:val="943634" w:themeColor="accent2" w:themeShade="BF"/>
        </w:rPr>
        <w:t>Chapitre 1</w:t>
      </w:r>
      <w:r w:rsidRPr="008A32AE">
        <w:rPr>
          <w:color w:val="943634" w:themeColor="accent2" w:themeShade="BF"/>
          <w:vertAlign w:val="superscript"/>
        </w:rPr>
        <w:t>er</w:t>
      </w:r>
      <w:r w:rsidRPr="008A32AE">
        <w:rPr>
          <w:color w:val="943634" w:themeColor="accent2" w:themeShade="BF"/>
        </w:rPr>
        <w:t> : Objet du contrôle et fonctionnaires de contrôle</w:t>
      </w:r>
      <w:r w:rsidR="003A75D5">
        <w:rPr>
          <w:color w:val="943634" w:themeColor="accent2" w:themeShade="BF"/>
        </w:rPr>
        <w:t xml:space="preserve"> (L6361-1 à L6361-6)</w:t>
      </w:r>
      <w:bookmarkEnd w:id="192"/>
    </w:p>
    <w:p w:rsidR="00DE53D5" w:rsidRPr="008A32AE" w:rsidRDefault="00DE53D5" w:rsidP="008A32AE">
      <w:pPr>
        <w:pStyle w:val="Titre4"/>
        <w:rPr>
          <w:color w:val="943634" w:themeColor="accent2" w:themeShade="BF"/>
        </w:rPr>
      </w:pPr>
      <w:r w:rsidRPr="008A32AE">
        <w:rPr>
          <w:color w:val="943634" w:themeColor="accent2" w:themeShade="BF"/>
        </w:rPr>
        <w:t>Section 1 : objet du contrôle</w:t>
      </w:r>
    </w:p>
    <w:p w:rsidR="00DE53D5" w:rsidRPr="008A32AE" w:rsidRDefault="00DE53D5" w:rsidP="0010335E">
      <w:pPr>
        <w:pStyle w:val="Titre5"/>
        <w:spacing w:after="240"/>
        <w:rPr>
          <w:color w:val="943634" w:themeColor="accent2" w:themeShade="BF"/>
        </w:rPr>
      </w:pPr>
      <w:r w:rsidRPr="008A32AE">
        <w:rPr>
          <w:color w:val="943634" w:themeColor="accent2" w:themeShade="BF"/>
        </w:rPr>
        <w:t>Sous-section 1 : contrôle des dépenses et activités de formation</w:t>
      </w:r>
    </w:p>
    <w:p w:rsidR="00DE53D5" w:rsidRPr="00281B05" w:rsidRDefault="00DE53D5" w:rsidP="00DE53D5">
      <w:pPr>
        <w:spacing w:after="0" w:line="240" w:lineRule="auto"/>
        <w:jc w:val="both"/>
        <w:rPr>
          <w:u w:val="single"/>
        </w:rPr>
      </w:pPr>
      <w:r w:rsidRPr="00281B05">
        <w:rPr>
          <w:u w:val="single"/>
        </w:rPr>
        <w:t xml:space="preserve">Article L6361-1 </w:t>
      </w:r>
      <w:r w:rsidR="008A32AE">
        <w:rPr>
          <w:u w:val="single"/>
        </w:rPr>
        <w:t>Nouvelle rédaction</w:t>
      </w:r>
    </w:p>
    <w:p w:rsidR="00DE53D5" w:rsidRDefault="009A7273" w:rsidP="00DE53D5">
      <w:pPr>
        <w:spacing w:after="0" w:line="240" w:lineRule="auto"/>
        <w:jc w:val="both"/>
      </w:pPr>
      <w:r>
        <w:rPr>
          <w:u w:val="single"/>
        </w:rPr>
        <w:t xml:space="preserve">Article </w:t>
      </w:r>
      <w:r w:rsidR="00FE2B66">
        <w:rPr>
          <w:u w:val="single"/>
        </w:rPr>
        <w:t>42 alinéa 3-4 page 120</w:t>
      </w:r>
    </w:p>
    <w:p w:rsidR="00DE53D5" w:rsidRDefault="00DE53D5" w:rsidP="00B20756">
      <w:pPr>
        <w:spacing w:before="240" w:after="0" w:line="240" w:lineRule="auto"/>
        <w:ind w:left="708"/>
        <w:jc w:val="both"/>
      </w:pPr>
      <w:r>
        <w:t>Code du travail</w:t>
      </w:r>
    </w:p>
    <w:p w:rsidR="00DE53D5" w:rsidRPr="00281B05" w:rsidRDefault="00DE53D5" w:rsidP="00B20756">
      <w:pPr>
        <w:spacing w:after="0" w:line="240" w:lineRule="auto"/>
        <w:ind w:left="708"/>
        <w:jc w:val="both"/>
        <w:rPr>
          <w:b/>
        </w:rPr>
      </w:pPr>
      <w:r w:rsidRPr="00281B05">
        <w:rPr>
          <w:b/>
        </w:rPr>
        <w:t>L'Etat exerce un contrôle administratif et financier sur les dépenses de formation exposées par les employeurs au titre de leur obligation de participation au développement de la formation professionnelle continue instituée par l'article L. 6331-1 et sur les actions prévues aux articles L. 6313-1 et L. 6314-1 qu'ils conduisent, financées par l'Etat, les collectivités territoriales, le fonds paritaire de sécurisation des parcours professionnels, l'institution mentionnée à l'article L. 5312-1 ou les organismes agréés pour collecter ou gérer les fonds de la formation professionnelle continue.</w:t>
      </w:r>
    </w:p>
    <w:p w:rsidR="00DE53D5" w:rsidRDefault="00DE53D5" w:rsidP="00B20756">
      <w:pPr>
        <w:spacing w:after="0" w:line="240" w:lineRule="auto"/>
        <w:ind w:left="708"/>
        <w:jc w:val="both"/>
      </w:pPr>
    </w:p>
    <w:p w:rsidR="00DE53D5" w:rsidRPr="009A7273" w:rsidRDefault="009A7273" w:rsidP="00B20756">
      <w:pPr>
        <w:spacing w:after="0" w:line="240" w:lineRule="auto"/>
        <w:ind w:left="708"/>
        <w:jc w:val="both"/>
        <w:rPr>
          <w:color w:val="FF0000"/>
        </w:rPr>
      </w:pPr>
      <w:r>
        <w:rPr>
          <w:color w:val="FF0000"/>
        </w:rPr>
        <w:t>Loi</w:t>
      </w:r>
    </w:p>
    <w:p w:rsidR="00DE53D5" w:rsidRPr="009A7273" w:rsidRDefault="00DE53D5" w:rsidP="00B20756">
      <w:pPr>
        <w:spacing w:after="0" w:line="240" w:lineRule="auto"/>
        <w:ind w:left="708"/>
        <w:jc w:val="both"/>
      </w:pPr>
      <w:r w:rsidRPr="009A7273">
        <w:rPr>
          <w:color w:val="FF0000"/>
        </w:rPr>
        <w:t>L’État exerce un contrôle administratif et financier, dans les conditions prévues au présent titre, sur les actions prévues à l’article L. 6313-1 conduites par les employeurs lorsqu’elles sont financées par l’État, les collectivités territoriales, la Caisse des dépôts et consignations, Pôle emploi ou les opérateurs de compétences ainsi que sur le respect des obligations mentionnées à l’article L. 6323-13.</w:t>
      </w:r>
    </w:p>
    <w:p w:rsidR="00DE53D5" w:rsidRPr="00281B05" w:rsidRDefault="00DE53D5" w:rsidP="00B20756">
      <w:pPr>
        <w:spacing w:before="240" w:after="0" w:line="240" w:lineRule="auto"/>
        <w:jc w:val="both"/>
        <w:rPr>
          <w:u w:val="single"/>
        </w:rPr>
      </w:pPr>
      <w:r w:rsidRPr="00281B05">
        <w:rPr>
          <w:u w:val="single"/>
        </w:rPr>
        <w:t>Article L6361-2 modifié</w:t>
      </w:r>
    </w:p>
    <w:p w:rsidR="00DE53D5" w:rsidRDefault="009A7273" w:rsidP="00DE53D5">
      <w:pPr>
        <w:spacing w:after="0" w:line="240" w:lineRule="auto"/>
        <w:jc w:val="both"/>
      </w:pPr>
      <w:r>
        <w:rPr>
          <w:u w:val="single"/>
        </w:rPr>
        <w:t xml:space="preserve">Article </w:t>
      </w:r>
      <w:r w:rsidR="00FE2B66">
        <w:rPr>
          <w:u w:val="single"/>
        </w:rPr>
        <w:t>42 alinéa 5 à 13 page 120-121</w:t>
      </w:r>
    </w:p>
    <w:p w:rsidR="00DE53D5" w:rsidRDefault="00DE53D5" w:rsidP="00B20756">
      <w:pPr>
        <w:spacing w:before="240" w:after="0" w:line="240" w:lineRule="auto"/>
        <w:ind w:left="708"/>
        <w:jc w:val="both"/>
      </w:pPr>
      <w:r>
        <w:t>Code du travail</w:t>
      </w:r>
    </w:p>
    <w:p w:rsidR="00DE53D5" w:rsidRDefault="00DE53D5" w:rsidP="00B20756">
      <w:pPr>
        <w:spacing w:after="0" w:line="240" w:lineRule="auto"/>
        <w:ind w:left="708"/>
        <w:jc w:val="both"/>
      </w:pPr>
      <w:r>
        <w:t>L'Etat exerce un contrôle administratif et financier sur :</w:t>
      </w:r>
    </w:p>
    <w:p w:rsidR="00DE53D5" w:rsidRDefault="00DE53D5" w:rsidP="00B20756">
      <w:pPr>
        <w:spacing w:after="0" w:line="240" w:lineRule="auto"/>
        <w:ind w:left="708"/>
        <w:jc w:val="both"/>
      </w:pPr>
      <w:r>
        <w:t>1° Les activités en matière de formation professionnelle continue conduites par :</w:t>
      </w:r>
    </w:p>
    <w:p w:rsidR="00DE53D5" w:rsidRPr="00957D0F" w:rsidRDefault="00DE53D5" w:rsidP="00B20756">
      <w:pPr>
        <w:spacing w:after="0" w:line="240" w:lineRule="auto"/>
        <w:ind w:left="708"/>
        <w:jc w:val="both"/>
        <w:rPr>
          <w:b/>
        </w:rPr>
      </w:pPr>
      <w:r w:rsidRPr="00957D0F">
        <w:rPr>
          <w:b/>
        </w:rPr>
        <w:t>a) Les organismes paritaires agréés pour collecter ou gérer les fonds de la formation professionnelle continue ;</w:t>
      </w:r>
    </w:p>
    <w:p w:rsidR="00DE53D5" w:rsidRPr="00957D0F" w:rsidRDefault="00DE53D5" w:rsidP="00B20756">
      <w:pPr>
        <w:spacing w:after="0" w:line="240" w:lineRule="auto"/>
        <w:ind w:left="708"/>
        <w:jc w:val="both"/>
        <w:rPr>
          <w:b/>
        </w:rPr>
      </w:pPr>
      <w:r w:rsidRPr="00957D0F">
        <w:rPr>
          <w:b/>
        </w:rPr>
        <w:t>b) Les organismes habilités à percevoir la contribution de financement mentionnée à l'article L. 6331-48 ;</w:t>
      </w:r>
    </w:p>
    <w:p w:rsidR="00DE53D5" w:rsidRPr="00957D0F" w:rsidRDefault="00DE53D5" w:rsidP="00B20756">
      <w:pPr>
        <w:spacing w:after="0" w:line="240" w:lineRule="auto"/>
        <w:ind w:left="708"/>
        <w:jc w:val="both"/>
        <w:rPr>
          <w:b/>
        </w:rPr>
      </w:pPr>
      <w:r w:rsidRPr="00957D0F">
        <w:rPr>
          <w:b/>
        </w:rPr>
        <w:t>c) Les organismes de formation et leurs sous-traitants ;</w:t>
      </w:r>
    </w:p>
    <w:p w:rsidR="00DE53D5" w:rsidRPr="00957D0F" w:rsidRDefault="00DE53D5" w:rsidP="00B20756">
      <w:pPr>
        <w:spacing w:after="0" w:line="240" w:lineRule="auto"/>
        <w:ind w:left="708"/>
        <w:jc w:val="both"/>
        <w:rPr>
          <w:b/>
        </w:rPr>
      </w:pPr>
      <w:r w:rsidRPr="00957D0F">
        <w:rPr>
          <w:b/>
        </w:rPr>
        <w:t>d) Les organismes chargés de réaliser les bilans de compétences ;</w:t>
      </w:r>
    </w:p>
    <w:p w:rsidR="00DE53D5" w:rsidRDefault="00DE53D5" w:rsidP="00B20756">
      <w:pPr>
        <w:spacing w:after="0" w:line="240" w:lineRule="auto"/>
        <w:ind w:left="708"/>
        <w:jc w:val="both"/>
      </w:pPr>
      <w:r>
        <w:t>e) Les organismes qui interviennent dans le déroulement des actions destinées à la validation des acquis de l'expérience ;</w:t>
      </w:r>
    </w:p>
    <w:p w:rsidR="00DE53D5" w:rsidRDefault="00DE53D5" w:rsidP="00B20756">
      <w:pPr>
        <w:spacing w:after="0" w:line="240" w:lineRule="auto"/>
        <w:ind w:left="708"/>
        <w:jc w:val="both"/>
      </w:pPr>
      <w:r>
        <w:lastRenderedPageBreak/>
        <w:t xml:space="preserve">2° Les activités d'accueil, d'information, d'orientation et d'évaluation, en matière de formation professionnelle </w:t>
      </w:r>
      <w:r w:rsidRPr="00957D0F">
        <w:rPr>
          <w:b/>
          <w:strike/>
        </w:rPr>
        <w:t>continue</w:t>
      </w:r>
      <w:r>
        <w:t>, au financement desquelles l'Etat concourt par voie de convention, conduites par tout organisme.</w:t>
      </w:r>
    </w:p>
    <w:p w:rsidR="00DE53D5" w:rsidRPr="009A7273" w:rsidRDefault="009A7273" w:rsidP="00B20756">
      <w:pPr>
        <w:spacing w:before="240" w:after="0" w:line="240" w:lineRule="auto"/>
        <w:ind w:left="708"/>
        <w:jc w:val="both"/>
        <w:rPr>
          <w:color w:val="FF0000"/>
        </w:rPr>
      </w:pPr>
      <w:r>
        <w:rPr>
          <w:color w:val="FF0000"/>
        </w:rPr>
        <w:t>Loi</w:t>
      </w:r>
    </w:p>
    <w:p w:rsidR="00DE53D5" w:rsidRDefault="00DE53D5" w:rsidP="00B20756">
      <w:pPr>
        <w:spacing w:after="0" w:line="240" w:lineRule="auto"/>
        <w:ind w:left="708"/>
        <w:jc w:val="both"/>
      </w:pPr>
      <w:r>
        <w:t>L'Etat exerce un contrôle administratif et financier sur :</w:t>
      </w:r>
    </w:p>
    <w:p w:rsidR="00DE53D5" w:rsidRDefault="00DE53D5" w:rsidP="00B20756">
      <w:pPr>
        <w:spacing w:after="0" w:line="240" w:lineRule="auto"/>
        <w:ind w:left="708"/>
        <w:jc w:val="both"/>
      </w:pPr>
      <w:r>
        <w:t>1° Les activités en matière de formation professionnelle continue conduites par :</w:t>
      </w:r>
    </w:p>
    <w:p w:rsidR="00DE53D5" w:rsidRPr="009A7273" w:rsidRDefault="00DE53D5" w:rsidP="00B20756">
      <w:pPr>
        <w:spacing w:after="0" w:line="240" w:lineRule="auto"/>
        <w:ind w:left="708"/>
        <w:jc w:val="both"/>
      </w:pPr>
      <w:r w:rsidRPr="009A7273">
        <w:rPr>
          <w:color w:val="FF0000"/>
        </w:rPr>
        <w:t>a) Les opérateurs de compétences</w:t>
      </w:r>
      <w:r w:rsidRPr="009A7273">
        <w:t xml:space="preserve"> ;</w:t>
      </w:r>
    </w:p>
    <w:p w:rsidR="00DE53D5" w:rsidRPr="009A7273" w:rsidRDefault="00DE53D5" w:rsidP="00B20756">
      <w:pPr>
        <w:spacing w:after="0" w:line="240" w:lineRule="auto"/>
        <w:ind w:left="708"/>
        <w:jc w:val="both"/>
      </w:pPr>
      <w:r w:rsidRPr="009A7273">
        <w:rPr>
          <w:color w:val="FF0000"/>
        </w:rPr>
        <w:t>b) Les organismes habilités à percevoir la contribution de financement mentionnée à l'article L. 6331-48 et L. 6331-54;</w:t>
      </w:r>
    </w:p>
    <w:p w:rsidR="00DE53D5" w:rsidRPr="009A7273" w:rsidRDefault="00DE53D5" w:rsidP="00B20756">
      <w:pPr>
        <w:spacing w:after="0" w:line="240" w:lineRule="auto"/>
        <w:ind w:left="708"/>
        <w:jc w:val="both"/>
      </w:pPr>
      <w:r w:rsidRPr="009A7273">
        <w:rPr>
          <w:color w:val="FF0000"/>
        </w:rPr>
        <w:t>c) Les organismes chargés de réaliser des conseils en évolution professionnelle qui sont financés à ce titre par France compétences ;</w:t>
      </w:r>
    </w:p>
    <w:p w:rsidR="00DE53D5" w:rsidRPr="009A7273" w:rsidRDefault="00DE53D5" w:rsidP="00B20756">
      <w:pPr>
        <w:spacing w:after="0" w:line="240" w:lineRule="auto"/>
        <w:ind w:left="708"/>
        <w:jc w:val="both"/>
      </w:pPr>
      <w:proofErr w:type="gramStart"/>
      <w:r w:rsidRPr="00FE2B66">
        <w:rPr>
          <w:strike/>
          <w:color w:val="FF0000"/>
        </w:rPr>
        <w:t>c</w:t>
      </w:r>
      <w:proofErr w:type="gramEnd"/>
      <w:r w:rsidRPr="00FE2B66">
        <w:rPr>
          <w:strike/>
          <w:color w:val="FF0000"/>
        </w:rPr>
        <w:t xml:space="preserve"> bis)</w:t>
      </w:r>
      <w:r w:rsidRPr="009A7273">
        <w:rPr>
          <w:color w:val="FF0000"/>
        </w:rPr>
        <w:t xml:space="preserve"> </w:t>
      </w:r>
      <w:r w:rsidR="00FE2B66" w:rsidRPr="00FE2B66">
        <w:rPr>
          <w:b/>
          <w:i/>
          <w:color w:val="FF0000"/>
        </w:rPr>
        <w:t>d)</w:t>
      </w:r>
      <w:r w:rsidR="00FE2B66">
        <w:rPr>
          <w:color w:val="FF0000"/>
        </w:rPr>
        <w:t xml:space="preserve"> </w:t>
      </w:r>
      <w:r w:rsidRPr="009A7273">
        <w:rPr>
          <w:color w:val="FF0000"/>
        </w:rPr>
        <w:t>Les commissions mentionnées à l’article L. 6323-17-6 agréées pour prendre en charge les projets de transition professionnelle ;</w:t>
      </w:r>
    </w:p>
    <w:p w:rsidR="00DE53D5" w:rsidRPr="009A7273" w:rsidRDefault="00DE53D5" w:rsidP="00B20756">
      <w:pPr>
        <w:spacing w:after="0" w:line="240" w:lineRule="auto"/>
        <w:ind w:left="708"/>
        <w:jc w:val="both"/>
      </w:pPr>
      <w:r w:rsidRPr="00FE2B66">
        <w:rPr>
          <w:strike/>
          <w:color w:val="FF0000"/>
        </w:rPr>
        <w:t>d)</w:t>
      </w:r>
      <w:r w:rsidRPr="009A7273">
        <w:rPr>
          <w:color w:val="FF0000"/>
        </w:rPr>
        <w:t xml:space="preserve"> </w:t>
      </w:r>
      <w:r w:rsidR="00FE2B66" w:rsidRPr="00FE2B66">
        <w:rPr>
          <w:b/>
          <w:i/>
          <w:color w:val="FF0000"/>
        </w:rPr>
        <w:t>e)</w:t>
      </w:r>
      <w:r w:rsidR="00FE2B66">
        <w:rPr>
          <w:color w:val="FF0000"/>
        </w:rPr>
        <w:t xml:space="preserve"> </w:t>
      </w:r>
      <w:r w:rsidRPr="009A7273">
        <w:rPr>
          <w:color w:val="FF0000"/>
        </w:rPr>
        <w:t>Les organismes chargés de réaliser tout ou partie des actions mentionnées à l’article L. 6313-1 ;</w:t>
      </w:r>
    </w:p>
    <w:p w:rsidR="00DE53D5" w:rsidRDefault="00A7310C" w:rsidP="00B20756">
      <w:pPr>
        <w:spacing w:after="0" w:line="240" w:lineRule="auto"/>
        <w:ind w:left="708"/>
        <w:jc w:val="both"/>
      </w:pPr>
      <w:r>
        <w:t>f</w:t>
      </w:r>
      <w:r w:rsidRPr="00A7310C">
        <w:t>) Les organismes qui interviennent dans le déroulement des actions destinées à la validation des acquis de l'expérience ;</w:t>
      </w:r>
    </w:p>
    <w:p w:rsidR="00DE53D5" w:rsidRPr="009A7273" w:rsidRDefault="00DE53D5" w:rsidP="00B20756">
      <w:pPr>
        <w:spacing w:after="0" w:line="240" w:lineRule="auto"/>
        <w:ind w:left="708"/>
        <w:jc w:val="both"/>
      </w:pPr>
      <w:r w:rsidRPr="009A7273">
        <w:rPr>
          <w:color w:val="FF0000"/>
        </w:rPr>
        <w:t>2° Les activités d'accueil, d'information, d'orientation et d'évaluation, en matière de formation professionnelle, au financement desquelles l'Etat concourt par voie de convention, conduites par tout organisme.</w:t>
      </w:r>
    </w:p>
    <w:p w:rsidR="00DE53D5" w:rsidRPr="008F0175" w:rsidRDefault="00DE53D5" w:rsidP="00B20756">
      <w:pPr>
        <w:spacing w:before="240" w:after="0" w:line="240" w:lineRule="auto"/>
        <w:jc w:val="both"/>
        <w:rPr>
          <w:u w:val="single"/>
        </w:rPr>
      </w:pPr>
      <w:r w:rsidRPr="008F0175">
        <w:rPr>
          <w:u w:val="single"/>
        </w:rPr>
        <w:t>Article L6361-3 modifié</w:t>
      </w:r>
    </w:p>
    <w:p w:rsidR="00DE53D5" w:rsidRDefault="009A7273" w:rsidP="00DE53D5">
      <w:pPr>
        <w:spacing w:after="0" w:line="240" w:lineRule="auto"/>
        <w:jc w:val="both"/>
      </w:pPr>
      <w:r>
        <w:rPr>
          <w:u w:val="single"/>
        </w:rPr>
        <w:t xml:space="preserve">Article </w:t>
      </w:r>
      <w:r w:rsidR="00FE2B66">
        <w:rPr>
          <w:u w:val="single"/>
        </w:rPr>
        <w:t>42 alinéa 14 page 121</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 xml:space="preserve">Le contrôle administratif et financier des dépenses et activités de formation porte sur l'ensemble des moyens financiers, techniques et pédagogiques, à l'exclusion des qualités pédagogiques, mis en </w:t>
      </w:r>
      <w:proofErr w:type="spellStart"/>
      <w:r>
        <w:t>oeuvre</w:t>
      </w:r>
      <w:proofErr w:type="spellEnd"/>
      <w:r>
        <w:t xml:space="preserve"> pour la formation professionnelle </w:t>
      </w:r>
      <w:r w:rsidRPr="008F0175">
        <w:rPr>
          <w:b/>
          <w:strike/>
        </w:rPr>
        <w:t>continue</w:t>
      </w:r>
      <w:r>
        <w:t>.</w:t>
      </w:r>
    </w:p>
    <w:p w:rsidR="00DE53D5" w:rsidRDefault="00DE53D5" w:rsidP="00D807F9">
      <w:pPr>
        <w:spacing w:after="0" w:line="240" w:lineRule="auto"/>
        <w:ind w:left="708"/>
        <w:jc w:val="both"/>
      </w:pPr>
      <w:r>
        <w:t>Ce contrôle peut porter sur tout ou partie de l'activité, des actions de formation ou des dépenses de l'organisme.</w:t>
      </w:r>
    </w:p>
    <w:p w:rsidR="00DE53D5" w:rsidRDefault="00DE53D5" w:rsidP="00D807F9">
      <w:pPr>
        <w:spacing w:after="0" w:line="240" w:lineRule="auto"/>
        <w:ind w:left="708"/>
        <w:jc w:val="both"/>
      </w:pPr>
      <w:r>
        <w:t xml:space="preserve">Les agents de contrôle peuvent solliciter, en tant que de besoin, l'avis ou l'expertise d'autorités publiques ou professionnelles pour les aider à apprécier les moyens financiers, techniques et pédagogiques mis en œuvre pour la formation professionnelle </w:t>
      </w:r>
      <w:r w:rsidRPr="008F0175">
        <w:rPr>
          <w:b/>
          <w:strike/>
        </w:rPr>
        <w:t>continue</w:t>
      </w:r>
      <w:r>
        <w:t>.</w:t>
      </w:r>
    </w:p>
    <w:p w:rsidR="00DE53D5" w:rsidRPr="009A7273" w:rsidRDefault="009A7273" w:rsidP="00D807F9">
      <w:pPr>
        <w:spacing w:before="240" w:after="0" w:line="240" w:lineRule="auto"/>
        <w:ind w:left="708"/>
        <w:jc w:val="both"/>
        <w:rPr>
          <w:color w:val="FF0000"/>
        </w:rPr>
      </w:pPr>
      <w:r>
        <w:rPr>
          <w:color w:val="FF0000"/>
        </w:rPr>
        <w:t>Loi</w:t>
      </w:r>
    </w:p>
    <w:p w:rsidR="00DE53D5" w:rsidRDefault="00DE53D5" w:rsidP="00D807F9">
      <w:pPr>
        <w:spacing w:after="0" w:line="240" w:lineRule="auto"/>
        <w:ind w:left="708"/>
        <w:jc w:val="both"/>
      </w:pPr>
      <w:r>
        <w:t xml:space="preserve">Le contrôle administratif et financier des dépenses et activités </w:t>
      </w:r>
      <w:r w:rsidRPr="00FE2B66">
        <w:rPr>
          <w:b/>
          <w:i/>
          <w:strike/>
          <w:color w:val="FF0000"/>
        </w:rPr>
        <w:t>de formation</w:t>
      </w:r>
      <w:r>
        <w:t xml:space="preserve"> porte sur l'ensemble des moyens financiers, techniques et pédagogiques, à l'exclusion des qualités pédagogiques, mis en </w:t>
      </w:r>
      <w:proofErr w:type="spellStart"/>
      <w:r>
        <w:t>oeuvre</w:t>
      </w:r>
      <w:proofErr w:type="spellEnd"/>
      <w:r>
        <w:t xml:space="preserve"> pour la </w:t>
      </w:r>
      <w:r w:rsidRPr="009A7273">
        <w:rPr>
          <w:color w:val="FF0000"/>
        </w:rPr>
        <w:t>formation professionnelle</w:t>
      </w:r>
      <w:r w:rsidRPr="009A7273">
        <w:t>.</w:t>
      </w:r>
    </w:p>
    <w:p w:rsidR="00DE53D5" w:rsidRDefault="00DE53D5" w:rsidP="00D807F9">
      <w:pPr>
        <w:spacing w:after="0" w:line="240" w:lineRule="auto"/>
        <w:ind w:left="708"/>
        <w:jc w:val="both"/>
      </w:pPr>
      <w:r>
        <w:t>Ce contrôle peut porter sur tout ou partie de l'activité, des actions de formation ou des dépenses de l'organisme.</w:t>
      </w:r>
    </w:p>
    <w:p w:rsidR="00DE53D5" w:rsidRDefault="00DE53D5" w:rsidP="00D807F9">
      <w:pPr>
        <w:spacing w:after="0" w:line="240" w:lineRule="auto"/>
        <w:ind w:left="708"/>
        <w:jc w:val="both"/>
      </w:pPr>
      <w:r>
        <w:t xml:space="preserve">Les agents de contrôle peuvent solliciter, en tant que de besoin, l'avis ou l'expertise d'autorités publiques ou professionnelles pour les aider à apprécier les moyens financiers, techniques et pédagogiques mis en œuvre pour la </w:t>
      </w:r>
      <w:r w:rsidRPr="009A7273">
        <w:rPr>
          <w:color w:val="FF0000"/>
        </w:rPr>
        <w:t>formation professionnelle</w:t>
      </w:r>
      <w:r>
        <w:t>.</w:t>
      </w:r>
    </w:p>
    <w:p w:rsidR="00DE53D5" w:rsidRPr="008A32AE" w:rsidRDefault="00DE53D5" w:rsidP="00D807F9">
      <w:pPr>
        <w:pStyle w:val="Titre4"/>
        <w:spacing w:after="240"/>
        <w:rPr>
          <w:color w:val="943634" w:themeColor="accent2" w:themeShade="BF"/>
        </w:rPr>
      </w:pPr>
      <w:r w:rsidRPr="008A32AE">
        <w:rPr>
          <w:color w:val="943634" w:themeColor="accent2" w:themeShade="BF"/>
        </w:rPr>
        <w:t>Section 2 : agents de contrôle</w:t>
      </w:r>
    </w:p>
    <w:p w:rsidR="00E602B1" w:rsidRPr="00E602B1" w:rsidRDefault="00E602B1" w:rsidP="00E602B1">
      <w:pPr>
        <w:spacing w:after="0" w:line="240" w:lineRule="auto"/>
        <w:jc w:val="both"/>
        <w:rPr>
          <w:u w:val="single"/>
        </w:rPr>
      </w:pPr>
      <w:r w:rsidRPr="00E602B1">
        <w:rPr>
          <w:u w:val="single"/>
        </w:rPr>
        <w:t>Article L6361-</w:t>
      </w:r>
      <w:r>
        <w:rPr>
          <w:u w:val="single"/>
        </w:rPr>
        <w:t>4</w:t>
      </w:r>
      <w:r w:rsidRPr="00E602B1">
        <w:rPr>
          <w:u w:val="single"/>
        </w:rPr>
        <w:t xml:space="preserve"> non modifié</w:t>
      </w:r>
    </w:p>
    <w:p w:rsidR="00E602B1" w:rsidRDefault="00E602B1" w:rsidP="00E602B1">
      <w:pPr>
        <w:spacing w:after="0" w:line="240" w:lineRule="auto"/>
        <w:ind w:firstLine="708"/>
        <w:jc w:val="both"/>
      </w:pPr>
    </w:p>
    <w:p w:rsidR="00E602B1" w:rsidRDefault="00E602B1" w:rsidP="00E602B1">
      <w:pPr>
        <w:spacing w:after="0" w:line="240" w:lineRule="auto"/>
        <w:ind w:firstLine="708"/>
        <w:jc w:val="both"/>
      </w:pPr>
      <w:r w:rsidRPr="00E602B1">
        <w:t>Code du travail</w:t>
      </w:r>
    </w:p>
    <w:p w:rsidR="00E602B1" w:rsidRPr="00E602B1" w:rsidRDefault="00E602B1" w:rsidP="00E602B1">
      <w:pPr>
        <w:spacing w:after="0" w:line="240" w:lineRule="auto"/>
        <w:ind w:left="708"/>
        <w:jc w:val="both"/>
      </w:pPr>
      <w:r w:rsidRPr="00E602B1">
        <w:lastRenderedPageBreak/>
        <w:t>Les agents de contrôle mentionnés à l'article L. 6361-5 sont habilités à vérifier que les employeurs ont satisfait aux obligations imposées par les dispositions du chapitre Ier du titre III, à l'exception des dispositions de la sous-section 2 de la section 4.</w:t>
      </w:r>
    </w:p>
    <w:p w:rsidR="00E602B1" w:rsidRPr="00E602B1" w:rsidRDefault="00E602B1" w:rsidP="00DE53D5">
      <w:pPr>
        <w:spacing w:after="0" w:line="240" w:lineRule="auto"/>
        <w:jc w:val="both"/>
      </w:pPr>
    </w:p>
    <w:p w:rsidR="00DE53D5" w:rsidRPr="00225314" w:rsidRDefault="00DE53D5" w:rsidP="00DE53D5">
      <w:pPr>
        <w:spacing w:after="0" w:line="240" w:lineRule="auto"/>
        <w:jc w:val="both"/>
        <w:rPr>
          <w:u w:val="single"/>
        </w:rPr>
      </w:pPr>
      <w:r w:rsidRPr="00225314">
        <w:rPr>
          <w:u w:val="single"/>
        </w:rPr>
        <w:t>Article L6361-5 non modifié</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Sans préjudice des attributions propres des corps d'inspection compétents à l'égard des établissements concernés, les contrôles prévus au présent titre sont réalisés par les agents de contrôle de l'inspection du travail mentionnés à l'article L. 8112-1, les inspecteurs de la formation professionnelle et les agents de la fonction publique de l'Etat de catégorie A placés sous l'autorité du ministre chargé de la formation professionnelle, formés préalablement pour assurer les contrôles prévus au présent titre, assermentés et commissionnés à cet effet.</w:t>
      </w:r>
    </w:p>
    <w:p w:rsidR="00DE53D5" w:rsidRDefault="00DE53D5" w:rsidP="00D807F9">
      <w:pPr>
        <w:spacing w:after="0" w:line="240" w:lineRule="auto"/>
        <w:ind w:left="708"/>
        <w:jc w:val="both"/>
      </w:pPr>
      <w:r>
        <w:t>Ils peuvent se faire assister par des agents de l'Etat.</w:t>
      </w:r>
    </w:p>
    <w:p w:rsidR="00DE53D5" w:rsidRDefault="00DE53D5" w:rsidP="00D807F9">
      <w:pPr>
        <w:spacing w:after="0" w:line="240" w:lineRule="auto"/>
        <w:ind w:left="708"/>
        <w:jc w:val="both"/>
      </w:pPr>
      <w:r>
        <w:t>Les agents participant aux contrôles sont tenus au secret professionnel dans les termes des articles 226-13 et 226-14 du code pénal.</w:t>
      </w:r>
    </w:p>
    <w:p w:rsidR="00DE53D5" w:rsidRPr="008A32AE" w:rsidRDefault="00DE53D5" w:rsidP="00D807F9">
      <w:pPr>
        <w:pStyle w:val="Titre4"/>
        <w:spacing w:after="240"/>
        <w:rPr>
          <w:color w:val="943634" w:themeColor="accent2" w:themeShade="BF"/>
        </w:rPr>
      </w:pPr>
      <w:r w:rsidRPr="008A32AE">
        <w:rPr>
          <w:color w:val="943634" w:themeColor="accent2" w:themeShade="BF"/>
        </w:rPr>
        <w:t>Section 3 : dispositions d’application</w:t>
      </w:r>
    </w:p>
    <w:p w:rsidR="00DE53D5" w:rsidRPr="00225314" w:rsidRDefault="00DE53D5" w:rsidP="00DE53D5">
      <w:pPr>
        <w:spacing w:after="0" w:line="240" w:lineRule="auto"/>
        <w:jc w:val="both"/>
        <w:rPr>
          <w:u w:val="single"/>
        </w:rPr>
      </w:pPr>
      <w:r w:rsidRPr="00225314">
        <w:rPr>
          <w:u w:val="single"/>
        </w:rPr>
        <w:t>Article L6361-6 non modifié</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rsidRPr="00225314">
        <w:t>Un décret en Conseil d'Etat détermine les conditions d'application du présent chapitre.</w:t>
      </w:r>
    </w:p>
    <w:p w:rsidR="00DE53D5" w:rsidRPr="008A32AE" w:rsidRDefault="00DE53D5" w:rsidP="008A32AE">
      <w:pPr>
        <w:pStyle w:val="Titre3"/>
        <w:rPr>
          <w:color w:val="943634" w:themeColor="accent2" w:themeShade="BF"/>
        </w:rPr>
      </w:pPr>
      <w:bookmarkStart w:id="193" w:name="_Toc522866631"/>
      <w:r w:rsidRPr="008A32AE">
        <w:rPr>
          <w:color w:val="943634" w:themeColor="accent2" w:themeShade="BF"/>
        </w:rPr>
        <w:t>Chapitre II : déroulement des opérations de contrôle</w:t>
      </w:r>
      <w:r w:rsidR="00E659B2">
        <w:rPr>
          <w:color w:val="943634" w:themeColor="accent2" w:themeShade="BF"/>
        </w:rPr>
        <w:t xml:space="preserve"> (L6362-1 à L6362-12)</w:t>
      </w:r>
      <w:bookmarkEnd w:id="193"/>
    </w:p>
    <w:p w:rsidR="00DE53D5" w:rsidRPr="008A32AE" w:rsidRDefault="00DE53D5" w:rsidP="00D807F9">
      <w:pPr>
        <w:pStyle w:val="Titre4"/>
        <w:spacing w:after="240"/>
        <w:rPr>
          <w:color w:val="943634" w:themeColor="accent2" w:themeShade="BF"/>
        </w:rPr>
      </w:pPr>
      <w:r w:rsidRPr="008A32AE">
        <w:rPr>
          <w:color w:val="943634" w:themeColor="accent2" w:themeShade="BF"/>
        </w:rPr>
        <w:t>Section 1 : accès aux documents et justifications à apporter</w:t>
      </w:r>
    </w:p>
    <w:p w:rsidR="00DE53D5" w:rsidRPr="00FD5AC7" w:rsidRDefault="00DE53D5" w:rsidP="00DE53D5">
      <w:pPr>
        <w:spacing w:after="0" w:line="240" w:lineRule="auto"/>
        <w:jc w:val="both"/>
        <w:rPr>
          <w:u w:val="single"/>
        </w:rPr>
      </w:pPr>
      <w:r w:rsidRPr="00FD5AC7">
        <w:rPr>
          <w:u w:val="single"/>
        </w:rPr>
        <w:t>Article L6362-1 modifié</w:t>
      </w:r>
    </w:p>
    <w:p w:rsidR="00DE53D5" w:rsidRDefault="009A7273" w:rsidP="00DE53D5">
      <w:pPr>
        <w:spacing w:after="0" w:line="240" w:lineRule="auto"/>
        <w:jc w:val="both"/>
      </w:pPr>
      <w:r>
        <w:rPr>
          <w:u w:val="single"/>
        </w:rPr>
        <w:t xml:space="preserve">Article </w:t>
      </w:r>
      <w:r w:rsidR="00731DC9">
        <w:rPr>
          <w:u w:val="single"/>
        </w:rPr>
        <w:t>42 alinéa 16 page 121</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rsidRPr="00FD5AC7">
        <w:t xml:space="preserve">L'administration fiscale, les organismes de sécurité sociale, </w:t>
      </w:r>
      <w:r w:rsidRPr="00731DC9">
        <w:rPr>
          <w:b/>
          <w:strike/>
        </w:rPr>
        <w:t>les organismes paritaires agréés pour collecter ou gérer les fonds de la formation professionnelle continue, le fonds paritaire de sécurisation des parcours professionnels, l'institution mentionnée à l'article L. 5312-1</w:t>
      </w:r>
      <w:r w:rsidRPr="00FD5AC7">
        <w:t xml:space="preserve">, les collectivités territoriales, les employeurs, les organismes </w:t>
      </w:r>
      <w:r w:rsidRPr="00731DC9">
        <w:rPr>
          <w:b/>
          <w:strike/>
        </w:rPr>
        <w:t>prestataires de formation</w:t>
      </w:r>
      <w:r w:rsidRPr="00FD5AC7">
        <w:t xml:space="preserve"> et les administrations qui financent des actions de formation communiquent aux agents de contrôle mentionnés à l'article L. 6361-5 les renseignements nécessaires à l'accomplissement de leur mission.</w:t>
      </w:r>
    </w:p>
    <w:p w:rsidR="00DE53D5" w:rsidRDefault="00DE53D5" w:rsidP="00D807F9">
      <w:pPr>
        <w:spacing w:after="0" w:line="240" w:lineRule="auto"/>
        <w:ind w:left="708"/>
        <w:jc w:val="both"/>
      </w:pPr>
    </w:p>
    <w:p w:rsidR="00DE53D5" w:rsidRPr="009A7273" w:rsidRDefault="009A7273" w:rsidP="00D807F9">
      <w:pPr>
        <w:spacing w:after="0" w:line="240" w:lineRule="auto"/>
        <w:ind w:left="708"/>
        <w:jc w:val="both"/>
        <w:rPr>
          <w:color w:val="FF0000"/>
        </w:rPr>
      </w:pPr>
      <w:r>
        <w:rPr>
          <w:color w:val="FF0000"/>
        </w:rPr>
        <w:t>Loi</w:t>
      </w:r>
    </w:p>
    <w:p w:rsidR="00DE53D5" w:rsidRDefault="00DE53D5" w:rsidP="00D807F9">
      <w:pPr>
        <w:spacing w:after="0" w:line="240" w:lineRule="auto"/>
        <w:ind w:left="708"/>
        <w:jc w:val="both"/>
      </w:pPr>
      <w:r w:rsidRPr="004C71E9">
        <w:t xml:space="preserve">L'administration fiscale, les organismes de sécurité sociale, </w:t>
      </w:r>
      <w:r w:rsidRPr="009A7273">
        <w:rPr>
          <w:color w:val="FF0000"/>
        </w:rPr>
        <w:t>les opérateurs de compétences, Pôle emploi, les commissions mentionnées à l’article L. 6323-17-6, les organismes habilités à percevoir la contribution de financement mentionnée aux articles L. 6331-48 et L. 6331-54, la Caisse des dépôts et consignations, France compétences</w:t>
      </w:r>
      <w:r w:rsidRPr="009A7273">
        <w:t>,</w:t>
      </w:r>
      <w:r w:rsidRPr="004C71E9">
        <w:t xml:space="preserve"> les collectivités territoriales, les employeurs, les organismes </w:t>
      </w:r>
      <w:r w:rsidRPr="009A7273">
        <w:rPr>
          <w:color w:val="FF0000"/>
        </w:rPr>
        <w:t>chargés de réaliser tout ou partie des actions mentionnées à l’article L. 6313-1</w:t>
      </w:r>
      <w:r w:rsidRPr="004C71E9">
        <w:t xml:space="preserve"> et les administrations qui financent des actions de formation communiquent aux agents de contrôle mentionnés à l'article L. 6361-5 les renseignements nécessaires à l'accomplissement de leur mission.</w:t>
      </w:r>
    </w:p>
    <w:p w:rsidR="00DE53D5" w:rsidRPr="004C71E9" w:rsidRDefault="00DE53D5" w:rsidP="00D807F9">
      <w:pPr>
        <w:spacing w:before="240" w:after="0" w:line="240" w:lineRule="auto"/>
        <w:jc w:val="both"/>
        <w:rPr>
          <w:u w:val="single"/>
        </w:rPr>
      </w:pPr>
      <w:r w:rsidRPr="004C71E9">
        <w:rPr>
          <w:u w:val="single"/>
        </w:rPr>
        <w:t xml:space="preserve">Article L6362-2 </w:t>
      </w:r>
      <w:r w:rsidR="006974B9">
        <w:rPr>
          <w:u w:val="single"/>
        </w:rPr>
        <w:t>nouvelle rédaction</w:t>
      </w:r>
    </w:p>
    <w:p w:rsidR="00DE53D5" w:rsidRDefault="009A7273" w:rsidP="00DE53D5">
      <w:pPr>
        <w:spacing w:after="0" w:line="240" w:lineRule="auto"/>
        <w:jc w:val="both"/>
      </w:pPr>
      <w:r>
        <w:rPr>
          <w:u w:val="single"/>
        </w:rPr>
        <w:t xml:space="preserve">Article </w:t>
      </w:r>
      <w:r w:rsidR="00267AFE">
        <w:rPr>
          <w:u w:val="single"/>
        </w:rPr>
        <w:t>42 alinéa 17 à 19 page 121</w:t>
      </w:r>
    </w:p>
    <w:p w:rsidR="00DE53D5" w:rsidRDefault="00DE53D5" w:rsidP="00D807F9">
      <w:pPr>
        <w:spacing w:before="240" w:after="0" w:line="240" w:lineRule="auto"/>
        <w:ind w:left="708"/>
        <w:jc w:val="both"/>
      </w:pPr>
      <w:r>
        <w:lastRenderedPageBreak/>
        <w:t>Code du travail</w:t>
      </w:r>
    </w:p>
    <w:p w:rsidR="00DE53D5" w:rsidRPr="004C71E9" w:rsidRDefault="00DE53D5" w:rsidP="00D807F9">
      <w:pPr>
        <w:spacing w:after="0" w:line="240" w:lineRule="auto"/>
        <w:ind w:left="708"/>
        <w:jc w:val="both"/>
        <w:rPr>
          <w:b/>
        </w:rPr>
      </w:pPr>
      <w:r w:rsidRPr="004C71E9">
        <w:rPr>
          <w:b/>
        </w:rPr>
        <w:t>Les employeurs présentent aux agents de contrôle mentionnés à l'article L. 6361-5 les documents et pièces établissant la réalité et le bien-fondé des dépenses mentionnées aux articles L. 6323-13, L. 6331-2, L. 6331-9 à L. 6331-11 et L. 6331-28.</w:t>
      </w:r>
    </w:p>
    <w:p w:rsidR="00DE53D5" w:rsidRDefault="00DE53D5" w:rsidP="00D807F9">
      <w:pPr>
        <w:spacing w:after="0" w:line="240" w:lineRule="auto"/>
        <w:ind w:left="708"/>
        <w:jc w:val="both"/>
      </w:pPr>
      <w:r w:rsidRPr="004C71E9">
        <w:rPr>
          <w:b/>
        </w:rPr>
        <w:t>A défaut, ces dépenses sont regardées comme non justifiées et l'employeur n'est pas regardé comme ayant rempli les obligations qui lui incombent en application des mêmes articles L. 6323-13, L. 6331-2, L. 6331-9 à L. 6331-11 et L. 6331-28.</w:t>
      </w:r>
    </w:p>
    <w:p w:rsidR="00DE53D5" w:rsidRDefault="00DE53D5" w:rsidP="00D807F9">
      <w:pPr>
        <w:spacing w:after="0" w:line="240" w:lineRule="auto"/>
        <w:ind w:left="708"/>
        <w:jc w:val="both"/>
      </w:pPr>
    </w:p>
    <w:p w:rsidR="00DE53D5" w:rsidRPr="009A7273" w:rsidRDefault="009A7273" w:rsidP="00D807F9">
      <w:pPr>
        <w:spacing w:after="0" w:line="240" w:lineRule="auto"/>
        <w:ind w:left="708"/>
        <w:jc w:val="both"/>
        <w:rPr>
          <w:color w:val="FF0000"/>
        </w:rPr>
      </w:pPr>
      <w:r>
        <w:rPr>
          <w:color w:val="FF0000"/>
        </w:rPr>
        <w:t>Loi</w:t>
      </w:r>
    </w:p>
    <w:p w:rsidR="00DE53D5" w:rsidRPr="009A7273" w:rsidRDefault="00DE53D5" w:rsidP="00D807F9">
      <w:pPr>
        <w:spacing w:after="0" w:line="240" w:lineRule="auto"/>
        <w:ind w:left="708"/>
        <w:jc w:val="both"/>
        <w:rPr>
          <w:color w:val="FF0000"/>
        </w:rPr>
      </w:pPr>
      <w:r w:rsidRPr="009A7273">
        <w:rPr>
          <w:color w:val="FF0000"/>
        </w:rPr>
        <w:t>Les employeurs présentent aux agents de contrôle mentionnés à l’article L. 6361-5 les documents et pièces établissant le respect des obligations mentionnées à l’article L. 6323-13.</w:t>
      </w:r>
    </w:p>
    <w:p w:rsidR="00DE53D5" w:rsidRDefault="00DE53D5" w:rsidP="00D807F9">
      <w:pPr>
        <w:spacing w:after="0" w:line="240" w:lineRule="auto"/>
        <w:ind w:left="708"/>
        <w:jc w:val="both"/>
      </w:pPr>
      <w:r w:rsidRPr="009A7273">
        <w:rPr>
          <w:color w:val="FF0000"/>
        </w:rPr>
        <w:t>À défaut, l’employeur n’est pas regardé comme ayant rempli les obligations qui lui incombent et verse au Trésor public, par décision de l’autorité administrative, les sommes mentionnées au troisième alinéa de l’article L. 6323-13.</w:t>
      </w:r>
    </w:p>
    <w:p w:rsidR="00DE53D5" w:rsidRPr="004C71E9" w:rsidRDefault="00DE53D5" w:rsidP="00D807F9">
      <w:pPr>
        <w:spacing w:before="240" w:after="0" w:line="240" w:lineRule="auto"/>
        <w:jc w:val="both"/>
        <w:rPr>
          <w:u w:val="single"/>
        </w:rPr>
      </w:pPr>
      <w:r w:rsidRPr="004C71E9">
        <w:rPr>
          <w:u w:val="single"/>
        </w:rPr>
        <w:t>Article L6362-3 modifié</w:t>
      </w:r>
    </w:p>
    <w:p w:rsidR="00DE53D5" w:rsidRDefault="009A7273" w:rsidP="00DE53D5">
      <w:pPr>
        <w:spacing w:after="0" w:line="240" w:lineRule="auto"/>
        <w:jc w:val="both"/>
      </w:pPr>
      <w:r>
        <w:rPr>
          <w:u w:val="single"/>
        </w:rPr>
        <w:t xml:space="preserve">Article </w:t>
      </w:r>
      <w:r w:rsidR="00267AFE">
        <w:rPr>
          <w:u w:val="single"/>
        </w:rPr>
        <w:t>42 alinéa 20 à 23 page 121</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 xml:space="preserve">En cas de contrôle d'un organisme </w:t>
      </w:r>
      <w:r w:rsidRPr="00267AFE">
        <w:rPr>
          <w:b/>
        </w:rPr>
        <w:t>de formation, d'un organisme qui intervient dans les actions destinées à la validation des acquis de l'expérience ou d'un organisme chargé de réaliser les bilans de compétences</w:t>
      </w:r>
      <w:r>
        <w:t xml:space="preserve">, lorsqu'il est constaté que des actions financées par des fonds de la formation professionnelle </w:t>
      </w:r>
      <w:r w:rsidRPr="0036039A">
        <w:rPr>
          <w:b/>
          <w:strike/>
        </w:rPr>
        <w:t>continue</w:t>
      </w:r>
      <w:r>
        <w:t xml:space="preserve"> ont poursuivi d'autres buts que </w:t>
      </w:r>
      <w:r w:rsidRPr="0036039A">
        <w:rPr>
          <w:b/>
        </w:rPr>
        <w:t>la réalisation d'actions relevant du champ d'application défini à l'article L. 6313-1</w:t>
      </w:r>
      <w:r>
        <w:t>, ces actions sont réputées inexécutées et donnent lieu à remboursement des fonds auprès de l'organisme ou de la personne qui les a financées.</w:t>
      </w:r>
    </w:p>
    <w:p w:rsidR="00DE53D5" w:rsidRDefault="00DE53D5" w:rsidP="00D807F9">
      <w:pPr>
        <w:spacing w:after="0" w:line="240" w:lineRule="auto"/>
        <w:ind w:left="708"/>
        <w:jc w:val="both"/>
      </w:pPr>
      <w:r>
        <w:t>A défaut de remboursement dans le délai fixé à l'intéressé pour faire valoir ses observations, l'organisme mentionné au premier alinéa du présent article est tenu de verser au Trésor public, par décision de l'autorité administrative, un montant équivalent aux sommes non remboursées.</w:t>
      </w:r>
    </w:p>
    <w:p w:rsidR="00DE53D5" w:rsidRDefault="00DE53D5" w:rsidP="00D807F9">
      <w:pPr>
        <w:spacing w:after="0" w:line="240" w:lineRule="auto"/>
        <w:ind w:left="708"/>
        <w:jc w:val="both"/>
      </w:pPr>
    </w:p>
    <w:p w:rsidR="00DE53D5" w:rsidRPr="009A7273" w:rsidRDefault="009A7273" w:rsidP="00D807F9">
      <w:pPr>
        <w:spacing w:after="0" w:line="240" w:lineRule="auto"/>
        <w:ind w:left="708"/>
        <w:jc w:val="both"/>
        <w:rPr>
          <w:color w:val="FF0000"/>
        </w:rPr>
      </w:pPr>
      <w:r>
        <w:rPr>
          <w:color w:val="FF0000"/>
        </w:rPr>
        <w:t>Loi</w:t>
      </w:r>
    </w:p>
    <w:p w:rsidR="00DE53D5" w:rsidRDefault="00DE53D5" w:rsidP="00D807F9">
      <w:pPr>
        <w:spacing w:after="0" w:line="240" w:lineRule="auto"/>
        <w:ind w:left="708"/>
        <w:jc w:val="both"/>
      </w:pPr>
      <w:r>
        <w:t xml:space="preserve">En cas de contrôle d'un organisme </w:t>
      </w:r>
      <w:r w:rsidRPr="009A7273">
        <w:rPr>
          <w:color w:val="FF0000"/>
        </w:rPr>
        <w:t>chargé de réaliser tout ou partie des actions mentionnées à l’article L. 6313-1</w:t>
      </w:r>
      <w:r w:rsidRPr="009A7273">
        <w:t>,</w:t>
      </w:r>
      <w:r>
        <w:t xml:space="preserve"> lorsqu'il est constaté que des actions financées par des fonds de la </w:t>
      </w:r>
      <w:r w:rsidRPr="009A7273">
        <w:rPr>
          <w:color w:val="FF0000"/>
        </w:rPr>
        <w:t>formation professionnelle</w:t>
      </w:r>
      <w:r>
        <w:t xml:space="preserve"> ont poursuivi d'autres buts que </w:t>
      </w:r>
      <w:r w:rsidRPr="009A7273">
        <w:rPr>
          <w:color w:val="FF0000"/>
        </w:rPr>
        <w:t>ceux définis aux articles L. 6313-1 à L. 6313-8</w:t>
      </w:r>
      <w:r>
        <w:t>, ces actions sont réputées inexécutées et donnent lieu à remboursement des fonds auprès de l'organisme ou de la personne qui les a financées.</w:t>
      </w:r>
    </w:p>
    <w:p w:rsidR="00DE53D5" w:rsidRDefault="00DE53D5" w:rsidP="00D807F9">
      <w:pPr>
        <w:spacing w:after="0" w:line="240" w:lineRule="auto"/>
        <w:ind w:left="708"/>
        <w:jc w:val="both"/>
      </w:pPr>
      <w:r>
        <w:t>A défaut de remboursement dans le délai fixé à l'intéressé pour faire valoir ses observations, l'organisme mentionné au premier alinéa du présent article est tenu de verser au Trésor public, par décision de l'autorité administrative, un montant équivalent aux sommes non remboursées.</w:t>
      </w:r>
    </w:p>
    <w:p w:rsidR="00DE53D5" w:rsidRPr="00384484" w:rsidRDefault="00DE53D5" w:rsidP="00D807F9">
      <w:pPr>
        <w:spacing w:before="240" w:after="0" w:line="240" w:lineRule="auto"/>
        <w:jc w:val="both"/>
        <w:rPr>
          <w:u w:val="single"/>
        </w:rPr>
      </w:pPr>
      <w:r w:rsidRPr="00384484">
        <w:rPr>
          <w:u w:val="single"/>
        </w:rPr>
        <w:t xml:space="preserve">Article L6362-4 </w:t>
      </w:r>
      <w:r w:rsidR="006974B9">
        <w:rPr>
          <w:u w:val="single"/>
        </w:rPr>
        <w:t>nouvelle rédaction</w:t>
      </w:r>
    </w:p>
    <w:p w:rsidR="00DE53D5" w:rsidRDefault="009A7273" w:rsidP="00DE53D5">
      <w:pPr>
        <w:spacing w:after="0" w:line="240" w:lineRule="auto"/>
        <w:jc w:val="both"/>
      </w:pPr>
      <w:r>
        <w:rPr>
          <w:u w:val="single"/>
        </w:rPr>
        <w:t xml:space="preserve">Article </w:t>
      </w:r>
      <w:r w:rsidR="00267AFE">
        <w:rPr>
          <w:u w:val="single"/>
        </w:rPr>
        <w:t>42 alinéa 24-25 page 122</w:t>
      </w:r>
    </w:p>
    <w:p w:rsidR="00DE53D5" w:rsidRDefault="00DE53D5" w:rsidP="00D807F9">
      <w:pPr>
        <w:spacing w:before="240" w:after="0" w:line="240" w:lineRule="auto"/>
        <w:ind w:left="708"/>
        <w:jc w:val="both"/>
      </w:pPr>
      <w:r>
        <w:t>Code du travail</w:t>
      </w:r>
    </w:p>
    <w:p w:rsidR="00DE53D5" w:rsidRPr="00384484" w:rsidRDefault="00DE53D5" w:rsidP="00D807F9">
      <w:pPr>
        <w:spacing w:after="0" w:line="240" w:lineRule="auto"/>
        <w:ind w:left="708"/>
        <w:jc w:val="both"/>
        <w:rPr>
          <w:b/>
        </w:rPr>
      </w:pPr>
      <w:r w:rsidRPr="00384484">
        <w:rPr>
          <w:b/>
        </w:rPr>
        <w:t>Les employeurs justifient de la réalité des actions de formation qu'ils conduisent lorsqu'elles sont financées par l'Etat, les collectivités territoriales, le fonds paritaire de sécurisation des parcours professionnels, l'institution mentionnée à l'article L. 5312-1 ou les organismes agréés pour collecter ou gérer les fonds de la formation professionnelle continue.</w:t>
      </w:r>
    </w:p>
    <w:p w:rsidR="00DE53D5" w:rsidRDefault="00DE53D5" w:rsidP="00D807F9">
      <w:pPr>
        <w:spacing w:after="0" w:line="240" w:lineRule="auto"/>
        <w:ind w:left="708"/>
        <w:jc w:val="both"/>
      </w:pPr>
      <w:r>
        <w:lastRenderedPageBreak/>
        <w:t>A défaut, ces actions sont réputées ne pas avoir été exécutées et donnent lieu à remboursement auprès de l'organisme ou de la collectivité qui les a financées.</w:t>
      </w:r>
    </w:p>
    <w:p w:rsidR="00DE53D5" w:rsidRDefault="00DE53D5" w:rsidP="00D807F9">
      <w:pPr>
        <w:spacing w:after="0" w:line="240" w:lineRule="auto"/>
        <w:ind w:left="708"/>
        <w:jc w:val="both"/>
      </w:pPr>
    </w:p>
    <w:p w:rsidR="00DE53D5" w:rsidRPr="009A7273" w:rsidRDefault="009A7273" w:rsidP="00D807F9">
      <w:pPr>
        <w:spacing w:after="0" w:line="240" w:lineRule="auto"/>
        <w:ind w:left="708"/>
        <w:jc w:val="both"/>
        <w:rPr>
          <w:color w:val="FF0000"/>
        </w:rPr>
      </w:pPr>
      <w:r>
        <w:rPr>
          <w:color w:val="FF0000"/>
        </w:rPr>
        <w:t>Loi</w:t>
      </w:r>
    </w:p>
    <w:p w:rsidR="00DE53D5" w:rsidRPr="009A7273" w:rsidRDefault="00DE53D5" w:rsidP="00D807F9">
      <w:pPr>
        <w:spacing w:after="0" w:line="240" w:lineRule="auto"/>
        <w:ind w:left="708"/>
        <w:jc w:val="both"/>
      </w:pPr>
      <w:r w:rsidRPr="009A7273">
        <w:rPr>
          <w:color w:val="FF0000"/>
        </w:rPr>
        <w:t xml:space="preserve">Les employeurs présentent les documents et pièces justifiant les objectifs et la réalisation des actions mentionnées à l’article L. 6313-1 ainsi que les moyens mis en </w:t>
      </w:r>
      <w:proofErr w:type="spellStart"/>
      <w:r w:rsidRPr="009A7273">
        <w:rPr>
          <w:color w:val="FF0000"/>
        </w:rPr>
        <w:t>oeuvre</w:t>
      </w:r>
      <w:proofErr w:type="spellEnd"/>
      <w:r w:rsidRPr="009A7273">
        <w:rPr>
          <w:color w:val="FF0000"/>
        </w:rPr>
        <w:t xml:space="preserve"> à cet effet, lorsque ces actions sont financées par l’État, les collectivités territoriales, la Caisse des dépôts et consignations, Pôle emploi ou les opérateurs de compétences.</w:t>
      </w:r>
    </w:p>
    <w:p w:rsidR="00DE53D5" w:rsidRDefault="00DE53D5" w:rsidP="00D807F9">
      <w:pPr>
        <w:spacing w:after="0" w:line="240" w:lineRule="auto"/>
        <w:ind w:left="708"/>
        <w:jc w:val="both"/>
      </w:pPr>
      <w:r w:rsidRPr="00384484">
        <w:t>A défaut, ces actions sont réputées ne pas avoir été exécutées et donnent lieu à remboursement auprès de l'organisme ou de la collectivité qui les a financées.</w:t>
      </w:r>
    </w:p>
    <w:p w:rsidR="00DE53D5" w:rsidRPr="007B6B1B" w:rsidRDefault="00DE53D5" w:rsidP="00D807F9">
      <w:pPr>
        <w:spacing w:before="240" w:after="0" w:line="240" w:lineRule="auto"/>
        <w:jc w:val="both"/>
        <w:rPr>
          <w:u w:val="single"/>
        </w:rPr>
      </w:pPr>
      <w:r w:rsidRPr="007B6B1B">
        <w:rPr>
          <w:u w:val="single"/>
        </w:rPr>
        <w:t>Article L6362-5 modifié</w:t>
      </w:r>
    </w:p>
    <w:p w:rsidR="00DE53D5" w:rsidRDefault="009A7273" w:rsidP="00DE53D5">
      <w:pPr>
        <w:spacing w:after="0" w:line="240" w:lineRule="auto"/>
        <w:jc w:val="both"/>
      </w:pPr>
      <w:r>
        <w:rPr>
          <w:u w:val="single"/>
        </w:rPr>
        <w:t xml:space="preserve">Article </w:t>
      </w:r>
      <w:r w:rsidR="00466BDC">
        <w:rPr>
          <w:u w:val="single"/>
        </w:rPr>
        <w:t>42 alinéa 26 à29 page 122</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Les organismes mentionnés à l'article L. 6361-2 sont tenus, à l'égard des agents de contrôle mentionnés à l'article L. 6361-5 :</w:t>
      </w:r>
    </w:p>
    <w:p w:rsidR="00DE53D5" w:rsidRDefault="00DE53D5" w:rsidP="00D807F9">
      <w:pPr>
        <w:spacing w:after="0" w:line="240" w:lineRule="auto"/>
        <w:ind w:left="708"/>
        <w:jc w:val="both"/>
      </w:pPr>
      <w:r>
        <w:t xml:space="preserve">1° De présenter les documents et pièces établissant l'origine des produits et des fonds reçus ainsi que la nature et la réalité des dépenses exposées pour l'exercice des activités conduites en matière de formation professionnelle </w:t>
      </w:r>
      <w:r w:rsidRPr="00BD6234">
        <w:rPr>
          <w:b/>
          <w:strike/>
        </w:rPr>
        <w:t>continue</w:t>
      </w:r>
      <w:r>
        <w:t xml:space="preserve"> ;</w:t>
      </w:r>
    </w:p>
    <w:p w:rsidR="00DE53D5" w:rsidRDefault="00DE53D5" w:rsidP="00D807F9">
      <w:pPr>
        <w:spacing w:after="0" w:line="240" w:lineRule="auto"/>
        <w:ind w:left="708"/>
        <w:jc w:val="both"/>
      </w:pPr>
      <w:r>
        <w:t xml:space="preserve">2° De justifier </w:t>
      </w:r>
      <w:r w:rsidRPr="00BD6234">
        <w:rPr>
          <w:b/>
        </w:rPr>
        <w:t>le rattachement et le bien-fondé de ces dépenses</w:t>
      </w:r>
      <w:r>
        <w:t xml:space="preserve"> à leurs activités ainsi que la conformité de l'utilisation des fonds aux dispositions légales régissant ces activités.</w:t>
      </w:r>
    </w:p>
    <w:p w:rsidR="00DE53D5" w:rsidRDefault="00DE53D5" w:rsidP="00D807F9">
      <w:pPr>
        <w:spacing w:after="0" w:line="240" w:lineRule="auto"/>
        <w:ind w:left="708"/>
        <w:jc w:val="both"/>
      </w:pPr>
      <w:r>
        <w:t xml:space="preserve">A défaut de remplir ces conditions, les organismes font, pour les dépenses </w:t>
      </w:r>
      <w:r w:rsidRPr="00BD6234">
        <w:rPr>
          <w:b/>
        </w:rPr>
        <w:t>considérées</w:t>
      </w:r>
      <w:r>
        <w:t>, l'objet de la décision de rejet prévue à l'article L. 6362-10.</w:t>
      </w:r>
    </w:p>
    <w:p w:rsidR="00DE53D5" w:rsidRDefault="00DE53D5" w:rsidP="00D807F9">
      <w:pPr>
        <w:spacing w:after="0" w:line="240" w:lineRule="auto"/>
        <w:ind w:left="708"/>
        <w:jc w:val="both"/>
      </w:pPr>
    </w:p>
    <w:p w:rsidR="00DE53D5" w:rsidRPr="009A7273" w:rsidRDefault="009A7273" w:rsidP="00D807F9">
      <w:pPr>
        <w:spacing w:after="0" w:line="240" w:lineRule="auto"/>
        <w:ind w:left="708"/>
        <w:jc w:val="both"/>
        <w:rPr>
          <w:color w:val="FF0000"/>
        </w:rPr>
      </w:pPr>
      <w:r>
        <w:rPr>
          <w:color w:val="FF0000"/>
        </w:rPr>
        <w:t>Loi</w:t>
      </w:r>
    </w:p>
    <w:p w:rsidR="00DE53D5" w:rsidRDefault="00DE53D5" w:rsidP="00D807F9">
      <w:pPr>
        <w:spacing w:after="0" w:line="240" w:lineRule="auto"/>
        <w:ind w:left="708"/>
        <w:jc w:val="both"/>
      </w:pPr>
      <w:r>
        <w:t>Les organismes mentionnés à l'article L. 6361-2 sont tenus, à l'égard des agents de contrôle mentionnés à l'article L. 6361-5 :</w:t>
      </w:r>
    </w:p>
    <w:p w:rsidR="00DE53D5" w:rsidRDefault="00DE53D5" w:rsidP="00D807F9">
      <w:pPr>
        <w:spacing w:after="0" w:line="240" w:lineRule="auto"/>
        <w:ind w:left="708"/>
        <w:jc w:val="both"/>
      </w:pPr>
      <w:r>
        <w:t xml:space="preserve">1° De présenter les documents et pièces établissant l'origine des produits et des fonds reçus ainsi que la nature et la réalité des dépenses exposées pour l'exercice des activités conduites en matière de </w:t>
      </w:r>
      <w:r w:rsidRPr="009A7273">
        <w:rPr>
          <w:color w:val="FF0000"/>
        </w:rPr>
        <w:t>formation professionnelle</w:t>
      </w:r>
      <w:r>
        <w:t xml:space="preserve"> ;</w:t>
      </w:r>
    </w:p>
    <w:p w:rsidR="00DE53D5" w:rsidRDefault="00DE53D5" w:rsidP="00D807F9">
      <w:pPr>
        <w:spacing w:after="0" w:line="240" w:lineRule="auto"/>
        <w:ind w:left="708"/>
        <w:jc w:val="both"/>
      </w:pPr>
      <w:r>
        <w:t xml:space="preserve">2° De justifier </w:t>
      </w:r>
      <w:r w:rsidRPr="009A7273">
        <w:rPr>
          <w:color w:val="FF0000"/>
        </w:rPr>
        <w:t>le bien-fondé de ces dépenses et leur rattachement</w:t>
      </w:r>
      <w:r>
        <w:t xml:space="preserve"> à leurs activités ainsi que la conformité de l'utilisation des fonds aux dispositions légales </w:t>
      </w:r>
      <w:r w:rsidRPr="009A7273">
        <w:rPr>
          <w:color w:val="FF0000"/>
        </w:rPr>
        <w:t>et réglementaires</w:t>
      </w:r>
      <w:r>
        <w:t xml:space="preserve"> régissant ces activités.</w:t>
      </w:r>
    </w:p>
    <w:p w:rsidR="00DE53D5" w:rsidRDefault="00DE53D5" w:rsidP="00D807F9">
      <w:pPr>
        <w:spacing w:after="0" w:line="240" w:lineRule="auto"/>
        <w:ind w:left="708"/>
        <w:jc w:val="both"/>
      </w:pPr>
      <w:r>
        <w:t xml:space="preserve">A défaut de remplir ces conditions, les organismes font, pour les dépenses </w:t>
      </w:r>
      <w:r w:rsidRPr="009A7273">
        <w:rPr>
          <w:color w:val="FF0000"/>
        </w:rPr>
        <w:t>ou les emplois de fonds considérés</w:t>
      </w:r>
      <w:r>
        <w:t>, l'objet de la décision de rejet prévue à l'article L. 6362-10.</w:t>
      </w:r>
    </w:p>
    <w:p w:rsidR="00DE53D5" w:rsidRPr="00BD6234" w:rsidRDefault="00DE53D5" w:rsidP="00D807F9">
      <w:pPr>
        <w:spacing w:before="240" w:after="0" w:line="240" w:lineRule="auto"/>
        <w:jc w:val="both"/>
        <w:rPr>
          <w:u w:val="single"/>
        </w:rPr>
      </w:pPr>
      <w:r w:rsidRPr="00BD6234">
        <w:rPr>
          <w:u w:val="single"/>
        </w:rPr>
        <w:t>Article L6362-6 modifié</w:t>
      </w:r>
    </w:p>
    <w:p w:rsidR="00DE53D5" w:rsidRDefault="009A7273" w:rsidP="00DE53D5">
      <w:pPr>
        <w:spacing w:after="0" w:line="240" w:lineRule="auto"/>
        <w:jc w:val="both"/>
      </w:pPr>
      <w:r>
        <w:rPr>
          <w:u w:val="single"/>
        </w:rPr>
        <w:t xml:space="preserve">Article </w:t>
      </w:r>
      <w:r w:rsidR="00466BDC">
        <w:rPr>
          <w:u w:val="single"/>
        </w:rPr>
        <w:t>42 alinéa 30 à 33 page 122</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 xml:space="preserve">Les organismes </w:t>
      </w:r>
      <w:r w:rsidRPr="00BD6234">
        <w:rPr>
          <w:b/>
        </w:rPr>
        <w:t>prestataires d'actions de formation entrant dans le champ de la formation professionnelle continue au sens de</w:t>
      </w:r>
      <w:r>
        <w:t xml:space="preserve"> l'article L. 6313-1 présentent tous documents et pièces établissant </w:t>
      </w:r>
      <w:r w:rsidRPr="00EB4F5E">
        <w:rPr>
          <w:b/>
        </w:rPr>
        <w:t>la réalité de ces actions</w:t>
      </w:r>
      <w:r>
        <w:t>.</w:t>
      </w:r>
    </w:p>
    <w:p w:rsidR="00DE53D5" w:rsidRDefault="00DE53D5" w:rsidP="00D807F9">
      <w:pPr>
        <w:spacing w:after="0" w:line="240" w:lineRule="auto"/>
        <w:ind w:left="708"/>
        <w:jc w:val="both"/>
      </w:pPr>
      <w:r>
        <w:t xml:space="preserve">A défaut, celles-ci sont réputées ne pas avoir été exécutées et donnent lieu à remboursement au cocontractant des sommes perçues </w:t>
      </w:r>
      <w:r w:rsidRPr="004E7E56">
        <w:rPr>
          <w:b/>
          <w:strike/>
        </w:rPr>
        <w:t>conformément à l'article L. 6354-1</w:t>
      </w:r>
      <w:r>
        <w:t>.</w:t>
      </w:r>
    </w:p>
    <w:p w:rsidR="00DE53D5" w:rsidRDefault="00DE53D5" w:rsidP="00D807F9">
      <w:pPr>
        <w:spacing w:after="0" w:line="240" w:lineRule="auto"/>
        <w:ind w:left="708"/>
        <w:jc w:val="both"/>
      </w:pPr>
    </w:p>
    <w:p w:rsidR="00DE53D5" w:rsidRPr="009A7273" w:rsidRDefault="009A7273" w:rsidP="00D807F9">
      <w:pPr>
        <w:spacing w:after="0" w:line="240" w:lineRule="auto"/>
        <w:ind w:left="708"/>
        <w:jc w:val="both"/>
        <w:rPr>
          <w:color w:val="FF0000"/>
        </w:rPr>
      </w:pPr>
      <w:r>
        <w:rPr>
          <w:color w:val="FF0000"/>
        </w:rPr>
        <w:t>Loi</w:t>
      </w:r>
    </w:p>
    <w:p w:rsidR="00DE53D5" w:rsidRDefault="00DE53D5" w:rsidP="00D807F9">
      <w:pPr>
        <w:spacing w:after="0" w:line="240" w:lineRule="auto"/>
        <w:ind w:left="708"/>
        <w:jc w:val="both"/>
      </w:pPr>
      <w:r>
        <w:t xml:space="preserve">Les organismes </w:t>
      </w:r>
      <w:r w:rsidRPr="009A7273">
        <w:rPr>
          <w:color w:val="FF0000"/>
        </w:rPr>
        <w:t>chargés de réaliser tout ou partie des actions mentionnées à</w:t>
      </w:r>
      <w:r>
        <w:t xml:space="preserve"> l'article L. 6313-1 présentent tous documents et pièces établissant </w:t>
      </w:r>
      <w:r w:rsidRPr="009A7273">
        <w:rPr>
          <w:color w:val="FF0000"/>
        </w:rPr>
        <w:t>les objectifs et la réalisation de ces actions ainsi que les moyens mis en œuvre à cet effet.</w:t>
      </w:r>
    </w:p>
    <w:p w:rsidR="00DE53D5" w:rsidRDefault="00DE53D5" w:rsidP="00D807F9">
      <w:pPr>
        <w:spacing w:after="0" w:line="240" w:lineRule="auto"/>
        <w:ind w:left="708"/>
        <w:jc w:val="both"/>
      </w:pPr>
      <w:r>
        <w:lastRenderedPageBreak/>
        <w:t xml:space="preserve">A défaut, celles-ci sont réputées ne pas avoir été exécutées et donnent lieu à remboursement au cocontractant des sommes </w:t>
      </w:r>
      <w:r w:rsidRPr="009A7273">
        <w:rPr>
          <w:color w:val="FF0000"/>
        </w:rPr>
        <w:t>indûment</w:t>
      </w:r>
      <w:r w:rsidRPr="009A7273">
        <w:t xml:space="preserve"> </w:t>
      </w:r>
      <w:r>
        <w:t>perçues.</w:t>
      </w:r>
    </w:p>
    <w:p w:rsidR="00DE53D5" w:rsidRPr="000F59BF" w:rsidRDefault="00DE53D5" w:rsidP="00D807F9">
      <w:pPr>
        <w:spacing w:before="240" w:after="0" w:line="240" w:lineRule="auto"/>
        <w:jc w:val="both"/>
        <w:rPr>
          <w:sz w:val="24"/>
          <w:szCs w:val="24"/>
        </w:rPr>
      </w:pPr>
      <w:r w:rsidRPr="000F59BF">
        <w:rPr>
          <w:color w:val="FF0000"/>
          <w:sz w:val="24"/>
          <w:szCs w:val="24"/>
        </w:rPr>
        <w:t>Après l’article L. 6362-6, sont insérés les articles L. 6362-6-1 et L. 6362-6-2 ainsi rédigés :</w:t>
      </w:r>
    </w:p>
    <w:p w:rsidR="00DE53D5" w:rsidRPr="000F59BF" w:rsidRDefault="00553677" w:rsidP="00DE53D5">
      <w:pPr>
        <w:spacing w:after="0" w:line="240" w:lineRule="auto"/>
        <w:jc w:val="both"/>
        <w:rPr>
          <w:u w:val="single"/>
        </w:rPr>
      </w:pPr>
      <w:r>
        <w:rPr>
          <w:u w:val="single"/>
        </w:rPr>
        <w:t xml:space="preserve">Article </w:t>
      </w:r>
      <w:r w:rsidR="00B600F3">
        <w:rPr>
          <w:u w:val="single"/>
        </w:rPr>
        <w:t>42 alinéa 34 à 36 page 122-123</w:t>
      </w:r>
    </w:p>
    <w:p w:rsidR="00DE53D5" w:rsidRDefault="00DE53D5" w:rsidP="00DE53D5">
      <w:pPr>
        <w:spacing w:after="0" w:line="240" w:lineRule="auto"/>
        <w:jc w:val="both"/>
      </w:pPr>
    </w:p>
    <w:p w:rsidR="00DE53D5" w:rsidRPr="00D807F9" w:rsidRDefault="00DE53D5" w:rsidP="00DE53D5">
      <w:pPr>
        <w:spacing w:after="0" w:line="240" w:lineRule="auto"/>
        <w:jc w:val="both"/>
        <w:rPr>
          <w:color w:val="FF0000"/>
        </w:rPr>
      </w:pPr>
      <w:r w:rsidRPr="00D807F9">
        <w:rPr>
          <w:color w:val="FF0000"/>
        </w:rPr>
        <w:t>Article L6362-6-1</w:t>
      </w:r>
      <w:r w:rsidR="006974B9" w:rsidRPr="00D807F9">
        <w:rPr>
          <w:color w:val="FF0000"/>
        </w:rPr>
        <w:t xml:space="preserve"> NOUVEAU</w:t>
      </w:r>
    </w:p>
    <w:p w:rsidR="00DE53D5" w:rsidRPr="00553677" w:rsidRDefault="00DE53D5" w:rsidP="00D807F9">
      <w:pPr>
        <w:spacing w:after="0" w:line="240" w:lineRule="auto"/>
        <w:ind w:left="708"/>
        <w:jc w:val="both"/>
      </w:pPr>
      <w:r w:rsidRPr="00553677">
        <w:rPr>
          <w:color w:val="FF0000"/>
        </w:rPr>
        <w:t xml:space="preserve">Les organismes mentionnés aux a à </w:t>
      </w:r>
      <w:r w:rsidR="00466B8E" w:rsidRPr="00466B8E">
        <w:rPr>
          <w:b/>
          <w:i/>
          <w:color w:val="FF0000"/>
        </w:rPr>
        <w:t>d</w:t>
      </w:r>
      <w:r w:rsidRPr="00553677">
        <w:rPr>
          <w:color w:val="FF0000"/>
        </w:rPr>
        <w:t xml:space="preserve"> du 1° de l’article L. 6361-2 versent au Trésor public une somme égale au montant des emplois de fonds injustifiés ayant fait l’objet d’une décision de rejet en application de l’article L. 6362-10.</w:t>
      </w:r>
    </w:p>
    <w:p w:rsidR="00DE53D5" w:rsidRPr="00D807F9" w:rsidRDefault="00DE53D5" w:rsidP="00D807F9">
      <w:pPr>
        <w:spacing w:before="240" w:after="0" w:line="240" w:lineRule="auto"/>
        <w:jc w:val="both"/>
        <w:rPr>
          <w:color w:val="FF0000"/>
        </w:rPr>
      </w:pPr>
      <w:r w:rsidRPr="00D807F9">
        <w:rPr>
          <w:color w:val="FF0000"/>
        </w:rPr>
        <w:t>Article L6362-6-2</w:t>
      </w:r>
      <w:r w:rsidR="006974B9" w:rsidRPr="00D807F9">
        <w:rPr>
          <w:color w:val="FF0000"/>
        </w:rPr>
        <w:t xml:space="preserve"> NOUVEAU</w:t>
      </w:r>
    </w:p>
    <w:p w:rsidR="00DE53D5" w:rsidRPr="00553677" w:rsidRDefault="00DE53D5" w:rsidP="00D807F9">
      <w:pPr>
        <w:spacing w:after="0" w:line="240" w:lineRule="auto"/>
        <w:ind w:left="708"/>
        <w:jc w:val="both"/>
      </w:pPr>
      <w:r w:rsidRPr="00553677">
        <w:rPr>
          <w:color w:val="FF0000"/>
        </w:rPr>
        <w:t>Les dépenses des organismes mentionnés au 2° de l’article L. 6361-2 qui ne sont pas conformes à leur objet ou aux stipulations des conventions conclues avec l’État donnent lieu à reversement à ce dernier, à due proportion de sa participation financière, dans les conditions prévues par les textes qui régissent ces conventions ou les stipulations de ces dernières.</w:t>
      </w:r>
    </w:p>
    <w:p w:rsidR="00DE53D5" w:rsidRPr="000F59BF" w:rsidRDefault="00DE53D5" w:rsidP="00D807F9">
      <w:pPr>
        <w:spacing w:before="240" w:after="0" w:line="240" w:lineRule="auto"/>
        <w:jc w:val="both"/>
        <w:rPr>
          <w:u w:val="single"/>
        </w:rPr>
      </w:pPr>
      <w:r w:rsidRPr="000F59BF">
        <w:rPr>
          <w:u w:val="single"/>
        </w:rPr>
        <w:t>Article L6362-7 modifié</w:t>
      </w:r>
    </w:p>
    <w:p w:rsidR="00DE53D5" w:rsidRDefault="00553677" w:rsidP="00DE53D5">
      <w:pPr>
        <w:spacing w:after="0" w:line="240" w:lineRule="auto"/>
        <w:jc w:val="both"/>
      </w:pPr>
      <w:r>
        <w:rPr>
          <w:u w:val="single"/>
        </w:rPr>
        <w:t>Article</w:t>
      </w:r>
      <w:r w:rsidR="00466B8E">
        <w:rPr>
          <w:u w:val="single"/>
        </w:rPr>
        <w:t>42 alinéa 37 page 123</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rsidRPr="000F59BF">
        <w:t xml:space="preserve">Les organismes </w:t>
      </w:r>
      <w:r w:rsidRPr="00027E25">
        <w:rPr>
          <w:b/>
        </w:rPr>
        <w:t>prestataires d'actions de formation entrant dans le champ de la formation professionnelle continue au sens de</w:t>
      </w:r>
      <w:r w:rsidRPr="000F59BF">
        <w:t xml:space="preserve"> l'article L. 6313-1 versent au Trésor public, solidairement avec leurs dirigeants de fait ou de droit, une somme égale au montant des dépenses ayant fait l'objet d'une décision de rejet en application de l'article L. 6362-10.</w:t>
      </w:r>
    </w:p>
    <w:p w:rsidR="00DE53D5" w:rsidRDefault="00DE53D5" w:rsidP="00D807F9">
      <w:pPr>
        <w:spacing w:after="0" w:line="240" w:lineRule="auto"/>
        <w:ind w:left="708"/>
        <w:jc w:val="both"/>
      </w:pPr>
    </w:p>
    <w:p w:rsidR="00DE53D5" w:rsidRDefault="00553677" w:rsidP="00D807F9">
      <w:pPr>
        <w:spacing w:after="0" w:line="240" w:lineRule="auto"/>
        <w:ind w:left="708"/>
        <w:jc w:val="both"/>
      </w:pPr>
      <w:r w:rsidRPr="00553677">
        <w:rPr>
          <w:color w:val="FF0000"/>
        </w:rPr>
        <w:t>Loi</w:t>
      </w:r>
    </w:p>
    <w:p w:rsidR="00DE53D5" w:rsidRDefault="00DE53D5" w:rsidP="00D807F9">
      <w:pPr>
        <w:spacing w:after="0" w:line="240" w:lineRule="auto"/>
        <w:ind w:left="708"/>
        <w:jc w:val="both"/>
      </w:pPr>
      <w:r w:rsidRPr="000F59BF">
        <w:t xml:space="preserve">Les organismes </w:t>
      </w:r>
      <w:r w:rsidRPr="00553677">
        <w:rPr>
          <w:color w:val="FF0000"/>
        </w:rPr>
        <w:t>chargés de réaliser tout ou partie des actions mentionnées à</w:t>
      </w:r>
      <w:r w:rsidRPr="000F59BF">
        <w:t xml:space="preserve"> l'article L. 6313-1 versent au Trésor public, solidairement avec leurs dirigeants de fait ou de droit, une somme égale au montant des dépenses ayant fait l'objet d'une décision de rejet en application de l'article L. 6362-10.</w:t>
      </w:r>
    </w:p>
    <w:p w:rsidR="00DE53D5" w:rsidRPr="000F59BF" w:rsidRDefault="00DE53D5" w:rsidP="00D807F9">
      <w:pPr>
        <w:spacing w:before="240" w:after="0" w:line="240" w:lineRule="auto"/>
        <w:jc w:val="both"/>
        <w:rPr>
          <w:u w:val="single"/>
        </w:rPr>
      </w:pPr>
      <w:r w:rsidRPr="000F59BF">
        <w:rPr>
          <w:u w:val="single"/>
        </w:rPr>
        <w:t>Article L6362-7-1 non modifié</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En cas de contrôle, les remboursements mentionnés aux articles L. 6362-4 et L. 6362-6 interviennent dans le délai fixé à l'intéressé pour faire valoir ses observations.</w:t>
      </w:r>
    </w:p>
    <w:p w:rsidR="00DE53D5" w:rsidRDefault="00DE53D5" w:rsidP="00D807F9">
      <w:pPr>
        <w:spacing w:after="0" w:line="240" w:lineRule="auto"/>
        <w:ind w:left="708"/>
        <w:jc w:val="both"/>
      </w:pPr>
      <w:r>
        <w:t>A défaut, l'intéressé verse au Trésor public, par décision de l'autorité administrative, une somme équivalente aux remboursements non effectués.</w:t>
      </w:r>
    </w:p>
    <w:p w:rsidR="00DE53D5" w:rsidRPr="000F59BF" w:rsidRDefault="00DE53D5" w:rsidP="00D807F9">
      <w:pPr>
        <w:spacing w:before="240" w:after="0" w:line="240" w:lineRule="auto"/>
        <w:jc w:val="both"/>
        <w:rPr>
          <w:u w:val="single"/>
        </w:rPr>
      </w:pPr>
      <w:r w:rsidRPr="000F59BF">
        <w:rPr>
          <w:u w:val="single"/>
        </w:rPr>
        <w:t>Article L6362-7-2 modifié</w:t>
      </w:r>
    </w:p>
    <w:p w:rsidR="00DE53D5" w:rsidRDefault="00553677" w:rsidP="00DE53D5">
      <w:pPr>
        <w:spacing w:after="0" w:line="240" w:lineRule="auto"/>
        <w:jc w:val="both"/>
      </w:pPr>
      <w:r>
        <w:rPr>
          <w:u w:val="single"/>
        </w:rPr>
        <w:t xml:space="preserve">Article </w:t>
      </w:r>
      <w:r w:rsidR="00466B8E">
        <w:rPr>
          <w:u w:val="single"/>
        </w:rPr>
        <w:t>42 alinéa 38 à 40 page 123</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rsidRPr="000F59BF">
        <w:t xml:space="preserve">Tout employeur ou </w:t>
      </w:r>
      <w:r w:rsidRPr="00C031EE">
        <w:rPr>
          <w:b/>
        </w:rPr>
        <w:t>prestataire de formation</w:t>
      </w:r>
      <w:r w:rsidRPr="000F59BF">
        <w:t xml:space="preserve"> qui établit ou utilise intentionnellement des documents de nature </w:t>
      </w:r>
      <w:r w:rsidRPr="00C031EE">
        <w:rPr>
          <w:b/>
          <w:strike/>
        </w:rPr>
        <w:t>à éluder l'une de ses obligations en matière de formation professionnelle ou</w:t>
      </w:r>
      <w:r w:rsidRPr="000F59BF">
        <w:t xml:space="preserve"> à obtenir indûment le versement d'une aide, le paiement ou la prise en charge de tout ou partie du prix des prestations de formation professionnelle est tenu, par décision de l'autorité administrative, solidairement avec ses dirigeants de fait ou de droit, de verser au Trésor public une somme égale aux montants </w:t>
      </w:r>
      <w:r w:rsidRPr="00C031EE">
        <w:rPr>
          <w:b/>
          <w:strike/>
        </w:rPr>
        <w:t>imputés à tort sur l'obligation en matière de formation ou</w:t>
      </w:r>
      <w:r w:rsidRPr="000F59BF">
        <w:t xml:space="preserve"> indûment reçus.</w:t>
      </w:r>
    </w:p>
    <w:p w:rsidR="00553677" w:rsidRPr="00553677" w:rsidRDefault="00553677" w:rsidP="00553677">
      <w:pPr>
        <w:spacing w:after="0" w:line="240" w:lineRule="auto"/>
        <w:ind w:left="708"/>
        <w:jc w:val="both"/>
        <w:rPr>
          <w:color w:val="FF0000"/>
        </w:rPr>
      </w:pPr>
      <w:r>
        <w:rPr>
          <w:color w:val="FF0000"/>
        </w:rPr>
        <w:lastRenderedPageBreak/>
        <w:t>Loi</w:t>
      </w:r>
    </w:p>
    <w:p w:rsidR="00553677" w:rsidRDefault="00553677" w:rsidP="00553677">
      <w:pPr>
        <w:spacing w:after="0" w:line="240" w:lineRule="auto"/>
        <w:ind w:left="708"/>
        <w:jc w:val="both"/>
      </w:pPr>
      <w:r>
        <w:t xml:space="preserve">Tout employeur ou </w:t>
      </w:r>
      <w:r w:rsidRPr="00553677">
        <w:rPr>
          <w:color w:val="FF0000"/>
        </w:rPr>
        <w:t>organisme chargé de réaliser tout ou partie des actions mentionnées à l’article L. 6313-1</w:t>
      </w:r>
      <w:r>
        <w:t xml:space="preserve"> qui établit ou utilise intentionnellement des documents de nature à obtenir indûment le versement d'une aide, le paiement ou la prise en charge de tout ou partie du prix des prestations de formation professionnelle est tenu, par décision de l'autorité administrative, solidairement avec ses dirigeants de fait ou de droit, de verser au Trésor public une somme égale aux montants indûment reçus.</w:t>
      </w:r>
    </w:p>
    <w:p w:rsidR="00DE53D5" w:rsidRDefault="00DE53D5" w:rsidP="00D807F9">
      <w:pPr>
        <w:spacing w:after="0" w:line="240" w:lineRule="auto"/>
        <w:ind w:left="708"/>
        <w:jc w:val="both"/>
      </w:pPr>
    </w:p>
    <w:p w:rsidR="006D3091" w:rsidRPr="009B5C1C" w:rsidRDefault="006D3091" w:rsidP="006D3091">
      <w:pPr>
        <w:spacing w:after="0" w:line="240" w:lineRule="auto"/>
        <w:jc w:val="both"/>
        <w:rPr>
          <w:u w:val="single"/>
        </w:rPr>
      </w:pPr>
      <w:r w:rsidRPr="009B5C1C">
        <w:rPr>
          <w:u w:val="single"/>
        </w:rPr>
        <w:t>Article L6362-7-3 non modifié</w:t>
      </w:r>
    </w:p>
    <w:p w:rsidR="006D3091" w:rsidRDefault="006D3091" w:rsidP="00D807F9">
      <w:pPr>
        <w:spacing w:after="0" w:line="240" w:lineRule="auto"/>
        <w:ind w:left="708"/>
        <w:jc w:val="both"/>
      </w:pPr>
      <w:r>
        <w:t>Code du travail</w:t>
      </w:r>
    </w:p>
    <w:p w:rsidR="006D3091" w:rsidRDefault="006D3091" w:rsidP="006D3091">
      <w:pPr>
        <w:spacing w:after="0" w:line="240" w:lineRule="auto"/>
        <w:ind w:left="708"/>
        <w:jc w:val="both"/>
      </w:pPr>
      <w:r>
        <w:t>Sans préjudice des dispositions des articles L. 8114-1 et L. 8114-2, le refus de se soumettre aux contrôles prévus au présent chapitre donne lieu à évaluation d'office par l'administration des sommes faisant l'objet des remboursements ou des versements au Trésor public prévus au présent livre.</w:t>
      </w:r>
    </w:p>
    <w:p w:rsidR="006D3091" w:rsidRDefault="006D3091" w:rsidP="006D3091">
      <w:pPr>
        <w:spacing w:after="0" w:line="240" w:lineRule="auto"/>
        <w:ind w:left="708"/>
        <w:jc w:val="both"/>
      </w:pPr>
    </w:p>
    <w:p w:rsidR="006D3091" w:rsidRDefault="006D3091" w:rsidP="006D3091">
      <w:pPr>
        <w:spacing w:after="0" w:line="240" w:lineRule="auto"/>
        <w:ind w:left="708"/>
        <w:jc w:val="both"/>
      </w:pPr>
      <w:r>
        <w:t>Un décret en Conseil d'Etat détermine les modalités d'application du présent article.</w:t>
      </w:r>
    </w:p>
    <w:p w:rsidR="00DE53D5" w:rsidRDefault="00DE53D5" w:rsidP="009B5C1C">
      <w:pPr>
        <w:spacing w:after="0" w:line="240" w:lineRule="auto"/>
        <w:jc w:val="both"/>
      </w:pPr>
    </w:p>
    <w:p w:rsidR="00DE53D5" w:rsidRPr="006974B9" w:rsidRDefault="00D807F9" w:rsidP="00D807F9">
      <w:pPr>
        <w:pStyle w:val="Titre4"/>
        <w:spacing w:after="240"/>
        <w:rPr>
          <w:color w:val="943634" w:themeColor="accent2" w:themeShade="BF"/>
        </w:rPr>
      </w:pPr>
      <w:r>
        <w:rPr>
          <w:color w:val="943634" w:themeColor="accent2" w:themeShade="BF"/>
        </w:rPr>
        <w:t>Section 2 : P</w:t>
      </w:r>
      <w:r w:rsidR="00DE53D5" w:rsidRPr="006974B9">
        <w:rPr>
          <w:color w:val="943634" w:themeColor="accent2" w:themeShade="BF"/>
        </w:rPr>
        <w:t>rocédure</w:t>
      </w:r>
    </w:p>
    <w:p w:rsidR="00DE53D5" w:rsidRPr="00E0774E" w:rsidRDefault="00DE53D5" w:rsidP="00DE53D5">
      <w:pPr>
        <w:spacing w:after="0" w:line="240" w:lineRule="auto"/>
        <w:jc w:val="both"/>
        <w:rPr>
          <w:u w:val="single"/>
        </w:rPr>
      </w:pPr>
      <w:r w:rsidRPr="00E0774E">
        <w:rPr>
          <w:u w:val="single"/>
        </w:rPr>
        <w:t>Article L6362-8 modifié</w:t>
      </w:r>
    </w:p>
    <w:p w:rsidR="00DE53D5" w:rsidRDefault="009B5C1C" w:rsidP="00DE53D5">
      <w:pPr>
        <w:spacing w:after="0" w:line="240" w:lineRule="auto"/>
        <w:jc w:val="both"/>
      </w:pPr>
      <w:r>
        <w:rPr>
          <w:u w:val="single"/>
        </w:rPr>
        <w:t xml:space="preserve">Article </w:t>
      </w:r>
      <w:r w:rsidR="00466B8E">
        <w:rPr>
          <w:u w:val="single"/>
        </w:rPr>
        <w:t>42 alinéa 41 page 123</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rsidRPr="000F19DD">
        <w:t xml:space="preserve">Les contrôles en matière de formation professionnelle </w:t>
      </w:r>
      <w:r w:rsidRPr="000F19DD">
        <w:rPr>
          <w:b/>
          <w:strike/>
        </w:rPr>
        <w:t>continue</w:t>
      </w:r>
      <w:r w:rsidRPr="000F19DD">
        <w:t xml:space="preserve"> peuvent être opérés soit sur place, soit sur pièces.</w:t>
      </w:r>
    </w:p>
    <w:p w:rsidR="00DE53D5" w:rsidRDefault="00DE53D5" w:rsidP="00D807F9">
      <w:pPr>
        <w:spacing w:after="0" w:line="240" w:lineRule="auto"/>
        <w:ind w:left="708"/>
        <w:jc w:val="both"/>
      </w:pPr>
    </w:p>
    <w:p w:rsidR="00DE53D5" w:rsidRDefault="009B5C1C" w:rsidP="00D807F9">
      <w:pPr>
        <w:spacing w:after="0" w:line="240" w:lineRule="auto"/>
        <w:ind w:left="708"/>
        <w:jc w:val="both"/>
      </w:pPr>
      <w:r>
        <w:rPr>
          <w:color w:val="FF0000"/>
        </w:rPr>
        <w:t>Loi</w:t>
      </w:r>
    </w:p>
    <w:p w:rsidR="00DE53D5" w:rsidRPr="009B5C1C" w:rsidRDefault="00DE53D5" w:rsidP="00D807F9">
      <w:pPr>
        <w:spacing w:after="0" w:line="240" w:lineRule="auto"/>
        <w:ind w:left="708"/>
        <w:jc w:val="both"/>
        <w:rPr>
          <w:color w:val="FF0000"/>
        </w:rPr>
      </w:pPr>
      <w:r w:rsidRPr="009B5C1C">
        <w:rPr>
          <w:color w:val="FF0000"/>
        </w:rPr>
        <w:t>Les contrôles en matière de formation professionnelle peuvent être opérés soit sur place, soit sur pièces.</w:t>
      </w:r>
    </w:p>
    <w:p w:rsidR="00DE53D5" w:rsidRPr="0001318F" w:rsidRDefault="00DE53D5" w:rsidP="00D807F9">
      <w:pPr>
        <w:spacing w:before="240" w:after="0" w:line="240" w:lineRule="auto"/>
        <w:jc w:val="both"/>
        <w:rPr>
          <w:u w:val="single"/>
        </w:rPr>
      </w:pPr>
      <w:r w:rsidRPr="0001318F">
        <w:rPr>
          <w:u w:val="single"/>
        </w:rPr>
        <w:t>Article L6362-9 non modifié</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Les résultats du contrôle sont notifiés à l'intéressé.</w:t>
      </w:r>
    </w:p>
    <w:p w:rsidR="00DE53D5" w:rsidRDefault="00DE53D5" w:rsidP="00D807F9">
      <w:pPr>
        <w:spacing w:after="0" w:line="240" w:lineRule="auto"/>
        <w:ind w:left="708"/>
        <w:jc w:val="both"/>
      </w:pPr>
      <w:r>
        <w:t>Cette notification interrompt la prescription courant à l'encontre du Trésor public, au regard des versements dus et des pénalités fiscales correspondantes.</w:t>
      </w:r>
    </w:p>
    <w:p w:rsidR="00DE53D5" w:rsidRPr="0001318F" w:rsidRDefault="00DE53D5" w:rsidP="00D807F9">
      <w:pPr>
        <w:spacing w:before="240" w:after="0" w:line="240" w:lineRule="auto"/>
        <w:jc w:val="both"/>
        <w:rPr>
          <w:u w:val="single"/>
        </w:rPr>
      </w:pPr>
      <w:r w:rsidRPr="0001318F">
        <w:rPr>
          <w:u w:val="single"/>
        </w:rPr>
        <w:t>Article L6362-10 modifié</w:t>
      </w:r>
    </w:p>
    <w:p w:rsidR="00DE53D5" w:rsidRDefault="00DE53D5" w:rsidP="00DE53D5">
      <w:pPr>
        <w:spacing w:after="0" w:line="240" w:lineRule="auto"/>
        <w:jc w:val="both"/>
      </w:pPr>
      <w:r w:rsidRPr="0001318F">
        <w:rPr>
          <w:u w:val="single"/>
        </w:rPr>
        <w:t xml:space="preserve">Article </w:t>
      </w:r>
      <w:r w:rsidR="00DB2254">
        <w:rPr>
          <w:u w:val="single"/>
        </w:rPr>
        <w:t>42 alinéa 42 page 123</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rsidRPr="0001318F">
        <w:t xml:space="preserve">Les décisions de rejet </w:t>
      </w:r>
      <w:r w:rsidRPr="0001318F">
        <w:rPr>
          <w:b/>
          <w:strike/>
        </w:rPr>
        <w:t>de dépenses</w:t>
      </w:r>
      <w:r w:rsidRPr="0001318F">
        <w:t xml:space="preserve"> et de versement mentionnées au présent livre prises par l'autorité administrative ne peuvent intervenir, après la notification des résultats du contrôle, que si une procédure contradictoire a été respectée.</w:t>
      </w:r>
    </w:p>
    <w:p w:rsidR="00DE53D5" w:rsidRDefault="00DE53D5" w:rsidP="00D807F9">
      <w:pPr>
        <w:spacing w:after="0" w:line="240" w:lineRule="auto"/>
        <w:ind w:left="708"/>
        <w:jc w:val="both"/>
      </w:pPr>
    </w:p>
    <w:p w:rsidR="00DE53D5" w:rsidRPr="009B5C1C" w:rsidRDefault="009B5C1C" w:rsidP="00D807F9">
      <w:pPr>
        <w:spacing w:after="0" w:line="240" w:lineRule="auto"/>
        <w:ind w:left="708"/>
        <w:jc w:val="both"/>
        <w:rPr>
          <w:color w:val="FF0000"/>
        </w:rPr>
      </w:pPr>
      <w:r>
        <w:rPr>
          <w:color w:val="FF0000"/>
        </w:rPr>
        <w:t>Loi</w:t>
      </w:r>
    </w:p>
    <w:p w:rsidR="00DE53D5" w:rsidRPr="009B5C1C" w:rsidRDefault="00DE53D5" w:rsidP="00D807F9">
      <w:pPr>
        <w:spacing w:after="0" w:line="240" w:lineRule="auto"/>
        <w:ind w:left="708"/>
        <w:jc w:val="both"/>
        <w:rPr>
          <w:color w:val="FF0000"/>
        </w:rPr>
      </w:pPr>
      <w:r w:rsidRPr="009B5C1C">
        <w:rPr>
          <w:color w:val="FF0000"/>
        </w:rPr>
        <w:t>Les décisions de rejet et de versement mentionnées au présent livre prises par l'autorité administrative ne peuvent intervenir, après la notification des résultats du contrôle, que si une procédure contradictoire a été respectée.</w:t>
      </w:r>
    </w:p>
    <w:p w:rsidR="00DE53D5" w:rsidRPr="0001318F" w:rsidRDefault="00DE53D5" w:rsidP="00D807F9">
      <w:pPr>
        <w:spacing w:before="240" w:after="0" w:line="240" w:lineRule="auto"/>
        <w:jc w:val="both"/>
        <w:rPr>
          <w:u w:val="single"/>
        </w:rPr>
      </w:pPr>
      <w:r w:rsidRPr="0001318F">
        <w:rPr>
          <w:u w:val="single"/>
        </w:rPr>
        <w:t xml:space="preserve">Article L6362-11 </w:t>
      </w:r>
      <w:r w:rsidR="006974B9">
        <w:rPr>
          <w:u w:val="single"/>
        </w:rPr>
        <w:t>Nouvelle rédaction</w:t>
      </w:r>
    </w:p>
    <w:p w:rsidR="00DE53D5" w:rsidRDefault="009B5C1C" w:rsidP="00DE53D5">
      <w:pPr>
        <w:spacing w:after="0" w:line="240" w:lineRule="auto"/>
        <w:jc w:val="both"/>
      </w:pPr>
      <w:r>
        <w:rPr>
          <w:u w:val="single"/>
        </w:rPr>
        <w:t xml:space="preserve">Article </w:t>
      </w:r>
      <w:r w:rsidR="00DB2254">
        <w:rPr>
          <w:u w:val="single"/>
        </w:rPr>
        <w:t>42 alinéa 43-44 page 123</w:t>
      </w:r>
    </w:p>
    <w:p w:rsidR="00DE53D5" w:rsidRDefault="00DE53D5" w:rsidP="00D807F9">
      <w:pPr>
        <w:spacing w:before="240" w:after="0" w:line="240" w:lineRule="auto"/>
        <w:ind w:left="708"/>
        <w:jc w:val="both"/>
      </w:pPr>
      <w:r>
        <w:lastRenderedPageBreak/>
        <w:t>Code du travail</w:t>
      </w:r>
    </w:p>
    <w:p w:rsidR="00DE53D5" w:rsidRPr="0001318F" w:rsidRDefault="00DE53D5" w:rsidP="00D807F9">
      <w:pPr>
        <w:spacing w:after="0" w:line="240" w:lineRule="auto"/>
        <w:ind w:left="708"/>
        <w:jc w:val="both"/>
        <w:rPr>
          <w:b/>
        </w:rPr>
      </w:pPr>
      <w:r w:rsidRPr="0001318F">
        <w:rPr>
          <w:b/>
        </w:rPr>
        <w:t>Lorsque les contrôles ont porté sur des prestations de formation financées par l'Etat, les collectivités territoriales, le fonds paritaire de sécurisation des parcours professionnels, l'institution publique mentionnée à l'article L. 5312-1, les employeurs ou les organismes agréés pour collecter ou gérer les fonds de la formation professionnelle continue, l'autorité administrative les informe, chacun pour ce qui le concerne, des constats opérés.</w:t>
      </w:r>
    </w:p>
    <w:p w:rsidR="00DE53D5" w:rsidRDefault="00DE53D5" w:rsidP="00D807F9">
      <w:pPr>
        <w:spacing w:after="0" w:line="240" w:lineRule="auto"/>
        <w:ind w:left="708"/>
        <w:jc w:val="both"/>
      </w:pPr>
      <w:r>
        <w:t>Le cas échéant, les constats opérés sont adressés au service chargé du contrôle de l'application de la législation du travail.</w:t>
      </w:r>
    </w:p>
    <w:p w:rsidR="00DE53D5" w:rsidRDefault="00DE53D5" w:rsidP="00D807F9">
      <w:pPr>
        <w:spacing w:after="0" w:line="240" w:lineRule="auto"/>
        <w:ind w:left="708"/>
        <w:jc w:val="both"/>
      </w:pPr>
    </w:p>
    <w:p w:rsidR="00DE53D5" w:rsidRPr="009B5C1C" w:rsidRDefault="009B5C1C" w:rsidP="00D807F9">
      <w:pPr>
        <w:spacing w:after="0" w:line="240" w:lineRule="auto"/>
        <w:ind w:left="708"/>
        <w:jc w:val="both"/>
        <w:rPr>
          <w:color w:val="FF0000"/>
        </w:rPr>
      </w:pPr>
      <w:r>
        <w:rPr>
          <w:color w:val="FF0000"/>
        </w:rPr>
        <w:t>Loi</w:t>
      </w:r>
    </w:p>
    <w:p w:rsidR="00DE53D5" w:rsidRPr="009B5C1C" w:rsidRDefault="00DE53D5" w:rsidP="00D807F9">
      <w:pPr>
        <w:spacing w:after="0" w:line="240" w:lineRule="auto"/>
        <w:ind w:left="708"/>
        <w:jc w:val="both"/>
      </w:pPr>
      <w:r w:rsidRPr="009B5C1C">
        <w:rPr>
          <w:color w:val="FF0000"/>
        </w:rPr>
        <w:t>Lorsque les contrôles ont porté sur des actions mentionnées à l’article L. 6313-1 ou des activités de conseil en évolution professionnelle financées par l’État, les collectivités territoriales, la Caisse des dépôts et consignations, France compétences, Pôle emploi, les commissions mentionnées à l’article L. 6323–17–6, les employeurs, les opérateurs de compétences ou les organismes habilités à percevoir la contribution de financement mentionnée aux articles L. 6331-48 et L. 6331-54, l’autorité administrative les informe, chacun pour ce qui le concerne, des constats opérés.</w:t>
      </w:r>
    </w:p>
    <w:p w:rsidR="00DE53D5" w:rsidRDefault="00DE53D5" w:rsidP="00D807F9">
      <w:pPr>
        <w:spacing w:after="0" w:line="240" w:lineRule="auto"/>
        <w:ind w:left="708"/>
        <w:jc w:val="both"/>
      </w:pPr>
      <w:r w:rsidRPr="0001318F">
        <w:t>Le cas échéant, les constats opérés sont adressés au service chargé du contrôle de l'application de la législation du travail.</w:t>
      </w:r>
    </w:p>
    <w:p w:rsidR="00DE53D5" w:rsidRPr="006974B9" w:rsidRDefault="00D807F9" w:rsidP="00D807F9">
      <w:pPr>
        <w:pStyle w:val="Titre4"/>
        <w:spacing w:after="240"/>
        <w:rPr>
          <w:color w:val="943634" w:themeColor="accent2" w:themeShade="BF"/>
        </w:rPr>
      </w:pPr>
      <w:r>
        <w:rPr>
          <w:color w:val="943634" w:themeColor="accent2" w:themeShade="BF"/>
        </w:rPr>
        <w:t>Section 3 : S</w:t>
      </w:r>
      <w:r w:rsidR="00DE53D5" w:rsidRPr="006974B9">
        <w:rPr>
          <w:color w:val="943634" w:themeColor="accent2" w:themeShade="BF"/>
        </w:rPr>
        <w:t>anctions</w:t>
      </w:r>
    </w:p>
    <w:p w:rsidR="00DE53D5" w:rsidRPr="006A534E" w:rsidRDefault="00DE53D5" w:rsidP="00DE53D5">
      <w:pPr>
        <w:spacing w:after="0" w:line="240" w:lineRule="auto"/>
        <w:jc w:val="both"/>
        <w:rPr>
          <w:u w:val="single"/>
        </w:rPr>
      </w:pPr>
      <w:r w:rsidRPr="006A534E">
        <w:rPr>
          <w:u w:val="single"/>
        </w:rPr>
        <w:t>Article L6362-12 no</w:t>
      </w:r>
      <w:r w:rsidR="006974B9">
        <w:rPr>
          <w:u w:val="single"/>
        </w:rPr>
        <w:t>n</w:t>
      </w:r>
      <w:r w:rsidRPr="006A534E">
        <w:rPr>
          <w:u w:val="single"/>
        </w:rPr>
        <w:t xml:space="preserve"> modifié</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rsidRPr="006A534E">
        <w:t>Le recouvrement des versements exigibles au titre des contrôles réalisés en application des articles L. 6361-1 à L. 6361-3 est établi et poursuivi selon les modalités ainsi que sous les sûretés, garanties et sanctions applicables aux taxes sur le chiffre d'affaires.</w:t>
      </w:r>
    </w:p>
    <w:p w:rsidR="00DE53D5" w:rsidRPr="00366417" w:rsidRDefault="00DE53D5" w:rsidP="006974B9">
      <w:pPr>
        <w:pStyle w:val="Titre5"/>
        <w:rPr>
          <w:rFonts w:asciiTheme="minorHAnsi" w:hAnsiTheme="minorHAnsi"/>
          <w:color w:val="FF0000"/>
          <w:u w:val="single"/>
        </w:rPr>
      </w:pPr>
      <w:r w:rsidRPr="00366417">
        <w:rPr>
          <w:rFonts w:asciiTheme="minorHAnsi" w:hAnsiTheme="minorHAnsi"/>
          <w:color w:val="FF0000"/>
          <w:highlight w:val="yellow"/>
          <w:u w:val="single"/>
        </w:rPr>
        <w:t>Dispositions transitoires</w:t>
      </w:r>
      <w:r w:rsidR="00DB2254" w:rsidRPr="00366417">
        <w:rPr>
          <w:rFonts w:asciiTheme="minorHAnsi" w:hAnsiTheme="minorHAnsi"/>
          <w:color w:val="FF0000"/>
          <w:highlight w:val="yellow"/>
          <w:u w:val="single"/>
        </w:rPr>
        <w:t xml:space="preserve"> – alinéa 2 à 7 page 123-125</w:t>
      </w:r>
    </w:p>
    <w:p w:rsidR="00DE53D5" w:rsidRPr="00DB2254" w:rsidRDefault="00DB2254" w:rsidP="00D807F9">
      <w:pPr>
        <w:spacing w:line="240" w:lineRule="auto"/>
        <w:jc w:val="both"/>
        <w:rPr>
          <w:b/>
          <w:i/>
          <w:color w:val="FF0000"/>
        </w:rPr>
      </w:pPr>
      <w:r w:rsidRPr="00DB2254">
        <w:rPr>
          <w:b/>
          <w:i/>
          <w:color w:val="FF0000"/>
        </w:rPr>
        <w:t xml:space="preserve">II. – Jusqu’à l’entrée en vigueur de l’ordonnance mentionnée à l’article 41 de la présente loi, et au plus tard jusqu’au 31 décembre 2020, sans préjudice des prérogatives de l’administration fiscale, les agents mentionnés à l’article L. 6361-5 du code du travail sont habilités à contrôler, dans les conditions prévues au titre VI du livre III de la sixième partie du même code, les informations déclarées par les entreprises au titre de la contribution prévue à l’article 1609 </w:t>
      </w:r>
      <w:proofErr w:type="spellStart"/>
      <w:r w:rsidRPr="00DB2254">
        <w:rPr>
          <w:b/>
          <w:i/>
          <w:color w:val="FF0000"/>
        </w:rPr>
        <w:t>quinvicies</w:t>
      </w:r>
      <w:proofErr w:type="spellEnd"/>
      <w:r w:rsidRPr="00DB2254">
        <w:rPr>
          <w:b/>
          <w:i/>
          <w:color w:val="FF0000"/>
        </w:rPr>
        <w:t xml:space="preserve"> du code général des impôts. Aux fins de ce contrôle, les entreprises remettent à ces agents tous documents et pièces justifiant le respect de leur obligation.</w:t>
      </w:r>
    </w:p>
    <w:p w:rsidR="00DB2254" w:rsidRPr="009B5C1C" w:rsidRDefault="00DB2254" w:rsidP="00D807F9">
      <w:pPr>
        <w:spacing w:line="240" w:lineRule="auto"/>
        <w:jc w:val="both"/>
        <w:rPr>
          <w:color w:val="FF0000"/>
        </w:rPr>
      </w:pPr>
      <w:r w:rsidRPr="00DB2254">
        <w:rPr>
          <w:b/>
          <w:i/>
          <w:color w:val="FF0000"/>
        </w:rPr>
        <w:t xml:space="preserve">À défaut, les entreprises versent au Trésor public, par décision de l’autorité administrative, les sommes mentionnées à la seconde phrase du premier alinéa du V du même article 1609 </w:t>
      </w:r>
      <w:proofErr w:type="spellStart"/>
      <w:r w:rsidRPr="00DB2254">
        <w:rPr>
          <w:b/>
          <w:i/>
          <w:color w:val="FF0000"/>
        </w:rPr>
        <w:t>quinvicies</w:t>
      </w:r>
      <w:proofErr w:type="spellEnd"/>
      <w:r w:rsidRPr="00DB2254">
        <w:rPr>
          <w:b/>
          <w:i/>
          <w:color w:val="FF0000"/>
        </w:rPr>
        <w:t>. Ce versement est recouvré conformément à l’article L. 6362-12 du code du travail.</w:t>
      </w:r>
    </w:p>
    <w:p w:rsidR="00DE53D5" w:rsidRPr="00C55CE2" w:rsidRDefault="00DE53D5" w:rsidP="00DE53D5">
      <w:pPr>
        <w:spacing w:after="0" w:line="240" w:lineRule="auto"/>
        <w:jc w:val="both"/>
        <w:rPr>
          <w:color w:val="FF0000"/>
        </w:rPr>
      </w:pPr>
    </w:p>
    <w:p w:rsidR="00DE53D5" w:rsidRPr="00C55CE2" w:rsidRDefault="00C55CE2" w:rsidP="00DE53D5">
      <w:pPr>
        <w:spacing w:after="0" w:line="240" w:lineRule="auto"/>
        <w:jc w:val="both"/>
        <w:rPr>
          <w:b/>
          <w:i/>
          <w:color w:val="FF0000"/>
        </w:rPr>
      </w:pPr>
      <w:r w:rsidRPr="00C55CE2">
        <w:rPr>
          <w:b/>
          <w:i/>
          <w:color w:val="FF0000"/>
        </w:rPr>
        <w:t xml:space="preserve">III. – Jusqu’à l’entrée en vigueur de l’ordonnance mentionnée à l’article </w:t>
      </w:r>
      <w:r w:rsidR="00366417">
        <w:rPr>
          <w:b/>
          <w:i/>
          <w:color w:val="FF0000"/>
        </w:rPr>
        <w:t>41</w:t>
      </w:r>
      <w:r w:rsidRPr="00C55CE2">
        <w:rPr>
          <w:b/>
          <w:i/>
          <w:color w:val="FF0000"/>
        </w:rPr>
        <w:t xml:space="preserve"> de la présente loi, et au plus tard jusqu’au 31 décembre 2020, l’État exerce un contrôle administratif et financier, dans les conditions prévues au titre VI du livre III de la sixième partie du code du travail, sur les dépenses exposées par les employeurs au titre de leurs obligations de participation au développement de la formation professionnelle mentionnées à l’article L. 6322-37, dans sa rédaction en vigueur au 31 décembre 2018, et aux sections 1 à 3 du chapitre Ier du titre III du livre III de la sixième partie du même code.</w:t>
      </w:r>
    </w:p>
    <w:p w:rsidR="00DE53D5" w:rsidRPr="00C55CE2" w:rsidRDefault="00DE53D5" w:rsidP="00DE53D5">
      <w:pPr>
        <w:spacing w:after="0" w:line="240" w:lineRule="auto"/>
        <w:jc w:val="both"/>
        <w:rPr>
          <w:color w:val="FF0000"/>
        </w:rPr>
      </w:pPr>
    </w:p>
    <w:p w:rsidR="00DE53D5" w:rsidRPr="00C55CE2" w:rsidRDefault="00DE53D5" w:rsidP="00DE53D5">
      <w:pPr>
        <w:spacing w:after="0" w:line="240" w:lineRule="auto"/>
        <w:jc w:val="both"/>
        <w:rPr>
          <w:color w:val="FF0000"/>
        </w:rPr>
      </w:pPr>
      <w:r w:rsidRPr="00C55CE2">
        <w:rPr>
          <w:color w:val="FF0000"/>
        </w:rPr>
        <w:lastRenderedPageBreak/>
        <w:t>Les employeurs présentent aux agents de contrôle mentionné</w:t>
      </w:r>
      <w:r w:rsidR="00C55CE2">
        <w:rPr>
          <w:color w:val="FF0000"/>
        </w:rPr>
        <w:t xml:space="preserve">s à l’article L. 6361-5 </w:t>
      </w:r>
      <w:r w:rsidR="00C55CE2" w:rsidRPr="00C55CE2">
        <w:rPr>
          <w:b/>
          <w:i/>
          <w:color w:val="FF0000"/>
        </w:rPr>
        <w:t>dudit</w:t>
      </w:r>
      <w:r w:rsidR="00C55CE2">
        <w:rPr>
          <w:color w:val="FF0000"/>
        </w:rPr>
        <w:t xml:space="preserve"> </w:t>
      </w:r>
      <w:r w:rsidRPr="00C55CE2">
        <w:rPr>
          <w:color w:val="FF0000"/>
        </w:rPr>
        <w:t xml:space="preserve">code les documents et pièces établissant la réalité et le bien-fondé des dépenses mentionnées </w:t>
      </w:r>
      <w:r w:rsidR="00C55CE2" w:rsidRPr="00C55CE2">
        <w:rPr>
          <w:b/>
          <w:i/>
          <w:color w:val="FF0000"/>
        </w:rPr>
        <w:t>au premier alinéa du présent III</w:t>
      </w:r>
      <w:r w:rsidRPr="00C55CE2">
        <w:rPr>
          <w:color w:val="FF0000"/>
        </w:rPr>
        <w:t>.</w:t>
      </w:r>
    </w:p>
    <w:p w:rsidR="00DE53D5" w:rsidRPr="00C55CE2" w:rsidRDefault="00DE53D5" w:rsidP="00DE53D5">
      <w:pPr>
        <w:spacing w:after="0" w:line="240" w:lineRule="auto"/>
        <w:jc w:val="both"/>
        <w:rPr>
          <w:color w:val="FF0000"/>
        </w:rPr>
      </w:pPr>
    </w:p>
    <w:p w:rsidR="00DE53D5" w:rsidRPr="00C55CE2" w:rsidRDefault="00DE53D5" w:rsidP="00DE53D5">
      <w:pPr>
        <w:spacing w:after="0" w:line="240" w:lineRule="auto"/>
        <w:jc w:val="both"/>
        <w:rPr>
          <w:color w:val="FF0000"/>
        </w:rPr>
      </w:pPr>
      <w:r w:rsidRPr="00C55CE2">
        <w:rPr>
          <w:color w:val="FF0000"/>
        </w:rPr>
        <w:t xml:space="preserve">À défaut, l’employeur n’est pas regardé comme ayant rempli les obligations qui lui incombent et verse au Trésor public, par décision de l’autorité administrative, </w:t>
      </w:r>
      <w:r w:rsidR="00C55CE2" w:rsidRPr="00C55CE2">
        <w:rPr>
          <w:b/>
          <w:i/>
          <w:color w:val="FF0000"/>
        </w:rPr>
        <w:t>les sommes mentionnées aux articles L. 6322-40, L. 6331-6, L. 6331-28 et L. 6331-30 du code du travail dans leur rédaction en vigueur au 31 décembre 2018 pour la participation assise sur les rémunérations versées au titre de l’année 2018 et celles mentionnées au 2° et au quatrième alinéa du B du II</w:t>
      </w:r>
      <w:r w:rsidR="00366417">
        <w:rPr>
          <w:b/>
          <w:i/>
          <w:color w:val="FF0000"/>
        </w:rPr>
        <w:t>I de l’article 3</w:t>
      </w:r>
      <w:r w:rsidR="00C55CE2" w:rsidRPr="00C55CE2">
        <w:rPr>
          <w:b/>
          <w:i/>
          <w:color w:val="FF0000"/>
        </w:rPr>
        <w:t>7 de la</w:t>
      </w:r>
      <w:r w:rsidR="00C55CE2" w:rsidRPr="00C55CE2">
        <w:rPr>
          <w:color w:val="FF0000"/>
        </w:rPr>
        <w:t xml:space="preserve"> </w:t>
      </w:r>
      <w:r w:rsidR="00C55CE2" w:rsidRPr="00C55CE2">
        <w:rPr>
          <w:b/>
          <w:i/>
          <w:color w:val="FF0000"/>
        </w:rPr>
        <w:t>présente loi pour les participations assises sur les rémunérations versées au titre des années 2019 et 2020. Ce versement est recouvré conformément à l’article L. 6362-12 du code du travail.</w:t>
      </w:r>
    </w:p>
    <w:p w:rsidR="00C55CE2" w:rsidRPr="00C55CE2" w:rsidRDefault="00C55CE2" w:rsidP="00DE53D5">
      <w:pPr>
        <w:spacing w:after="0" w:line="240" w:lineRule="auto"/>
        <w:jc w:val="both"/>
        <w:rPr>
          <w:color w:val="FF0000"/>
        </w:rPr>
      </w:pPr>
    </w:p>
    <w:p w:rsidR="00DE53D5" w:rsidRPr="00C55CE2" w:rsidRDefault="00DE53D5" w:rsidP="00DE53D5">
      <w:pPr>
        <w:spacing w:after="0" w:line="240" w:lineRule="auto"/>
        <w:jc w:val="both"/>
      </w:pPr>
      <w:r w:rsidRPr="00C55CE2">
        <w:rPr>
          <w:color w:val="FF0000"/>
        </w:rPr>
        <w:t>IV. – Les personnes assujetties aux contrôles mentionnés à l’article L. 6252-4 du code du travail et les organismes paritaires agréés au titre du congé individuel de formation mentionnés à l’article L. 6333-1 du même code, dans leur rédaction antérieure à la présente loi, qui cessent leur activité conformément à la présente loi restent soumis aux contrôles mentionnés aux articles L. 6252-4 et L. 6361-2 dudit code, selon les procédures et sous peine des sanctions prévues aux livres II et III de la sixième partie du même code dans leur rédaction antérieure à la présente loi, jusqu’à la fin de la troisième année qui suit leur dernière année d’activité en matière respectivement d’apprentissage et de formation professionnelle continue</w:t>
      </w:r>
      <w:r w:rsidRPr="00C55CE2">
        <w:t>.</w:t>
      </w:r>
    </w:p>
    <w:p w:rsidR="00DE53D5" w:rsidRPr="008E56DE" w:rsidRDefault="00DE53D5" w:rsidP="008E56DE">
      <w:pPr>
        <w:pStyle w:val="Titre3"/>
        <w:rPr>
          <w:color w:val="943634" w:themeColor="accent2" w:themeShade="BF"/>
        </w:rPr>
      </w:pPr>
      <w:bookmarkStart w:id="194" w:name="_Toc522866632"/>
      <w:r w:rsidRPr="008E56DE">
        <w:rPr>
          <w:color w:val="943634" w:themeColor="accent2" w:themeShade="BF"/>
        </w:rPr>
        <w:t>Chapitre III : Constatation des infractions et dispositions pénales</w:t>
      </w:r>
      <w:r w:rsidR="00A938B2">
        <w:rPr>
          <w:color w:val="943634" w:themeColor="accent2" w:themeShade="BF"/>
        </w:rPr>
        <w:t xml:space="preserve"> (L6363-1 à L6363-2)</w:t>
      </w:r>
      <w:bookmarkEnd w:id="194"/>
    </w:p>
    <w:p w:rsidR="00DE53D5" w:rsidRPr="008E56DE" w:rsidRDefault="00DE53D5" w:rsidP="00D807F9">
      <w:pPr>
        <w:pStyle w:val="Titre4"/>
        <w:spacing w:after="240"/>
        <w:rPr>
          <w:color w:val="943634" w:themeColor="accent2" w:themeShade="BF"/>
        </w:rPr>
      </w:pPr>
      <w:r w:rsidRPr="008E56DE">
        <w:rPr>
          <w:color w:val="943634" w:themeColor="accent2" w:themeShade="BF"/>
        </w:rPr>
        <w:t>Section 1 : constatation des infractions</w:t>
      </w:r>
    </w:p>
    <w:p w:rsidR="00DE53D5" w:rsidRPr="004E4D51" w:rsidRDefault="00DE53D5" w:rsidP="00DE53D5">
      <w:pPr>
        <w:spacing w:after="0" w:line="240" w:lineRule="auto"/>
        <w:jc w:val="both"/>
        <w:rPr>
          <w:u w:val="single"/>
        </w:rPr>
      </w:pPr>
      <w:r w:rsidRPr="004E4D51">
        <w:rPr>
          <w:u w:val="single"/>
        </w:rPr>
        <w:t>Article L6363-1 non modifié</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Les agents de contrôle de l'inspection du travail mentionnés à l'article L. 8112-1, concurremment avec les inspecteurs de la formation professionnelle et les agents de la fonction publique de l'Etat de catégorie A placés sous l'autorité du ministre chargé de la formation professionnelle, habilités dans des conditions prévues par décret en Conseil d'Etat, peuvent rechercher et constater par procès-verbal les infractions prévues aux articles L. 6355-1 à L. 6355-22, L. 6355-24 et L. 6363-2.</w:t>
      </w:r>
    </w:p>
    <w:p w:rsidR="00DE53D5" w:rsidRDefault="00DE53D5" w:rsidP="00D807F9">
      <w:pPr>
        <w:spacing w:after="0" w:line="240" w:lineRule="auto"/>
        <w:ind w:left="708"/>
        <w:jc w:val="both"/>
      </w:pPr>
      <w:r>
        <w:t>Les contrôles s'exercent dans les conditions prévues au présent titre.</w:t>
      </w:r>
    </w:p>
    <w:p w:rsidR="00DE53D5" w:rsidRDefault="00DE53D5" w:rsidP="00D807F9">
      <w:pPr>
        <w:spacing w:after="0" w:line="240" w:lineRule="auto"/>
        <w:ind w:left="708"/>
        <w:jc w:val="both"/>
      </w:pPr>
      <w:r>
        <w:t>Le procureur de la République est préalablement informé des opérations envisagées en cas de recherche d'une infraction. Il peut s'opposer à ces opérations.</w:t>
      </w:r>
    </w:p>
    <w:p w:rsidR="00DE53D5" w:rsidRDefault="00DE53D5" w:rsidP="00D807F9">
      <w:pPr>
        <w:spacing w:after="0" w:line="240" w:lineRule="auto"/>
        <w:ind w:left="708"/>
        <w:jc w:val="both"/>
      </w:pPr>
      <w:r>
        <w:t>Les procès-verbaux lui sont transmis dans les cinq jours suivant leur établissement. Une copie est remise à l'intéressé.</w:t>
      </w:r>
    </w:p>
    <w:p w:rsidR="00DE53D5" w:rsidRPr="008E56DE" w:rsidRDefault="00D807F9" w:rsidP="00D807F9">
      <w:pPr>
        <w:pStyle w:val="Titre4"/>
        <w:spacing w:after="240"/>
        <w:rPr>
          <w:color w:val="943634" w:themeColor="accent2" w:themeShade="BF"/>
        </w:rPr>
      </w:pPr>
      <w:r>
        <w:rPr>
          <w:color w:val="943634" w:themeColor="accent2" w:themeShade="BF"/>
        </w:rPr>
        <w:t>Section 2 : D</w:t>
      </w:r>
      <w:r w:rsidR="00DE53D5" w:rsidRPr="008E56DE">
        <w:rPr>
          <w:color w:val="943634" w:themeColor="accent2" w:themeShade="BF"/>
        </w:rPr>
        <w:t>ispositions pénales</w:t>
      </w:r>
    </w:p>
    <w:p w:rsidR="00DE53D5" w:rsidRPr="00DF04E3" w:rsidRDefault="00DE53D5" w:rsidP="00DE53D5">
      <w:pPr>
        <w:spacing w:after="0" w:line="240" w:lineRule="auto"/>
        <w:jc w:val="both"/>
        <w:rPr>
          <w:u w:val="single"/>
        </w:rPr>
      </w:pPr>
      <w:r w:rsidRPr="00DF04E3">
        <w:rPr>
          <w:u w:val="single"/>
        </w:rPr>
        <w:t>Article L6363-2 non modifié</w:t>
      </w:r>
    </w:p>
    <w:p w:rsidR="00DE53D5" w:rsidRDefault="00DE53D5" w:rsidP="009804CC">
      <w:pPr>
        <w:spacing w:before="240" w:after="0" w:line="240" w:lineRule="auto"/>
        <w:ind w:left="708"/>
        <w:jc w:val="both"/>
      </w:pPr>
      <w:r>
        <w:t>Code du travail</w:t>
      </w:r>
    </w:p>
    <w:p w:rsidR="00DE53D5" w:rsidRDefault="00DE53D5" w:rsidP="009804CC">
      <w:pPr>
        <w:spacing w:after="0" w:line="240" w:lineRule="auto"/>
        <w:ind w:left="708"/>
        <w:jc w:val="both"/>
      </w:pPr>
      <w:r>
        <w:t>Les articles L. 8114-1 et L. 8114-2 sont applicables aux faits et gestes commis à l'égard des agents en charge des contrôles prévus au présent titre.</w:t>
      </w:r>
    </w:p>
    <w:p w:rsidR="00DE53D5" w:rsidRDefault="00DE53D5" w:rsidP="00DE53D5">
      <w:pPr>
        <w:spacing w:after="0" w:line="240" w:lineRule="auto"/>
        <w:jc w:val="both"/>
      </w:pPr>
    </w:p>
    <w:p w:rsidR="00DE53D5" w:rsidRDefault="00DE53D5" w:rsidP="00DE53D5">
      <w:r>
        <w:br w:type="page"/>
      </w:r>
    </w:p>
    <w:p w:rsidR="00DE53D5" w:rsidRPr="00756634" w:rsidRDefault="00DE53D5" w:rsidP="00756634">
      <w:pPr>
        <w:pStyle w:val="Titre1"/>
        <w:rPr>
          <w:color w:val="943634" w:themeColor="accent2" w:themeShade="BF"/>
        </w:rPr>
      </w:pPr>
      <w:bookmarkStart w:id="195" w:name="_Toc522866633"/>
      <w:r w:rsidRPr="00756634">
        <w:rPr>
          <w:color w:val="943634" w:themeColor="accent2" w:themeShade="BF"/>
        </w:rPr>
        <w:lastRenderedPageBreak/>
        <w:t>Livre IV : Validation des acquis de l’expérience</w:t>
      </w:r>
      <w:r w:rsidR="00BF38FF">
        <w:rPr>
          <w:color w:val="943634" w:themeColor="accent2" w:themeShade="BF"/>
        </w:rPr>
        <w:t xml:space="preserve"> (L6411-1 à L6423-2)</w:t>
      </w:r>
      <w:bookmarkEnd w:id="195"/>
    </w:p>
    <w:p w:rsidR="00DE53D5" w:rsidRPr="00756634" w:rsidRDefault="00DE53D5" w:rsidP="00756634">
      <w:pPr>
        <w:pStyle w:val="Titre2"/>
        <w:rPr>
          <w:color w:val="943634" w:themeColor="accent2" w:themeShade="BF"/>
        </w:rPr>
      </w:pPr>
      <w:bookmarkStart w:id="196" w:name="_Toc522866634"/>
      <w:r w:rsidRPr="00756634">
        <w:rPr>
          <w:color w:val="943634" w:themeColor="accent2" w:themeShade="BF"/>
        </w:rPr>
        <w:t>Titre 1</w:t>
      </w:r>
      <w:r w:rsidRPr="00756634">
        <w:rPr>
          <w:color w:val="943634" w:themeColor="accent2" w:themeShade="BF"/>
          <w:vertAlign w:val="superscript"/>
        </w:rPr>
        <w:t>er</w:t>
      </w:r>
      <w:r w:rsidRPr="00756634">
        <w:rPr>
          <w:color w:val="943634" w:themeColor="accent2" w:themeShade="BF"/>
        </w:rPr>
        <w:t> : Objet de la validation des acquis de l’expériences et régime juridique</w:t>
      </w:r>
      <w:r w:rsidR="0058626C">
        <w:rPr>
          <w:color w:val="943634" w:themeColor="accent2" w:themeShade="BF"/>
        </w:rPr>
        <w:t xml:space="preserve"> (L6411-1 à L6412-2</w:t>
      </w:r>
      <w:r w:rsidR="00BF38FF">
        <w:rPr>
          <w:color w:val="943634" w:themeColor="accent2" w:themeShade="BF"/>
        </w:rPr>
        <w:t>)</w:t>
      </w:r>
      <w:bookmarkEnd w:id="196"/>
    </w:p>
    <w:p w:rsidR="00DE53D5" w:rsidRPr="00756634" w:rsidRDefault="00DE53D5" w:rsidP="00D604AB">
      <w:pPr>
        <w:pStyle w:val="Titre3"/>
        <w:spacing w:after="240"/>
        <w:rPr>
          <w:color w:val="943634" w:themeColor="accent2" w:themeShade="BF"/>
        </w:rPr>
      </w:pPr>
      <w:bookmarkStart w:id="197" w:name="_Toc522866635"/>
      <w:r w:rsidRPr="00756634">
        <w:rPr>
          <w:color w:val="943634" w:themeColor="accent2" w:themeShade="BF"/>
        </w:rPr>
        <w:t>Chapitre 1</w:t>
      </w:r>
      <w:r w:rsidRPr="00756634">
        <w:rPr>
          <w:color w:val="943634" w:themeColor="accent2" w:themeShade="BF"/>
          <w:vertAlign w:val="superscript"/>
        </w:rPr>
        <w:t>er</w:t>
      </w:r>
      <w:r w:rsidRPr="00756634">
        <w:rPr>
          <w:color w:val="943634" w:themeColor="accent2" w:themeShade="BF"/>
        </w:rPr>
        <w:t> : Objet de la validation des acquis de l’expérience</w:t>
      </w:r>
      <w:r w:rsidR="0058626C">
        <w:rPr>
          <w:color w:val="943634" w:themeColor="accent2" w:themeShade="BF"/>
        </w:rPr>
        <w:t xml:space="preserve"> (L6411-1)</w:t>
      </w:r>
      <w:bookmarkEnd w:id="197"/>
    </w:p>
    <w:p w:rsidR="00DE53D5" w:rsidRDefault="00DE53D5" w:rsidP="00ED5090">
      <w:pPr>
        <w:spacing w:after="0" w:line="240" w:lineRule="auto"/>
        <w:jc w:val="both"/>
        <w:rPr>
          <w:u w:val="single"/>
        </w:rPr>
      </w:pPr>
      <w:r w:rsidRPr="00143147">
        <w:rPr>
          <w:u w:val="single"/>
        </w:rPr>
        <w:t xml:space="preserve">Article L6411-1 </w:t>
      </w:r>
      <w:r w:rsidR="00ED5090">
        <w:rPr>
          <w:u w:val="single"/>
        </w:rPr>
        <w:t>nouvelle rédaction</w:t>
      </w:r>
    </w:p>
    <w:p w:rsidR="00ED5090" w:rsidRPr="00143147" w:rsidRDefault="002F76B8" w:rsidP="00ED5090">
      <w:pPr>
        <w:spacing w:after="0" w:line="240" w:lineRule="auto"/>
        <w:jc w:val="both"/>
        <w:rPr>
          <w:u w:val="single"/>
        </w:rPr>
      </w:pPr>
      <w:r>
        <w:rPr>
          <w:u w:val="single"/>
        </w:rPr>
        <w:t>Article 4 alinéa 45-46 page 28</w:t>
      </w:r>
    </w:p>
    <w:p w:rsidR="00DE53D5" w:rsidRDefault="00DE53D5" w:rsidP="00D604AB">
      <w:pPr>
        <w:spacing w:after="0" w:line="240" w:lineRule="auto"/>
        <w:ind w:left="708"/>
        <w:jc w:val="both"/>
      </w:pPr>
      <w:r>
        <w:t>Code du travail</w:t>
      </w:r>
    </w:p>
    <w:p w:rsidR="00DE53D5" w:rsidRDefault="00DE53D5" w:rsidP="00D604AB">
      <w:pPr>
        <w:spacing w:after="0" w:line="240" w:lineRule="auto"/>
        <w:ind w:left="708"/>
        <w:jc w:val="both"/>
      </w:pPr>
      <w:r>
        <w:t>La validation des acquis de l'expérience mentionnée à l'article L. 6111-1 a pour objet l'acquisition d'un diplôme, d'un titre à finalité professionnelle ou d'un certificat de qualification figurant sur une liste établie par la commission paritaire nationale de l'emploi d'une branche professionnelle, enregistrés dans le répertoire national des certifications professionnelles prévu par l'article L. 335-6 du code de l'éducation.</w:t>
      </w:r>
    </w:p>
    <w:p w:rsidR="00DE53D5" w:rsidRDefault="00DE53D5" w:rsidP="00D604AB">
      <w:pPr>
        <w:spacing w:after="0" w:line="240" w:lineRule="auto"/>
        <w:ind w:left="708"/>
        <w:jc w:val="both"/>
      </w:pPr>
      <w:r>
        <w:t>Dans les entreprises dont l'effectif dépasse cinquante salariés, un accord d'entreprise peut déterminer des modalités de promotion de la validation des acquis de l'expérience au bénéfice des employés.</w:t>
      </w:r>
    </w:p>
    <w:p w:rsidR="00ED5090" w:rsidRDefault="00ED5090" w:rsidP="00D604AB">
      <w:pPr>
        <w:spacing w:after="0" w:line="240" w:lineRule="auto"/>
        <w:ind w:left="708"/>
        <w:jc w:val="both"/>
      </w:pPr>
    </w:p>
    <w:p w:rsidR="00ED5090" w:rsidRPr="00ED5090" w:rsidRDefault="00ED5090" w:rsidP="00D604AB">
      <w:pPr>
        <w:spacing w:after="0" w:line="240" w:lineRule="auto"/>
        <w:ind w:left="708"/>
        <w:jc w:val="both"/>
        <w:rPr>
          <w:color w:val="FF0000"/>
        </w:rPr>
      </w:pPr>
      <w:r w:rsidRPr="00ED5090">
        <w:rPr>
          <w:color w:val="FF0000"/>
        </w:rPr>
        <w:t>Loi</w:t>
      </w:r>
    </w:p>
    <w:p w:rsidR="00ED5090" w:rsidRPr="00045706" w:rsidRDefault="00ED5090" w:rsidP="00D604AB">
      <w:pPr>
        <w:spacing w:after="0" w:line="240" w:lineRule="auto"/>
        <w:ind w:left="708"/>
        <w:jc w:val="both"/>
      </w:pPr>
      <w:r w:rsidRPr="00045706">
        <w:rPr>
          <w:color w:val="FF0000"/>
        </w:rPr>
        <w:t>La validation des acquis de l’expérience mentionnée à l’article L. 6111-1 a pour objet l’acquisition d’une certification professionnelle enregistrée dans le répertoire national des certifications professionnelles mentionné à l’article L. 6113-1.</w:t>
      </w:r>
    </w:p>
    <w:p w:rsidR="00ED5090" w:rsidRDefault="00ED5090" w:rsidP="00D360AE">
      <w:pPr>
        <w:spacing w:after="0" w:line="240" w:lineRule="auto"/>
        <w:jc w:val="both"/>
      </w:pPr>
    </w:p>
    <w:p w:rsidR="00DE53D5" w:rsidRPr="00756634" w:rsidRDefault="00DE53D5" w:rsidP="00D604AB">
      <w:pPr>
        <w:pStyle w:val="Titre3"/>
        <w:spacing w:after="240"/>
        <w:rPr>
          <w:color w:val="943634" w:themeColor="accent2" w:themeShade="BF"/>
        </w:rPr>
      </w:pPr>
      <w:bookmarkStart w:id="198" w:name="_Toc522866636"/>
      <w:r w:rsidRPr="00756634">
        <w:rPr>
          <w:color w:val="943634" w:themeColor="accent2" w:themeShade="BF"/>
        </w:rPr>
        <w:t>Chapitre II : Régime juridique</w:t>
      </w:r>
      <w:r w:rsidR="0058626C">
        <w:rPr>
          <w:color w:val="943634" w:themeColor="accent2" w:themeShade="BF"/>
        </w:rPr>
        <w:t xml:space="preserve"> (L6412-1 à L6412-2)</w:t>
      </w:r>
      <w:bookmarkEnd w:id="198"/>
    </w:p>
    <w:p w:rsidR="00DE53D5" w:rsidRPr="00143147" w:rsidRDefault="00DE53D5" w:rsidP="00DE53D5">
      <w:pPr>
        <w:spacing w:after="0" w:line="240" w:lineRule="auto"/>
        <w:jc w:val="both"/>
        <w:rPr>
          <w:u w:val="single"/>
        </w:rPr>
      </w:pPr>
      <w:r w:rsidRPr="00143147">
        <w:rPr>
          <w:u w:val="single"/>
        </w:rPr>
        <w:t>Article L6412-1 non modifié</w:t>
      </w:r>
    </w:p>
    <w:p w:rsidR="00DE53D5" w:rsidRDefault="00DE53D5" w:rsidP="00D604AB">
      <w:pPr>
        <w:spacing w:before="240" w:after="0" w:line="240" w:lineRule="auto"/>
        <w:ind w:left="708"/>
        <w:jc w:val="both"/>
      </w:pPr>
      <w:r>
        <w:t>Code du travail</w:t>
      </w:r>
    </w:p>
    <w:p w:rsidR="00DE53D5" w:rsidRDefault="00DE53D5" w:rsidP="00D604AB">
      <w:pPr>
        <w:spacing w:after="0" w:line="240" w:lineRule="auto"/>
        <w:ind w:left="708"/>
        <w:jc w:val="both"/>
      </w:pPr>
      <w:r w:rsidRPr="00143147">
        <w:t>La validation des acquis de l'expérience est régie par le II de l'article L. 335-5, le premier alinéa de l'article L. 613-3 et l'article L. 613-4 du code de l'éducation.</w:t>
      </w:r>
    </w:p>
    <w:p w:rsidR="00DE53D5" w:rsidRDefault="00DE53D5" w:rsidP="00D360AE">
      <w:pPr>
        <w:spacing w:after="0" w:line="240" w:lineRule="auto"/>
        <w:jc w:val="both"/>
        <w:rPr>
          <w:u w:val="single"/>
        </w:rPr>
      </w:pPr>
      <w:r w:rsidRPr="00791A7E">
        <w:rPr>
          <w:u w:val="single"/>
        </w:rPr>
        <w:t xml:space="preserve">Article L6412-2 </w:t>
      </w:r>
      <w:r w:rsidR="00D360AE">
        <w:rPr>
          <w:u w:val="single"/>
        </w:rPr>
        <w:t>nouvelle rédaction</w:t>
      </w:r>
    </w:p>
    <w:p w:rsidR="00D360AE" w:rsidRPr="00791A7E" w:rsidRDefault="00D360AE" w:rsidP="00D360AE">
      <w:pPr>
        <w:spacing w:after="0" w:line="240" w:lineRule="auto"/>
        <w:jc w:val="both"/>
        <w:rPr>
          <w:u w:val="single"/>
        </w:rPr>
      </w:pPr>
      <w:r>
        <w:rPr>
          <w:u w:val="single"/>
        </w:rPr>
        <w:t xml:space="preserve">Article 4 </w:t>
      </w:r>
      <w:r w:rsidR="002F76B8">
        <w:rPr>
          <w:u w:val="single"/>
        </w:rPr>
        <w:t>alinéa 47-48 page 28</w:t>
      </w:r>
    </w:p>
    <w:p w:rsidR="00DE53D5" w:rsidRDefault="00DE53D5" w:rsidP="00D604AB">
      <w:pPr>
        <w:spacing w:before="240" w:after="0" w:line="240" w:lineRule="auto"/>
        <w:ind w:left="708"/>
        <w:jc w:val="both"/>
      </w:pPr>
      <w:r>
        <w:t>Code du travail</w:t>
      </w:r>
    </w:p>
    <w:p w:rsidR="00DE53D5" w:rsidRDefault="00DE53D5" w:rsidP="00D604AB">
      <w:pPr>
        <w:spacing w:after="0" w:line="240" w:lineRule="auto"/>
        <w:ind w:left="708"/>
        <w:jc w:val="both"/>
      </w:pPr>
      <w:r w:rsidRPr="00791A7E">
        <w:t>L'autorité ou l'organisme qui délivre la certification professionnelle se prononce sur la recevabilité de la demande du candidat à la validation des acquis de l'expérience au regard des conditions fixées aux articles L. 335-5 et L. 613-3 du code de l'éducation.</w:t>
      </w:r>
    </w:p>
    <w:p w:rsidR="00E67E59" w:rsidRDefault="00E67E59" w:rsidP="00D604AB">
      <w:pPr>
        <w:spacing w:after="0" w:line="240" w:lineRule="auto"/>
        <w:ind w:left="708"/>
        <w:jc w:val="both"/>
      </w:pPr>
    </w:p>
    <w:p w:rsidR="00E67E59" w:rsidRPr="00E67E59" w:rsidRDefault="00E67E59" w:rsidP="00D604AB">
      <w:pPr>
        <w:spacing w:after="0" w:line="240" w:lineRule="auto"/>
        <w:ind w:left="708"/>
        <w:jc w:val="both"/>
        <w:rPr>
          <w:color w:val="FF0000"/>
        </w:rPr>
      </w:pPr>
      <w:r w:rsidRPr="00E67E59">
        <w:rPr>
          <w:color w:val="FF0000"/>
        </w:rPr>
        <w:t>Loi</w:t>
      </w:r>
    </w:p>
    <w:p w:rsidR="00E67E59" w:rsidRPr="002F76B8" w:rsidRDefault="00E67E59" w:rsidP="00D604AB">
      <w:pPr>
        <w:spacing w:after="0" w:line="240" w:lineRule="auto"/>
        <w:ind w:left="708"/>
        <w:jc w:val="both"/>
      </w:pPr>
      <w:r w:rsidRPr="002F76B8">
        <w:rPr>
          <w:color w:val="FF0000"/>
        </w:rPr>
        <w:t>Sous réserve des dérogations prévues aux articles L. 231-4 à L. 231-6 du code des relations entre le public et l’administration, le ministère ou l’organisme certificateur au sens de l’article L. 6113-2 du présent code se prononce, dans un délai de deux mois suivant la réception de la demande, sur la recevabilité du candidat à la validation des acquis de l’expérience au regard des conditions fixées aux articles L. 335-5 et L. 613-3 du code de l’éducation. À l’expiration de ce délai, l’absence de réponse vaut recevabilité de la demande.</w:t>
      </w:r>
    </w:p>
    <w:p w:rsidR="00DE53D5" w:rsidRPr="00756634" w:rsidRDefault="00DE53D5" w:rsidP="00756634">
      <w:pPr>
        <w:pStyle w:val="Titre2"/>
        <w:rPr>
          <w:color w:val="943634" w:themeColor="accent2" w:themeShade="BF"/>
        </w:rPr>
      </w:pPr>
      <w:bookmarkStart w:id="199" w:name="_Toc522866637"/>
      <w:r w:rsidRPr="00756634">
        <w:rPr>
          <w:color w:val="943634" w:themeColor="accent2" w:themeShade="BF"/>
        </w:rPr>
        <w:lastRenderedPageBreak/>
        <w:t>Titre II : Mise en œuvre de la validation des acquis de l’expérience</w:t>
      </w:r>
      <w:r w:rsidR="00BF38FF">
        <w:rPr>
          <w:color w:val="943634" w:themeColor="accent2" w:themeShade="BF"/>
        </w:rPr>
        <w:t xml:space="preserve"> (L6421-1 à L6423-2)</w:t>
      </w:r>
      <w:bookmarkEnd w:id="199"/>
    </w:p>
    <w:p w:rsidR="00DE53D5" w:rsidRPr="00756634" w:rsidRDefault="00DE53D5" w:rsidP="00D604AB">
      <w:pPr>
        <w:pStyle w:val="Titre3"/>
        <w:spacing w:after="240"/>
        <w:rPr>
          <w:color w:val="943634" w:themeColor="accent2" w:themeShade="BF"/>
        </w:rPr>
      </w:pPr>
      <w:bookmarkStart w:id="200" w:name="_Toc522866638"/>
      <w:r w:rsidRPr="00756634">
        <w:rPr>
          <w:color w:val="943634" w:themeColor="accent2" w:themeShade="BF"/>
        </w:rPr>
        <w:t>Chapitre 1</w:t>
      </w:r>
      <w:r w:rsidRPr="00756634">
        <w:rPr>
          <w:color w:val="943634" w:themeColor="accent2" w:themeShade="BF"/>
          <w:vertAlign w:val="superscript"/>
        </w:rPr>
        <w:t>er</w:t>
      </w:r>
      <w:r w:rsidRPr="00756634">
        <w:rPr>
          <w:color w:val="943634" w:themeColor="accent2" w:themeShade="BF"/>
        </w:rPr>
        <w:t> : Garanties</w:t>
      </w:r>
      <w:r w:rsidR="0058626C">
        <w:rPr>
          <w:color w:val="943634" w:themeColor="accent2" w:themeShade="BF"/>
        </w:rPr>
        <w:t xml:space="preserve"> (L6421-1 à L6421-4)</w:t>
      </w:r>
      <w:bookmarkEnd w:id="200"/>
    </w:p>
    <w:p w:rsidR="00DE53D5" w:rsidRPr="00791A7E" w:rsidRDefault="00DE53D5" w:rsidP="00DE53D5">
      <w:pPr>
        <w:spacing w:after="0" w:line="240" w:lineRule="auto"/>
        <w:jc w:val="both"/>
        <w:rPr>
          <w:u w:val="single"/>
        </w:rPr>
      </w:pPr>
      <w:r w:rsidRPr="00791A7E">
        <w:rPr>
          <w:u w:val="single"/>
        </w:rPr>
        <w:t>Article L6421-1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791A7E">
        <w:t>La validation des acquis de l'expérience ne peut être réalisée qu'avec le consentement du travailleur.</w:t>
      </w:r>
    </w:p>
    <w:p w:rsidR="00DE53D5" w:rsidRPr="00791A7E" w:rsidRDefault="00DE53D5" w:rsidP="00DE53D5">
      <w:pPr>
        <w:spacing w:after="0" w:line="240" w:lineRule="auto"/>
        <w:jc w:val="both"/>
        <w:rPr>
          <w:u w:val="single"/>
        </w:rPr>
      </w:pPr>
      <w:r w:rsidRPr="00791A7E">
        <w:rPr>
          <w:u w:val="single"/>
        </w:rPr>
        <w:t>Article L6421-2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791A7E">
        <w:t>Le refus d'un salarié de consentir à une action de validation des acquis de l'expérience ne constitue ni une faute ni un motif de licenciement.</w:t>
      </w:r>
    </w:p>
    <w:p w:rsidR="00DE53D5" w:rsidRPr="00791A7E" w:rsidRDefault="00DE53D5" w:rsidP="00CF1058">
      <w:pPr>
        <w:spacing w:before="240" w:after="0" w:line="240" w:lineRule="auto"/>
        <w:jc w:val="both"/>
        <w:rPr>
          <w:u w:val="single"/>
        </w:rPr>
      </w:pPr>
      <w:r w:rsidRPr="00791A7E">
        <w:rPr>
          <w:u w:val="single"/>
        </w:rPr>
        <w:t>Article L6421-3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791A7E">
        <w:t>Les informations demandées au bénéficiaire d'une action de validation des acquis de l'expérience présentent un lien direct et nécessaire avec l'objet de la validation tel qu'il est défini à l'article L. 6411-1.</w:t>
      </w:r>
    </w:p>
    <w:p w:rsidR="00DE53D5" w:rsidRPr="00791A7E" w:rsidRDefault="00DE53D5" w:rsidP="00CF1058">
      <w:pPr>
        <w:spacing w:before="240" w:after="0" w:line="240" w:lineRule="auto"/>
        <w:jc w:val="both"/>
        <w:rPr>
          <w:u w:val="single"/>
        </w:rPr>
      </w:pPr>
      <w:r w:rsidRPr="00791A7E">
        <w:rPr>
          <w:u w:val="single"/>
        </w:rPr>
        <w:t>Article L6421-4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791A7E">
        <w:t>Les personnes dépositaires d'informations communiquées par le candidat dans le cadre de sa demande de validation sont soumises aux dispositions des articles 226-13 et 226-14 du code pénal.</w:t>
      </w:r>
    </w:p>
    <w:p w:rsidR="00DE53D5" w:rsidRPr="00756634" w:rsidRDefault="00DE53D5" w:rsidP="00756634">
      <w:pPr>
        <w:pStyle w:val="Titre3"/>
        <w:rPr>
          <w:strike/>
          <w:color w:val="943634" w:themeColor="accent2" w:themeShade="BF"/>
        </w:rPr>
      </w:pPr>
      <w:bookmarkStart w:id="201" w:name="_Toc522866639"/>
      <w:r w:rsidRPr="00756634">
        <w:rPr>
          <w:strike/>
          <w:color w:val="943634" w:themeColor="accent2" w:themeShade="BF"/>
        </w:rPr>
        <w:t>Chapitre II : Congé pour validation des acquis de l’expérience</w:t>
      </w:r>
      <w:bookmarkEnd w:id="201"/>
    </w:p>
    <w:p w:rsidR="00DE53D5" w:rsidRPr="00756634" w:rsidRDefault="00DE53D5" w:rsidP="00756634">
      <w:pPr>
        <w:pStyle w:val="Titre3"/>
        <w:rPr>
          <w:color w:val="FF0000"/>
        </w:rPr>
      </w:pPr>
      <w:bookmarkStart w:id="202" w:name="_Toc522866640"/>
      <w:r w:rsidRPr="00756634">
        <w:rPr>
          <w:color w:val="FF0000"/>
        </w:rPr>
        <w:t>Chapitre II : Dispositions générales de mise en œuvre</w:t>
      </w:r>
      <w:r w:rsidR="00756634">
        <w:rPr>
          <w:color w:val="FF0000"/>
        </w:rPr>
        <w:t xml:space="preserve"> (nouveau)</w:t>
      </w:r>
      <w:r w:rsidR="0058626C">
        <w:rPr>
          <w:color w:val="FF0000"/>
        </w:rPr>
        <w:t xml:space="preserve"> (L6422-1 à L6422-6)</w:t>
      </w:r>
      <w:bookmarkEnd w:id="202"/>
    </w:p>
    <w:p w:rsidR="00DE53D5" w:rsidRDefault="00DE53D5" w:rsidP="00DE53D5">
      <w:pPr>
        <w:spacing w:after="0" w:line="240" w:lineRule="auto"/>
        <w:jc w:val="center"/>
      </w:pPr>
      <w:r w:rsidRPr="00CC2646">
        <w:rPr>
          <w:color w:val="FF0000"/>
        </w:rPr>
        <w:t xml:space="preserve">Chapitre </w:t>
      </w:r>
      <w:r w:rsidR="00290671">
        <w:rPr>
          <w:color w:val="FF0000"/>
        </w:rPr>
        <w:t xml:space="preserve">9 </w:t>
      </w:r>
      <w:proofErr w:type="gramStart"/>
      <w:r w:rsidR="00290671">
        <w:rPr>
          <w:color w:val="FF0000"/>
        </w:rPr>
        <w:t>alinéa</w:t>
      </w:r>
      <w:proofErr w:type="gramEnd"/>
      <w:r w:rsidR="00290671">
        <w:rPr>
          <w:color w:val="FF0000"/>
        </w:rPr>
        <w:t xml:space="preserve"> 2 page 35</w:t>
      </w:r>
    </w:p>
    <w:p w:rsidR="00DE53D5" w:rsidRPr="00756634" w:rsidRDefault="00DE53D5" w:rsidP="00756634">
      <w:pPr>
        <w:pStyle w:val="Titre4"/>
        <w:rPr>
          <w:strike/>
          <w:color w:val="943634" w:themeColor="accent2" w:themeShade="BF"/>
        </w:rPr>
      </w:pPr>
      <w:r w:rsidRPr="00756634">
        <w:rPr>
          <w:strike/>
          <w:color w:val="943634" w:themeColor="accent2" w:themeShade="BF"/>
        </w:rPr>
        <w:t>Section 1 : conditions d’ancienneté</w:t>
      </w:r>
    </w:p>
    <w:p w:rsidR="00DE53D5" w:rsidRPr="00756634" w:rsidRDefault="00DE53D5" w:rsidP="00756634">
      <w:pPr>
        <w:pStyle w:val="Titre4"/>
        <w:rPr>
          <w:color w:val="FF0000"/>
        </w:rPr>
      </w:pPr>
      <w:r w:rsidRPr="00756634">
        <w:rPr>
          <w:color w:val="FF0000"/>
        </w:rPr>
        <w:t>Section 1 : congé de validation des acquis de l’expérience</w:t>
      </w:r>
      <w:r w:rsidR="00756634">
        <w:rPr>
          <w:color w:val="FF0000"/>
        </w:rPr>
        <w:t xml:space="preserve"> (nouveau)</w:t>
      </w:r>
    </w:p>
    <w:p w:rsidR="00DE53D5" w:rsidRPr="00CC2646" w:rsidRDefault="00A17C03" w:rsidP="00DE53D5">
      <w:pPr>
        <w:spacing w:after="0" w:line="240" w:lineRule="auto"/>
        <w:jc w:val="both"/>
        <w:rPr>
          <w:u w:val="single"/>
        </w:rPr>
      </w:pPr>
      <w:r>
        <w:rPr>
          <w:u w:val="single"/>
        </w:rPr>
        <w:t xml:space="preserve">Article </w:t>
      </w:r>
      <w:r w:rsidR="00290671">
        <w:rPr>
          <w:u w:val="single"/>
        </w:rPr>
        <w:t>9 alinéa 3 page 36</w:t>
      </w:r>
    </w:p>
    <w:p w:rsidR="00DE53D5" w:rsidRPr="007721E2" w:rsidRDefault="00DE53D5" w:rsidP="00CF1058">
      <w:pPr>
        <w:spacing w:before="240" w:after="0" w:line="240" w:lineRule="auto"/>
        <w:jc w:val="both"/>
        <w:rPr>
          <w:u w:val="single"/>
        </w:rPr>
      </w:pPr>
      <w:r w:rsidRPr="007721E2">
        <w:rPr>
          <w:u w:val="single"/>
        </w:rPr>
        <w:t xml:space="preserve">Article L6422-1 </w:t>
      </w:r>
      <w:r w:rsidR="00AB1203">
        <w:rPr>
          <w:u w:val="single"/>
        </w:rPr>
        <w:t>nouvelle rédaction</w:t>
      </w:r>
    </w:p>
    <w:p w:rsidR="00DE53D5" w:rsidRDefault="00DE53D5" w:rsidP="00DE53D5">
      <w:pPr>
        <w:spacing w:after="0" w:line="240" w:lineRule="auto"/>
        <w:jc w:val="both"/>
      </w:pPr>
      <w:r w:rsidRPr="007721E2">
        <w:rPr>
          <w:u w:val="single"/>
        </w:rPr>
        <w:t xml:space="preserve">Article </w:t>
      </w:r>
      <w:r w:rsidR="00290671">
        <w:rPr>
          <w:u w:val="single"/>
        </w:rPr>
        <w:t>9 alinéa 5-6 page 36</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A5379F" w:rsidRDefault="00DE53D5" w:rsidP="00DE53D5">
      <w:pPr>
        <w:spacing w:after="0" w:line="240" w:lineRule="auto"/>
        <w:jc w:val="both"/>
        <w:rPr>
          <w:b/>
        </w:rPr>
      </w:pPr>
      <w:r w:rsidRPr="00A5379F">
        <w:rPr>
          <w:b/>
        </w:rPr>
        <w:t>Lorsqu'un salarié fait valider les acquis de son expérience, il peut bénéficier d'un congé à cet effet.</w:t>
      </w:r>
    </w:p>
    <w:p w:rsidR="00DE53D5" w:rsidRDefault="00DE53D5" w:rsidP="00DE53D5">
      <w:pPr>
        <w:spacing w:after="0" w:line="240" w:lineRule="auto"/>
        <w:jc w:val="both"/>
      </w:pPr>
    </w:p>
    <w:p w:rsidR="00DE53D5" w:rsidRDefault="00BF08FB" w:rsidP="00DE53D5">
      <w:pPr>
        <w:spacing w:after="0" w:line="240" w:lineRule="auto"/>
        <w:jc w:val="both"/>
      </w:pPr>
      <w:r w:rsidRPr="00BF08FB">
        <w:rPr>
          <w:color w:val="FF0000"/>
        </w:rPr>
        <w:t>Loi</w:t>
      </w:r>
    </w:p>
    <w:p w:rsidR="00DE53D5" w:rsidRPr="00BF08FB" w:rsidRDefault="00DE53D5" w:rsidP="00DE53D5">
      <w:pPr>
        <w:spacing w:after="0" w:line="240" w:lineRule="auto"/>
        <w:jc w:val="both"/>
        <w:rPr>
          <w:color w:val="FF0000"/>
        </w:rPr>
      </w:pPr>
      <w:r w:rsidRPr="00BF08FB">
        <w:rPr>
          <w:color w:val="FF0000"/>
        </w:rPr>
        <w:t>Lorsqu’un salarié fait valider les acquis de son expérience en tout ou partie pendant le temps de travail et à son initiative, il bénéficie d’un congé à cet effet.</w:t>
      </w:r>
    </w:p>
    <w:p w:rsidR="00DE53D5" w:rsidRDefault="00DE53D5" w:rsidP="00DE53D5">
      <w:pPr>
        <w:spacing w:after="0" w:line="240" w:lineRule="auto"/>
        <w:jc w:val="both"/>
      </w:pPr>
      <w:r w:rsidRPr="00BF08FB">
        <w:rPr>
          <w:color w:val="FF0000"/>
        </w:rPr>
        <w:t>Le salarié demande à l’employeur une autorisation d’absence prévue à l’article L. 6323-17. L’employeur peut refuser cette autorisation pour des raisons de services, motivant son report sous un délai et selon des modalités définis par décret.</w:t>
      </w:r>
    </w:p>
    <w:p w:rsidR="00DE53D5" w:rsidRPr="00A5379F" w:rsidRDefault="00DE53D5" w:rsidP="00CF1058">
      <w:pPr>
        <w:spacing w:before="240" w:after="0" w:line="240" w:lineRule="auto"/>
        <w:jc w:val="both"/>
        <w:rPr>
          <w:u w:val="single"/>
        </w:rPr>
      </w:pPr>
      <w:r w:rsidRPr="00A5379F">
        <w:rPr>
          <w:u w:val="single"/>
        </w:rPr>
        <w:lastRenderedPageBreak/>
        <w:t xml:space="preserve">Article L6422-2 </w:t>
      </w:r>
      <w:r w:rsidR="00AB1203">
        <w:rPr>
          <w:u w:val="single"/>
        </w:rPr>
        <w:t>nouvelle rédaction</w:t>
      </w:r>
    </w:p>
    <w:p w:rsidR="00DE53D5" w:rsidRDefault="00224E3E" w:rsidP="00DE53D5">
      <w:pPr>
        <w:spacing w:after="0" w:line="240" w:lineRule="auto"/>
        <w:jc w:val="both"/>
      </w:pPr>
      <w:r>
        <w:rPr>
          <w:u w:val="single"/>
        </w:rPr>
        <w:t xml:space="preserve">Article </w:t>
      </w:r>
      <w:r w:rsidR="00290671">
        <w:rPr>
          <w:u w:val="single"/>
        </w:rPr>
        <w:t>9 alinéa 7 page 36</w:t>
      </w:r>
    </w:p>
    <w:p w:rsidR="00DE53D5" w:rsidRDefault="00DE53D5" w:rsidP="00CF1058">
      <w:pPr>
        <w:spacing w:before="240" w:after="0" w:line="240" w:lineRule="auto"/>
        <w:ind w:left="708"/>
        <w:jc w:val="both"/>
      </w:pPr>
      <w:r>
        <w:t>Code du travail</w:t>
      </w:r>
    </w:p>
    <w:p w:rsidR="00DE53D5" w:rsidRPr="00A5379F" w:rsidRDefault="00DE53D5" w:rsidP="00CF1058">
      <w:pPr>
        <w:spacing w:after="0" w:line="240" w:lineRule="auto"/>
        <w:ind w:left="708"/>
        <w:jc w:val="both"/>
        <w:rPr>
          <w:b/>
        </w:rPr>
      </w:pPr>
      <w:r w:rsidRPr="00A5379F">
        <w:rPr>
          <w:b/>
        </w:rPr>
        <w:t xml:space="preserve">Une personne qui a été titulaire de contrats à durée déterminée </w:t>
      </w:r>
      <w:proofErr w:type="gramStart"/>
      <w:r w:rsidRPr="00A5379F">
        <w:rPr>
          <w:b/>
        </w:rPr>
        <w:t>a</w:t>
      </w:r>
      <w:proofErr w:type="gramEnd"/>
      <w:r w:rsidRPr="00A5379F">
        <w:rPr>
          <w:b/>
        </w:rPr>
        <w:t xml:space="preserve"> droit au congé pour validation des acquis de l'expérience.</w:t>
      </w:r>
    </w:p>
    <w:p w:rsidR="00DE53D5" w:rsidRDefault="00DE53D5" w:rsidP="00CF1058">
      <w:pPr>
        <w:spacing w:after="0" w:line="240" w:lineRule="auto"/>
        <w:ind w:left="708"/>
        <w:jc w:val="both"/>
      </w:pPr>
      <w:r w:rsidRPr="00A5379F">
        <w:rPr>
          <w:b/>
        </w:rPr>
        <w:t>Les conditions de rémunération sont celles prévues à l'article L. 6422-8.</w:t>
      </w:r>
    </w:p>
    <w:p w:rsidR="00DE53D5" w:rsidRDefault="00DE53D5" w:rsidP="00CF1058">
      <w:pPr>
        <w:spacing w:after="0" w:line="240" w:lineRule="auto"/>
        <w:ind w:left="708"/>
        <w:jc w:val="both"/>
      </w:pPr>
    </w:p>
    <w:p w:rsidR="00DE53D5" w:rsidRDefault="00224E3E" w:rsidP="00CF1058">
      <w:pPr>
        <w:spacing w:after="0" w:line="240" w:lineRule="auto"/>
        <w:ind w:left="708"/>
        <w:jc w:val="both"/>
      </w:pPr>
      <w:r w:rsidRPr="00224E3E">
        <w:rPr>
          <w:color w:val="FF0000"/>
        </w:rPr>
        <w:t>Loi</w:t>
      </w:r>
    </w:p>
    <w:p w:rsidR="00DE53D5" w:rsidRPr="00F31E99" w:rsidRDefault="00224E3E" w:rsidP="00CF1058">
      <w:pPr>
        <w:spacing w:after="0" w:line="240" w:lineRule="auto"/>
        <w:ind w:left="708"/>
        <w:jc w:val="both"/>
        <w:rPr>
          <w:b/>
          <w:i/>
        </w:rPr>
      </w:pPr>
      <w:r w:rsidRPr="00F31E99">
        <w:rPr>
          <w:b/>
          <w:i/>
          <w:color w:val="FF0000"/>
        </w:rPr>
        <w:t>La durée de cette autorisation d’absence ne peut excéder vingt-quatre heures par session d’évaluation. Cette durée peut être augmentée par convention ou accord collectif pour les salariés n’ayant pas atteint un niveau de qualification fixé par décret ou dont l’emploi est menacé par les évolutions économiques ou technologiques.</w:t>
      </w:r>
    </w:p>
    <w:p w:rsidR="00DE53D5" w:rsidRPr="00AB1203" w:rsidRDefault="00DE53D5" w:rsidP="00AB1203">
      <w:pPr>
        <w:pStyle w:val="Titre4"/>
        <w:rPr>
          <w:strike/>
          <w:color w:val="943634" w:themeColor="accent2" w:themeShade="BF"/>
        </w:rPr>
      </w:pPr>
      <w:r w:rsidRPr="00AB1203">
        <w:rPr>
          <w:strike/>
          <w:color w:val="943634" w:themeColor="accent2" w:themeShade="BF"/>
        </w:rPr>
        <w:t>Section 2 : durée du congé</w:t>
      </w:r>
    </w:p>
    <w:p w:rsidR="00DE53D5" w:rsidRPr="00AB1203" w:rsidRDefault="00DE53D5" w:rsidP="00AB1203">
      <w:pPr>
        <w:pStyle w:val="Titre4"/>
        <w:rPr>
          <w:color w:val="FF0000"/>
        </w:rPr>
      </w:pPr>
      <w:r w:rsidRPr="00AB1203">
        <w:rPr>
          <w:color w:val="FF0000"/>
        </w:rPr>
        <w:t>Section : 2 rémunération</w:t>
      </w:r>
      <w:r w:rsidR="00AB1203">
        <w:rPr>
          <w:color w:val="FF0000"/>
        </w:rPr>
        <w:t xml:space="preserve"> (nouveau)</w:t>
      </w:r>
    </w:p>
    <w:p w:rsidR="00DE53D5" w:rsidRPr="00313BCF" w:rsidRDefault="00224E3E" w:rsidP="00DE53D5">
      <w:pPr>
        <w:spacing w:after="0" w:line="240" w:lineRule="auto"/>
        <w:jc w:val="both"/>
        <w:rPr>
          <w:u w:val="single"/>
        </w:rPr>
      </w:pPr>
      <w:r>
        <w:rPr>
          <w:u w:val="single"/>
        </w:rPr>
        <w:t xml:space="preserve">Article </w:t>
      </w:r>
      <w:r w:rsidR="00EA2AB6">
        <w:rPr>
          <w:u w:val="single"/>
        </w:rPr>
        <w:t>9</w:t>
      </w:r>
      <w:r>
        <w:rPr>
          <w:u w:val="single"/>
        </w:rPr>
        <w:t xml:space="preserve"> alinéa </w:t>
      </w:r>
      <w:r w:rsidR="00EA2AB6">
        <w:rPr>
          <w:u w:val="single"/>
        </w:rPr>
        <w:t>10 page 36</w:t>
      </w:r>
    </w:p>
    <w:p w:rsidR="00DE53D5" w:rsidRPr="00DB11B8" w:rsidRDefault="00DE53D5" w:rsidP="00CF1058">
      <w:pPr>
        <w:spacing w:before="240" w:after="0" w:line="240" w:lineRule="auto"/>
        <w:jc w:val="both"/>
        <w:rPr>
          <w:u w:val="single"/>
        </w:rPr>
      </w:pPr>
      <w:r w:rsidRPr="00DB11B8">
        <w:rPr>
          <w:u w:val="single"/>
        </w:rPr>
        <w:t xml:space="preserve">Article L6422-3 </w:t>
      </w:r>
      <w:r w:rsidR="00AB1203">
        <w:rPr>
          <w:u w:val="single"/>
        </w:rPr>
        <w:t>nouvelle rédaction</w:t>
      </w:r>
    </w:p>
    <w:p w:rsidR="00DE53D5" w:rsidRDefault="00DE53D5" w:rsidP="00DE53D5">
      <w:pPr>
        <w:spacing w:after="0" w:line="240" w:lineRule="auto"/>
        <w:jc w:val="both"/>
      </w:pPr>
      <w:r w:rsidRPr="00DB11B8">
        <w:rPr>
          <w:u w:val="single"/>
        </w:rPr>
        <w:t>A</w:t>
      </w:r>
      <w:r w:rsidR="00DF5874">
        <w:rPr>
          <w:u w:val="single"/>
        </w:rPr>
        <w:t xml:space="preserve">rticle </w:t>
      </w:r>
      <w:r w:rsidR="00EA2AB6">
        <w:rPr>
          <w:u w:val="single"/>
        </w:rPr>
        <w:t>9 alinéa 11 page 36</w:t>
      </w:r>
    </w:p>
    <w:p w:rsidR="00DE53D5" w:rsidRDefault="00DE53D5" w:rsidP="00CF1058">
      <w:pPr>
        <w:spacing w:before="240" w:after="0" w:line="240" w:lineRule="auto"/>
        <w:ind w:left="708"/>
        <w:jc w:val="both"/>
      </w:pPr>
      <w:r>
        <w:t>Code du travail</w:t>
      </w:r>
    </w:p>
    <w:p w:rsidR="00DE53D5" w:rsidRPr="00DB11B8" w:rsidRDefault="00DE53D5" w:rsidP="00CF1058">
      <w:pPr>
        <w:spacing w:after="0" w:line="240" w:lineRule="auto"/>
        <w:ind w:left="708"/>
        <w:jc w:val="both"/>
        <w:rPr>
          <w:b/>
        </w:rPr>
      </w:pPr>
      <w:r w:rsidRPr="00DB11B8">
        <w:rPr>
          <w:b/>
        </w:rPr>
        <w:t>La durée du congé pour validation des acquis de l'expérience ne peut excéder vingt-quatre heures de temps de travail, consécutives ou non, par validation.</w:t>
      </w:r>
    </w:p>
    <w:p w:rsidR="00DE53D5" w:rsidRDefault="00DE53D5" w:rsidP="00CF1058">
      <w:pPr>
        <w:spacing w:after="0" w:line="240" w:lineRule="auto"/>
        <w:ind w:left="708"/>
        <w:jc w:val="both"/>
      </w:pPr>
      <w:r w:rsidRPr="00DB11B8">
        <w:rPr>
          <w:b/>
        </w:rPr>
        <w:t>La durée de ce congé peut être augmentée par convention ou accord collectif de travail pour les salariés n'ayant pas atteint un niveau IV de qualification, au sens du répertoire national des certifications professionnelles, ou dont l'emploi est menacé par les évolutions économiques ou technologiques.</w:t>
      </w:r>
    </w:p>
    <w:p w:rsidR="00DE53D5" w:rsidRDefault="00DF5874" w:rsidP="00CF1058">
      <w:pPr>
        <w:spacing w:before="240" w:after="0" w:line="240" w:lineRule="auto"/>
        <w:ind w:left="708"/>
        <w:jc w:val="both"/>
      </w:pPr>
      <w:r w:rsidRPr="00DF5874">
        <w:rPr>
          <w:color w:val="FF0000"/>
        </w:rPr>
        <w:t>Loi</w:t>
      </w:r>
    </w:p>
    <w:p w:rsidR="00DE53D5" w:rsidRDefault="00DE53D5" w:rsidP="00CF1058">
      <w:pPr>
        <w:spacing w:after="0" w:line="240" w:lineRule="auto"/>
        <w:ind w:left="708"/>
        <w:jc w:val="both"/>
        <w:rPr>
          <w:color w:val="FF0000"/>
        </w:rPr>
      </w:pPr>
      <w:r w:rsidRPr="00DF5874">
        <w:rPr>
          <w:color w:val="FF0000"/>
        </w:rPr>
        <w:t>Les heures consacrées à la validation des acquis de l’expérience bénéficiant de l’autorisation prévue à l’article L. 6422-1 constituent du temps de travail effectif et donnent lieu au maintien de la rémunération et de la protection sociale du salarié conformément aux articles L. 6323-18 et L. 6323-19 et par dérogation à l’article L. 6323-17-5.</w:t>
      </w:r>
    </w:p>
    <w:p w:rsidR="00311F43" w:rsidRDefault="00311F43" w:rsidP="00CF1058">
      <w:pPr>
        <w:spacing w:after="0" w:line="240" w:lineRule="auto"/>
        <w:ind w:left="708"/>
        <w:jc w:val="both"/>
        <w:rPr>
          <w:color w:val="FF0000"/>
        </w:rPr>
      </w:pPr>
    </w:p>
    <w:p w:rsidR="00311F43" w:rsidRDefault="00311F43" w:rsidP="00311F43">
      <w:pPr>
        <w:pStyle w:val="Titre4"/>
      </w:pPr>
      <w:r w:rsidRPr="00311F43">
        <w:rPr>
          <w:color w:val="FF0000"/>
        </w:rPr>
        <w:t>Section 3 nouveau</w:t>
      </w:r>
    </w:p>
    <w:p w:rsidR="00311F43" w:rsidRPr="00311F43" w:rsidRDefault="00311F43" w:rsidP="00CF1058">
      <w:pPr>
        <w:spacing w:after="0" w:line="240" w:lineRule="auto"/>
        <w:ind w:left="708"/>
        <w:jc w:val="both"/>
        <w:rPr>
          <w:b/>
        </w:rPr>
      </w:pPr>
      <w:r w:rsidRPr="00311F43">
        <w:rPr>
          <w:b/>
          <w:color w:val="FF0000"/>
        </w:rPr>
        <w:t>Au début de la section 3, sont ajoutés des articles L. 6422-4 et L. 6422-5 ainsi rétablis :</w:t>
      </w:r>
    </w:p>
    <w:p w:rsidR="00311F43" w:rsidRDefault="00311F43" w:rsidP="00CF1058">
      <w:pPr>
        <w:spacing w:after="0" w:line="240" w:lineRule="auto"/>
        <w:ind w:left="708"/>
        <w:jc w:val="both"/>
      </w:pPr>
    </w:p>
    <w:p w:rsidR="00311F43" w:rsidRDefault="00EA2AB6" w:rsidP="00CF1058">
      <w:pPr>
        <w:spacing w:after="0" w:line="240" w:lineRule="auto"/>
        <w:ind w:left="708"/>
        <w:jc w:val="both"/>
        <w:rPr>
          <w:u w:val="single"/>
        </w:rPr>
      </w:pPr>
      <w:r>
        <w:rPr>
          <w:u w:val="single"/>
        </w:rPr>
        <w:t xml:space="preserve">Article </w:t>
      </w:r>
      <w:r w:rsidRPr="00C76EBD">
        <w:rPr>
          <w:u w:val="single"/>
        </w:rPr>
        <w:t>L6422</w:t>
      </w:r>
      <w:r w:rsidR="00CA65BE" w:rsidRPr="00C76EBD">
        <w:rPr>
          <w:u w:val="single"/>
        </w:rPr>
        <w:t>-4</w:t>
      </w:r>
      <w:r w:rsidR="00C76EBD">
        <w:rPr>
          <w:u w:val="single"/>
        </w:rPr>
        <w:t xml:space="preserve"> rétabli</w:t>
      </w:r>
    </w:p>
    <w:p w:rsidR="00EA2AB6" w:rsidRPr="00CD495B" w:rsidRDefault="00EA2AB6" w:rsidP="00CF1058">
      <w:pPr>
        <w:spacing w:after="0" w:line="240" w:lineRule="auto"/>
        <w:ind w:left="708"/>
        <w:jc w:val="both"/>
        <w:rPr>
          <w:u w:val="single"/>
        </w:rPr>
      </w:pPr>
      <w:r>
        <w:rPr>
          <w:u w:val="single"/>
        </w:rPr>
        <w:t>Article 9 alinéa 13 page 36</w:t>
      </w:r>
    </w:p>
    <w:p w:rsidR="00CA65BE" w:rsidRDefault="00CA65BE" w:rsidP="00CF1058">
      <w:pPr>
        <w:spacing w:after="0" w:line="240" w:lineRule="auto"/>
        <w:ind w:left="708"/>
        <w:jc w:val="both"/>
        <w:rPr>
          <w:color w:val="FF0000"/>
        </w:rPr>
      </w:pPr>
    </w:p>
    <w:p w:rsidR="00CA65BE" w:rsidRPr="00CA65BE" w:rsidRDefault="00CA65BE" w:rsidP="00CF1058">
      <w:pPr>
        <w:spacing w:after="0" w:line="240" w:lineRule="auto"/>
        <w:ind w:left="708"/>
        <w:jc w:val="both"/>
      </w:pPr>
      <w:r w:rsidRPr="00CA65BE">
        <w:t>Code du travail</w:t>
      </w:r>
    </w:p>
    <w:p w:rsidR="00CA65BE" w:rsidRPr="00CA65BE" w:rsidRDefault="00CA65BE" w:rsidP="00CF1058">
      <w:pPr>
        <w:spacing w:after="0" w:line="240" w:lineRule="auto"/>
        <w:ind w:left="708"/>
        <w:jc w:val="both"/>
      </w:pPr>
      <w:r w:rsidRPr="00CA65BE">
        <w:t>Le congé pour validation des acquis de l'expérience n'interrompt pas le délai prévu au 3° de l'article L. 6322-11.</w:t>
      </w:r>
    </w:p>
    <w:p w:rsidR="00CA65BE" w:rsidRDefault="00CA65BE" w:rsidP="00CF1058">
      <w:pPr>
        <w:spacing w:after="0" w:line="240" w:lineRule="auto"/>
        <w:ind w:left="708"/>
        <w:jc w:val="both"/>
        <w:rPr>
          <w:color w:val="FF0000"/>
        </w:rPr>
      </w:pPr>
    </w:p>
    <w:p w:rsidR="00311F43" w:rsidRPr="00CD495B" w:rsidRDefault="00311F43" w:rsidP="00CF1058">
      <w:pPr>
        <w:spacing w:after="0" w:line="240" w:lineRule="auto"/>
        <w:ind w:left="708"/>
        <w:jc w:val="both"/>
        <w:rPr>
          <w:color w:val="FF0000"/>
        </w:rPr>
      </w:pPr>
      <w:r w:rsidRPr="00CD495B">
        <w:rPr>
          <w:color w:val="FF0000"/>
        </w:rPr>
        <w:t>Loi</w:t>
      </w:r>
    </w:p>
    <w:p w:rsidR="00311F43" w:rsidRPr="00EA2AB6" w:rsidRDefault="00311F43" w:rsidP="00CF1058">
      <w:pPr>
        <w:spacing w:after="0" w:line="240" w:lineRule="auto"/>
        <w:ind w:left="708"/>
        <w:jc w:val="both"/>
        <w:rPr>
          <w:b/>
          <w:i/>
        </w:rPr>
      </w:pPr>
      <w:r w:rsidRPr="00EA2AB6">
        <w:rPr>
          <w:b/>
          <w:i/>
          <w:color w:val="FF0000"/>
        </w:rPr>
        <w:t>Les frais afférents aux actions permettant de faire valider les acquis de l’expérience comprennent les frais de procédure et d’accompagnement déterminés par voie réglementaire.</w:t>
      </w:r>
    </w:p>
    <w:p w:rsidR="00311F43" w:rsidRDefault="00311F43" w:rsidP="00CF1058">
      <w:pPr>
        <w:spacing w:after="0" w:line="240" w:lineRule="auto"/>
        <w:ind w:left="708"/>
        <w:jc w:val="both"/>
      </w:pPr>
    </w:p>
    <w:p w:rsidR="00311F43" w:rsidRDefault="00311F43" w:rsidP="00CF1058">
      <w:pPr>
        <w:spacing w:after="0" w:line="240" w:lineRule="auto"/>
        <w:ind w:left="708"/>
        <w:jc w:val="both"/>
        <w:rPr>
          <w:u w:val="single"/>
        </w:rPr>
      </w:pPr>
      <w:r w:rsidRPr="00CD495B">
        <w:rPr>
          <w:u w:val="single"/>
        </w:rPr>
        <w:t>Article L6422-5</w:t>
      </w:r>
      <w:r w:rsidR="00C76EBD">
        <w:rPr>
          <w:u w:val="single"/>
        </w:rPr>
        <w:t xml:space="preserve"> rétabli</w:t>
      </w:r>
    </w:p>
    <w:p w:rsidR="00EA2AB6" w:rsidRPr="00CD495B" w:rsidRDefault="00EA2AB6" w:rsidP="00CF1058">
      <w:pPr>
        <w:spacing w:after="0" w:line="240" w:lineRule="auto"/>
        <w:ind w:left="708"/>
        <w:jc w:val="both"/>
        <w:rPr>
          <w:u w:val="single"/>
        </w:rPr>
      </w:pPr>
      <w:r>
        <w:rPr>
          <w:u w:val="single"/>
        </w:rPr>
        <w:lastRenderedPageBreak/>
        <w:t>Article 9 alinéa 14 page 36</w:t>
      </w:r>
    </w:p>
    <w:p w:rsidR="00553560" w:rsidRDefault="00553560" w:rsidP="00CF1058">
      <w:pPr>
        <w:spacing w:after="0" w:line="240" w:lineRule="auto"/>
        <w:ind w:left="708"/>
        <w:jc w:val="both"/>
        <w:rPr>
          <w:color w:val="FF0000"/>
        </w:rPr>
      </w:pPr>
    </w:p>
    <w:p w:rsidR="00553560" w:rsidRPr="00553560" w:rsidRDefault="00553560" w:rsidP="00CF1058">
      <w:pPr>
        <w:spacing w:after="0" w:line="240" w:lineRule="auto"/>
        <w:ind w:left="708"/>
        <w:jc w:val="both"/>
      </w:pPr>
      <w:r w:rsidRPr="00553560">
        <w:t>Code du travail</w:t>
      </w:r>
    </w:p>
    <w:p w:rsidR="00553560" w:rsidRPr="00553560" w:rsidRDefault="00553560" w:rsidP="00553560">
      <w:pPr>
        <w:spacing w:after="0" w:line="240" w:lineRule="auto"/>
        <w:ind w:left="708"/>
        <w:jc w:val="both"/>
      </w:pPr>
      <w:r w:rsidRPr="00553560">
        <w:t>La durée du congé pour validation des acquis de l'expérience ne peut être imputée sur la durée du congé payé annuel.</w:t>
      </w:r>
    </w:p>
    <w:p w:rsidR="00553560" w:rsidRPr="00553560" w:rsidRDefault="00553560" w:rsidP="00553560">
      <w:pPr>
        <w:spacing w:after="0" w:line="240" w:lineRule="auto"/>
        <w:ind w:left="708"/>
        <w:jc w:val="both"/>
      </w:pPr>
      <w:r w:rsidRPr="00553560">
        <w:t>Ce congé est assimilé à une période de travail :</w:t>
      </w:r>
    </w:p>
    <w:p w:rsidR="00553560" w:rsidRPr="00553560" w:rsidRDefault="00553560" w:rsidP="00553560">
      <w:pPr>
        <w:spacing w:after="0" w:line="240" w:lineRule="auto"/>
        <w:ind w:left="708"/>
        <w:jc w:val="both"/>
      </w:pPr>
      <w:r w:rsidRPr="00553560">
        <w:t>1° Pour la détermination des droits des intéressés en matière de congé payé annuel ;</w:t>
      </w:r>
    </w:p>
    <w:p w:rsidR="00553560" w:rsidRPr="00553560" w:rsidRDefault="00553560" w:rsidP="00553560">
      <w:pPr>
        <w:spacing w:after="0" w:line="240" w:lineRule="auto"/>
        <w:ind w:left="708"/>
        <w:jc w:val="both"/>
      </w:pPr>
      <w:r w:rsidRPr="00553560">
        <w:t xml:space="preserve">2° A </w:t>
      </w:r>
      <w:proofErr w:type="gramStart"/>
      <w:r w:rsidRPr="00553560">
        <w:t>l'égard</w:t>
      </w:r>
      <w:proofErr w:type="gramEnd"/>
      <w:r w:rsidRPr="00553560">
        <w:t xml:space="preserve"> des droits que le salarié tient de son ancienneté dans l'entreprise.</w:t>
      </w:r>
    </w:p>
    <w:p w:rsidR="00553560" w:rsidRDefault="00553560" w:rsidP="00CF1058">
      <w:pPr>
        <w:spacing w:after="0" w:line="240" w:lineRule="auto"/>
        <w:ind w:left="708"/>
        <w:jc w:val="both"/>
        <w:rPr>
          <w:color w:val="FF0000"/>
        </w:rPr>
      </w:pPr>
    </w:p>
    <w:p w:rsidR="00CD495B" w:rsidRPr="00CD495B" w:rsidRDefault="00CD495B" w:rsidP="00CF1058">
      <w:pPr>
        <w:spacing w:after="0" w:line="240" w:lineRule="auto"/>
        <w:ind w:left="708"/>
        <w:jc w:val="both"/>
        <w:rPr>
          <w:color w:val="FF0000"/>
        </w:rPr>
      </w:pPr>
      <w:r w:rsidRPr="00CD495B">
        <w:rPr>
          <w:color w:val="FF0000"/>
        </w:rPr>
        <w:t>Loi</w:t>
      </w:r>
    </w:p>
    <w:p w:rsidR="00311F43" w:rsidRPr="00EA2AB6" w:rsidRDefault="00311F43" w:rsidP="00CF1058">
      <w:pPr>
        <w:spacing w:after="0" w:line="240" w:lineRule="auto"/>
        <w:ind w:left="708"/>
        <w:jc w:val="both"/>
        <w:rPr>
          <w:b/>
          <w:i/>
        </w:rPr>
      </w:pPr>
      <w:r w:rsidRPr="00EA2AB6">
        <w:rPr>
          <w:b/>
          <w:i/>
          <w:color w:val="FF0000"/>
        </w:rPr>
        <w:t>Les motifs de refus des demandes de prise en charge des frais mentionnés à l’article L. 6422-4 sont déterminés par voie réglementaire.</w:t>
      </w:r>
    </w:p>
    <w:p w:rsidR="00CD495B" w:rsidRDefault="00CD495B" w:rsidP="00CF1058">
      <w:pPr>
        <w:spacing w:after="0" w:line="240" w:lineRule="auto"/>
        <w:ind w:left="708"/>
        <w:jc w:val="both"/>
      </w:pPr>
    </w:p>
    <w:p w:rsidR="00CD495B" w:rsidRDefault="00B306E8" w:rsidP="00CF1058">
      <w:pPr>
        <w:spacing w:after="0" w:line="240" w:lineRule="auto"/>
        <w:ind w:left="708"/>
        <w:jc w:val="both"/>
        <w:rPr>
          <w:color w:val="FF0000"/>
        </w:rPr>
      </w:pPr>
      <w:r w:rsidRPr="00B306E8">
        <w:rPr>
          <w:color w:val="FF0000"/>
        </w:rPr>
        <w:t>Les articles L. 6422-6 à L. 6422-9 sont abrogés</w:t>
      </w:r>
    </w:p>
    <w:p w:rsidR="00EA2AB6" w:rsidRPr="00EA2AB6" w:rsidRDefault="00EA2AB6" w:rsidP="00CF1058">
      <w:pPr>
        <w:spacing w:after="0" w:line="240" w:lineRule="auto"/>
        <w:ind w:left="708"/>
        <w:jc w:val="both"/>
        <w:rPr>
          <w:u w:val="single"/>
        </w:rPr>
      </w:pPr>
      <w:r w:rsidRPr="00EA2AB6">
        <w:rPr>
          <w:u w:val="single"/>
        </w:rPr>
        <w:t>Article 9 alinéa 15 page 36</w:t>
      </w:r>
    </w:p>
    <w:p w:rsidR="00B306E8" w:rsidRDefault="00B306E8" w:rsidP="00CF1058">
      <w:pPr>
        <w:spacing w:after="0" w:line="240" w:lineRule="auto"/>
        <w:ind w:left="708"/>
        <w:jc w:val="both"/>
      </w:pPr>
    </w:p>
    <w:p w:rsidR="00B306E8" w:rsidRPr="00B306E8" w:rsidRDefault="00B306E8" w:rsidP="00CF1058">
      <w:pPr>
        <w:spacing w:after="0" w:line="240" w:lineRule="auto"/>
        <w:ind w:left="708"/>
        <w:jc w:val="both"/>
        <w:rPr>
          <w:b/>
          <w:u w:val="single"/>
        </w:rPr>
      </w:pPr>
      <w:r w:rsidRPr="00B306E8">
        <w:rPr>
          <w:b/>
          <w:u w:val="single"/>
        </w:rPr>
        <w:t>Article L6422-6 – abrogé</w:t>
      </w:r>
    </w:p>
    <w:p w:rsidR="00B306E8" w:rsidRPr="00B306E8" w:rsidRDefault="00B306E8" w:rsidP="00B306E8">
      <w:pPr>
        <w:spacing w:after="0" w:line="240" w:lineRule="auto"/>
        <w:ind w:left="708"/>
        <w:jc w:val="both"/>
        <w:rPr>
          <w:strike/>
        </w:rPr>
      </w:pPr>
      <w:r w:rsidRPr="00B306E8">
        <w:rPr>
          <w:strike/>
        </w:rPr>
        <w:t>Le salarié bénéficiaire d'un congé pour validation des acquis de l'expérience peut présenter une demande de prise en charge des dépenses afférentes à ce congé à l'organisme collecteur paritaire agréé auquel l'employeur verse la contribution destinée au financement des congés individuels de formation.</w:t>
      </w:r>
    </w:p>
    <w:p w:rsidR="00B306E8" w:rsidRDefault="00B306E8" w:rsidP="00B306E8">
      <w:pPr>
        <w:spacing w:after="0" w:line="240" w:lineRule="auto"/>
        <w:ind w:left="708"/>
        <w:jc w:val="both"/>
      </w:pPr>
      <w:r w:rsidRPr="00B306E8">
        <w:rPr>
          <w:strike/>
        </w:rPr>
        <w:t>Pour les salariés des entreprises non assujetties à l'obligation de financement du congé individuel de formation, l'organisme collecteur compétent est celui de la branche professionnelle ou du secteur d'activité dont relève l'entreprise ou, s'il n'existe pas, l'organisme interprofessionnel régional.</w:t>
      </w:r>
    </w:p>
    <w:p w:rsidR="00B306E8" w:rsidRDefault="00B306E8" w:rsidP="00B306E8">
      <w:pPr>
        <w:spacing w:after="0" w:line="240" w:lineRule="auto"/>
        <w:ind w:left="708"/>
        <w:jc w:val="both"/>
      </w:pPr>
    </w:p>
    <w:p w:rsidR="00B306E8" w:rsidRPr="00B306E8" w:rsidRDefault="00B306E8" w:rsidP="00B306E8">
      <w:pPr>
        <w:spacing w:after="0" w:line="240" w:lineRule="auto"/>
        <w:ind w:left="708"/>
        <w:jc w:val="both"/>
        <w:rPr>
          <w:b/>
          <w:u w:val="single"/>
        </w:rPr>
      </w:pPr>
      <w:r w:rsidRPr="00B306E8">
        <w:rPr>
          <w:b/>
          <w:u w:val="single"/>
        </w:rPr>
        <w:t>Article L6422-7 – abrogé</w:t>
      </w:r>
    </w:p>
    <w:p w:rsidR="00B306E8" w:rsidRPr="00B306E8" w:rsidRDefault="00B306E8" w:rsidP="00B306E8">
      <w:pPr>
        <w:spacing w:after="0" w:line="240" w:lineRule="auto"/>
        <w:ind w:left="708"/>
        <w:jc w:val="both"/>
        <w:rPr>
          <w:strike/>
        </w:rPr>
      </w:pPr>
      <w:r w:rsidRPr="00B306E8">
        <w:rPr>
          <w:strike/>
        </w:rPr>
        <w:t>L'organisme collecteur paritaire agréé peut refuser de prendre en charge le bénéficiaire du congé uniquement lorsque sa demande n'est pas susceptible de se rattacher à une action permettant de réaliser les actions de validation des acquis de l'expérience, lorsque les demandes de prise en charge ne peuvent être toutes simultanément satisfaites ou lorsque l'organisme chargé de la réalisation de cette validation ne figure pas sur la liste arrêtée par l'organisme collecteur.</w:t>
      </w:r>
    </w:p>
    <w:p w:rsidR="00B306E8" w:rsidRDefault="00B306E8" w:rsidP="00B306E8">
      <w:pPr>
        <w:spacing w:after="0" w:line="240" w:lineRule="auto"/>
        <w:ind w:left="708"/>
        <w:jc w:val="both"/>
      </w:pPr>
    </w:p>
    <w:p w:rsidR="00B306E8" w:rsidRPr="00B306E8" w:rsidRDefault="00B306E8" w:rsidP="00B306E8">
      <w:pPr>
        <w:spacing w:after="0" w:line="240" w:lineRule="auto"/>
        <w:ind w:left="708"/>
        <w:jc w:val="both"/>
        <w:rPr>
          <w:b/>
          <w:u w:val="single"/>
        </w:rPr>
      </w:pPr>
      <w:r w:rsidRPr="00B306E8">
        <w:rPr>
          <w:b/>
          <w:u w:val="single"/>
        </w:rPr>
        <w:t>Article L6422-8 – abrogé</w:t>
      </w:r>
    </w:p>
    <w:p w:rsidR="00B306E8" w:rsidRPr="00B306E8" w:rsidRDefault="00B306E8" w:rsidP="00B306E8">
      <w:pPr>
        <w:spacing w:after="0" w:line="240" w:lineRule="auto"/>
        <w:ind w:left="708"/>
        <w:jc w:val="both"/>
        <w:rPr>
          <w:strike/>
        </w:rPr>
      </w:pPr>
      <w:r w:rsidRPr="00B306E8">
        <w:rPr>
          <w:strike/>
        </w:rPr>
        <w:t>Le salarié dont l'action de validation des acquis de l'expérience est prise en charge par l'un des organismes collecteurs paritaires agréés a droit à une rémunération égale à la rémunération qu'il aurait reçue s'il était resté à son poste de travail, dans la limite par action de validation d'une durée déterminée par décret pour chaque action de validation.</w:t>
      </w:r>
    </w:p>
    <w:p w:rsidR="00B306E8" w:rsidRDefault="00B306E8" w:rsidP="00B306E8">
      <w:pPr>
        <w:spacing w:after="0" w:line="240" w:lineRule="auto"/>
        <w:ind w:left="708"/>
        <w:jc w:val="both"/>
      </w:pPr>
      <w:r w:rsidRPr="00B306E8">
        <w:rPr>
          <w:strike/>
        </w:rPr>
        <w:t>La rémunération due au bénéficiaire d'un congé pour validation des acquis de l'expérience est versée par l'employeur. Celui-ci est remboursé par l'organisme collecteur paritaire agréé.</w:t>
      </w:r>
    </w:p>
    <w:p w:rsidR="00B306E8" w:rsidRDefault="00B306E8" w:rsidP="00B306E8">
      <w:pPr>
        <w:spacing w:after="0" w:line="240" w:lineRule="auto"/>
        <w:ind w:left="708"/>
        <w:jc w:val="both"/>
      </w:pPr>
    </w:p>
    <w:p w:rsidR="00B306E8" w:rsidRPr="00B306E8" w:rsidRDefault="00B306E8" w:rsidP="00B306E8">
      <w:pPr>
        <w:spacing w:after="0" w:line="240" w:lineRule="auto"/>
        <w:ind w:left="708"/>
        <w:jc w:val="both"/>
        <w:rPr>
          <w:b/>
          <w:u w:val="single"/>
        </w:rPr>
      </w:pPr>
      <w:r w:rsidRPr="00B306E8">
        <w:rPr>
          <w:b/>
          <w:u w:val="single"/>
        </w:rPr>
        <w:t>Article L6422-9 - abrogé</w:t>
      </w:r>
    </w:p>
    <w:p w:rsidR="00B306E8" w:rsidRPr="00B306E8" w:rsidRDefault="00B306E8" w:rsidP="00B306E8">
      <w:pPr>
        <w:spacing w:after="0" w:line="240" w:lineRule="auto"/>
        <w:ind w:left="708"/>
        <w:jc w:val="both"/>
        <w:rPr>
          <w:strike/>
        </w:rPr>
      </w:pPr>
      <w:r w:rsidRPr="00B306E8">
        <w:rPr>
          <w:strike/>
        </w:rPr>
        <w:t>Les frais afférents à l'action de validation des acquis de l'expérience sont pris en charge par l'organisme collecteur paritaire agréé conformément aux règles qui régissent les conditions de son intervention.</w:t>
      </w:r>
    </w:p>
    <w:p w:rsidR="00B306E8" w:rsidRDefault="00B306E8" w:rsidP="00B306E8">
      <w:pPr>
        <w:spacing w:after="0" w:line="240" w:lineRule="auto"/>
        <w:ind w:left="708"/>
        <w:jc w:val="both"/>
      </w:pPr>
    </w:p>
    <w:p w:rsidR="00B306E8" w:rsidRPr="00B306E8" w:rsidRDefault="00B306E8" w:rsidP="00B306E8">
      <w:pPr>
        <w:spacing w:after="0" w:line="240" w:lineRule="auto"/>
        <w:ind w:left="708"/>
        <w:jc w:val="both"/>
        <w:rPr>
          <w:b/>
        </w:rPr>
      </w:pPr>
      <w:r w:rsidRPr="00B306E8">
        <w:rPr>
          <w:b/>
          <w:color w:val="FF0000"/>
        </w:rPr>
        <w:t>L’article L. 6422-10 devient l’article L. 6422-6</w:t>
      </w:r>
      <w:r w:rsidR="00043A77">
        <w:rPr>
          <w:b/>
          <w:color w:val="FF0000"/>
        </w:rPr>
        <w:t xml:space="preserve"> (alinéa 16 page 37)</w:t>
      </w:r>
    </w:p>
    <w:p w:rsidR="00B306E8" w:rsidRPr="00B306E8" w:rsidRDefault="00B306E8" w:rsidP="00B306E8">
      <w:pPr>
        <w:spacing w:after="0" w:line="240" w:lineRule="auto"/>
        <w:ind w:left="708"/>
        <w:jc w:val="both"/>
        <w:rPr>
          <w:u w:val="single"/>
        </w:rPr>
      </w:pPr>
      <w:r w:rsidRPr="00B306E8">
        <w:rPr>
          <w:u w:val="single"/>
        </w:rPr>
        <w:t>Article L6422-6</w:t>
      </w:r>
    </w:p>
    <w:p w:rsidR="00B306E8" w:rsidRDefault="00B306E8" w:rsidP="00B306E8">
      <w:pPr>
        <w:spacing w:after="0" w:line="240" w:lineRule="auto"/>
        <w:ind w:left="708"/>
        <w:jc w:val="both"/>
      </w:pPr>
      <w:r w:rsidRPr="00B306E8">
        <w:rPr>
          <w:color w:val="FF0000"/>
        </w:rPr>
        <w:t>Un décret en Conseil d'Etat détermine les conditions d'application du présent chapitre.</w:t>
      </w:r>
    </w:p>
    <w:p w:rsidR="00B306E8" w:rsidRPr="00DF5874" w:rsidRDefault="00B306E8" w:rsidP="00B306E8">
      <w:pPr>
        <w:spacing w:after="0" w:line="240" w:lineRule="auto"/>
        <w:ind w:left="708"/>
        <w:jc w:val="both"/>
      </w:pPr>
    </w:p>
    <w:p w:rsidR="00DE53D5" w:rsidRPr="00020FE4" w:rsidRDefault="00DE53D5" w:rsidP="00CF1058">
      <w:pPr>
        <w:pStyle w:val="Titre3"/>
        <w:spacing w:after="240"/>
        <w:rPr>
          <w:color w:val="943634" w:themeColor="accent2" w:themeShade="BF"/>
        </w:rPr>
      </w:pPr>
      <w:bookmarkStart w:id="203" w:name="_Toc522866641"/>
      <w:r w:rsidRPr="00020FE4">
        <w:rPr>
          <w:color w:val="943634" w:themeColor="accent2" w:themeShade="BF"/>
        </w:rPr>
        <w:lastRenderedPageBreak/>
        <w:t>Chapitre III : Accompagnement à la validation des acquis de l’expérience</w:t>
      </w:r>
      <w:r w:rsidR="008E031F">
        <w:rPr>
          <w:color w:val="943634" w:themeColor="accent2" w:themeShade="BF"/>
        </w:rPr>
        <w:t xml:space="preserve"> (L6423-1 à L6423-2)</w:t>
      </w:r>
      <w:bookmarkEnd w:id="203"/>
    </w:p>
    <w:p w:rsidR="00DE53D5" w:rsidRPr="007721E2" w:rsidRDefault="00DE53D5" w:rsidP="00CF1058">
      <w:pPr>
        <w:spacing w:line="240" w:lineRule="auto"/>
        <w:jc w:val="both"/>
        <w:rPr>
          <w:u w:val="single"/>
        </w:rPr>
      </w:pPr>
      <w:r w:rsidRPr="007721E2">
        <w:rPr>
          <w:u w:val="single"/>
        </w:rPr>
        <w:t>Article L6423-1 non modifié</w:t>
      </w:r>
    </w:p>
    <w:p w:rsidR="00DE53D5" w:rsidRDefault="00DE53D5" w:rsidP="00CF1058">
      <w:pPr>
        <w:spacing w:after="0" w:line="240" w:lineRule="auto"/>
        <w:ind w:left="708"/>
        <w:jc w:val="both"/>
      </w:pPr>
      <w:r>
        <w:t>Code du travail</w:t>
      </w:r>
    </w:p>
    <w:p w:rsidR="00DE53D5" w:rsidRDefault="00DE53D5" w:rsidP="00CF1058">
      <w:pPr>
        <w:spacing w:after="0" w:line="240" w:lineRule="auto"/>
        <w:ind w:left="708"/>
        <w:jc w:val="both"/>
      </w:pPr>
      <w:r>
        <w:t>Toute personne dont la candidature a été déclarée recevable en application de l'article L. 6412-2 peut bénéficier d'un accompagnement dans la préparation de son dossier et de son entretien avec le jury en vue de la validation des acquis de son expérience.</w:t>
      </w:r>
    </w:p>
    <w:p w:rsidR="00DE53D5" w:rsidRDefault="00DE53D5" w:rsidP="00CF1058">
      <w:pPr>
        <w:spacing w:after="0" w:line="240" w:lineRule="auto"/>
        <w:ind w:left="708"/>
        <w:jc w:val="both"/>
      </w:pPr>
      <w:r>
        <w:t>La région organise cet accompagnement pour les jeunes et les adultes à la recherche d'un emploi selon les modalités définies au 4° de l'article L. 6121-1.</w:t>
      </w:r>
    </w:p>
    <w:p w:rsidR="00DE53D5" w:rsidRDefault="00DE53D5" w:rsidP="00CF1058">
      <w:pPr>
        <w:spacing w:after="0" w:line="240" w:lineRule="auto"/>
        <w:ind w:left="708"/>
        <w:jc w:val="both"/>
      </w:pPr>
      <w:r>
        <w:t>Un décret en Conseil d'Etat détermine les modalités de cet accompagnement.</w:t>
      </w:r>
    </w:p>
    <w:p w:rsidR="00DE53D5" w:rsidRDefault="00DE53D5" w:rsidP="00CF1058">
      <w:pPr>
        <w:spacing w:after="0" w:line="240" w:lineRule="auto"/>
        <w:ind w:left="708"/>
        <w:jc w:val="both"/>
      </w:pPr>
      <w:r>
        <w:t>Un accompagnement renforcé pour certains publics peut être prévu et financé par un accord de branche.</w:t>
      </w:r>
    </w:p>
    <w:p w:rsidR="00DE53D5" w:rsidRDefault="00DE53D5" w:rsidP="00CF1058">
      <w:pPr>
        <w:spacing w:before="240" w:after="0" w:line="240" w:lineRule="auto"/>
        <w:jc w:val="both"/>
        <w:rPr>
          <w:u w:val="single"/>
        </w:rPr>
      </w:pPr>
      <w:r w:rsidRPr="007721E2">
        <w:rPr>
          <w:u w:val="single"/>
        </w:rPr>
        <w:t>Article L6423-2</w:t>
      </w:r>
      <w:r w:rsidR="00AD20C0">
        <w:rPr>
          <w:u w:val="single"/>
        </w:rPr>
        <w:t xml:space="preserve"> modifié</w:t>
      </w:r>
    </w:p>
    <w:p w:rsidR="001E6AA7" w:rsidRPr="007721E2" w:rsidRDefault="001E6AA7" w:rsidP="001E6AA7">
      <w:pPr>
        <w:spacing w:after="0" w:line="240" w:lineRule="auto"/>
        <w:jc w:val="both"/>
        <w:rPr>
          <w:u w:val="single"/>
        </w:rPr>
      </w:pPr>
      <w:r>
        <w:rPr>
          <w:u w:val="single"/>
        </w:rPr>
        <w:t>Article 36 alinéa 81 page 92</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83243F">
        <w:t xml:space="preserve">Le comité régional de l'emploi, de la formation et de l'orientation </w:t>
      </w:r>
      <w:proofErr w:type="gramStart"/>
      <w:r w:rsidRPr="0083243F">
        <w:t>professionnelles</w:t>
      </w:r>
      <w:proofErr w:type="gramEnd"/>
      <w:r w:rsidRPr="0083243F">
        <w:t xml:space="preserve"> et </w:t>
      </w:r>
      <w:r w:rsidRPr="00E33262">
        <w:rPr>
          <w:b/>
          <w:strike/>
        </w:rPr>
        <w:t>le Conseil national de l'emploi, de la formation et de l'orientation professionnelles</w:t>
      </w:r>
      <w:r w:rsidRPr="0083243F">
        <w:t xml:space="preserve"> assurent le suivi statistique des parcours de validation des acquis de l'expérience, selon des modalités définies par décret en Conseil d'Etat.</w:t>
      </w:r>
    </w:p>
    <w:p w:rsidR="00E33262" w:rsidRDefault="00E33262" w:rsidP="00CF1058">
      <w:pPr>
        <w:spacing w:after="0" w:line="240" w:lineRule="auto"/>
        <w:ind w:left="708"/>
        <w:jc w:val="both"/>
      </w:pPr>
    </w:p>
    <w:p w:rsidR="00E33262" w:rsidRDefault="0084769C" w:rsidP="00CF1058">
      <w:pPr>
        <w:spacing w:after="0" w:line="240" w:lineRule="auto"/>
        <w:ind w:left="708"/>
        <w:jc w:val="both"/>
      </w:pPr>
      <w:r>
        <w:rPr>
          <w:color w:val="FF0000"/>
        </w:rPr>
        <w:t>Loi</w:t>
      </w:r>
    </w:p>
    <w:p w:rsidR="00DE53D5" w:rsidRDefault="00E33262" w:rsidP="00CF1058">
      <w:pPr>
        <w:spacing w:after="0" w:line="240" w:lineRule="auto"/>
        <w:ind w:left="708"/>
        <w:jc w:val="both"/>
      </w:pPr>
      <w:r w:rsidRPr="00E33262">
        <w:t xml:space="preserve">Le comité régional de l'emploi, de la formation et de l'orientation </w:t>
      </w:r>
      <w:proofErr w:type="gramStart"/>
      <w:r w:rsidRPr="00E33262">
        <w:t>professionnelles</w:t>
      </w:r>
      <w:proofErr w:type="gramEnd"/>
      <w:r w:rsidRPr="00E33262">
        <w:t xml:space="preserve"> et </w:t>
      </w:r>
      <w:r w:rsidRPr="0084769C">
        <w:rPr>
          <w:color w:val="FF0000"/>
        </w:rPr>
        <w:t>France compétences</w:t>
      </w:r>
      <w:r w:rsidRPr="00E33262">
        <w:t xml:space="preserve"> assurent le suivi statistique des parcours de validation des acquis de l'expérience, selon des modalités définies par décret en Conseil d'Etat.</w:t>
      </w:r>
    </w:p>
    <w:p w:rsidR="00303D85" w:rsidRDefault="00303D85" w:rsidP="00CF1058">
      <w:pPr>
        <w:spacing w:after="0" w:line="240" w:lineRule="auto"/>
        <w:ind w:left="708"/>
        <w:jc w:val="both"/>
      </w:pPr>
    </w:p>
    <w:p w:rsidR="00303D85" w:rsidRDefault="00303D85" w:rsidP="00CF1058">
      <w:pPr>
        <w:spacing w:after="0" w:line="240" w:lineRule="auto"/>
        <w:ind w:left="708"/>
        <w:jc w:val="both"/>
      </w:pPr>
      <w:r w:rsidRPr="00303D85">
        <w:rPr>
          <w:color w:val="FF0000"/>
          <w:highlight w:val="yellow"/>
        </w:rPr>
        <w:t>Dispositions</w:t>
      </w:r>
      <w:r w:rsidR="001E6AA7">
        <w:rPr>
          <w:color w:val="FF0000"/>
        </w:rPr>
        <w:t xml:space="preserve"> – Article 36 alinéa 82 à 88 page 93</w:t>
      </w:r>
    </w:p>
    <w:p w:rsidR="00303D85" w:rsidRDefault="00303D85" w:rsidP="00CF1058">
      <w:pPr>
        <w:spacing w:after="0" w:line="240" w:lineRule="auto"/>
        <w:ind w:left="708"/>
        <w:jc w:val="both"/>
      </w:pPr>
    </w:p>
    <w:p w:rsidR="00303D85" w:rsidRDefault="001E6AA7" w:rsidP="00CF1058">
      <w:pPr>
        <w:spacing w:after="0" w:line="240" w:lineRule="auto"/>
        <w:ind w:left="708"/>
        <w:jc w:val="both"/>
        <w:rPr>
          <w:color w:val="FF0000"/>
        </w:rPr>
      </w:pPr>
      <w:r w:rsidRPr="001E6AA7">
        <w:rPr>
          <w:color w:val="FF0000"/>
        </w:rPr>
        <w:t>VII. – A. – France compétences est substituée au Fonds paritaire de sécurisation des parcours professionnels dans les droits et obligations de toute nature qui pèsent sur cette association à compter du 1er janvier 2019. Pour les besoins de la collecte au titre de la masse salariale 2018, l’association gestionnaire du Fonds paritaire de sécurisation des parcours professionnels perçoit les versements au titre du III de l’article 17 37 de la présente loi et les affecte conformément aux dispositions législatives, règlementaires et conventionnelles en vigueur au 31 décembre 2018. Cette association est dissoute au plus tard le 30 juin 2019.</w:t>
      </w:r>
    </w:p>
    <w:p w:rsidR="006C10AF" w:rsidRPr="006C10AF" w:rsidRDefault="006C10AF" w:rsidP="00CF1058">
      <w:pPr>
        <w:spacing w:after="0" w:line="240" w:lineRule="auto"/>
        <w:ind w:left="708"/>
        <w:jc w:val="both"/>
        <w:rPr>
          <w:color w:val="FF0000"/>
        </w:rPr>
      </w:pPr>
      <w:r w:rsidRPr="006C10AF">
        <w:rPr>
          <w:color w:val="FF0000"/>
        </w:rPr>
        <w:t>Cette substitution est réalisée de plein droit, nonobstant toute disposition ou stipulation contraire. Elle n’a aucune incidence sur ces droits et obligations et n’entraîne ni la modification des contrats et conventions en cours conclus par le Fonds paritaire de sécurisation des parcours professionnels, ni leur résiliation, ni, le cas échéant, le remboursement anticipé des dettes qui en constituent l’objet. Elle entraîne le transfert de plein droit et sans formalité des accessoires des créances cédées et des sûretés réelles et personnelles les garantissant.</w:t>
      </w:r>
    </w:p>
    <w:p w:rsidR="006C10AF" w:rsidRDefault="006C10AF" w:rsidP="00CF1058">
      <w:pPr>
        <w:spacing w:after="0" w:line="240" w:lineRule="auto"/>
        <w:ind w:left="708"/>
        <w:jc w:val="both"/>
      </w:pPr>
      <w:r w:rsidRPr="006C10AF">
        <w:rPr>
          <w:color w:val="FF0000"/>
        </w:rPr>
        <w:t>Par dérogation à l’article L. 1224-3 du code du travail, France compétences maintient les contrats de droit privé antérieurement conclus avec le Fonds paritaire de sécurisation des parcours professionnels.</w:t>
      </w:r>
    </w:p>
    <w:p w:rsidR="006C10AF" w:rsidRDefault="006C10AF" w:rsidP="00CF1058">
      <w:pPr>
        <w:spacing w:after="0" w:line="240" w:lineRule="auto"/>
        <w:ind w:left="708"/>
        <w:jc w:val="both"/>
      </w:pPr>
    </w:p>
    <w:p w:rsidR="00303D85" w:rsidRDefault="006C10AF" w:rsidP="00CF1058">
      <w:pPr>
        <w:spacing w:after="0" w:line="240" w:lineRule="auto"/>
        <w:ind w:left="708"/>
        <w:jc w:val="both"/>
      </w:pPr>
      <w:r w:rsidRPr="006C10AF">
        <w:rPr>
          <w:color w:val="FF0000"/>
        </w:rPr>
        <w:t>B. – Dans les conditions prévues à l’article L. 1224-3 du code du travail, France compétences se substitue au Fonds paritaire de sécurisation des parcours professionnels en tant qu’employeur des personnels titulaires d’un contrat de travail conclu antérieurement.</w:t>
      </w:r>
    </w:p>
    <w:p w:rsidR="006C10AF" w:rsidRDefault="006C10AF" w:rsidP="00CF1058">
      <w:pPr>
        <w:spacing w:after="0" w:line="240" w:lineRule="auto"/>
        <w:ind w:left="708"/>
        <w:jc w:val="both"/>
      </w:pPr>
    </w:p>
    <w:p w:rsidR="006C10AF" w:rsidRDefault="006C10AF" w:rsidP="00CF1058">
      <w:pPr>
        <w:spacing w:after="0" w:line="240" w:lineRule="auto"/>
        <w:ind w:left="708"/>
        <w:jc w:val="both"/>
      </w:pPr>
      <w:r w:rsidRPr="006C10AF">
        <w:rPr>
          <w:color w:val="FF0000"/>
        </w:rPr>
        <w:t>C. – La section 4 du chapitre II du titre III du livre III de la sixième partie du code du travail est abrogée à compter du 1er janvier 2019.</w:t>
      </w:r>
    </w:p>
    <w:p w:rsidR="006C10AF" w:rsidRDefault="006C10AF" w:rsidP="00CF1058">
      <w:pPr>
        <w:spacing w:after="0" w:line="240" w:lineRule="auto"/>
        <w:ind w:left="708"/>
        <w:jc w:val="both"/>
      </w:pPr>
    </w:p>
    <w:p w:rsidR="006C10AF" w:rsidRDefault="006C10AF" w:rsidP="00CF1058">
      <w:pPr>
        <w:spacing w:after="0" w:line="240" w:lineRule="auto"/>
        <w:ind w:left="708"/>
        <w:jc w:val="both"/>
      </w:pPr>
      <w:r w:rsidRPr="006C10AF">
        <w:rPr>
          <w:color w:val="FF0000"/>
        </w:rPr>
        <w:t>VIII. – Le directeur général de France compétences prend toutes les mesures utiles à l’exercice des missions et activités de l’institution jusqu’à l’installation du conseil d’administration. Il rend alors compte de sa gestion à ce dernier.</w:t>
      </w:r>
    </w:p>
    <w:p w:rsidR="006C10AF" w:rsidRDefault="006C10AF" w:rsidP="00CF1058">
      <w:pPr>
        <w:spacing w:after="0" w:line="240" w:lineRule="auto"/>
        <w:ind w:left="708"/>
        <w:jc w:val="both"/>
      </w:pPr>
    </w:p>
    <w:p w:rsidR="006C10AF" w:rsidRDefault="006C10AF" w:rsidP="00CF1058">
      <w:pPr>
        <w:spacing w:after="0" w:line="240" w:lineRule="auto"/>
        <w:ind w:left="708"/>
        <w:jc w:val="both"/>
      </w:pPr>
      <w:r w:rsidRPr="006C10AF">
        <w:rPr>
          <w:color w:val="FF0000"/>
        </w:rPr>
        <w:t>IX. – Les transferts mentionnés au IV VII du présent article sont réalisés à titre gratuit et ne donnent lieu au paiement d’aucune indemnité ou perception de droits ou taxes, ni à aucun versement de la contribution prévue à l’article 879 du code général des impôts ou d’honoraires au profit d’agents de l’État.</w:t>
      </w:r>
    </w:p>
    <w:p w:rsidR="00DE53D5" w:rsidRDefault="00DE53D5" w:rsidP="00DE53D5">
      <w:r>
        <w:br w:type="page"/>
      </w:r>
    </w:p>
    <w:p w:rsidR="00DE53D5" w:rsidRPr="008A3B70" w:rsidRDefault="00DE53D5" w:rsidP="008A3B70">
      <w:pPr>
        <w:pStyle w:val="Titre1"/>
        <w:rPr>
          <w:color w:val="943634" w:themeColor="accent2" w:themeShade="BF"/>
        </w:rPr>
      </w:pPr>
      <w:bookmarkStart w:id="204" w:name="_Toc522866642"/>
      <w:r w:rsidRPr="008A3B70">
        <w:rPr>
          <w:color w:val="943634" w:themeColor="accent2" w:themeShade="BF"/>
        </w:rPr>
        <w:lastRenderedPageBreak/>
        <w:t>Livre V : Dispositions relatives à l’outre-mer</w:t>
      </w:r>
      <w:r w:rsidR="00BF38FF">
        <w:rPr>
          <w:color w:val="943634" w:themeColor="accent2" w:themeShade="BF"/>
        </w:rPr>
        <w:t xml:space="preserve"> (L6511-1 à L6524-1)</w:t>
      </w:r>
      <w:bookmarkEnd w:id="204"/>
    </w:p>
    <w:p w:rsidR="00DE53D5" w:rsidRDefault="00DE53D5" w:rsidP="005A49D2">
      <w:pPr>
        <w:pStyle w:val="Titre2"/>
      </w:pPr>
      <w:bookmarkStart w:id="205" w:name="_Toc522866643"/>
      <w:r w:rsidRPr="005A49D2">
        <w:rPr>
          <w:color w:val="943634" w:themeColor="accent2" w:themeShade="BF"/>
        </w:rPr>
        <w:t>Titre 1</w:t>
      </w:r>
      <w:r w:rsidRPr="005A49D2">
        <w:rPr>
          <w:color w:val="943634" w:themeColor="accent2" w:themeShade="BF"/>
          <w:vertAlign w:val="superscript"/>
        </w:rPr>
        <w:t>er</w:t>
      </w:r>
      <w:r w:rsidRPr="005A49D2">
        <w:rPr>
          <w:color w:val="943634" w:themeColor="accent2" w:themeShade="BF"/>
        </w:rPr>
        <w:t> : Dispositions générales</w:t>
      </w:r>
      <w:r w:rsidR="00BF38FF">
        <w:rPr>
          <w:color w:val="943634" w:themeColor="accent2" w:themeShade="BF"/>
        </w:rPr>
        <w:t xml:space="preserve"> (L6511-1)</w:t>
      </w:r>
      <w:bookmarkEnd w:id="205"/>
    </w:p>
    <w:p w:rsidR="00DE53D5" w:rsidRPr="005A49D2" w:rsidRDefault="00DE53D5" w:rsidP="00CF1058">
      <w:pPr>
        <w:pStyle w:val="Titre3"/>
        <w:spacing w:after="240"/>
        <w:rPr>
          <w:color w:val="943634" w:themeColor="accent2" w:themeShade="BF"/>
        </w:rPr>
      </w:pPr>
      <w:bookmarkStart w:id="206" w:name="_Toc522866644"/>
      <w:r w:rsidRPr="005A49D2">
        <w:rPr>
          <w:color w:val="943634" w:themeColor="accent2" w:themeShade="BF"/>
        </w:rPr>
        <w:t>Chapitre unique</w:t>
      </w:r>
      <w:bookmarkEnd w:id="206"/>
    </w:p>
    <w:p w:rsidR="00DE53D5" w:rsidRPr="00E0213F" w:rsidRDefault="00DE53D5" w:rsidP="00DE53D5">
      <w:pPr>
        <w:spacing w:after="0" w:line="240" w:lineRule="auto"/>
        <w:jc w:val="both"/>
        <w:rPr>
          <w:u w:val="single"/>
        </w:rPr>
      </w:pPr>
      <w:r w:rsidRPr="00E0213F">
        <w:rPr>
          <w:u w:val="single"/>
        </w:rPr>
        <w:t>Article L6511-1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E0213F">
        <w:t>Les dispositions générales prévues par l'article L. 1511-1 sont également applicables aux dispositions du présent livre.</w:t>
      </w:r>
    </w:p>
    <w:p w:rsidR="00DE53D5" w:rsidRPr="005A49D2" w:rsidRDefault="00DE53D5" w:rsidP="005A49D2">
      <w:pPr>
        <w:pStyle w:val="Titre2"/>
        <w:rPr>
          <w:color w:val="943634" w:themeColor="accent2" w:themeShade="BF"/>
        </w:rPr>
      </w:pPr>
      <w:bookmarkStart w:id="207" w:name="_Toc522866645"/>
      <w:r w:rsidRPr="005A49D2">
        <w:rPr>
          <w:color w:val="943634" w:themeColor="accent2" w:themeShade="BF"/>
        </w:rPr>
        <w:t>Titre II : Guadeloupe, Guyane, Martinique, Mayotte, La Réunion, Saint-Barthélemy, Saint-Martin et Saint-Pierre-et-Miquelon</w:t>
      </w:r>
      <w:r w:rsidR="00BF38FF">
        <w:rPr>
          <w:color w:val="943634" w:themeColor="accent2" w:themeShade="BF"/>
        </w:rPr>
        <w:t xml:space="preserve"> (L6521-1 à L6524-1)</w:t>
      </w:r>
      <w:bookmarkEnd w:id="207"/>
    </w:p>
    <w:p w:rsidR="00DE53D5" w:rsidRPr="005A49D2" w:rsidRDefault="00DE53D5" w:rsidP="005A49D2">
      <w:pPr>
        <w:pStyle w:val="Titre3"/>
        <w:rPr>
          <w:color w:val="943634" w:themeColor="accent2" w:themeShade="BF"/>
        </w:rPr>
      </w:pPr>
      <w:bookmarkStart w:id="208" w:name="_Toc522866646"/>
      <w:r w:rsidRPr="005A49D2">
        <w:rPr>
          <w:color w:val="943634" w:themeColor="accent2" w:themeShade="BF"/>
        </w:rPr>
        <w:t>Chapitre 1</w:t>
      </w:r>
      <w:r w:rsidRPr="005A49D2">
        <w:rPr>
          <w:color w:val="943634" w:themeColor="accent2" w:themeShade="BF"/>
          <w:vertAlign w:val="superscript"/>
        </w:rPr>
        <w:t>er</w:t>
      </w:r>
      <w:r w:rsidRPr="005A49D2">
        <w:rPr>
          <w:color w:val="943634" w:themeColor="accent2" w:themeShade="BF"/>
        </w:rPr>
        <w:t> : Dispositions générales</w:t>
      </w:r>
      <w:r w:rsidR="00A1083B">
        <w:rPr>
          <w:color w:val="943634" w:themeColor="accent2" w:themeShade="BF"/>
        </w:rPr>
        <w:t xml:space="preserve"> (L6521-1 à L6521-3)</w:t>
      </w:r>
      <w:bookmarkEnd w:id="208"/>
    </w:p>
    <w:p w:rsidR="00DE53D5" w:rsidRPr="000058E1" w:rsidRDefault="00DE53D5" w:rsidP="00CF1058">
      <w:pPr>
        <w:spacing w:before="240" w:after="0" w:line="240" w:lineRule="auto"/>
        <w:jc w:val="both"/>
        <w:rPr>
          <w:u w:val="single"/>
        </w:rPr>
      </w:pPr>
      <w:r w:rsidRPr="000058E1">
        <w:rPr>
          <w:u w:val="single"/>
        </w:rPr>
        <w:t>Article L6521-1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0058E1">
        <w:t>Les dispositions générales prévues par les articles L. 1521-1 à L. 1521-4 sont également applicables aux dispositions du présent titre.</w:t>
      </w:r>
    </w:p>
    <w:p w:rsidR="00DE53D5" w:rsidRPr="000058E1" w:rsidRDefault="00DE53D5" w:rsidP="00CF1058">
      <w:pPr>
        <w:spacing w:before="240" w:after="0" w:line="240" w:lineRule="auto"/>
        <w:jc w:val="both"/>
        <w:rPr>
          <w:u w:val="single"/>
        </w:rPr>
      </w:pPr>
      <w:r w:rsidRPr="000058E1">
        <w:rPr>
          <w:u w:val="single"/>
        </w:rPr>
        <w:t>Article L6521-2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0058E1">
        <w:t>Les personnes ayant leur résidence habituelle en Guadeloupe, en Guyane, à la Martinique, à La Réunion, à Mayotte, à Saint-Barthélemy, à Saint-Martin, à Saint-Pierre-et-Miquelon, en Nouvelle-Calédonie, en Polynésie française ou à Wallis-et-Futuna qui poursuivent une formation professionnelle en dehors de leur territoire de résidence peuvent bénéficier des aides versées par l'Etat, notamment dans le cadre de la mise en œuvre de la politique nationale de continuité territoriale prévue au chapitre III du titre préliminaire du livre VIII de la première partie du code des transports.</w:t>
      </w:r>
    </w:p>
    <w:p w:rsidR="00DE53D5" w:rsidRPr="005A49D2" w:rsidRDefault="005A49D2" w:rsidP="00CF1058">
      <w:pPr>
        <w:spacing w:before="240" w:after="0" w:line="240" w:lineRule="auto"/>
        <w:jc w:val="both"/>
        <w:rPr>
          <w:u w:val="single"/>
        </w:rPr>
      </w:pPr>
      <w:r w:rsidRPr="005A49D2">
        <w:rPr>
          <w:u w:val="single"/>
        </w:rPr>
        <w:t>Article L6521-3 modifié</w:t>
      </w:r>
    </w:p>
    <w:p w:rsidR="00DE53D5" w:rsidRPr="00366417" w:rsidRDefault="00DE53D5" w:rsidP="00DE53D5">
      <w:pPr>
        <w:spacing w:after="0" w:line="240" w:lineRule="auto"/>
        <w:jc w:val="both"/>
        <w:rPr>
          <w:b/>
          <w:u w:val="single"/>
        </w:rPr>
      </w:pPr>
      <w:r w:rsidRPr="00366417">
        <w:rPr>
          <w:b/>
          <w:color w:val="FF0000"/>
          <w:u w:val="single"/>
        </w:rPr>
        <w:t xml:space="preserve">Article </w:t>
      </w:r>
      <w:r w:rsidR="00366417" w:rsidRPr="00366417">
        <w:rPr>
          <w:b/>
          <w:color w:val="FF0000"/>
          <w:u w:val="single"/>
        </w:rPr>
        <w:t>43</w:t>
      </w:r>
      <w:r w:rsidRPr="00366417">
        <w:rPr>
          <w:b/>
          <w:color w:val="FF0000"/>
          <w:u w:val="single"/>
        </w:rPr>
        <w:t xml:space="preserve"> </w:t>
      </w:r>
      <w:r w:rsidR="00366417" w:rsidRPr="00366417">
        <w:rPr>
          <w:b/>
          <w:color w:val="FF0000"/>
          <w:u w:val="single"/>
        </w:rPr>
        <w:t>alinéa 2 page 125</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0058E1">
        <w:t>Pour l'application à Mayotte de l'article L. 6121-1, les mots : “ et adopte la carte régionale des formations professionnelles initiales prévue au troisième alinéa de l'article L. 214-13-1 du même code ” sont supprimés.</w:t>
      </w:r>
    </w:p>
    <w:p w:rsidR="00DE53D5" w:rsidRDefault="00DE53D5" w:rsidP="00CF1058">
      <w:pPr>
        <w:spacing w:after="0" w:line="240" w:lineRule="auto"/>
        <w:ind w:left="708"/>
        <w:jc w:val="both"/>
      </w:pPr>
    </w:p>
    <w:p w:rsidR="00DE53D5" w:rsidRPr="004B5FC2" w:rsidRDefault="004B5FC2" w:rsidP="00CF1058">
      <w:pPr>
        <w:spacing w:after="0" w:line="240" w:lineRule="auto"/>
        <w:ind w:left="708"/>
        <w:jc w:val="both"/>
        <w:rPr>
          <w:color w:val="FF0000"/>
        </w:rPr>
      </w:pPr>
      <w:r>
        <w:rPr>
          <w:color w:val="FF0000"/>
        </w:rPr>
        <w:t>Loi</w:t>
      </w:r>
    </w:p>
    <w:p w:rsidR="00DE53D5" w:rsidRDefault="00DE53D5" w:rsidP="00CF1058">
      <w:pPr>
        <w:spacing w:after="0" w:line="240" w:lineRule="auto"/>
        <w:ind w:left="708"/>
        <w:jc w:val="both"/>
      </w:pPr>
      <w:r w:rsidRPr="00736FA2">
        <w:t xml:space="preserve">Pour l'application à Mayotte de l'article L. 6121-1, les mots : “ et adopte la carte régionale des formations professionnelles initiales </w:t>
      </w:r>
      <w:r w:rsidRPr="004B5FC2">
        <w:rPr>
          <w:color w:val="FF0000"/>
        </w:rPr>
        <w:t>hors apprentissage</w:t>
      </w:r>
      <w:r w:rsidRPr="004B5FC2">
        <w:t xml:space="preserve"> </w:t>
      </w:r>
      <w:r w:rsidRPr="00736FA2">
        <w:t>prévue au troisième alinéa de l'article L. 214-13-1 du même code ” sont supprimés.</w:t>
      </w:r>
    </w:p>
    <w:p w:rsidR="00DE53D5" w:rsidRPr="00BA779D" w:rsidRDefault="00DE53D5" w:rsidP="00BA779D">
      <w:pPr>
        <w:pStyle w:val="Titre3"/>
        <w:rPr>
          <w:strike/>
          <w:color w:val="943634" w:themeColor="accent2" w:themeShade="BF"/>
        </w:rPr>
      </w:pPr>
      <w:bookmarkStart w:id="209" w:name="_Toc522866647"/>
      <w:r w:rsidRPr="00BA779D">
        <w:rPr>
          <w:strike/>
          <w:color w:val="943634" w:themeColor="accent2" w:themeShade="BF"/>
        </w:rPr>
        <w:t>Chapitre II : L’apprentissage</w:t>
      </w:r>
      <w:bookmarkEnd w:id="209"/>
    </w:p>
    <w:p w:rsidR="00DE53D5" w:rsidRPr="00BA779D" w:rsidRDefault="00DE53D5" w:rsidP="00BA779D">
      <w:pPr>
        <w:pStyle w:val="Titre3"/>
        <w:rPr>
          <w:color w:val="FF0000"/>
        </w:rPr>
      </w:pPr>
      <w:bookmarkStart w:id="210" w:name="_Toc522866648"/>
      <w:r w:rsidRPr="00BA779D">
        <w:rPr>
          <w:color w:val="FF0000"/>
        </w:rPr>
        <w:t>Chapitre II : Dispositions spécifiques à l’apprentissage</w:t>
      </w:r>
      <w:r w:rsidR="00BA779D">
        <w:rPr>
          <w:color w:val="FF0000"/>
        </w:rPr>
        <w:t xml:space="preserve"> (nouveau)</w:t>
      </w:r>
      <w:r w:rsidR="00A1083B">
        <w:rPr>
          <w:color w:val="FF0000"/>
        </w:rPr>
        <w:t xml:space="preserve"> (L6522-1 à L6522-2)</w:t>
      </w:r>
      <w:bookmarkEnd w:id="210"/>
    </w:p>
    <w:p w:rsidR="00DE53D5" w:rsidRPr="00366417" w:rsidRDefault="00DE53D5" w:rsidP="00BA779D">
      <w:pPr>
        <w:spacing w:after="0" w:line="240" w:lineRule="auto"/>
        <w:rPr>
          <w:b/>
          <w:u w:val="single"/>
        </w:rPr>
      </w:pPr>
      <w:r w:rsidRPr="00366417">
        <w:rPr>
          <w:b/>
          <w:color w:val="FF0000"/>
          <w:u w:val="single"/>
        </w:rPr>
        <w:t xml:space="preserve">Article </w:t>
      </w:r>
      <w:r w:rsidR="00366417" w:rsidRPr="00366417">
        <w:rPr>
          <w:b/>
          <w:color w:val="FF0000"/>
          <w:u w:val="single"/>
        </w:rPr>
        <w:t>42</w:t>
      </w:r>
      <w:r w:rsidRPr="00366417">
        <w:rPr>
          <w:b/>
          <w:color w:val="FF0000"/>
          <w:u w:val="single"/>
        </w:rPr>
        <w:t xml:space="preserve"> </w:t>
      </w:r>
      <w:r w:rsidR="00366417" w:rsidRPr="00366417">
        <w:rPr>
          <w:b/>
          <w:color w:val="FF0000"/>
          <w:u w:val="single"/>
        </w:rPr>
        <w:t>alinéa 1 page 125</w:t>
      </w:r>
    </w:p>
    <w:p w:rsidR="00DE53D5" w:rsidRPr="005B54C4" w:rsidRDefault="00DE53D5" w:rsidP="00CF1058">
      <w:pPr>
        <w:spacing w:before="240" w:after="0" w:line="240" w:lineRule="auto"/>
        <w:jc w:val="both"/>
        <w:rPr>
          <w:u w:val="single"/>
        </w:rPr>
      </w:pPr>
      <w:r w:rsidRPr="005B54C4">
        <w:rPr>
          <w:u w:val="single"/>
        </w:rPr>
        <w:lastRenderedPageBreak/>
        <w:t>Article L6522-1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5B54C4">
        <w:t>En Guadeloupe, en Guyane, en Martinique, à Mayotte, à La Réunion, à Saint-Barthélemy, à Saint-Martin et à Saint-Pierre-et-Miquelon, les modalités particulières d'application du livre II relatif à l'apprentissage sont déterminées par décret.</w:t>
      </w:r>
    </w:p>
    <w:p w:rsidR="00DE53D5" w:rsidRPr="00D00257" w:rsidRDefault="00DE53D5" w:rsidP="00CF1058">
      <w:pPr>
        <w:spacing w:before="240" w:after="0" w:line="240" w:lineRule="auto"/>
        <w:jc w:val="both"/>
        <w:rPr>
          <w:u w:val="single"/>
        </w:rPr>
      </w:pPr>
      <w:r w:rsidRPr="00D00257">
        <w:rPr>
          <w:u w:val="single"/>
        </w:rPr>
        <w:t>Article L6522-2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5B54C4">
        <w:t>En Guadeloupe, en Guyane, en Martinique, à Mayotte, à La Réunion, à Saint-Barthélemy, à Saint-Martin et à Saint-Pierre-et-Miquelon, l'employeur peut assurer dans l'entreprise la formation pratique d'un apprenti dans les mêmes conditions de parrainage que celles prévues aux articles L. 6523-3 et suivants.</w:t>
      </w:r>
    </w:p>
    <w:p w:rsidR="00DE53D5" w:rsidRPr="00A1083B" w:rsidRDefault="00DE53D5" w:rsidP="00BA779D">
      <w:pPr>
        <w:pStyle w:val="Titre3"/>
        <w:rPr>
          <w:color w:val="943634" w:themeColor="accent2" w:themeShade="BF"/>
        </w:rPr>
      </w:pPr>
      <w:bookmarkStart w:id="211" w:name="_Toc522866649"/>
      <w:r w:rsidRPr="004A3853">
        <w:rPr>
          <w:color w:val="943634" w:themeColor="accent2" w:themeShade="BF"/>
        </w:rPr>
        <w:t xml:space="preserve">Chapitre III : La formation professionnelle </w:t>
      </w:r>
      <w:r w:rsidRPr="004A3853">
        <w:rPr>
          <w:strike/>
          <w:color w:val="FF0000"/>
        </w:rPr>
        <w:t>continue</w:t>
      </w:r>
      <w:r w:rsidR="00A1083B">
        <w:rPr>
          <w:color w:val="FF0000"/>
        </w:rPr>
        <w:t xml:space="preserve"> (L6523-1 à L6523-7)</w:t>
      </w:r>
      <w:bookmarkEnd w:id="211"/>
    </w:p>
    <w:p w:rsidR="00DE53D5" w:rsidRPr="00CE1E4E" w:rsidRDefault="00DE53D5" w:rsidP="00BA779D">
      <w:pPr>
        <w:spacing w:after="0" w:line="240" w:lineRule="auto"/>
        <w:rPr>
          <w:b/>
          <w:u w:val="single"/>
        </w:rPr>
      </w:pPr>
      <w:r w:rsidRPr="00CE1E4E">
        <w:rPr>
          <w:b/>
          <w:color w:val="FF0000"/>
          <w:u w:val="single"/>
        </w:rPr>
        <w:t xml:space="preserve">Article </w:t>
      </w:r>
      <w:r w:rsidR="00CE1E4E" w:rsidRPr="00CE1E4E">
        <w:rPr>
          <w:b/>
          <w:color w:val="FF0000"/>
          <w:u w:val="single"/>
        </w:rPr>
        <w:t>43 alinéa 2 (S1)</w:t>
      </w:r>
      <w:r w:rsidRPr="00CE1E4E">
        <w:rPr>
          <w:b/>
          <w:color w:val="FF0000"/>
          <w:u w:val="single"/>
        </w:rPr>
        <w:t xml:space="preserve"> </w:t>
      </w:r>
      <w:r w:rsidR="001F38D7">
        <w:rPr>
          <w:b/>
          <w:color w:val="FF0000"/>
          <w:u w:val="single"/>
        </w:rPr>
        <w:t xml:space="preserve">et 3 </w:t>
      </w:r>
      <w:r w:rsidR="004B5FC2" w:rsidRPr="00CE1E4E">
        <w:rPr>
          <w:b/>
          <w:color w:val="FF0000"/>
          <w:u w:val="single"/>
        </w:rPr>
        <w:t>page 1</w:t>
      </w:r>
      <w:r w:rsidR="00CE1E4E" w:rsidRPr="00CE1E4E">
        <w:rPr>
          <w:b/>
          <w:color w:val="FF0000"/>
          <w:u w:val="single"/>
        </w:rPr>
        <w:t>25</w:t>
      </w:r>
    </w:p>
    <w:p w:rsidR="00DE53D5" w:rsidRPr="00BA779D" w:rsidRDefault="00DE53D5" w:rsidP="00BA779D">
      <w:pPr>
        <w:pStyle w:val="Titre4"/>
        <w:rPr>
          <w:color w:val="FF0000"/>
        </w:rPr>
      </w:pPr>
      <w:r w:rsidRPr="00BA779D">
        <w:rPr>
          <w:color w:val="943634" w:themeColor="accent2" w:themeShade="BF"/>
        </w:rPr>
        <w:t xml:space="preserve">Section 1 : financement de la formation professionnelle </w:t>
      </w:r>
      <w:r w:rsidRPr="00BA779D">
        <w:rPr>
          <w:strike/>
          <w:color w:val="FF0000"/>
        </w:rPr>
        <w:t>continue</w:t>
      </w:r>
    </w:p>
    <w:p w:rsidR="00DE53D5" w:rsidRPr="001F38D7" w:rsidRDefault="00DE53D5" w:rsidP="00DE53D5">
      <w:pPr>
        <w:spacing w:after="0" w:line="240" w:lineRule="auto"/>
        <w:jc w:val="both"/>
        <w:rPr>
          <w:u w:val="single"/>
        </w:rPr>
      </w:pPr>
      <w:r w:rsidRPr="001F38D7">
        <w:rPr>
          <w:color w:val="FF0000"/>
          <w:u w:val="single"/>
        </w:rPr>
        <w:t xml:space="preserve">Article </w:t>
      </w:r>
      <w:r w:rsidR="001F38D7" w:rsidRPr="001F38D7">
        <w:rPr>
          <w:color w:val="FF0000"/>
          <w:u w:val="single"/>
        </w:rPr>
        <w:t>43 alinéa 4 page 125</w:t>
      </w:r>
    </w:p>
    <w:p w:rsidR="00DE53D5" w:rsidRPr="001F593C" w:rsidRDefault="00DE53D5" w:rsidP="00CF1058">
      <w:pPr>
        <w:spacing w:before="240" w:after="0" w:line="240" w:lineRule="auto"/>
        <w:jc w:val="both"/>
        <w:rPr>
          <w:u w:val="single"/>
        </w:rPr>
      </w:pPr>
      <w:r w:rsidRPr="001F593C">
        <w:rPr>
          <w:u w:val="single"/>
        </w:rPr>
        <w:t>Article L6523-1 modifié</w:t>
      </w:r>
    </w:p>
    <w:p w:rsidR="00DE53D5" w:rsidRPr="004B5FC2" w:rsidRDefault="004B5FC2" w:rsidP="00DE53D5">
      <w:pPr>
        <w:spacing w:after="0" w:line="240" w:lineRule="auto"/>
        <w:jc w:val="both"/>
        <w:rPr>
          <w:b/>
        </w:rPr>
      </w:pPr>
      <w:r w:rsidRPr="004B5FC2">
        <w:rPr>
          <w:b/>
          <w:color w:val="FF0000"/>
          <w:u w:val="single"/>
        </w:rPr>
        <w:t xml:space="preserve">Article </w:t>
      </w:r>
      <w:r w:rsidR="001F38D7">
        <w:rPr>
          <w:b/>
          <w:color w:val="FF0000"/>
          <w:u w:val="single"/>
        </w:rPr>
        <w:t>43 alinéa 5-6 page 125</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t xml:space="preserve">En Guadeloupe, en Guyane, en Martinique, à Mayotte, à La Réunion, à Saint-Barthélemy et à Saint-Martin, les contributions mentionnées au chapitre Ier du titre III du livre III de la présente partie ne peuvent être </w:t>
      </w:r>
      <w:r w:rsidRPr="00216654">
        <w:rPr>
          <w:b/>
          <w:strike/>
        </w:rPr>
        <w:t>collectées</w:t>
      </w:r>
      <w:r>
        <w:t xml:space="preserve"> que par des </w:t>
      </w:r>
      <w:r w:rsidRPr="00216654">
        <w:rPr>
          <w:b/>
          <w:strike/>
        </w:rPr>
        <w:t>organismes agréés</w:t>
      </w:r>
      <w:r>
        <w:t xml:space="preserve"> à compétence interprofessionnelle, à l'exception des contributions des entreprises relevant du champ professionnel des </w:t>
      </w:r>
      <w:r w:rsidRPr="00216654">
        <w:rPr>
          <w:b/>
          <w:strike/>
        </w:rPr>
        <w:t>organismes collecteurs paritaires agréés</w:t>
      </w:r>
      <w:r>
        <w:t xml:space="preserve"> autorisés à </w:t>
      </w:r>
      <w:r w:rsidRPr="00216654">
        <w:rPr>
          <w:b/>
          <w:strike/>
        </w:rPr>
        <w:t>collecter</w:t>
      </w:r>
      <w:r>
        <w:t xml:space="preserve"> dans ces territoires par arrêté conjoint des ministres chargés de la formation professionnelle et de l'outre-mer.</w:t>
      </w:r>
    </w:p>
    <w:p w:rsidR="00DE53D5" w:rsidRDefault="00DE53D5" w:rsidP="00CF1058">
      <w:pPr>
        <w:spacing w:after="0" w:line="240" w:lineRule="auto"/>
        <w:ind w:left="708"/>
        <w:jc w:val="both"/>
      </w:pPr>
      <w:r>
        <w:t xml:space="preserve">Un décret détermine les modalités et les critères selon lesquels cette autorisation est accordée, en fonction notamment </w:t>
      </w:r>
      <w:r w:rsidRPr="00216654">
        <w:rPr>
          <w:b/>
          <w:strike/>
        </w:rPr>
        <w:t>de la collecte</w:t>
      </w:r>
      <w:r>
        <w:t xml:space="preserve"> et des services de proximité aux entreprises que les </w:t>
      </w:r>
      <w:r w:rsidRPr="00216654">
        <w:rPr>
          <w:b/>
          <w:strike/>
        </w:rPr>
        <w:t>organismes collecteurs paritaires agréés</w:t>
      </w:r>
      <w:r>
        <w:t xml:space="preserve"> sont en mesure d'assurer sur les territoires concernés.</w:t>
      </w:r>
    </w:p>
    <w:p w:rsidR="00DE53D5" w:rsidRDefault="00DE53D5" w:rsidP="00CF1058">
      <w:pPr>
        <w:spacing w:after="0" w:line="240" w:lineRule="auto"/>
        <w:ind w:left="708"/>
        <w:jc w:val="both"/>
      </w:pPr>
      <w:r>
        <w:t>Le présent article n'est pas applicable aux secteurs d'activité employant les salariés mentionnés aux articles L. 6331-55, L. 6331-65 et L. 7111-1. La liste des secteurs concernés est fixée par arrêté du ministre du travail.</w:t>
      </w:r>
    </w:p>
    <w:p w:rsidR="00DE53D5" w:rsidRDefault="00DE53D5" w:rsidP="00CF1058">
      <w:pPr>
        <w:spacing w:after="0" w:line="240" w:lineRule="auto"/>
        <w:ind w:left="708"/>
        <w:jc w:val="both"/>
      </w:pPr>
    </w:p>
    <w:p w:rsidR="00DE53D5" w:rsidRDefault="004B5FC2" w:rsidP="00CF1058">
      <w:pPr>
        <w:spacing w:after="0" w:line="240" w:lineRule="auto"/>
        <w:ind w:left="708"/>
        <w:jc w:val="both"/>
      </w:pPr>
      <w:r>
        <w:rPr>
          <w:color w:val="FF0000"/>
        </w:rPr>
        <w:t>Loi</w:t>
      </w:r>
    </w:p>
    <w:p w:rsidR="00DE53D5" w:rsidRDefault="00DE53D5" w:rsidP="00CF1058">
      <w:pPr>
        <w:spacing w:after="0" w:line="240" w:lineRule="auto"/>
        <w:ind w:left="708"/>
        <w:jc w:val="both"/>
      </w:pPr>
      <w:r>
        <w:t xml:space="preserve">En Guadeloupe, en Guyane, en Martinique, à Mayotte, à La Réunion, à Saint-Barthélemy et à Saint-Martin, les contributions mentionnées au chapitre Ier du titre III du livre III de la présente partie ne peuvent être </w:t>
      </w:r>
      <w:r w:rsidRPr="004B5FC2">
        <w:rPr>
          <w:color w:val="FF0000"/>
        </w:rPr>
        <w:t>gérées</w:t>
      </w:r>
      <w:r>
        <w:t xml:space="preserve"> que par des </w:t>
      </w:r>
      <w:r w:rsidRPr="004B5FC2">
        <w:rPr>
          <w:color w:val="FF0000"/>
        </w:rPr>
        <w:t>opérateurs de compétences</w:t>
      </w:r>
      <w:r>
        <w:t xml:space="preserve"> à compétence interprofessionnelle, à l'exception des contributions des entreprises relevant du champ professionnel des </w:t>
      </w:r>
      <w:r w:rsidRPr="004B5FC2">
        <w:rPr>
          <w:color w:val="FF0000"/>
        </w:rPr>
        <w:t>opérateurs de compétences</w:t>
      </w:r>
      <w:r>
        <w:t xml:space="preserve"> autorisés à </w:t>
      </w:r>
      <w:r w:rsidRPr="004B5FC2">
        <w:rPr>
          <w:color w:val="FF0000"/>
        </w:rPr>
        <w:t>les gérer</w:t>
      </w:r>
      <w:r>
        <w:t xml:space="preserve"> dans ces territoires par arrêté conjoint des ministres chargés de la formation professionnelle et de l'outre-mer.</w:t>
      </w:r>
    </w:p>
    <w:p w:rsidR="00DE53D5" w:rsidRDefault="00DE53D5" w:rsidP="00CF1058">
      <w:pPr>
        <w:spacing w:after="0" w:line="240" w:lineRule="auto"/>
        <w:ind w:left="708"/>
        <w:jc w:val="both"/>
      </w:pPr>
      <w:r>
        <w:t xml:space="preserve">Un décret détermine les modalités et les critères selon lesquels cette autorisation est accordée, en fonction notamment </w:t>
      </w:r>
      <w:r w:rsidRPr="004B5FC2">
        <w:rPr>
          <w:color w:val="FF0000"/>
        </w:rPr>
        <w:t>du montant des contributions mentionnées au titre III du livre Ier de la présente partie</w:t>
      </w:r>
      <w:r>
        <w:t xml:space="preserve"> et des services de proximité aux entreprises que les </w:t>
      </w:r>
      <w:r w:rsidRPr="004B5FC2">
        <w:rPr>
          <w:color w:val="FF0000"/>
        </w:rPr>
        <w:t>opérateurs de compétences</w:t>
      </w:r>
      <w:r>
        <w:t xml:space="preserve"> sont en mesure d'assurer sur les territoires concernés.</w:t>
      </w:r>
    </w:p>
    <w:p w:rsidR="00DE53D5" w:rsidRDefault="00DE53D5" w:rsidP="00CF1058">
      <w:pPr>
        <w:spacing w:after="0" w:line="240" w:lineRule="auto"/>
        <w:ind w:left="708"/>
        <w:jc w:val="both"/>
      </w:pPr>
      <w:r>
        <w:lastRenderedPageBreak/>
        <w:t>Le présent article n'est pas applicable aux secteurs d'activité employant les salariés mentionnés aux articles L. 6331-55, L. 6331-65 et L. 7111-1. La liste des secteurs concernés est fixée par arrêté du ministre du travail.</w:t>
      </w:r>
    </w:p>
    <w:p w:rsidR="00DE53D5" w:rsidRPr="00D00257" w:rsidRDefault="00DE53D5" w:rsidP="00CF1058">
      <w:pPr>
        <w:spacing w:before="240" w:after="0" w:line="240" w:lineRule="auto"/>
        <w:jc w:val="both"/>
        <w:rPr>
          <w:u w:val="single"/>
        </w:rPr>
      </w:pPr>
      <w:r w:rsidRPr="00D00257">
        <w:rPr>
          <w:u w:val="single"/>
        </w:rPr>
        <w:t>Article L6523-2 modifié</w:t>
      </w:r>
    </w:p>
    <w:p w:rsidR="00DE53D5" w:rsidRPr="004B5FC2" w:rsidRDefault="004B5FC2" w:rsidP="00DE53D5">
      <w:pPr>
        <w:spacing w:after="0" w:line="240" w:lineRule="auto"/>
        <w:jc w:val="both"/>
        <w:rPr>
          <w:b/>
        </w:rPr>
      </w:pPr>
      <w:r w:rsidRPr="004B5FC2">
        <w:rPr>
          <w:b/>
          <w:color w:val="FF0000"/>
          <w:u w:val="single"/>
        </w:rPr>
        <w:t xml:space="preserve">Article </w:t>
      </w:r>
      <w:r w:rsidR="002E02AE">
        <w:rPr>
          <w:b/>
          <w:color w:val="FF0000"/>
          <w:u w:val="single"/>
        </w:rPr>
        <w:t>43 alinéa 7 page 125</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t xml:space="preserve">En Guadeloupe, en Guyane, en Martinique, à Mayotte, à La Réunion, à Saint-Barthélemy et à Saint-Martin, les </w:t>
      </w:r>
      <w:r w:rsidRPr="0042053F">
        <w:rPr>
          <w:b/>
          <w:strike/>
        </w:rPr>
        <w:t>organismes collecteurs paritaires agréés</w:t>
      </w:r>
      <w:r>
        <w:t xml:space="preserve"> à compétence interprofessionnelle rendent compte aux </w:t>
      </w:r>
      <w:r w:rsidRPr="0042053F">
        <w:rPr>
          <w:b/>
          <w:strike/>
        </w:rPr>
        <w:t>organismes collecteurs paritaires agréés</w:t>
      </w:r>
      <w:r>
        <w:t xml:space="preserve"> à compétence nationale et professionnelle de l'utilisation des fonds </w:t>
      </w:r>
      <w:r w:rsidRPr="002E02AE">
        <w:rPr>
          <w:b/>
          <w:i/>
          <w:strike/>
        </w:rPr>
        <w:t>collectés</w:t>
      </w:r>
      <w:r>
        <w:t xml:space="preserve"> auprès d'entreprises relevant du champ professionnel de ces organismes.</w:t>
      </w:r>
    </w:p>
    <w:p w:rsidR="00DE53D5" w:rsidRDefault="00DE53D5" w:rsidP="00CF1058">
      <w:pPr>
        <w:spacing w:after="0" w:line="240" w:lineRule="auto"/>
        <w:ind w:left="708"/>
        <w:jc w:val="both"/>
      </w:pPr>
    </w:p>
    <w:p w:rsidR="00DE53D5" w:rsidRPr="004B5FC2" w:rsidRDefault="004B5FC2" w:rsidP="00CF1058">
      <w:pPr>
        <w:spacing w:after="0" w:line="240" w:lineRule="auto"/>
        <w:ind w:left="708"/>
        <w:jc w:val="both"/>
        <w:rPr>
          <w:color w:val="FF0000"/>
        </w:rPr>
      </w:pPr>
      <w:r>
        <w:rPr>
          <w:color w:val="FF0000"/>
        </w:rPr>
        <w:t>Loi</w:t>
      </w:r>
    </w:p>
    <w:p w:rsidR="00DE53D5" w:rsidRDefault="00DE53D5" w:rsidP="00CF1058">
      <w:pPr>
        <w:spacing w:after="0" w:line="240" w:lineRule="auto"/>
        <w:ind w:left="708"/>
        <w:jc w:val="both"/>
      </w:pPr>
      <w:r>
        <w:t xml:space="preserve">En Guadeloupe, en Guyane, en Martinique, à Mayotte, à La Réunion, à Saint-Barthélemy et à Saint-Martin, les </w:t>
      </w:r>
      <w:r w:rsidRPr="004B5FC2">
        <w:rPr>
          <w:color w:val="FF0000"/>
        </w:rPr>
        <w:t>opérateurs de compétences</w:t>
      </w:r>
      <w:r>
        <w:t xml:space="preserve"> à compétence interprofessionnelle rendent compte aux </w:t>
      </w:r>
      <w:r w:rsidRPr="004B5FC2">
        <w:rPr>
          <w:color w:val="FF0000"/>
        </w:rPr>
        <w:t>opérateurs de compétences</w:t>
      </w:r>
      <w:r>
        <w:t xml:space="preserve"> à compétence nationale et professionnelle de l'utilisation des fonds </w:t>
      </w:r>
      <w:r w:rsidRPr="004B5FC2">
        <w:rPr>
          <w:color w:val="FF0000"/>
        </w:rPr>
        <w:t>qu’ils gèrent</w:t>
      </w:r>
      <w:r>
        <w:t xml:space="preserve"> auprès d'entreprises relevant du champ professionnel de ces organismes.</w:t>
      </w:r>
    </w:p>
    <w:p w:rsidR="00DE53D5" w:rsidRPr="00162D6B" w:rsidRDefault="00DE53D5" w:rsidP="00CF1058">
      <w:pPr>
        <w:spacing w:before="240" w:after="0" w:line="240" w:lineRule="auto"/>
        <w:jc w:val="both"/>
        <w:rPr>
          <w:u w:val="single"/>
        </w:rPr>
      </w:pPr>
      <w:r w:rsidRPr="00162D6B">
        <w:rPr>
          <w:u w:val="single"/>
        </w:rPr>
        <w:t>Article L6523-2-1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t>Ne sont pas applicables à Mayotte :</w:t>
      </w:r>
    </w:p>
    <w:p w:rsidR="00DE53D5" w:rsidRDefault="00DE53D5" w:rsidP="00CF1058">
      <w:pPr>
        <w:spacing w:after="0" w:line="240" w:lineRule="auto"/>
        <w:ind w:left="708"/>
        <w:jc w:val="both"/>
      </w:pPr>
      <w:r>
        <w:t>a) Le deuxième alinéa de l'article L. 6331-54 ;</w:t>
      </w:r>
    </w:p>
    <w:p w:rsidR="00DE53D5" w:rsidRDefault="00DE53D5" w:rsidP="00CF1058">
      <w:pPr>
        <w:spacing w:after="0" w:line="240" w:lineRule="auto"/>
        <w:ind w:left="708"/>
        <w:jc w:val="both"/>
      </w:pPr>
      <w:r>
        <w:t>b) La sous-section 6 de la section 4 du chapitre Ier du titre III du livre III.</w:t>
      </w:r>
    </w:p>
    <w:p w:rsidR="00DE53D5" w:rsidRPr="007A20F3" w:rsidRDefault="00CF1058" w:rsidP="00CF1058">
      <w:pPr>
        <w:pStyle w:val="Titre4"/>
        <w:spacing w:after="240"/>
        <w:rPr>
          <w:color w:val="943634" w:themeColor="accent2" w:themeShade="BF"/>
        </w:rPr>
      </w:pPr>
      <w:r>
        <w:rPr>
          <w:color w:val="943634" w:themeColor="accent2" w:themeShade="BF"/>
        </w:rPr>
        <w:t>Section 2 : P</w:t>
      </w:r>
      <w:r w:rsidR="00DE53D5" w:rsidRPr="007A20F3">
        <w:rPr>
          <w:color w:val="943634" w:themeColor="accent2" w:themeShade="BF"/>
        </w:rPr>
        <w:t>arrainage</w:t>
      </w:r>
    </w:p>
    <w:p w:rsidR="00DE53D5" w:rsidRPr="00162D6B" w:rsidRDefault="00DE53D5" w:rsidP="00DE53D5">
      <w:pPr>
        <w:spacing w:after="0" w:line="240" w:lineRule="auto"/>
        <w:jc w:val="both"/>
        <w:rPr>
          <w:u w:val="single"/>
        </w:rPr>
      </w:pPr>
      <w:r w:rsidRPr="00162D6B">
        <w:rPr>
          <w:u w:val="single"/>
        </w:rPr>
        <w:t>Article L6523-3</w:t>
      </w:r>
      <w:r>
        <w:rPr>
          <w:u w:val="single"/>
        </w:rPr>
        <w:t xml:space="preserve"> modifié</w:t>
      </w:r>
    </w:p>
    <w:p w:rsidR="00DE53D5" w:rsidRPr="00F93E4C" w:rsidRDefault="00F93E4C" w:rsidP="00DE53D5">
      <w:pPr>
        <w:spacing w:after="0" w:line="240" w:lineRule="auto"/>
        <w:jc w:val="both"/>
        <w:rPr>
          <w:b/>
        </w:rPr>
      </w:pPr>
      <w:r w:rsidRPr="00F93E4C">
        <w:rPr>
          <w:b/>
          <w:color w:val="FF0000"/>
          <w:u w:val="single"/>
        </w:rPr>
        <w:t xml:space="preserve">Article </w:t>
      </w:r>
      <w:r w:rsidR="00694DFF">
        <w:rPr>
          <w:b/>
          <w:color w:val="FF0000"/>
          <w:u w:val="single"/>
        </w:rPr>
        <w:t>63 alinéa 5 page 149</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t>En Guadeloupe, en Guyane, en Martinique, à Mayotte, à La Réunion, à Saint-Barthélemy, à Saint-Martin et à Saint-Pierre-et-Miquelon, pour assurer dans l'entreprise la formation pratique d'un salarié en contrat de professionnalisation, l'employeur peut, pour une durée limitée, bénéficier du concours de personnes qui le parrainent.</w:t>
      </w:r>
    </w:p>
    <w:p w:rsidR="00DE53D5" w:rsidRDefault="00DE53D5" w:rsidP="00CF1058">
      <w:pPr>
        <w:spacing w:after="0" w:line="240" w:lineRule="auto"/>
        <w:ind w:left="708"/>
        <w:jc w:val="both"/>
      </w:pPr>
      <w:r>
        <w:t xml:space="preserve">Ces personnes sont choisies parmi les salariés concernés par une mesure de retraite anticipée au sens de l'article L. 5123-2, les travailleurs </w:t>
      </w:r>
      <w:r w:rsidRPr="00162D6B">
        <w:rPr>
          <w:b/>
          <w:strike/>
        </w:rPr>
        <w:t>involontairement</w:t>
      </w:r>
      <w:r>
        <w:t xml:space="preserve"> privés d'emploi, bénéficiaires d'un des revenus de remplacement dont la liste est déterminée par décret ou parmi les personnes retraitées.</w:t>
      </w:r>
    </w:p>
    <w:p w:rsidR="00DE53D5" w:rsidRDefault="00DE53D5" w:rsidP="00CF1058">
      <w:pPr>
        <w:spacing w:after="0" w:line="240" w:lineRule="auto"/>
        <w:ind w:left="708"/>
        <w:jc w:val="both"/>
      </w:pPr>
    </w:p>
    <w:p w:rsidR="00DE53D5" w:rsidRDefault="00F93E4C" w:rsidP="00CF1058">
      <w:pPr>
        <w:spacing w:after="0" w:line="240" w:lineRule="auto"/>
        <w:ind w:left="708"/>
        <w:jc w:val="both"/>
      </w:pPr>
      <w:r>
        <w:rPr>
          <w:color w:val="FF0000"/>
        </w:rPr>
        <w:t>Loi</w:t>
      </w:r>
    </w:p>
    <w:p w:rsidR="00DE53D5" w:rsidRDefault="00DE53D5" w:rsidP="00CF1058">
      <w:pPr>
        <w:spacing w:after="0" w:line="240" w:lineRule="auto"/>
        <w:ind w:left="708"/>
        <w:jc w:val="both"/>
      </w:pPr>
      <w:r>
        <w:t>En Guadeloupe, en Guyane, en Martinique, à Mayotte, à La Réunion, à Saint-Barthélemy, à Saint-Martin et à Saint-Pierre-et-Miquelon, pour assurer dans l'entreprise la formation pratique d'un salarié en contrat de professionnalisation, l'employeur peut, pour une durée limitée, bénéficier du concours de personnes qui le parrainent.</w:t>
      </w:r>
    </w:p>
    <w:p w:rsidR="00DE53D5" w:rsidRPr="00F93E4C" w:rsidRDefault="00DE53D5" w:rsidP="00CF1058">
      <w:pPr>
        <w:spacing w:after="0" w:line="240" w:lineRule="auto"/>
        <w:ind w:left="708"/>
        <w:jc w:val="both"/>
      </w:pPr>
      <w:r w:rsidRPr="00F93E4C">
        <w:rPr>
          <w:color w:val="FF0000"/>
        </w:rPr>
        <w:t>Ces personnes sont choisies parmi les salariés concernés par une mesure de retraite anticipée au sens de l'article L. 5123-2, les travailleurs privés d'emploi, bénéficiaires d'un des revenus de remplacement dont la liste est déterminée par décret ou parmi les personnes retraitées.</w:t>
      </w:r>
    </w:p>
    <w:p w:rsidR="00DE53D5" w:rsidRPr="00923D2E" w:rsidRDefault="00DE53D5" w:rsidP="00CF1058">
      <w:pPr>
        <w:spacing w:before="240" w:after="0" w:line="240" w:lineRule="auto"/>
        <w:jc w:val="both"/>
        <w:rPr>
          <w:u w:val="single"/>
        </w:rPr>
      </w:pPr>
      <w:r w:rsidRPr="00923D2E">
        <w:rPr>
          <w:u w:val="single"/>
        </w:rPr>
        <w:lastRenderedPageBreak/>
        <w:t>Article L6523-4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t>Les personnes habilitées à exercer les fonctions de parrain sont agréées par l'autorité administrative, compte tenu notamment de leur expérience en matière de tutorat au sens des articles L. 6223-5, relatif au maître d'apprentissage, et L. 6325-1 et suivants, relatifs au contrat de professionnalisation.</w:t>
      </w:r>
    </w:p>
    <w:p w:rsidR="00DE53D5" w:rsidRDefault="00DE53D5" w:rsidP="00CF1058">
      <w:pPr>
        <w:spacing w:after="0" w:line="240" w:lineRule="auto"/>
        <w:ind w:left="708"/>
        <w:jc w:val="both"/>
      </w:pPr>
      <w:r>
        <w:t>Pendant l'exercice de leur mission, elles bénéficient de la législation de sécurité sociale relative à la protection en matière d'accident du travail et de maladie professionnelle dans les conditions prévues à l'article L. 754-5 du code de la sécurité sociale.</w:t>
      </w:r>
    </w:p>
    <w:p w:rsidR="00DE53D5" w:rsidRPr="00923D2E" w:rsidRDefault="00DE53D5" w:rsidP="00CF1058">
      <w:pPr>
        <w:spacing w:before="240" w:after="0" w:line="240" w:lineRule="auto"/>
        <w:jc w:val="both"/>
        <w:rPr>
          <w:u w:val="single"/>
        </w:rPr>
      </w:pPr>
      <w:r w:rsidRPr="00923D2E">
        <w:rPr>
          <w:u w:val="single"/>
        </w:rPr>
        <w:t>Article L6523-5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923D2E">
        <w:t>Un décret en Conseil d'Etat détermine les mesures d'application de la présente section.</w:t>
      </w:r>
    </w:p>
    <w:p w:rsidR="00DE53D5" w:rsidRPr="007A20F3" w:rsidRDefault="00CF1058" w:rsidP="00CF1058">
      <w:pPr>
        <w:pStyle w:val="Titre4"/>
        <w:spacing w:after="240"/>
        <w:rPr>
          <w:color w:val="943634" w:themeColor="accent2" w:themeShade="BF"/>
        </w:rPr>
      </w:pPr>
      <w:r>
        <w:rPr>
          <w:color w:val="943634" w:themeColor="accent2" w:themeShade="BF"/>
        </w:rPr>
        <w:t>Section 2 bis : A</w:t>
      </w:r>
      <w:r w:rsidR="00DE53D5" w:rsidRPr="007A20F3">
        <w:rPr>
          <w:color w:val="943634" w:themeColor="accent2" w:themeShade="BF"/>
        </w:rPr>
        <w:t>utres dispositifs</w:t>
      </w:r>
    </w:p>
    <w:p w:rsidR="00DE53D5" w:rsidRPr="00D2134A" w:rsidRDefault="00DE53D5" w:rsidP="00DE53D5">
      <w:pPr>
        <w:spacing w:after="0" w:line="240" w:lineRule="auto"/>
        <w:jc w:val="both"/>
        <w:rPr>
          <w:u w:val="single"/>
        </w:rPr>
      </w:pPr>
      <w:r w:rsidRPr="00D2134A">
        <w:rPr>
          <w:u w:val="single"/>
        </w:rPr>
        <w:t>Article L6523-5-1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D2134A">
        <w:t>Pour l'application à Mayotte de l'article L. 6315-1, les mots : “ prévu à l'article L. 324-1 du code de la sécurité sociale ” sont supprimés.</w:t>
      </w:r>
    </w:p>
    <w:p w:rsidR="00DE53D5" w:rsidRPr="00D2134A" w:rsidRDefault="00DE53D5" w:rsidP="00CF1058">
      <w:pPr>
        <w:spacing w:before="240" w:after="0" w:line="240" w:lineRule="auto"/>
        <w:jc w:val="both"/>
        <w:rPr>
          <w:u w:val="single"/>
        </w:rPr>
      </w:pPr>
      <w:r w:rsidRPr="00D2134A">
        <w:rPr>
          <w:u w:val="single"/>
        </w:rPr>
        <w:t>Article L6523-5-2 no</w:t>
      </w:r>
      <w:r>
        <w:rPr>
          <w:u w:val="single"/>
        </w:rPr>
        <w:t>n</w:t>
      </w:r>
      <w:r w:rsidRPr="00D2134A">
        <w:rPr>
          <w:u w:val="single"/>
        </w:rPr>
        <w:t xml:space="preserve">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D2134A">
        <w:t>Pour l'application à Mayotte de l'article L. 6325-21, les mots : “ et de la déduction forfaitaire prévue à l'article L. 241-18 du code de la sécurité sociale ” sont supprimés.</w:t>
      </w:r>
    </w:p>
    <w:p w:rsidR="00DE53D5" w:rsidRPr="00CF1058" w:rsidRDefault="00DE53D5" w:rsidP="00CF1058">
      <w:pPr>
        <w:spacing w:before="240" w:after="0" w:line="240" w:lineRule="auto"/>
        <w:jc w:val="both"/>
        <w:rPr>
          <w:u w:val="single"/>
        </w:rPr>
      </w:pPr>
      <w:r w:rsidRPr="00CF1058">
        <w:rPr>
          <w:u w:val="single"/>
        </w:rPr>
        <w:t>Article L6523-5-3 abrogé</w:t>
      </w:r>
    </w:p>
    <w:p w:rsidR="00CF1058" w:rsidRDefault="00CF1058" w:rsidP="00CF1058">
      <w:pPr>
        <w:spacing w:before="240" w:after="0" w:line="240" w:lineRule="auto"/>
        <w:ind w:left="708"/>
        <w:jc w:val="both"/>
      </w:pPr>
      <w:r>
        <w:t>Code du travail</w:t>
      </w:r>
    </w:p>
    <w:p w:rsidR="00DE53D5" w:rsidRPr="00A624D6" w:rsidRDefault="00CF1058" w:rsidP="00CF1058">
      <w:pPr>
        <w:spacing w:after="0" w:line="240" w:lineRule="auto"/>
        <w:ind w:left="708"/>
        <w:jc w:val="both"/>
        <w:rPr>
          <w:strike/>
        </w:rPr>
      </w:pPr>
      <w:r w:rsidRPr="00A624D6">
        <w:rPr>
          <w:strike/>
        </w:rPr>
        <w:t xml:space="preserve">Un décret prévoit les conditions dans lesquelles le pourcentage prévu au premier alinéa de l'article </w:t>
      </w:r>
      <w:hyperlink r:id="rId408" w:history="1">
        <w:r w:rsidRPr="00A624D6">
          <w:rPr>
            <w:rStyle w:val="Lienhypertexte"/>
            <w:strike/>
          </w:rPr>
          <w:t>L. 6331-9</w:t>
        </w:r>
      </w:hyperlink>
      <w:r w:rsidRPr="00A624D6">
        <w:rPr>
          <w:strike/>
        </w:rPr>
        <w:t xml:space="preserve"> est atteint à Mayotte.</w:t>
      </w:r>
    </w:p>
    <w:p w:rsidR="00DE53D5" w:rsidRPr="007A20F3" w:rsidRDefault="00A624D6" w:rsidP="00A624D6">
      <w:pPr>
        <w:pStyle w:val="Titre4"/>
        <w:spacing w:after="240"/>
        <w:rPr>
          <w:color w:val="943634" w:themeColor="accent2" w:themeShade="BF"/>
        </w:rPr>
      </w:pPr>
      <w:r>
        <w:rPr>
          <w:color w:val="943634" w:themeColor="accent2" w:themeShade="BF"/>
        </w:rPr>
        <w:t>Section 3 : S</w:t>
      </w:r>
      <w:r w:rsidR="00DE53D5" w:rsidRPr="007A20F3">
        <w:rPr>
          <w:color w:val="943634" w:themeColor="accent2" w:themeShade="BF"/>
        </w:rPr>
        <w:t>tagiaire de la formation professionnelle</w:t>
      </w:r>
    </w:p>
    <w:p w:rsidR="00DE53D5" w:rsidRPr="00736DC1" w:rsidRDefault="00DE53D5" w:rsidP="00A624D6">
      <w:pPr>
        <w:spacing w:before="240" w:after="0" w:line="240" w:lineRule="auto"/>
        <w:jc w:val="both"/>
        <w:rPr>
          <w:u w:val="single"/>
        </w:rPr>
      </w:pPr>
      <w:r w:rsidRPr="00736DC1">
        <w:rPr>
          <w:u w:val="single"/>
        </w:rPr>
        <w:t>Article L6523-6 non modifié</w:t>
      </w:r>
    </w:p>
    <w:p w:rsidR="00DE53D5" w:rsidRDefault="00DE53D5" w:rsidP="00A624D6">
      <w:pPr>
        <w:spacing w:before="240" w:after="0" w:line="240" w:lineRule="auto"/>
        <w:ind w:left="708"/>
        <w:jc w:val="both"/>
      </w:pPr>
      <w:r>
        <w:t>Code du travail</w:t>
      </w:r>
    </w:p>
    <w:p w:rsidR="00DE53D5" w:rsidRDefault="00DE53D5" w:rsidP="00A624D6">
      <w:pPr>
        <w:spacing w:after="0" w:line="240" w:lineRule="auto"/>
        <w:ind w:left="708"/>
        <w:jc w:val="both"/>
      </w:pPr>
      <w:r>
        <w:t>A Saint-Pierre-et-Miquelon, en vue d'améliorer la qualification et de faciliter l'insertion professionnelle des personnes sans emploi rencontrant des difficultés particulières d'accès à l'emploi ou l'adaptation des salariés à l'évolution de l'emploi dans les entreprises, l'Etat peut prendre en charge, en application de conventions conclues avec des organismes de formation pour l'organisation de stages de formation et d'insertion professionnelles, les frais de formation ainsi que les dépenses afférentes à la rémunération et à la protection sociale des stagiaires.</w:t>
      </w:r>
    </w:p>
    <w:p w:rsidR="00DE53D5" w:rsidRPr="007A20F3" w:rsidRDefault="00DE53D5" w:rsidP="00A624D6">
      <w:pPr>
        <w:pStyle w:val="Titre4"/>
        <w:spacing w:after="240"/>
        <w:rPr>
          <w:color w:val="943634" w:themeColor="accent2" w:themeShade="BF"/>
        </w:rPr>
      </w:pPr>
      <w:r w:rsidRPr="007A20F3">
        <w:rPr>
          <w:color w:val="943634" w:themeColor="accent2" w:themeShade="BF"/>
        </w:rPr>
        <w:t>Section 3 bis : comité régional de l’emploi, de la formation et de l’orientation professionnelles</w:t>
      </w:r>
    </w:p>
    <w:p w:rsidR="00DE53D5" w:rsidRPr="005B76B9" w:rsidRDefault="00DE53D5" w:rsidP="00DE53D5">
      <w:pPr>
        <w:spacing w:after="0" w:line="240" w:lineRule="auto"/>
        <w:jc w:val="both"/>
        <w:rPr>
          <w:u w:val="single"/>
        </w:rPr>
      </w:pPr>
      <w:r w:rsidRPr="005B76B9">
        <w:rPr>
          <w:u w:val="single"/>
        </w:rPr>
        <w:t xml:space="preserve">Article L6523-6-1 </w:t>
      </w:r>
      <w:r w:rsidR="007A20F3">
        <w:rPr>
          <w:u w:val="single"/>
        </w:rPr>
        <w:t>nouvelle rédaction</w:t>
      </w:r>
    </w:p>
    <w:p w:rsidR="00DE53D5" w:rsidRPr="00F93E4C" w:rsidRDefault="00F93E4C" w:rsidP="00DE53D5">
      <w:pPr>
        <w:spacing w:after="0" w:line="240" w:lineRule="auto"/>
        <w:jc w:val="both"/>
        <w:rPr>
          <w:b/>
          <w:u w:val="single"/>
        </w:rPr>
      </w:pPr>
      <w:r w:rsidRPr="00F93E4C">
        <w:rPr>
          <w:b/>
          <w:color w:val="FF0000"/>
          <w:u w:val="single"/>
        </w:rPr>
        <w:lastRenderedPageBreak/>
        <w:t xml:space="preserve">Article </w:t>
      </w:r>
      <w:r w:rsidR="00CD213D">
        <w:rPr>
          <w:b/>
          <w:color w:val="FF0000"/>
          <w:u w:val="single"/>
        </w:rPr>
        <w:t>43 alinéa 9 à 13</w:t>
      </w:r>
      <w:r w:rsidR="00694DFF">
        <w:rPr>
          <w:b/>
          <w:color w:val="FF0000"/>
          <w:u w:val="single"/>
        </w:rPr>
        <w:t xml:space="preserve"> page 125-126</w:t>
      </w:r>
    </w:p>
    <w:p w:rsidR="00DE53D5" w:rsidRDefault="00DE53D5" w:rsidP="00A624D6">
      <w:pPr>
        <w:spacing w:before="240" w:after="0" w:line="240" w:lineRule="auto"/>
        <w:ind w:left="708"/>
        <w:jc w:val="both"/>
      </w:pPr>
      <w:r>
        <w:t>Code du travail</w:t>
      </w:r>
    </w:p>
    <w:p w:rsidR="00DE53D5" w:rsidRDefault="00DE53D5" w:rsidP="00A624D6">
      <w:pPr>
        <w:spacing w:after="0" w:line="240" w:lineRule="auto"/>
        <w:ind w:left="708"/>
        <w:jc w:val="both"/>
      </w:pPr>
      <w:r>
        <w:t>Pour son application en Guadeloupe, en Guyane, en Martinique, à Mayotte, à La Réunion, à Saint-Barthélemy, à Saint-Martin et à Saint-Pierre-et-Miquelon, l'article L. 6123-3, dans sa rédaction résultant de la loi n° 2014-288 du 5 mars 2014 relative à la formation professionnelle, à l'emploi et à la démocratie sociale, est ainsi modifié :</w:t>
      </w:r>
    </w:p>
    <w:p w:rsidR="00DE53D5" w:rsidRDefault="00DE53D5" w:rsidP="00A624D6">
      <w:pPr>
        <w:spacing w:after="0" w:line="240" w:lineRule="auto"/>
        <w:ind w:left="708"/>
        <w:jc w:val="both"/>
      </w:pPr>
      <w:r>
        <w:t>1° Au deuxième alinéa, après le mot : " intéressées ", sont insérés les mots : " et des représentants des organisations syndicales de salariés et des organisations professionnelles d'employeurs les plus représentatives au niveau régional et interprofessionnel ou intéressées " ;</w:t>
      </w:r>
    </w:p>
    <w:p w:rsidR="00DE53D5" w:rsidRDefault="00DE53D5" w:rsidP="00A624D6">
      <w:pPr>
        <w:spacing w:after="0" w:line="240" w:lineRule="auto"/>
        <w:ind w:left="708"/>
        <w:jc w:val="both"/>
      </w:pPr>
      <w:r>
        <w:t>2° Le quatrième alinéa est complété par les mots : " ainsi que des représentants régionaux des organisations syndicales de salariés et des organisations professionnelles d'employeurs les plus représentatives au niveau régional et interprofessionnel ".</w:t>
      </w:r>
    </w:p>
    <w:p w:rsidR="00DE53D5" w:rsidRDefault="00DE53D5" w:rsidP="00A624D6">
      <w:pPr>
        <w:spacing w:after="0" w:line="240" w:lineRule="auto"/>
        <w:ind w:left="708"/>
        <w:jc w:val="both"/>
      </w:pPr>
    </w:p>
    <w:p w:rsidR="00DE53D5" w:rsidRPr="00F93E4C" w:rsidRDefault="00F93E4C" w:rsidP="00A624D6">
      <w:pPr>
        <w:spacing w:after="0" w:line="240" w:lineRule="auto"/>
        <w:ind w:left="708"/>
        <w:jc w:val="both"/>
        <w:rPr>
          <w:color w:val="FF0000"/>
        </w:rPr>
      </w:pPr>
      <w:r>
        <w:rPr>
          <w:color w:val="FF0000"/>
        </w:rPr>
        <w:t>Loi</w:t>
      </w:r>
    </w:p>
    <w:p w:rsidR="00DE53D5" w:rsidRDefault="00DE53D5" w:rsidP="00A624D6">
      <w:pPr>
        <w:spacing w:after="0" w:line="240" w:lineRule="auto"/>
        <w:ind w:left="708"/>
        <w:jc w:val="both"/>
      </w:pPr>
      <w:r>
        <w:t>Pour son application en Guadeloupe, en Guyane, en Martinique, à Mayotte, à La Réunion, à Saint-Barthélemy, à Saint-Martin et à Saint-Pierre-et-Miquelon, l’article L. 6123-3 est ainsi modifié :</w:t>
      </w:r>
    </w:p>
    <w:p w:rsidR="00DE53D5" w:rsidRDefault="00DE53D5" w:rsidP="00A624D6">
      <w:pPr>
        <w:spacing w:after="0" w:line="240" w:lineRule="auto"/>
        <w:ind w:left="708"/>
        <w:jc w:val="both"/>
      </w:pPr>
      <w:r>
        <w:t>1° Au deuxième alinéa, après le mot : “ intéressées”, sont insérés les mots : “et des représentants des organisations syndicales de salariés et des organisations professionnelles d’employeurs les plus représentatives au niveau régional et interprofessionnel et intéressées” ;</w:t>
      </w:r>
    </w:p>
    <w:p w:rsidR="00DE53D5" w:rsidRDefault="00DE53D5" w:rsidP="00A624D6">
      <w:pPr>
        <w:spacing w:after="0" w:line="240" w:lineRule="auto"/>
        <w:ind w:left="708"/>
        <w:jc w:val="both"/>
      </w:pPr>
      <w:r>
        <w:t>2° Le quatrième alinéa est complété par les mots : “ ainsi que des représentants régionaux des organisations syndicales de salariés et des organisations professionnelles d’employeurs les plus représentatives au niveau régional et interprofessionnel” ;</w:t>
      </w:r>
    </w:p>
    <w:p w:rsidR="00DE53D5" w:rsidRPr="00CD213D" w:rsidRDefault="00DE53D5" w:rsidP="00A624D6">
      <w:pPr>
        <w:spacing w:after="0" w:line="240" w:lineRule="auto"/>
        <w:ind w:left="708"/>
        <w:jc w:val="both"/>
        <w:rPr>
          <w:b/>
          <w:i/>
          <w:strike/>
        </w:rPr>
      </w:pPr>
      <w:r w:rsidRPr="00CD213D">
        <w:rPr>
          <w:b/>
          <w:i/>
          <w:strike/>
          <w:color w:val="FF0000"/>
        </w:rPr>
        <w:t>3° Au sixième alinéa, après le mot : “ interprofessionnel”, sont insérés les mots : “ainsi que des représentants des organisations syndicales de salariés et des organisations professionnelles d’employeurs les plus représentatives au niveau régional et interprofessionnel”.</w:t>
      </w:r>
    </w:p>
    <w:p w:rsidR="00DE53D5" w:rsidRPr="007A20F3" w:rsidRDefault="007A20F3" w:rsidP="007A20F3">
      <w:pPr>
        <w:pStyle w:val="Titre4"/>
        <w:rPr>
          <w:strike/>
          <w:color w:val="943634" w:themeColor="accent2" w:themeShade="BF"/>
        </w:rPr>
      </w:pPr>
      <w:r w:rsidRPr="007A20F3">
        <w:rPr>
          <w:strike/>
          <w:color w:val="943634" w:themeColor="accent2" w:themeShade="BF"/>
        </w:rPr>
        <w:t>S</w:t>
      </w:r>
      <w:r w:rsidR="00DE53D5" w:rsidRPr="007A20F3">
        <w:rPr>
          <w:strike/>
          <w:color w:val="943634" w:themeColor="accent2" w:themeShade="BF"/>
        </w:rPr>
        <w:t>ection 3 ter : comité paritaire interprofessionnel régiona</w:t>
      </w:r>
      <w:r w:rsidRPr="007A20F3">
        <w:rPr>
          <w:strike/>
          <w:color w:val="943634" w:themeColor="accent2" w:themeShade="BF"/>
        </w:rPr>
        <w:t>l pour l’emploi et la formation</w:t>
      </w:r>
    </w:p>
    <w:p w:rsidR="00DE53D5" w:rsidRPr="007A20F3" w:rsidRDefault="00DE53D5" w:rsidP="00A624D6">
      <w:pPr>
        <w:pStyle w:val="Titre4"/>
        <w:spacing w:after="240"/>
        <w:rPr>
          <w:color w:val="943634" w:themeColor="accent2" w:themeShade="BF"/>
        </w:rPr>
      </w:pPr>
      <w:r w:rsidRPr="007A20F3">
        <w:rPr>
          <w:color w:val="943634" w:themeColor="accent2" w:themeShade="BF"/>
        </w:rPr>
        <w:t>Section 4 : dispositions d’adaptation</w:t>
      </w:r>
    </w:p>
    <w:p w:rsidR="00DE53D5" w:rsidRPr="00F304BF" w:rsidRDefault="00DE53D5" w:rsidP="00DE53D5">
      <w:pPr>
        <w:spacing w:after="0" w:line="240" w:lineRule="auto"/>
        <w:jc w:val="both"/>
        <w:rPr>
          <w:u w:val="single"/>
        </w:rPr>
      </w:pPr>
      <w:r w:rsidRPr="00F304BF">
        <w:rPr>
          <w:u w:val="single"/>
        </w:rPr>
        <w:t xml:space="preserve">Article L6523-7 </w:t>
      </w:r>
      <w:r w:rsidR="007A20F3">
        <w:rPr>
          <w:u w:val="single"/>
        </w:rPr>
        <w:t>nouvelle rédaction</w:t>
      </w:r>
    </w:p>
    <w:p w:rsidR="00DE53D5" w:rsidRPr="00F93E4C" w:rsidRDefault="00F93E4C" w:rsidP="00DE53D5">
      <w:pPr>
        <w:spacing w:after="0" w:line="240" w:lineRule="auto"/>
        <w:jc w:val="both"/>
        <w:rPr>
          <w:b/>
        </w:rPr>
      </w:pPr>
      <w:r w:rsidRPr="00F93E4C">
        <w:rPr>
          <w:b/>
          <w:color w:val="FF0000"/>
          <w:u w:val="single"/>
        </w:rPr>
        <w:t xml:space="preserve">Article </w:t>
      </w:r>
      <w:r w:rsidR="00CD213D">
        <w:rPr>
          <w:b/>
          <w:color w:val="FF0000"/>
          <w:u w:val="single"/>
        </w:rPr>
        <w:t>43 alinéa 15-16 page 126</w:t>
      </w:r>
    </w:p>
    <w:p w:rsidR="00DE53D5" w:rsidRDefault="00DE53D5" w:rsidP="00A624D6">
      <w:pPr>
        <w:spacing w:before="240" w:after="0" w:line="240" w:lineRule="auto"/>
        <w:ind w:left="708"/>
        <w:jc w:val="both"/>
      </w:pPr>
      <w:r>
        <w:t>Code du travail</w:t>
      </w:r>
    </w:p>
    <w:p w:rsidR="00DE53D5" w:rsidRPr="00F304BF" w:rsidRDefault="00DE53D5" w:rsidP="00A624D6">
      <w:pPr>
        <w:spacing w:after="0" w:line="240" w:lineRule="auto"/>
        <w:ind w:left="708"/>
        <w:jc w:val="both"/>
        <w:rPr>
          <w:b/>
        </w:rPr>
      </w:pPr>
      <w:r w:rsidRPr="00F304BF">
        <w:rPr>
          <w:b/>
        </w:rPr>
        <w:t>Un décret en Conseil d'Etat apporte les adaptations nécessaires à l'application dans les départements d'outre-mer, à Saint-Barthélemy et à Saint-Martin des dispositions des articles :</w:t>
      </w:r>
    </w:p>
    <w:p w:rsidR="00DE53D5" w:rsidRPr="00F304BF" w:rsidRDefault="00DE53D5" w:rsidP="00A624D6">
      <w:pPr>
        <w:spacing w:after="0" w:line="240" w:lineRule="auto"/>
        <w:ind w:left="708"/>
        <w:jc w:val="both"/>
        <w:rPr>
          <w:b/>
        </w:rPr>
      </w:pPr>
      <w:r w:rsidRPr="00F304BF">
        <w:rPr>
          <w:b/>
        </w:rPr>
        <w:t>1° L. 6312-1 et L. 6312-2 relatifs à l'accès à la formation professionnelle continue ;</w:t>
      </w:r>
    </w:p>
    <w:p w:rsidR="00DE53D5" w:rsidRPr="00F304BF" w:rsidRDefault="00DE53D5" w:rsidP="00A624D6">
      <w:pPr>
        <w:spacing w:after="0" w:line="240" w:lineRule="auto"/>
        <w:ind w:left="708"/>
        <w:jc w:val="both"/>
        <w:rPr>
          <w:b/>
        </w:rPr>
      </w:pPr>
      <w:r w:rsidRPr="00F304BF">
        <w:rPr>
          <w:b/>
        </w:rPr>
        <w:t>2° L. 6321-1 à L. 6323-20 relatifs aux dispositifs de formation professionnelle continue ;</w:t>
      </w:r>
    </w:p>
    <w:p w:rsidR="00DE53D5" w:rsidRDefault="00DE53D5" w:rsidP="00A624D6">
      <w:pPr>
        <w:spacing w:after="0" w:line="240" w:lineRule="auto"/>
        <w:ind w:left="708"/>
        <w:jc w:val="both"/>
      </w:pPr>
      <w:r w:rsidRPr="00F304BF">
        <w:rPr>
          <w:b/>
        </w:rPr>
        <w:t>3° L. 6331-1 à L. 6331-62, relatifs à la participation des employeurs au financement de la formation professionnelle continue.</w:t>
      </w:r>
    </w:p>
    <w:p w:rsidR="00DE53D5" w:rsidRDefault="00DE53D5" w:rsidP="00A624D6">
      <w:pPr>
        <w:spacing w:after="0" w:line="240" w:lineRule="auto"/>
        <w:ind w:left="708"/>
        <w:jc w:val="both"/>
      </w:pPr>
    </w:p>
    <w:p w:rsidR="00DE53D5" w:rsidRPr="00F93E4C" w:rsidRDefault="00F93E4C" w:rsidP="00A624D6">
      <w:pPr>
        <w:spacing w:after="0" w:line="240" w:lineRule="auto"/>
        <w:ind w:left="708"/>
        <w:jc w:val="both"/>
        <w:rPr>
          <w:color w:val="FF0000"/>
        </w:rPr>
      </w:pPr>
      <w:r>
        <w:rPr>
          <w:color w:val="FF0000"/>
        </w:rPr>
        <w:t>Loi</w:t>
      </w:r>
    </w:p>
    <w:p w:rsidR="00DE53D5" w:rsidRDefault="00DE53D5" w:rsidP="00A624D6">
      <w:pPr>
        <w:spacing w:after="0" w:line="240" w:lineRule="auto"/>
        <w:ind w:left="708"/>
        <w:jc w:val="both"/>
      </w:pPr>
      <w:r w:rsidRPr="00F304BF">
        <w:rPr>
          <w:color w:val="FF0000"/>
        </w:rPr>
        <w:t xml:space="preserve">En Guadeloupe, en Guyane, en Martinique, à Mayotte, à La Réunion, à Saint-Barthélemy, à Saint-Martin et à Saint-Pierre-et-Miquelon, les modalités particulières d’application de la présente partie, notamment celles relatives aux dispositifs et au financement de la formation </w:t>
      </w:r>
      <w:r w:rsidRPr="00F304BF">
        <w:rPr>
          <w:color w:val="FF0000"/>
        </w:rPr>
        <w:lastRenderedPageBreak/>
        <w:t>professionnelle et celles relatives aux opérateurs de compétences, sont déterminées par décret.</w:t>
      </w:r>
    </w:p>
    <w:p w:rsidR="00AC515B" w:rsidRPr="00AC515B" w:rsidRDefault="00AC515B" w:rsidP="00AC515B">
      <w:pPr>
        <w:pStyle w:val="Titre3"/>
        <w:rPr>
          <w:strike/>
          <w:color w:val="943634" w:themeColor="accent2" w:themeShade="BF"/>
        </w:rPr>
      </w:pPr>
      <w:bookmarkStart w:id="212" w:name="_Toc522866650"/>
      <w:r w:rsidRPr="00AC515B">
        <w:rPr>
          <w:strike/>
          <w:color w:val="943634" w:themeColor="accent2" w:themeShade="BF"/>
        </w:rPr>
        <w:t>Chapitre IV : Validation des acquis de l’expérience</w:t>
      </w:r>
      <w:bookmarkEnd w:id="212"/>
    </w:p>
    <w:p w:rsidR="00A47710" w:rsidRPr="00F93E4C" w:rsidRDefault="00F93E4C" w:rsidP="00A47710">
      <w:pPr>
        <w:spacing w:after="0" w:line="240" w:lineRule="auto"/>
        <w:jc w:val="both"/>
        <w:rPr>
          <w:b/>
        </w:rPr>
      </w:pPr>
      <w:r w:rsidRPr="00F93E4C">
        <w:rPr>
          <w:b/>
          <w:color w:val="FF0000"/>
          <w:u w:val="single"/>
        </w:rPr>
        <w:t xml:space="preserve">Article </w:t>
      </w:r>
      <w:r w:rsidR="00CD213D">
        <w:rPr>
          <w:b/>
          <w:color w:val="FF0000"/>
          <w:u w:val="single"/>
        </w:rPr>
        <w:t xml:space="preserve">43 </w:t>
      </w:r>
      <w:proofErr w:type="spellStart"/>
      <w:r w:rsidR="00CD213D">
        <w:rPr>
          <w:b/>
          <w:color w:val="FF0000"/>
          <w:u w:val="single"/>
        </w:rPr>
        <w:t>aliné</w:t>
      </w:r>
      <w:proofErr w:type="spellEnd"/>
      <w:r w:rsidR="00CD213D">
        <w:rPr>
          <w:b/>
          <w:color w:val="FF0000"/>
          <w:u w:val="single"/>
        </w:rPr>
        <w:t xml:space="preserve"> 18 page 126</w:t>
      </w:r>
    </w:p>
    <w:p w:rsidR="00DE53D5" w:rsidRDefault="00DE53D5" w:rsidP="001564F8">
      <w:r w:rsidRPr="001564F8">
        <w:t>Le chapitre IV : Validation des acquis de l’expérience du titre II du livre V de la sixième partie du code du travail est abrogé</w:t>
      </w:r>
    </w:p>
    <w:p w:rsidR="00B80EF4" w:rsidRDefault="00B80EF4" w:rsidP="00B80EF4">
      <w:pPr>
        <w:spacing w:after="0"/>
      </w:pPr>
      <w:r>
        <w:t xml:space="preserve">Article L6524-1 </w:t>
      </w:r>
      <w:r w:rsidR="00A106EB">
        <w:t>ABROGÉ</w:t>
      </w:r>
    </w:p>
    <w:p w:rsidR="0044330E" w:rsidRDefault="00B80EF4" w:rsidP="00A624D6">
      <w:pPr>
        <w:spacing w:after="0"/>
        <w:ind w:left="708"/>
        <w:rPr>
          <w:strike/>
        </w:rPr>
      </w:pPr>
      <w:r w:rsidRPr="00B80EF4">
        <w:rPr>
          <w:strike/>
        </w:rPr>
        <w:t xml:space="preserve">Un décret en Conseil d'Etat apporte les adaptations nécessaires à l'application en Guadeloupe, en Guyane, en Martinique, à Mayotte, à La Réunion, à Saint-Barthélemy et à Saint-Martin des dispositions des articles </w:t>
      </w:r>
      <w:hyperlink r:id="rId409" w:history="1">
        <w:r w:rsidRPr="00B80EF4">
          <w:rPr>
            <w:rStyle w:val="Lienhypertexte"/>
            <w:strike/>
          </w:rPr>
          <w:t>L. 6422-1 à L. 6422-9</w:t>
        </w:r>
      </w:hyperlink>
      <w:r w:rsidRPr="00B80EF4">
        <w:rPr>
          <w:strike/>
        </w:rPr>
        <w:t xml:space="preserve"> relatifs au congé pour validation des acquis de l'expérience.</w:t>
      </w:r>
    </w:p>
    <w:p w:rsidR="00DE53D5" w:rsidRPr="00CD213D" w:rsidRDefault="00DE53D5" w:rsidP="0044330E">
      <w:pPr>
        <w:spacing w:before="240" w:after="0"/>
        <w:rPr>
          <w:strike/>
          <w:u w:val="single"/>
        </w:rPr>
      </w:pPr>
      <w:r w:rsidRPr="00CD213D">
        <w:rPr>
          <w:color w:val="FF0000"/>
          <w:highlight w:val="yellow"/>
          <w:u w:val="single"/>
        </w:rPr>
        <w:t>Disposition transitoire</w:t>
      </w:r>
      <w:r w:rsidR="00CD213D" w:rsidRPr="00CD213D">
        <w:rPr>
          <w:color w:val="FF0000"/>
          <w:highlight w:val="yellow"/>
          <w:u w:val="single"/>
        </w:rPr>
        <w:t xml:space="preserve"> </w:t>
      </w:r>
      <w:r w:rsidR="00F56CEE">
        <w:rPr>
          <w:color w:val="FF0000"/>
          <w:highlight w:val="yellow"/>
          <w:u w:val="single"/>
        </w:rPr>
        <w:t xml:space="preserve">- </w:t>
      </w:r>
      <w:r w:rsidR="00CD213D" w:rsidRPr="00CD213D">
        <w:rPr>
          <w:color w:val="FF0000"/>
          <w:highlight w:val="yellow"/>
          <w:u w:val="single"/>
        </w:rPr>
        <w:t>page 126</w:t>
      </w:r>
    </w:p>
    <w:p w:rsidR="00DE53D5" w:rsidRDefault="00DE53D5" w:rsidP="00DE53D5">
      <w:pPr>
        <w:spacing w:after="0" w:line="240" w:lineRule="auto"/>
        <w:jc w:val="both"/>
        <w:rPr>
          <w:color w:val="FF0000"/>
        </w:rPr>
      </w:pPr>
      <w:r w:rsidRPr="00D167CF">
        <w:rPr>
          <w:color w:val="FF0000"/>
        </w:rPr>
        <w:t xml:space="preserve">Un décret prévoit les modalités selon lesquelles, à compter du 1er janvier 2019, pour l’application à Mayotte des articles </w:t>
      </w:r>
      <w:r w:rsidRPr="009B5D36">
        <w:rPr>
          <w:b/>
          <w:i/>
          <w:color w:val="FF0000"/>
        </w:rPr>
        <w:t xml:space="preserve">L. </w:t>
      </w:r>
      <w:r w:rsidR="009B5D36" w:rsidRPr="009B5D36">
        <w:rPr>
          <w:b/>
          <w:i/>
          <w:color w:val="FF0000"/>
        </w:rPr>
        <w:t>6331-3</w:t>
      </w:r>
      <w:r w:rsidRPr="00D167CF">
        <w:rPr>
          <w:color w:val="FF0000"/>
        </w:rPr>
        <w:t xml:space="preserve"> </w:t>
      </w:r>
      <w:r w:rsidRPr="00F56CEE">
        <w:rPr>
          <w:b/>
          <w:i/>
          <w:strike/>
          <w:color w:val="FF0000"/>
        </w:rPr>
        <w:t>et L. 6134-1</w:t>
      </w:r>
      <w:r w:rsidR="00F56CEE">
        <w:rPr>
          <w:color w:val="FF0000"/>
        </w:rPr>
        <w:t xml:space="preserve"> </w:t>
      </w:r>
      <w:r w:rsidR="00F56CEE" w:rsidRPr="00F56CEE">
        <w:rPr>
          <w:b/>
          <w:i/>
          <w:color w:val="FF0000"/>
        </w:rPr>
        <w:t>du code du travail</w:t>
      </w:r>
      <w:r w:rsidR="00F56CEE">
        <w:rPr>
          <w:color w:val="FF0000"/>
        </w:rPr>
        <w:t>,</w:t>
      </w:r>
      <w:r w:rsidRPr="00D167CF">
        <w:rPr>
          <w:color w:val="FF0000"/>
        </w:rPr>
        <w:t xml:space="preserve"> est progressivement supprimé le plafond de la sécurité sociale en vigueur à Mayotte applicable au montant des rémunérations versées respectivement au titre des années 2018, 2019, 2020 et 2021 par l’employeur d’au moins onze salariés pour le calcul de sa participation au développement de la formation professionnelle.</w:t>
      </w:r>
    </w:p>
    <w:p w:rsidR="004516DA" w:rsidRDefault="004516DA">
      <w:pPr>
        <w:rPr>
          <w:color w:val="FF0000"/>
        </w:rPr>
      </w:pPr>
      <w:r>
        <w:rPr>
          <w:color w:val="FF0000"/>
        </w:rPr>
        <w:br w:type="page"/>
      </w:r>
    </w:p>
    <w:p w:rsidR="003F132F" w:rsidRDefault="003F132F" w:rsidP="004516DA">
      <w:pPr>
        <w:spacing w:after="0" w:line="240" w:lineRule="auto"/>
        <w:jc w:val="center"/>
        <w:rPr>
          <w:b/>
          <w:color w:val="FF0000"/>
        </w:rPr>
      </w:pPr>
      <w:r>
        <w:rPr>
          <w:b/>
          <w:color w:val="FF0000"/>
        </w:rPr>
        <w:lastRenderedPageBreak/>
        <w:t>Article 44 alinéa 1 à 18 page 127-128</w:t>
      </w:r>
    </w:p>
    <w:p w:rsidR="004516DA" w:rsidRPr="004516DA" w:rsidRDefault="004516DA" w:rsidP="004516DA">
      <w:pPr>
        <w:spacing w:after="0" w:line="240" w:lineRule="auto"/>
        <w:jc w:val="center"/>
        <w:rPr>
          <w:b/>
        </w:rPr>
      </w:pPr>
      <w:r w:rsidRPr="004516DA">
        <w:rPr>
          <w:b/>
          <w:color w:val="FF0000"/>
        </w:rPr>
        <w:t>Ordonnance n° 2017-43 du 19 janvier 2017 ratifiée et modifiée comme suit :</w:t>
      </w:r>
    </w:p>
    <w:p w:rsidR="004516DA" w:rsidRDefault="004516DA" w:rsidP="00DE53D5">
      <w:pPr>
        <w:spacing w:after="0" w:line="240" w:lineRule="auto"/>
        <w:jc w:val="both"/>
      </w:pPr>
    </w:p>
    <w:p w:rsidR="004516DA" w:rsidRDefault="003F132F" w:rsidP="00DE53D5">
      <w:pPr>
        <w:spacing w:after="0" w:line="240" w:lineRule="auto"/>
        <w:jc w:val="both"/>
      </w:pPr>
      <w:r w:rsidRPr="003F132F">
        <w:rPr>
          <w:color w:val="FF0000"/>
        </w:rPr>
        <w:t>I. – L’ordonnance n° 2017-53 du 19 janvier 2017 portant diverses dispositions relatives au compte personnel d’activité, à la formation et à la santé et la sécurité au travail dans la fonction publique est ratifiée.</w:t>
      </w:r>
    </w:p>
    <w:p w:rsidR="004516DA" w:rsidRDefault="004516DA" w:rsidP="00DE53D5">
      <w:pPr>
        <w:spacing w:after="0" w:line="240" w:lineRule="auto"/>
        <w:jc w:val="both"/>
      </w:pPr>
    </w:p>
    <w:p w:rsidR="003F132F" w:rsidRDefault="003F132F" w:rsidP="00DE53D5">
      <w:pPr>
        <w:spacing w:after="0" w:line="240" w:lineRule="auto"/>
        <w:jc w:val="both"/>
      </w:pPr>
      <w:r w:rsidRPr="003F132F">
        <w:rPr>
          <w:color w:val="FF0000"/>
        </w:rPr>
        <w:t xml:space="preserve">II. – L’ordonnance n° 2017-43 du 19 janvier 2017 mettant en </w:t>
      </w:r>
      <w:proofErr w:type="spellStart"/>
      <w:r w:rsidRPr="003F132F">
        <w:rPr>
          <w:color w:val="FF0000"/>
        </w:rPr>
        <w:t>oeuvre</w:t>
      </w:r>
      <w:proofErr w:type="spellEnd"/>
      <w:r w:rsidRPr="003F132F">
        <w:rPr>
          <w:color w:val="FF0000"/>
        </w:rPr>
        <w:t xml:space="preserve"> le compte personnel d’activité pour différentes catégories d’agents des chambres d’agriculture, des chambres de commerce et des chambres de métiers et de l’artisanat est ratifiée.</w:t>
      </w:r>
    </w:p>
    <w:p w:rsidR="003F132F" w:rsidRDefault="003F132F" w:rsidP="00DE53D5">
      <w:pPr>
        <w:spacing w:after="0" w:line="240" w:lineRule="auto"/>
        <w:jc w:val="both"/>
      </w:pPr>
    </w:p>
    <w:p w:rsidR="003F132F" w:rsidRDefault="003F132F" w:rsidP="00DE53D5">
      <w:pPr>
        <w:spacing w:after="0" w:line="240" w:lineRule="auto"/>
        <w:jc w:val="both"/>
      </w:pPr>
      <w:r w:rsidRPr="003F132F">
        <w:rPr>
          <w:color w:val="FF0000"/>
        </w:rPr>
        <w:t xml:space="preserve">III. – L’ordonnance n° 2017-43 du 19 janvier 2017 mettant en </w:t>
      </w:r>
      <w:proofErr w:type="spellStart"/>
      <w:r w:rsidRPr="003F132F">
        <w:rPr>
          <w:color w:val="FF0000"/>
        </w:rPr>
        <w:t>oeuvre</w:t>
      </w:r>
      <w:proofErr w:type="spellEnd"/>
      <w:r w:rsidRPr="003F132F">
        <w:rPr>
          <w:color w:val="FF0000"/>
        </w:rPr>
        <w:t xml:space="preserve"> le compte personnel d’activité pour différentes catégories d’agents des chambres d’agriculture, des chambres de commerce et des chambres de métiers et de l’artisanat est ainsi modifiée :</w:t>
      </w:r>
    </w:p>
    <w:p w:rsidR="003F132F" w:rsidRDefault="003F132F" w:rsidP="00DE53D5">
      <w:pPr>
        <w:spacing w:after="0" w:line="240" w:lineRule="auto"/>
        <w:jc w:val="both"/>
      </w:pPr>
    </w:p>
    <w:p w:rsidR="003F132F" w:rsidRDefault="003F132F" w:rsidP="00DE53D5">
      <w:pPr>
        <w:spacing w:after="0" w:line="240" w:lineRule="auto"/>
        <w:jc w:val="both"/>
      </w:pPr>
      <w:r w:rsidRPr="003F132F">
        <w:rPr>
          <w:color w:val="FF0000"/>
        </w:rPr>
        <w:t>1° L’article 2 est ainsi modifié :</w:t>
      </w:r>
    </w:p>
    <w:p w:rsidR="003F132F" w:rsidRDefault="003F132F" w:rsidP="00DE53D5">
      <w:pPr>
        <w:spacing w:after="0" w:line="240" w:lineRule="auto"/>
        <w:jc w:val="both"/>
      </w:pPr>
    </w:p>
    <w:p w:rsidR="003F132F" w:rsidRDefault="003F132F" w:rsidP="00DE53D5">
      <w:pPr>
        <w:spacing w:after="0" w:line="240" w:lineRule="auto"/>
        <w:jc w:val="both"/>
      </w:pPr>
      <w:proofErr w:type="gramStart"/>
      <w:r w:rsidRPr="003F132F">
        <w:rPr>
          <w:color w:val="FF0000"/>
        </w:rPr>
        <w:t>a</w:t>
      </w:r>
      <w:proofErr w:type="gramEnd"/>
      <w:r w:rsidRPr="003F132F">
        <w:rPr>
          <w:color w:val="FF0000"/>
        </w:rPr>
        <w:t>) Le 3° est ainsi rédigé :</w:t>
      </w:r>
    </w:p>
    <w:p w:rsidR="003F132F" w:rsidRDefault="003F132F" w:rsidP="00DE53D5">
      <w:pPr>
        <w:spacing w:after="0" w:line="240" w:lineRule="auto"/>
        <w:jc w:val="both"/>
      </w:pPr>
    </w:p>
    <w:p w:rsidR="003F132F" w:rsidRDefault="003F132F" w:rsidP="00DE53D5">
      <w:pPr>
        <w:spacing w:after="0" w:line="240" w:lineRule="auto"/>
        <w:jc w:val="both"/>
      </w:pPr>
      <w:r w:rsidRPr="003F132F">
        <w:rPr>
          <w:color w:val="FF0000"/>
        </w:rPr>
        <w:t>3° L’article L. 6323-11 est applicable dans la rédaction suivante :</w:t>
      </w:r>
    </w:p>
    <w:p w:rsidR="003F132F" w:rsidRDefault="003F132F" w:rsidP="00DE53D5">
      <w:pPr>
        <w:spacing w:after="0" w:line="240" w:lineRule="auto"/>
        <w:jc w:val="both"/>
      </w:pPr>
    </w:p>
    <w:p w:rsidR="003F132F" w:rsidRPr="003F132F" w:rsidRDefault="003F132F" w:rsidP="00DE53D5">
      <w:pPr>
        <w:spacing w:after="0" w:line="240" w:lineRule="auto"/>
        <w:jc w:val="both"/>
        <w:rPr>
          <w:color w:val="FF0000"/>
        </w:rPr>
      </w:pPr>
      <w:r w:rsidRPr="003F132F">
        <w:rPr>
          <w:color w:val="FF0000"/>
        </w:rPr>
        <w:t>a) Au quatrième alinéa, les mots : “un accord collectif d’entreprise, de groupe ou, à défaut, un accord de branche” sont remplacés par les mots : “une décision de la commission paritaire nationale prévue par la loi du 10 décembre 1952” ;</w:t>
      </w:r>
    </w:p>
    <w:p w:rsidR="003F132F" w:rsidRDefault="003F132F" w:rsidP="00DE53D5">
      <w:pPr>
        <w:spacing w:after="0" w:line="240" w:lineRule="auto"/>
        <w:jc w:val="both"/>
      </w:pPr>
      <w:r w:rsidRPr="003F132F">
        <w:rPr>
          <w:color w:val="FF0000"/>
        </w:rPr>
        <w:t>b) Les cinquième et dernier alinéas ne sont pas applicables ;</w:t>
      </w:r>
    </w:p>
    <w:p w:rsidR="003F132F" w:rsidRDefault="003F132F" w:rsidP="00DE53D5">
      <w:pPr>
        <w:spacing w:after="0" w:line="240" w:lineRule="auto"/>
        <w:jc w:val="both"/>
      </w:pPr>
    </w:p>
    <w:p w:rsidR="003F132F" w:rsidRDefault="003F132F" w:rsidP="00DE53D5">
      <w:pPr>
        <w:spacing w:after="0" w:line="240" w:lineRule="auto"/>
        <w:jc w:val="both"/>
      </w:pPr>
      <w:proofErr w:type="gramStart"/>
      <w:r w:rsidRPr="003F132F">
        <w:rPr>
          <w:color w:val="FF0000"/>
        </w:rPr>
        <w:t>b</w:t>
      </w:r>
      <w:proofErr w:type="gramEnd"/>
      <w:r w:rsidRPr="003F132F">
        <w:rPr>
          <w:color w:val="FF0000"/>
        </w:rPr>
        <w:t>) Le 4° est ainsi rédigé :</w:t>
      </w:r>
    </w:p>
    <w:p w:rsidR="003F132F" w:rsidRDefault="003F132F" w:rsidP="00DE53D5">
      <w:pPr>
        <w:spacing w:after="0" w:line="240" w:lineRule="auto"/>
        <w:jc w:val="both"/>
      </w:pPr>
    </w:p>
    <w:p w:rsidR="003F132F" w:rsidRDefault="003F132F" w:rsidP="00DE53D5">
      <w:pPr>
        <w:spacing w:after="0" w:line="240" w:lineRule="auto"/>
        <w:jc w:val="both"/>
      </w:pPr>
      <w:r w:rsidRPr="003F132F">
        <w:rPr>
          <w:color w:val="FF0000"/>
        </w:rPr>
        <w:t>4° L’article L. 6323-13 est applicable dans la rédaction suivante :</w:t>
      </w:r>
    </w:p>
    <w:p w:rsidR="003F132F" w:rsidRDefault="003F132F" w:rsidP="00DE53D5">
      <w:pPr>
        <w:spacing w:after="0" w:line="240" w:lineRule="auto"/>
        <w:jc w:val="both"/>
      </w:pPr>
    </w:p>
    <w:p w:rsidR="003F132F" w:rsidRDefault="003F132F" w:rsidP="00DE53D5">
      <w:pPr>
        <w:spacing w:after="0" w:line="240" w:lineRule="auto"/>
        <w:jc w:val="both"/>
      </w:pPr>
      <w:r w:rsidRPr="003F132F">
        <w:rPr>
          <w:color w:val="FF0000"/>
        </w:rPr>
        <w:t>a) Le premier alinéa est ainsi rédigé :</w:t>
      </w:r>
    </w:p>
    <w:p w:rsidR="003F132F" w:rsidRDefault="003F132F" w:rsidP="00DE53D5">
      <w:pPr>
        <w:spacing w:after="0" w:line="240" w:lineRule="auto"/>
        <w:jc w:val="both"/>
      </w:pPr>
    </w:p>
    <w:p w:rsidR="003F132F" w:rsidRDefault="003F132F" w:rsidP="00DE53D5">
      <w:pPr>
        <w:spacing w:after="0" w:line="240" w:lineRule="auto"/>
        <w:jc w:val="both"/>
      </w:pPr>
      <w:r w:rsidRPr="003F132F">
        <w:rPr>
          <w:color w:val="FF0000"/>
        </w:rPr>
        <w:t>“Lorsque le salarié n’a pas bénéficié, au cours des six années précédentes, de l’entretien professionnel prévu au statut, un abondement est inscrit à son compte dans des conditions définies par décret en Conseil d’État.” ;</w:t>
      </w:r>
    </w:p>
    <w:p w:rsidR="003F132F" w:rsidRDefault="003F132F" w:rsidP="00DE53D5">
      <w:pPr>
        <w:spacing w:after="0" w:line="240" w:lineRule="auto"/>
        <w:jc w:val="both"/>
      </w:pPr>
    </w:p>
    <w:p w:rsidR="003F132F" w:rsidRDefault="003F132F" w:rsidP="00DE53D5">
      <w:pPr>
        <w:spacing w:after="0" w:line="240" w:lineRule="auto"/>
        <w:jc w:val="both"/>
      </w:pPr>
      <w:r w:rsidRPr="003F132F">
        <w:rPr>
          <w:color w:val="FF0000"/>
        </w:rPr>
        <w:t>b) Les deuxième à avant-dernier alinéas ne sont pas applicables et il est fait application de la disposition suivante :</w:t>
      </w:r>
    </w:p>
    <w:p w:rsidR="003F132F" w:rsidRDefault="003F132F" w:rsidP="00DE53D5">
      <w:pPr>
        <w:spacing w:after="0" w:line="240" w:lineRule="auto"/>
        <w:jc w:val="both"/>
      </w:pPr>
    </w:p>
    <w:p w:rsidR="003F132F" w:rsidRDefault="003F132F" w:rsidP="00DE53D5">
      <w:pPr>
        <w:spacing w:after="0" w:line="240" w:lineRule="auto"/>
        <w:jc w:val="both"/>
      </w:pPr>
      <w:r w:rsidRPr="003F132F">
        <w:rPr>
          <w:color w:val="FF0000"/>
        </w:rPr>
        <w:t>“Une décision de la commission paritaire nationale prévue par la loi du 10 décembre 1952 définit les conditions de financement de la majoration prévue au premier alinéa.” ;</w:t>
      </w:r>
    </w:p>
    <w:p w:rsidR="003F132F" w:rsidRDefault="003F132F" w:rsidP="00DE53D5">
      <w:pPr>
        <w:spacing w:after="0" w:line="240" w:lineRule="auto"/>
        <w:jc w:val="both"/>
      </w:pPr>
    </w:p>
    <w:p w:rsidR="003F132F" w:rsidRDefault="003F132F" w:rsidP="00DE53D5">
      <w:pPr>
        <w:spacing w:after="0" w:line="240" w:lineRule="auto"/>
        <w:jc w:val="both"/>
      </w:pPr>
      <w:proofErr w:type="gramStart"/>
      <w:r w:rsidRPr="003F132F">
        <w:rPr>
          <w:color w:val="FF0000"/>
        </w:rPr>
        <w:t>c</w:t>
      </w:r>
      <w:proofErr w:type="gramEnd"/>
      <w:r w:rsidRPr="003F132F">
        <w:rPr>
          <w:color w:val="FF0000"/>
        </w:rPr>
        <w:t>) Les 7° et 8° sont abrogés ;</w:t>
      </w:r>
    </w:p>
    <w:p w:rsidR="003F132F" w:rsidRDefault="003F132F" w:rsidP="00DE53D5">
      <w:pPr>
        <w:spacing w:after="0" w:line="240" w:lineRule="auto"/>
        <w:jc w:val="both"/>
      </w:pPr>
    </w:p>
    <w:p w:rsidR="003F132F" w:rsidRPr="003F132F" w:rsidRDefault="003F132F" w:rsidP="00DE53D5">
      <w:pPr>
        <w:spacing w:after="0" w:line="240" w:lineRule="auto"/>
        <w:jc w:val="both"/>
        <w:rPr>
          <w:color w:val="FF0000"/>
        </w:rPr>
      </w:pPr>
      <w:proofErr w:type="gramStart"/>
      <w:r w:rsidRPr="003F132F">
        <w:rPr>
          <w:color w:val="FF0000"/>
        </w:rPr>
        <w:t>d</w:t>
      </w:r>
      <w:proofErr w:type="gramEnd"/>
      <w:r w:rsidRPr="003F132F">
        <w:rPr>
          <w:color w:val="FF0000"/>
        </w:rPr>
        <w:t>) Le 9° est ainsi rédigé :</w:t>
      </w:r>
    </w:p>
    <w:p w:rsidR="003F132F" w:rsidRDefault="003F132F" w:rsidP="00DE53D5">
      <w:pPr>
        <w:spacing w:after="0" w:line="240" w:lineRule="auto"/>
        <w:jc w:val="both"/>
      </w:pPr>
      <w:r w:rsidRPr="003F132F">
        <w:rPr>
          <w:color w:val="FF0000"/>
        </w:rPr>
        <w:t>9° Les deuxième et troisième alinéas de l’article L. 6323-20 ne sont pas applicables.</w:t>
      </w:r>
    </w:p>
    <w:p w:rsidR="003F132F" w:rsidRDefault="003F132F" w:rsidP="00DE53D5">
      <w:pPr>
        <w:spacing w:after="0" w:line="240" w:lineRule="auto"/>
        <w:jc w:val="both"/>
      </w:pPr>
    </w:p>
    <w:p w:rsidR="003F132F" w:rsidRDefault="003F132F" w:rsidP="00DE53D5">
      <w:pPr>
        <w:spacing w:after="0" w:line="240" w:lineRule="auto"/>
        <w:jc w:val="both"/>
      </w:pPr>
      <w:r w:rsidRPr="003F132F">
        <w:rPr>
          <w:color w:val="FF0000"/>
        </w:rPr>
        <w:t>2° L’article 4 est complété par un alinéa ainsi rédigé :</w:t>
      </w:r>
    </w:p>
    <w:p w:rsidR="003F132F" w:rsidRDefault="003F132F" w:rsidP="00DE53D5">
      <w:pPr>
        <w:spacing w:after="0" w:line="240" w:lineRule="auto"/>
        <w:jc w:val="both"/>
      </w:pPr>
    </w:p>
    <w:p w:rsidR="003F132F" w:rsidRDefault="003F132F" w:rsidP="00DE53D5">
      <w:pPr>
        <w:spacing w:after="0" w:line="240" w:lineRule="auto"/>
        <w:jc w:val="both"/>
      </w:pPr>
      <w:r w:rsidRPr="003F132F">
        <w:rPr>
          <w:color w:val="FF0000"/>
        </w:rPr>
        <w:t>Les droits individuels à la formation des agents consulaires sont intégrés à leur compte personnel de formation et bénéficient du même régime que celui-ci.</w:t>
      </w:r>
    </w:p>
    <w:p w:rsidR="003F132F" w:rsidRDefault="003F132F" w:rsidP="00DE53D5">
      <w:pPr>
        <w:spacing w:after="0" w:line="240" w:lineRule="auto"/>
        <w:jc w:val="both"/>
      </w:pPr>
    </w:p>
    <w:p w:rsidR="00646D7D" w:rsidRPr="00646D7D" w:rsidRDefault="00646D7D" w:rsidP="00DE53D5">
      <w:pPr>
        <w:spacing w:after="0" w:line="240" w:lineRule="auto"/>
        <w:jc w:val="both"/>
        <w:rPr>
          <w:color w:val="FF0000"/>
          <w:u w:val="single"/>
        </w:rPr>
      </w:pPr>
      <w:r w:rsidRPr="00646D7D">
        <w:rPr>
          <w:color w:val="FF0000"/>
          <w:u w:val="single"/>
        </w:rPr>
        <w:lastRenderedPageBreak/>
        <w:t>Article 44 alinéa 3 page 128</w:t>
      </w:r>
    </w:p>
    <w:p w:rsidR="003F132F" w:rsidRDefault="003F132F" w:rsidP="00DE53D5">
      <w:pPr>
        <w:spacing w:after="0" w:line="240" w:lineRule="auto"/>
        <w:jc w:val="both"/>
        <w:rPr>
          <w:color w:val="FF0000"/>
        </w:rPr>
      </w:pPr>
      <w:r w:rsidRPr="003F132F">
        <w:rPr>
          <w:color w:val="FF0000"/>
        </w:rPr>
        <w:t>IV. – L’ordonnance n° 2017-1491 du 25 octobre 2017 portant extension et adaptation de la partie législative du code du travail, et de diverses dispositions relatives au travail, à l’emploi et à la formation professionnelle à Mayotte est ratifiée.</w:t>
      </w:r>
    </w:p>
    <w:p w:rsidR="00A41929" w:rsidRDefault="00A41929" w:rsidP="00DE53D5">
      <w:pPr>
        <w:spacing w:after="0" w:line="240" w:lineRule="auto"/>
        <w:jc w:val="both"/>
        <w:rPr>
          <w:color w:val="FF0000"/>
        </w:rPr>
      </w:pPr>
    </w:p>
    <w:p w:rsidR="00A41929" w:rsidRPr="003A6F56" w:rsidRDefault="00A41929" w:rsidP="00DE53D5">
      <w:pPr>
        <w:spacing w:after="0" w:line="240" w:lineRule="auto"/>
        <w:jc w:val="both"/>
        <w:rPr>
          <w:color w:val="FF0000"/>
          <w:u w:val="single"/>
        </w:rPr>
      </w:pPr>
      <w:r w:rsidRPr="003A6F56">
        <w:rPr>
          <w:color w:val="FF0000"/>
          <w:u w:val="single"/>
        </w:rPr>
        <w:t>Article 45 – alinéa 11 page 129</w:t>
      </w:r>
    </w:p>
    <w:p w:rsidR="00A41929" w:rsidRDefault="00A41929" w:rsidP="00DE53D5">
      <w:pPr>
        <w:spacing w:after="0" w:line="240" w:lineRule="auto"/>
        <w:jc w:val="both"/>
        <w:rPr>
          <w:color w:val="FF0000"/>
        </w:rPr>
      </w:pPr>
      <w:r w:rsidRPr="00A41929">
        <w:rPr>
          <w:color w:val="FF0000"/>
        </w:rPr>
        <w:t>II. – Dans le code du travail, toutes les occurrences des mots : « organisme collecteur paritaire agréé » sont remplacées par les mots : « opérateur de compétences » et toutes celles des mots : « organismes collecteurs paritaires agréés » sont remplacées par les mots : « opérateurs de compétences ».</w:t>
      </w:r>
    </w:p>
    <w:p w:rsidR="00A41929" w:rsidRDefault="00A41929" w:rsidP="00DE53D5">
      <w:pPr>
        <w:spacing w:after="0" w:line="240" w:lineRule="auto"/>
        <w:jc w:val="both"/>
      </w:pPr>
    </w:p>
    <w:p w:rsidR="003A6F56" w:rsidRPr="003A6F56" w:rsidRDefault="003A6F56" w:rsidP="00DE53D5">
      <w:pPr>
        <w:spacing w:after="0" w:line="240" w:lineRule="auto"/>
        <w:jc w:val="both"/>
        <w:rPr>
          <w:color w:val="FF0000"/>
          <w:u w:val="single"/>
        </w:rPr>
      </w:pPr>
      <w:r w:rsidRPr="003A6F56">
        <w:rPr>
          <w:color w:val="FF0000"/>
          <w:u w:val="single"/>
        </w:rPr>
        <w:t>Article 48 page 130-131</w:t>
      </w:r>
    </w:p>
    <w:p w:rsidR="003A6F56" w:rsidRDefault="003A6F56" w:rsidP="00DE53D5">
      <w:pPr>
        <w:spacing w:after="0" w:line="240" w:lineRule="auto"/>
        <w:jc w:val="both"/>
      </w:pPr>
      <w:r w:rsidRPr="003A6F56">
        <w:rPr>
          <w:color w:val="FF0000"/>
        </w:rPr>
        <w:t>Les dispositions du présent titre font l’objet d’une évaluation d’impact qui s’appuie notamment sur une multiplicité et une complémentarité de critères qualitatifs et quantitatifs. Dans la troisième année à compter de la promulgation de la présente loi, cette évaluation fait l’objet d’un rapport transmis au Parlement. Ce rapport comprend l’analyse de la réforme du compte personnel de formation, notamment son impact sur l’évolution du volume et de la qualité de formation des salariés et sur l’accès des femmes à la formation professionnelle.</w:t>
      </w:r>
    </w:p>
    <w:p w:rsidR="003A6F56" w:rsidRDefault="003A6F56" w:rsidP="00DE53D5">
      <w:pPr>
        <w:spacing w:after="0" w:line="240" w:lineRule="auto"/>
        <w:jc w:val="both"/>
      </w:pPr>
    </w:p>
    <w:sectPr w:rsidR="003A6F56">
      <w:headerReference w:type="even" r:id="rId410"/>
      <w:headerReference w:type="default" r:id="rId411"/>
      <w:footerReference w:type="default" r:id="rId412"/>
      <w:headerReference w:type="first" r:id="rId4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36" w:rsidRDefault="009B5D36" w:rsidP="00673279">
      <w:pPr>
        <w:spacing w:after="0" w:line="240" w:lineRule="auto"/>
      </w:pPr>
      <w:r>
        <w:separator/>
      </w:r>
    </w:p>
  </w:endnote>
  <w:endnote w:type="continuationSeparator" w:id="0">
    <w:p w:rsidR="009B5D36" w:rsidRDefault="009B5D36" w:rsidP="00673279">
      <w:pPr>
        <w:spacing w:after="0" w:line="240" w:lineRule="auto"/>
      </w:pPr>
      <w:r>
        <w:continuationSeparator/>
      </w:r>
    </w:p>
  </w:endnote>
  <w:endnote w:type="continuationNotice" w:id="1">
    <w:p w:rsidR="009B5D36" w:rsidRDefault="009B5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017507"/>
      <w:docPartObj>
        <w:docPartGallery w:val="Page Numbers (Bottom of Page)"/>
        <w:docPartUnique/>
      </w:docPartObj>
    </w:sdtPr>
    <w:sdtContent>
      <w:p w:rsidR="009B5D36" w:rsidRDefault="009B5D36">
        <w:pPr>
          <w:pStyle w:val="Pieddepage"/>
          <w:jc w:val="right"/>
        </w:pPr>
        <w:r>
          <w:fldChar w:fldCharType="begin"/>
        </w:r>
        <w:r>
          <w:instrText>PAGE   \* MERGEFORMAT</w:instrText>
        </w:r>
        <w:r>
          <w:fldChar w:fldCharType="separate"/>
        </w:r>
        <w:r w:rsidR="00B411E1">
          <w:rPr>
            <w:noProof/>
          </w:rPr>
          <w:t>145</w:t>
        </w:r>
        <w:r>
          <w:fldChar w:fldCharType="end"/>
        </w:r>
      </w:p>
    </w:sdtContent>
  </w:sdt>
  <w:p w:rsidR="009B5D36" w:rsidRDefault="009B5D36">
    <w:pPr>
      <w:pStyle w:val="Pieddepage"/>
    </w:pPr>
    <w:r>
      <w:t xml:space="preserve">Document de travail Centre </w:t>
    </w:r>
    <w:proofErr w:type="spellStart"/>
    <w:r>
      <w:t>Inffo</w:t>
    </w:r>
    <w:proofErr w:type="spellEnd"/>
    <w:r>
      <w:t xml:space="preserve"> Loi du 1er août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36" w:rsidRDefault="009B5D36" w:rsidP="00673279">
      <w:pPr>
        <w:spacing w:after="0" w:line="240" w:lineRule="auto"/>
      </w:pPr>
      <w:r>
        <w:separator/>
      </w:r>
    </w:p>
  </w:footnote>
  <w:footnote w:type="continuationSeparator" w:id="0">
    <w:p w:rsidR="009B5D36" w:rsidRDefault="009B5D36" w:rsidP="00673279">
      <w:pPr>
        <w:spacing w:after="0" w:line="240" w:lineRule="auto"/>
      </w:pPr>
      <w:r>
        <w:continuationSeparator/>
      </w:r>
    </w:p>
  </w:footnote>
  <w:footnote w:type="continuationNotice" w:id="1">
    <w:p w:rsidR="009B5D36" w:rsidRDefault="009B5D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D36" w:rsidRDefault="009B5D3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4" o:spid="_x0000_s2050" type="#_x0000_t136" style="position:absolute;margin-left:0;margin-top:0;width:654pt;height:81pt;rotation:315;z-index:-251655168;mso-position-horizontal:center;mso-position-horizontal-relative:margin;mso-position-vertical:center;mso-position-vertical-relative:margin" o:allowincell="f" fillcolor="silver" stroked="f">
          <v:fill opacity=".5"/>
          <v:textpath style="font-family:&quot;Calibri&quot;;font-size:66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D36" w:rsidRDefault="009B5D36">
    <w:pPr>
      <w:pStyle w:val="En-tte"/>
    </w:pPr>
    <w:r>
      <w:rPr>
        <w:noProof/>
        <w:lang w:eastAsia="fr-FR"/>
      </w:rPr>
      <w:drawing>
        <wp:anchor distT="0" distB="0" distL="0" distR="0" simplePos="0" relativeHeight="251664384" behindDoc="0" locked="0" layoutInCell="1" allowOverlap="1">
          <wp:simplePos x="0" y="0"/>
          <wp:positionH relativeFrom="column">
            <wp:posOffset>2323465</wp:posOffset>
          </wp:positionH>
          <wp:positionV relativeFrom="paragraph">
            <wp:posOffset>-281305</wp:posOffset>
          </wp:positionV>
          <wp:extent cx="534035" cy="488950"/>
          <wp:effectExtent l="0" t="0" r="0" b="635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488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5" o:spid="_x0000_s2051" type="#_x0000_t136" style="position:absolute;margin-left:0;margin-top:0;width:654pt;height:81pt;rotation:315;z-index:-251653120;mso-position-horizontal:center;mso-position-horizontal-relative:margin;mso-position-vertical:center;mso-position-vertical-relative:margin" o:allowincell="f" fillcolor="silver" stroked="f">
          <v:fill opacity=".5"/>
          <v:textpath style="font-family:&quot;Calibri&quot;;font-size:66pt" string="DOCUMENT DE TRAVA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D36" w:rsidRDefault="009B5D3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3" o:spid="_x0000_s2049" type="#_x0000_t136" style="position:absolute;margin-left:0;margin-top:0;width:654pt;height:81pt;rotation:315;z-index:-251657216;mso-position-horizontal:center;mso-position-horizontal-relative:margin;mso-position-vertical:center;mso-position-vertical-relative:margin" o:allowincell="f" fillcolor="silver" stroked="f">
          <v:fill opacity=".5"/>
          <v:textpath style="font-family:&quot;Calibri&quot;;font-size:66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3AD"/>
    <w:multiLevelType w:val="hybridMultilevel"/>
    <w:tmpl w:val="7AF20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A40BBB"/>
    <w:multiLevelType w:val="hybridMultilevel"/>
    <w:tmpl w:val="A5C2A01A"/>
    <w:lvl w:ilvl="0" w:tplc="78A86106">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2C947040"/>
    <w:multiLevelType w:val="multilevel"/>
    <w:tmpl w:val="BC60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D607A"/>
    <w:multiLevelType w:val="multilevel"/>
    <w:tmpl w:val="0BE46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83FEE"/>
    <w:multiLevelType w:val="hybridMultilevel"/>
    <w:tmpl w:val="B2CA748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47513293"/>
    <w:multiLevelType w:val="hybridMultilevel"/>
    <w:tmpl w:val="1512ABA6"/>
    <w:lvl w:ilvl="0" w:tplc="BF0CBD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0F0242"/>
    <w:multiLevelType w:val="hybridMultilevel"/>
    <w:tmpl w:val="2A541CFC"/>
    <w:lvl w:ilvl="0" w:tplc="5D1C88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E8725BB"/>
    <w:multiLevelType w:val="hybridMultilevel"/>
    <w:tmpl w:val="D438F3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FC15FB"/>
    <w:multiLevelType w:val="multilevel"/>
    <w:tmpl w:val="0AF0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F7D9A"/>
    <w:multiLevelType w:val="multilevel"/>
    <w:tmpl w:val="89589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D1EFF"/>
    <w:multiLevelType w:val="multilevel"/>
    <w:tmpl w:val="BC60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9"/>
  </w:num>
  <w:num w:numId="6">
    <w:abstractNumId w:val="3"/>
  </w:num>
  <w:num w:numId="7">
    <w:abstractNumId w:val="4"/>
  </w:num>
  <w:num w:numId="8">
    <w:abstractNumId w:val="10"/>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59"/>
    <w:rsid w:val="00000A6A"/>
    <w:rsid w:val="000016C1"/>
    <w:rsid w:val="00006A44"/>
    <w:rsid w:val="00006C80"/>
    <w:rsid w:val="00006D70"/>
    <w:rsid w:val="00015A05"/>
    <w:rsid w:val="00020D54"/>
    <w:rsid w:val="00020FE4"/>
    <w:rsid w:val="00021773"/>
    <w:rsid w:val="000226B1"/>
    <w:rsid w:val="00022CED"/>
    <w:rsid w:val="00022D40"/>
    <w:rsid w:val="00023D2F"/>
    <w:rsid w:val="00026510"/>
    <w:rsid w:val="00027E25"/>
    <w:rsid w:val="00035740"/>
    <w:rsid w:val="00042C70"/>
    <w:rsid w:val="00043A77"/>
    <w:rsid w:val="00044A67"/>
    <w:rsid w:val="00044FA0"/>
    <w:rsid w:val="00045706"/>
    <w:rsid w:val="00053027"/>
    <w:rsid w:val="00054C56"/>
    <w:rsid w:val="0005653E"/>
    <w:rsid w:val="000570EF"/>
    <w:rsid w:val="0005796C"/>
    <w:rsid w:val="0006374A"/>
    <w:rsid w:val="000650D6"/>
    <w:rsid w:val="000652C2"/>
    <w:rsid w:val="000660A3"/>
    <w:rsid w:val="0006613F"/>
    <w:rsid w:val="0007209A"/>
    <w:rsid w:val="00074467"/>
    <w:rsid w:val="00074BE7"/>
    <w:rsid w:val="00075271"/>
    <w:rsid w:val="00080286"/>
    <w:rsid w:val="000826C4"/>
    <w:rsid w:val="000827B3"/>
    <w:rsid w:val="0008417C"/>
    <w:rsid w:val="00085046"/>
    <w:rsid w:val="000946DB"/>
    <w:rsid w:val="00095C29"/>
    <w:rsid w:val="00096B58"/>
    <w:rsid w:val="000A0542"/>
    <w:rsid w:val="000A07B7"/>
    <w:rsid w:val="000A0C2D"/>
    <w:rsid w:val="000A1F78"/>
    <w:rsid w:val="000A245E"/>
    <w:rsid w:val="000A2D1E"/>
    <w:rsid w:val="000A5770"/>
    <w:rsid w:val="000A6726"/>
    <w:rsid w:val="000B1C5C"/>
    <w:rsid w:val="000B2F3D"/>
    <w:rsid w:val="000B339E"/>
    <w:rsid w:val="000B426F"/>
    <w:rsid w:val="000B49EB"/>
    <w:rsid w:val="000B52F0"/>
    <w:rsid w:val="000B6061"/>
    <w:rsid w:val="000B709B"/>
    <w:rsid w:val="000C052D"/>
    <w:rsid w:val="000C1457"/>
    <w:rsid w:val="000C152B"/>
    <w:rsid w:val="000C18ED"/>
    <w:rsid w:val="000C3CBF"/>
    <w:rsid w:val="000C3FA2"/>
    <w:rsid w:val="000C4914"/>
    <w:rsid w:val="000C78AB"/>
    <w:rsid w:val="000D21FF"/>
    <w:rsid w:val="000D4225"/>
    <w:rsid w:val="000D4E66"/>
    <w:rsid w:val="000D5AE8"/>
    <w:rsid w:val="000D5E16"/>
    <w:rsid w:val="000D689C"/>
    <w:rsid w:val="000D7866"/>
    <w:rsid w:val="000E1DDC"/>
    <w:rsid w:val="000E35C4"/>
    <w:rsid w:val="000E47CF"/>
    <w:rsid w:val="000E4AD4"/>
    <w:rsid w:val="000E5B4F"/>
    <w:rsid w:val="000F0D4F"/>
    <w:rsid w:val="000F1CEF"/>
    <w:rsid w:val="000F216E"/>
    <w:rsid w:val="000F33FA"/>
    <w:rsid w:val="000F3CCF"/>
    <w:rsid w:val="00100055"/>
    <w:rsid w:val="00101620"/>
    <w:rsid w:val="00102319"/>
    <w:rsid w:val="0010335E"/>
    <w:rsid w:val="001043D4"/>
    <w:rsid w:val="00117D43"/>
    <w:rsid w:val="001209DA"/>
    <w:rsid w:val="001213DC"/>
    <w:rsid w:val="00123F22"/>
    <w:rsid w:val="00124548"/>
    <w:rsid w:val="0012549D"/>
    <w:rsid w:val="00130133"/>
    <w:rsid w:val="00131163"/>
    <w:rsid w:val="00132B9E"/>
    <w:rsid w:val="00133512"/>
    <w:rsid w:val="001342AD"/>
    <w:rsid w:val="00140CC8"/>
    <w:rsid w:val="00141ED7"/>
    <w:rsid w:val="00141FDF"/>
    <w:rsid w:val="00142685"/>
    <w:rsid w:val="00145C94"/>
    <w:rsid w:val="0014614F"/>
    <w:rsid w:val="001467BF"/>
    <w:rsid w:val="00146F4F"/>
    <w:rsid w:val="0015153F"/>
    <w:rsid w:val="001564F8"/>
    <w:rsid w:val="001565C0"/>
    <w:rsid w:val="001571C4"/>
    <w:rsid w:val="001616D7"/>
    <w:rsid w:val="00164779"/>
    <w:rsid w:val="00164C6A"/>
    <w:rsid w:val="00171DE9"/>
    <w:rsid w:val="0017288F"/>
    <w:rsid w:val="00174F6A"/>
    <w:rsid w:val="00175681"/>
    <w:rsid w:val="0017578D"/>
    <w:rsid w:val="00176C91"/>
    <w:rsid w:val="00177AD4"/>
    <w:rsid w:val="001821EC"/>
    <w:rsid w:val="00184EA3"/>
    <w:rsid w:val="0019529A"/>
    <w:rsid w:val="00195670"/>
    <w:rsid w:val="00195F31"/>
    <w:rsid w:val="001A22D4"/>
    <w:rsid w:val="001A3B2A"/>
    <w:rsid w:val="001A3FF8"/>
    <w:rsid w:val="001A6C6E"/>
    <w:rsid w:val="001B4447"/>
    <w:rsid w:val="001B5286"/>
    <w:rsid w:val="001B5398"/>
    <w:rsid w:val="001B6DC6"/>
    <w:rsid w:val="001B766A"/>
    <w:rsid w:val="001C14B1"/>
    <w:rsid w:val="001C209F"/>
    <w:rsid w:val="001C20F5"/>
    <w:rsid w:val="001C3617"/>
    <w:rsid w:val="001C46FF"/>
    <w:rsid w:val="001D3B37"/>
    <w:rsid w:val="001D6655"/>
    <w:rsid w:val="001E0971"/>
    <w:rsid w:val="001E5008"/>
    <w:rsid w:val="001E5278"/>
    <w:rsid w:val="001E5B37"/>
    <w:rsid w:val="001E5C1A"/>
    <w:rsid w:val="001E6AA7"/>
    <w:rsid w:val="001F0474"/>
    <w:rsid w:val="001F26E0"/>
    <w:rsid w:val="001F2FC3"/>
    <w:rsid w:val="001F3819"/>
    <w:rsid w:val="001F38D7"/>
    <w:rsid w:val="001F47EB"/>
    <w:rsid w:val="001F56FA"/>
    <w:rsid w:val="001F7394"/>
    <w:rsid w:val="00200A0B"/>
    <w:rsid w:val="002019B7"/>
    <w:rsid w:val="00203B66"/>
    <w:rsid w:val="0020501C"/>
    <w:rsid w:val="00207018"/>
    <w:rsid w:val="00207F0C"/>
    <w:rsid w:val="00217398"/>
    <w:rsid w:val="00220050"/>
    <w:rsid w:val="00220101"/>
    <w:rsid w:val="00220B4F"/>
    <w:rsid w:val="0022271C"/>
    <w:rsid w:val="002235BC"/>
    <w:rsid w:val="0022387E"/>
    <w:rsid w:val="00224E3E"/>
    <w:rsid w:val="00225240"/>
    <w:rsid w:val="0022749B"/>
    <w:rsid w:val="00227C93"/>
    <w:rsid w:val="002314D0"/>
    <w:rsid w:val="00233280"/>
    <w:rsid w:val="002336CA"/>
    <w:rsid w:val="00234254"/>
    <w:rsid w:val="00234A9F"/>
    <w:rsid w:val="00240776"/>
    <w:rsid w:val="002426DF"/>
    <w:rsid w:val="00244E0A"/>
    <w:rsid w:val="00244F37"/>
    <w:rsid w:val="0024788A"/>
    <w:rsid w:val="00247EE5"/>
    <w:rsid w:val="00250388"/>
    <w:rsid w:val="00253786"/>
    <w:rsid w:val="00257BF0"/>
    <w:rsid w:val="00257FF1"/>
    <w:rsid w:val="00267AFE"/>
    <w:rsid w:val="00267FA0"/>
    <w:rsid w:val="0027176F"/>
    <w:rsid w:val="00273AEE"/>
    <w:rsid w:val="00274C8A"/>
    <w:rsid w:val="00282254"/>
    <w:rsid w:val="00282265"/>
    <w:rsid w:val="00283343"/>
    <w:rsid w:val="0028461C"/>
    <w:rsid w:val="0028497C"/>
    <w:rsid w:val="00285A19"/>
    <w:rsid w:val="00287BF5"/>
    <w:rsid w:val="00290671"/>
    <w:rsid w:val="00292ECC"/>
    <w:rsid w:val="00295D3F"/>
    <w:rsid w:val="002A1C29"/>
    <w:rsid w:val="002A2048"/>
    <w:rsid w:val="002A3102"/>
    <w:rsid w:val="002A310A"/>
    <w:rsid w:val="002A4E2A"/>
    <w:rsid w:val="002A5839"/>
    <w:rsid w:val="002A5ACA"/>
    <w:rsid w:val="002A60FE"/>
    <w:rsid w:val="002A619F"/>
    <w:rsid w:val="002A63F5"/>
    <w:rsid w:val="002B0159"/>
    <w:rsid w:val="002B2B97"/>
    <w:rsid w:val="002B46FD"/>
    <w:rsid w:val="002B5270"/>
    <w:rsid w:val="002B5FF2"/>
    <w:rsid w:val="002B79CF"/>
    <w:rsid w:val="002B7FAE"/>
    <w:rsid w:val="002C16C8"/>
    <w:rsid w:val="002C2073"/>
    <w:rsid w:val="002C2286"/>
    <w:rsid w:val="002C43C5"/>
    <w:rsid w:val="002C5349"/>
    <w:rsid w:val="002C5D50"/>
    <w:rsid w:val="002C6655"/>
    <w:rsid w:val="002C6C54"/>
    <w:rsid w:val="002C759D"/>
    <w:rsid w:val="002D1E4F"/>
    <w:rsid w:val="002D398A"/>
    <w:rsid w:val="002D4005"/>
    <w:rsid w:val="002E02AE"/>
    <w:rsid w:val="002E1331"/>
    <w:rsid w:val="002E2552"/>
    <w:rsid w:val="002E55D9"/>
    <w:rsid w:val="002E5F1B"/>
    <w:rsid w:val="002E7276"/>
    <w:rsid w:val="002F1942"/>
    <w:rsid w:val="002F5318"/>
    <w:rsid w:val="002F5AA6"/>
    <w:rsid w:val="002F6DAC"/>
    <w:rsid w:val="002F6F97"/>
    <w:rsid w:val="002F76B8"/>
    <w:rsid w:val="00300D07"/>
    <w:rsid w:val="00300EC3"/>
    <w:rsid w:val="00301E96"/>
    <w:rsid w:val="00303D85"/>
    <w:rsid w:val="00307FDF"/>
    <w:rsid w:val="00311F43"/>
    <w:rsid w:val="0031476C"/>
    <w:rsid w:val="00314D74"/>
    <w:rsid w:val="003179D4"/>
    <w:rsid w:val="003222B2"/>
    <w:rsid w:val="00323F10"/>
    <w:rsid w:val="00326C8B"/>
    <w:rsid w:val="00327214"/>
    <w:rsid w:val="00330E8B"/>
    <w:rsid w:val="00332C66"/>
    <w:rsid w:val="003417D1"/>
    <w:rsid w:val="0034253F"/>
    <w:rsid w:val="00344444"/>
    <w:rsid w:val="003500B0"/>
    <w:rsid w:val="0035054D"/>
    <w:rsid w:val="00351346"/>
    <w:rsid w:val="00353ABC"/>
    <w:rsid w:val="0035465D"/>
    <w:rsid w:val="00354D96"/>
    <w:rsid w:val="0035580E"/>
    <w:rsid w:val="00356BD0"/>
    <w:rsid w:val="00360429"/>
    <w:rsid w:val="003608AB"/>
    <w:rsid w:val="00365AC7"/>
    <w:rsid w:val="00366417"/>
    <w:rsid w:val="00371C89"/>
    <w:rsid w:val="00372470"/>
    <w:rsid w:val="00374D8B"/>
    <w:rsid w:val="00375870"/>
    <w:rsid w:val="0037741B"/>
    <w:rsid w:val="00377C73"/>
    <w:rsid w:val="00380157"/>
    <w:rsid w:val="00381BF9"/>
    <w:rsid w:val="00382A53"/>
    <w:rsid w:val="00383DA3"/>
    <w:rsid w:val="00383E16"/>
    <w:rsid w:val="0038406C"/>
    <w:rsid w:val="00385EC6"/>
    <w:rsid w:val="0038608E"/>
    <w:rsid w:val="00387424"/>
    <w:rsid w:val="00387CC6"/>
    <w:rsid w:val="00390138"/>
    <w:rsid w:val="003907F8"/>
    <w:rsid w:val="00390F03"/>
    <w:rsid w:val="00392DB1"/>
    <w:rsid w:val="003A44AC"/>
    <w:rsid w:val="003A6F56"/>
    <w:rsid w:val="003A75D5"/>
    <w:rsid w:val="003B10A9"/>
    <w:rsid w:val="003B48C7"/>
    <w:rsid w:val="003B5C50"/>
    <w:rsid w:val="003C0C4A"/>
    <w:rsid w:val="003C1062"/>
    <w:rsid w:val="003C2080"/>
    <w:rsid w:val="003C21BE"/>
    <w:rsid w:val="003C5267"/>
    <w:rsid w:val="003C5B7A"/>
    <w:rsid w:val="003C5C12"/>
    <w:rsid w:val="003C6CEE"/>
    <w:rsid w:val="003C77C6"/>
    <w:rsid w:val="003D058C"/>
    <w:rsid w:val="003D14CD"/>
    <w:rsid w:val="003D6502"/>
    <w:rsid w:val="003E0664"/>
    <w:rsid w:val="003E14FE"/>
    <w:rsid w:val="003E4F5A"/>
    <w:rsid w:val="003E6F45"/>
    <w:rsid w:val="003F132F"/>
    <w:rsid w:val="003F13CE"/>
    <w:rsid w:val="003F514E"/>
    <w:rsid w:val="003F6CB1"/>
    <w:rsid w:val="0040208A"/>
    <w:rsid w:val="0040328A"/>
    <w:rsid w:val="00403CAD"/>
    <w:rsid w:val="004045B2"/>
    <w:rsid w:val="0040486C"/>
    <w:rsid w:val="00404D88"/>
    <w:rsid w:val="00405095"/>
    <w:rsid w:val="0040673E"/>
    <w:rsid w:val="00410ABB"/>
    <w:rsid w:val="0041276C"/>
    <w:rsid w:val="004142EC"/>
    <w:rsid w:val="004152F8"/>
    <w:rsid w:val="00417238"/>
    <w:rsid w:val="00417594"/>
    <w:rsid w:val="00417DCD"/>
    <w:rsid w:val="00421848"/>
    <w:rsid w:val="00422B32"/>
    <w:rsid w:val="004230B5"/>
    <w:rsid w:val="00424BE3"/>
    <w:rsid w:val="00427C2D"/>
    <w:rsid w:val="004308BB"/>
    <w:rsid w:val="00430F94"/>
    <w:rsid w:val="00433106"/>
    <w:rsid w:val="0043332A"/>
    <w:rsid w:val="00435FBE"/>
    <w:rsid w:val="00436ACB"/>
    <w:rsid w:val="00437DBC"/>
    <w:rsid w:val="00437FBB"/>
    <w:rsid w:val="00440FE2"/>
    <w:rsid w:val="00441DAF"/>
    <w:rsid w:val="00442E02"/>
    <w:rsid w:val="0044330E"/>
    <w:rsid w:val="00445DD4"/>
    <w:rsid w:val="0045099C"/>
    <w:rsid w:val="004516DA"/>
    <w:rsid w:val="0045182D"/>
    <w:rsid w:val="0045255F"/>
    <w:rsid w:val="00453199"/>
    <w:rsid w:val="0045478C"/>
    <w:rsid w:val="00457F1E"/>
    <w:rsid w:val="00460550"/>
    <w:rsid w:val="00461D95"/>
    <w:rsid w:val="004640AD"/>
    <w:rsid w:val="004641A2"/>
    <w:rsid w:val="004650FC"/>
    <w:rsid w:val="00465D45"/>
    <w:rsid w:val="00466B8E"/>
    <w:rsid w:val="00466BDC"/>
    <w:rsid w:val="00471D54"/>
    <w:rsid w:val="00472A6C"/>
    <w:rsid w:val="004771CB"/>
    <w:rsid w:val="00481BE1"/>
    <w:rsid w:val="004877CD"/>
    <w:rsid w:val="00490E54"/>
    <w:rsid w:val="00495CF5"/>
    <w:rsid w:val="00496FAE"/>
    <w:rsid w:val="004A111E"/>
    <w:rsid w:val="004A168A"/>
    <w:rsid w:val="004A18EF"/>
    <w:rsid w:val="004A3853"/>
    <w:rsid w:val="004A4825"/>
    <w:rsid w:val="004A5545"/>
    <w:rsid w:val="004A640A"/>
    <w:rsid w:val="004A7482"/>
    <w:rsid w:val="004B075D"/>
    <w:rsid w:val="004B1198"/>
    <w:rsid w:val="004B1A42"/>
    <w:rsid w:val="004B2BA6"/>
    <w:rsid w:val="004B3610"/>
    <w:rsid w:val="004B5449"/>
    <w:rsid w:val="004B5FC2"/>
    <w:rsid w:val="004C1FFF"/>
    <w:rsid w:val="004C38F3"/>
    <w:rsid w:val="004D30FE"/>
    <w:rsid w:val="004D4015"/>
    <w:rsid w:val="004D56B6"/>
    <w:rsid w:val="004D6319"/>
    <w:rsid w:val="004D73AD"/>
    <w:rsid w:val="004E7660"/>
    <w:rsid w:val="004F12A0"/>
    <w:rsid w:val="004F13F0"/>
    <w:rsid w:val="004F164E"/>
    <w:rsid w:val="004F1C57"/>
    <w:rsid w:val="004F1DD5"/>
    <w:rsid w:val="004F3358"/>
    <w:rsid w:val="004F39B8"/>
    <w:rsid w:val="004F526F"/>
    <w:rsid w:val="004F5C5D"/>
    <w:rsid w:val="004F5D8F"/>
    <w:rsid w:val="004F66B2"/>
    <w:rsid w:val="004F74ED"/>
    <w:rsid w:val="0050003B"/>
    <w:rsid w:val="00501808"/>
    <w:rsid w:val="0050244F"/>
    <w:rsid w:val="0050353A"/>
    <w:rsid w:val="00503F06"/>
    <w:rsid w:val="00506838"/>
    <w:rsid w:val="00510496"/>
    <w:rsid w:val="00510F14"/>
    <w:rsid w:val="00511C42"/>
    <w:rsid w:val="00512221"/>
    <w:rsid w:val="00514109"/>
    <w:rsid w:val="005157DC"/>
    <w:rsid w:val="00515DFA"/>
    <w:rsid w:val="0051676B"/>
    <w:rsid w:val="005173EB"/>
    <w:rsid w:val="00520CB7"/>
    <w:rsid w:val="00522270"/>
    <w:rsid w:val="00523E00"/>
    <w:rsid w:val="005265D3"/>
    <w:rsid w:val="005275F6"/>
    <w:rsid w:val="0053177A"/>
    <w:rsid w:val="00532C07"/>
    <w:rsid w:val="00533543"/>
    <w:rsid w:val="00533AB6"/>
    <w:rsid w:val="005354B9"/>
    <w:rsid w:val="00536356"/>
    <w:rsid w:val="005403CA"/>
    <w:rsid w:val="00540BF9"/>
    <w:rsid w:val="0054227D"/>
    <w:rsid w:val="00545128"/>
    <w:rsid w:val="005454AC"/>
    <w:rsid w:val="00546B0E"/>
    <w:rsid w:val="0054759F"/>
    <w:rsid w:val="0054785C"/>
    <w:rsid w:val="00553560"/>
    <w:rsid w:val="00553677"/>
    <w:rsid w:val="00554352"/>
    <w:rsid w:val="00554518"/>
    <w:rsid w:val="005561F8"/>
    <w:rsid w:val="005575AB"/>
    <w:rsid w:val="0056025A"/>
    <w:rsid w:val="00563AF8"/>
    <w:rsid w:val="005646D1"/>
    <w:rsid w:val="00566615"/>
    <w:rsid w:val="00567DEF"/>
    <w:rsid w:val="005716AA"/>
    <w:rsid w:val="0057277E"/>
    <w:rsid w:val="00573935"/>
    <w:rsid w:val="00574A4A"/>
    <w:rsid w:val="00581D2E"/>
    <w:rsid w:val="005841AA"/>
    <w:rsid w:val="0058626C"/>
    <w:rsid w:val="00586529"/>
    <w:rsid w:val="005901CC"/>
    <w:rsid w:val="005901E1"/>
    <w:rsid w:val="00592668"/>
    <w:rsid w:val="00592F89"/>
    <w:rsid w:val="005A015C"/>
    <w:rsid w:val="005A12F2"/>
    <w:rsid w:val="005A23DF"/>
    <w:rsid w:val="005A49D2"/>
    <w:rsid w:val="005A4CAA"/>
    <w:rsid w:val="005A5DE1"/>
    <w:rsid w:val="005B0632"/>
    <w:rsid w:val="005B3AA0"/>
    <w:rsid w:val="005B3C52"/>
    <w:rsid w:val="005B4814"/>
    <w:rsid w:val="005C494A"/>
    <w:rsid w:val="005D0B9E"/>
    <w:rsid w:val="005D17CF"/>
    <w:rsid w:val="005D3A17"/>
    <w:rsid w:val="005D4CA3"/>
    <w:rsid w:val="005E273E"/>
    <w:rsid w:val="005E298F"/>
    <w:rsid w:val="005E2BD1"/>
    <w:rsid w:val="005E34EE"/>
    <w:rsid w:val="005E4E85"/>
    <w:rsid w:val="005E536B"/>
    <w:rsid w:val="005E7905"/>
    <w:rsid w:val="005F1283"/>
    <w:rsid w:val="005F1940"/>
    <w:rsid w:val="005F1D3B"/>
    <w:rsid w:val="005F5476"/>
    <w:rsid w:val="005F65BD"/>
    <w:rsid w:val="006015D1"/>
    <w:rsid w:val="00601803"/>
    <w:rsid w:val="006021E5"/>
    <w:rsid w:val="006022E1"/>
    <w:rsid w:val="00604B49"/>
    <w:rsid w:val="006061B5"/>
    <w:rsid w:val="00606611"/>
    <w:rsid w:val="0060691B"/>
    <w:rsid w:val="00607BF5"/>
    <w:rsid w:val="0061055D"/>
    <w:rsid w:val="00611D8F"/>
    <w:rsid w:val="00613395"/>
    <w:rsid w:val="00613997"/>
    <w:rsid w:val="006147C2"/>
    <w:rsid w:val="00616BA5"/>
    <w:rsid w:val="00620432"/>
    <w:rsid w:val="00621842"/>
    <w:rsid w:val="00621A99"/>
    <w:rsid w:val="00622ADF"/>
    <w:rsid w:val="006245FD"/>
    <w:rsid w:val="00624BF7"/>
    <w:rsid w:val="006254B9"/>
    <w:rsid w:val="0063013B"/>
    <w:rsid w:val="00632BDF"/>
    <w:rsid w:val="00633CCB"/>
    <w:rsid w:val="00635AAE"/>
    <w:rsid w:val="00635D21"/>
    <w:rsid w:val="00637D7D"/>
    <w:rsid w:val="00641768"/>
    <w:rsid w:val="00641998"/>
    <w:rsid w:val="006426CA"/>
    <w:rsid w:val="00645DC5"/>
    <w:rsid w:val="00646D7D"/>
    <w:rsid w:val="00647271"/>
    <w:rsid w:val="00647B2E"/>
    <w:rsid w:val="0065324A"/>
    <w:rsid w:val="00656056"/>
    <w:rsid w:val="00656211"/>
    <w:rsid w:val="00661C6C"/>
    <w:rsid w:val="006663B5"/>
    <w:rsid w:val="00671219"/>
    <w:rsid w:val="006730B9"/>
    <w:rsid w:val="00673279"/>
    <w:rsid w:val="006734FC"/>
    <w:rsid w:val="00673DC4"/>
    <w:rsid w:val="00675E9D"/>
    <w:rsid w:val="00676ACF"/>
    <w:rsid w:val="006777E5"/>
    <w:rsid w:val="006816F6"/>
    <w:rsid w:val="00681C00"/>
    <w:rsid w:val="00681C7B"/>
    <w:rsid w:val="00682C39"/>
    <w:rsid w:val="00684320"/>
    <w:rsid w:val="00685C2D"/>
    <w:rsid w:val="0068605B"/>
    <w:rsid w:val="006922A3"/>
    <w:rsid w:val="00694DFF"/>
    <w:rsid w:val="00697419"/>
    <w:rsid w:val="006974B9"/>
    <w:rsid w:val="00697818"/>
    <w:rsid w:val="006A20A1"/>
    <w:rsid w:val="006A2C5F"/>
    <w:rsid w:val="006A3795"/>
    <w:rsid w:val="006A3DBE"/>
    <w:rsid w:val="006A4CF7"/>
    <w:rsid w:val="006A5DD5"/>
    <w:rsid w:val="006A6733"/>
    <w:rsid w:val="006A7598"/>
    <w:rsid w:val="006A7D97"/>
    <w:rsid w:val="006B0F8A"/>
    <w:rsid w:val="006B3EB8"/>
    <w:rsid w:val="006B4C24"/>
    <w:rsid w:val="006B54C1"/>
    <w:rsid w:val="006B619A"/>
    <w:rsid w:val="006C10AF"/>
    <w:rsid w:val="006C12E9"/>
    <w:rsid w:val="006C2598"/>
    <w:rsid w:val="006C278C"/>
    <w:rsid w:val="006C71AC"/>
    <w:rsid w:val="006D3091"/>
    <w:rsid w:val="006D3797"/>
    <w:rsid w:val="006E01ED"/>
    <w:rsid w:val="006E259C"/>
    <w:rsid w:val="006E267B"/>
    <w:rsid w:val="006E58EE"/>
    <w:rsid w:val="006E637F"/>
    <w:rsid w:val="006E744A"/>
    <w:rsid w:val="006F1270"/>
    <w:rsid w:val="006F1469"/>
    <w:rsid w:val="006F1EA8"/>
    <w:rsid w:val="006F2DB0"/>
    <w:rsid w:val="006F30FB"/>
    <w:rsid w:val="006F4A71"/>
    <w:rsid w:val="006F5496"/>
    <w:rsid w:val="006F5E20"/>
    <w:rsid w:val="006F7F99"/>
    <w:rsid w:val="00700F56"/>
    <w:rsid w:val="00701452"/>
    <w:rsid w:val="007017EE"/>
    <w:rsid w:val="00702A26"/>
    <w:rsid w:val="00705737"/>
    <w:rsid w:val="00705E55"/>
    <w:rsid w:val="00705FC9"/>
    <w:rsid w:val="00707080"/>
    <w:rsid w:val="00711BCA"/>
    <w:rsid w:val="007123EB"/>
    <w:rsid w:val="00714417"/>
    <w:rsid w:val="00714F8B"/>
    <w:rsid w:val="0071513E"/>
    <w:rsid w:val="00715BEF"/>
    <w:rsid w:val="00716453"/>
    <w:rsid w:val="00720AEB"/>
    <w:rsid w:val="007216EF"/>
    <w:rsid w:val="00723D0F"/>
    <w:rsid w:val="00727495"/>
    <w:rsid w:val="00730391"/>
    <w:rsid w:val="00731DC9"/>
    <w:rsid w:val="00732DBB"/>
    <w:rsid w:val="00736FF7"/>
    <w:rsid w:val="007371C4"/>
    <w:rsid w:val="00737AEC"/>
    <w:rsid w:val="00737BFC"/>
    <w:rsid w:val="00737D94"/>
    <w:rsid w:val="00737F4B"/>
    <w:rsid w:val="00740DFB"/>
    <w:rsid w:val="00743C4E"/>
    <w:rsid w:val="007444B1"/>
    <w:rsid w:val="007455B0"/>
    <w:rsid w:val="007474A7"/>
    <w:rsid w:val="00753536"/>
    <w:rsid w:val="00754D67"/>
    <w:rsid w:val="007559AE"/>
    <w:rsid w:val="00755E11"/>
    <w:rsid w:val="0075606F"/>
    <w:rsid w:val="007560FC"/>
    <w:rsid w:val="00756634"/>
    <w:rsid w:val="007569FE"/>
    <w:rsid w:val="0075722F"/>
    <w:rsid w:val="0075797B"/>
    <w:rsid w:val="0076012B"/>
    <w:rsid w:val="00760EF0"/>
    <w:rsid w:val="0076401D"/>
    <w:rsid w:val="00766A19"/>
    <w:rsid w:val="0076718D"/>
    <w:rsid w:val="007700F7"/>
    <w:rsid w:val="00771905"/>
    <w:rsid w:val="00772104"/>
    <w:rsid w:val="00773B9F"/>
    <w:rsid w:val="00774373"/>
    <w:rsid w:val="00781B5C"/>
    <w:rsid w:val="00782026"/>
    <w:rsid w:val="007824EB"/>
    <w:rsid w:val="007860EF"/>
    <w:rsid w:val="0078795A"/>
    <w:rsid w:val="00792575"/>
    <w:rsid w:val="007927CF"/>
    <w:rsid w:val="00792BA2"/>
    <w:rsid w:val="00793791"/>
    <w:rsid w:val="00794543"/>
    <w:rsid w:val="0079597C"/>
    <w:rsid w:val="00796837"/>
    <w:rsid w:val="00796B3F"/>
    <w:rsid w:val="00797928"/>
    <w:rsid w:val="007A20F3"/>
    <w:rsid w:val="007A21BB"/>
    <w:rsid w:val="007A488A"/>
    <w:rsid w:val="007A6126"/>
    <w:rsid w:val="007A7A56"/>
    <w:rsid w:val="007B1820"/>
    <w:rsid w:val="007B218D"/>
    <w:rsid w:val="007B34FA"/>
    <w:rsid w:val="007B3F5A"/>
    <w:rsid w:val="007B461E"/>
    <w:rsid w:val="007B5C0F"/>
    <w:rsid w:val="007C1DD8"/>
    <w:rsid w:val="007C2794"/>
    <w:rsid w:val="007C28F5"/>
    <w:rsid w:val="007C2E8A"/>
    <w:rsid w:val="007C4227"/>
    <w:rsid w:val="007C5271"/>
    <w:rsid w:val="007C5BB1"/>
    <w:rsid w:val="007C5F3F"/>
    <w:rsid w:val="007C76DA"/>
    <w:rsid w:val="007D10F8"/>
    <w:rsid w:val="007D3072"/>
    <w:rsid w:val="007D3E73"/>
    <w:rsid w:val="007D615A"/>
    <w:rsid w:val="007D6507"/>
    <w:rsid w:val="007D6B1A"/>
    <w:rsid w:val="007E00E5"/>
    <w:rsid w:val="007E0DB7"/>
    <w:rsid w:val="007E1D8B"/>
    <w:rsid w:val="007E3749"/>
    <w:rsid w:val="007E38F8"/>
    <w:rsid w:val="007E3940"/>
    <w:rsid w:val="007E422C"/>
    <w:rsid w:val="007E5357"/>
    <w:rsid w:val="007E69CC"/>
    <w:rsid w:val="007F0288"/>
    <w:rsid w:val="007F133F"/>
    <w:rsid w:val="007F154F"/>
    <w:rsid w:val="007F1D71"/>
    <w:rsid w:val="007F2130"/>
    <w:rsid w:val="007F4282"/>
    <w:rsid w:val="007F54D6"/>
    <w:rsid w:val="008019CA"/>
    <w:rsid w:val="008021B6"/>
    <w:rsid w:val="0080317A"/>
    <w:rsid w:val="0080347B"/>
    <w:rsid w:val="00805625"/>
    <w:rsid w:val="008105A9"/>
    <w:rsid w:val="008111AF"/>
    <w:rsid w:val="008122C9"/>
    <w:rsid w:val="008126E3"/>
    <w:rsid w:val="00813029"/>
    <w:rsid w:val="0081447B"/>
    <w:rsid w:val="00821164"/>
    <w:rsid w:val="00821689"/>
    <w:rsid w:val="00822968"/>
    <w:rsid w:val="00824147"/>
    <w:rsid w:val="00825ADF"/>
    <w:rsid w:val="00826D02"/>
    <w:rsid w:val="0082706C"/>
    <w:rsid w:val="00827BE4"/>
    <w:rsid w:val="00831186"/>
    <w:rsid w:val="008325DE"/>
    <w:rsid w:val="0083313A"/>
    <w:rsid w:val="00833166"/>
    <w:rsid w:val="00833A96"/>
    <w:rsid w:val="0083431E"/>
    <w:rsid w:val="008361DD"/>
    <w:rsid w:val="0083767C"/>
    <w:rsid w:val="0084074A"/>
    <w:rsid w:val="00841ACB"/>
    <w:rsid w:val="0084228A"/>
    <w:rsid w:val="00842D7A"/>
    <w:rsid w:val="008445CC"/>
    <w:rsid w:val="00845799"/>
    <w:rsid w:val="0084769C"/>
    <w:rsid w:val="008514E3"/>
    <w:rsid w:val="00853B5F"/>
    <w:rsid w:val="008547E7"/>
    <w:rsid w:val="00854CB6"/>
    <w:rsid w:val="008558AC"/>
    <w:rsid w:val="008635B8"/>
    <w:rsid w:val="008655B7"/>
    <w:rsid w:val="00880E77"/>
    <w:rsid w:val="00882405"/>
    <w:rsid w:val="00883B3A"/>
    <w:rsid w:val="0088427C"/>
    <w:rsid w:val="00884872"/>
    <w:rsid w:val="00886719"/>
    <w:rsid w:val="00886C20"/>
    <w:rsid w:val="00887176"/>
    <w:rsid w:val="008875B3"/>
    <w:rsid w:val="00893BDE"/>
    <w:rsid w:val="00897986"/>
    <w:rsid w:val="008A0D3B"/>
    <w:rsid w:val="008A11C8"/>
    <w:rsid w:val="008A1622"/>
    <w:rsid w:val="008A2658"/>
    <w:rsid w:val="008A28A8"/>
    <w:rsid w:val="008A32AE"/>
    <w:rsid w:val="008A3B70"/>
    <w:rsid w:val="008A3FB4"/>
    <w:rsid w:val="008A4134"/>
    <w:rsid w:val="008A4851"/>
    <w:rsid w:val="008A5207"/>
    <w:rsid w:val="008A5438"/>
    <w:rsid w:val="008A549C"/>
    <w:rsid w:val="008B015A"/>
    <w:rsid w:val="008B03F5"/>
    <w:rsid w:val="008B1EDA"/>
    <w:rsid w:val="008B4067"/>
    <w:rsid w:val="008B7204"/>
    <w:rsid w:val="008C04DE"/>
    <w:rsid w:val="008C2E3A"/>
    <w:rsid w:val="008C396E"/>
    <w:rsid w:val="008C57CB"/>
    <w:rsid w:val="008C6653"/>
    <w:rsid w:val="008C727F"/>
    <w:rsid w:val="008D3101"/>
    <w:rsid w:val="008D39A8"/>
    <w:rsid w:val="008D5B58"/>
    <w:rsid w:val="008D61A1"/>
    <w:rsid w:val="008D6339"/>
    <w:rsid w:val="008D684D"/>
    <w:rsid w:val="008D74F7"/>
    <w:rsid w:val="008E031F"/>
    <w:rsid w:val="008E07F2"/>
    <w:rsid w:val="008E09FA"/>
    <w:rsid w:val="008E1A2E"/>
    <w:rsid w:val="008E3697"/>
    <w:rsid w:val="008E3F96"/>
    <w:rsid w:val="008E5526"/>
    <w:rsid w:val="008E56DE"/>
    <w:rsid w:val="008F23F1"/>
    <w:rsid w:val="008F2430"/>
    <w:rsid w:val="008F4E20"/>
    <w:rsid w:val="00900490"/>
    <w:rsid w:val="00905F9E"/>
    <w:rsid w:val="00907627"/>
    <w:rsid w:val="00907FDC"/>
    <w:rsid w:val="009104AE"/>
    <w:rsid w:val="009104C4"/>
    <w:rsid w:val="00912BAC"/>
    <w:rsid w:val="00921114"/>
    <w:rsid w:val="009237DB"/>
    <w:rsid w:val="00924EA9"/>
    <w:rsid w:val="00933ECE"/>
    <w:rsid w:val="00935565"/>
    <w:rsid w:val="00937B2C"/>
    <w:rsid w:val="00940964"/>
    <w:rsid w:val="00943C5E"/>
    <w:rsid w:val="00947913"/>
    <w:rsid w:val="009479B5"/>
    <w:rsid w:val="00947F7D"/>
    <w:rsid w:val="00951767"/>
    <w:rsid w:val="00951C0F"/>
    <w:rsid w:val="009539C0"/>
    <w:rsid w:val="0095586E"/>
    <w:rsid w:val="0095659A"/>
    <w:rsid w:val="00961283"/>
    <w:rsid w:val="00967283"/>
    <w:rsid w:val="00973787"/>
    <w:rsid w:val="009757CE"/>
    <w:rsid w:val="00977271"/>
    <w:rsid w:val="00977747"/>
    <w:rsid w:val="00977AF3"/>
    <w:rsid w:val="009804CC"/>
    <w:rsid w:val="00981739"/>
    <w:rsid w:val="009817E5"/>
    <w:rsid w:val="009818EE"/>
    <w:rsid w:val="009828B4"/>
    <w:rsid w:val="00982CC2"/>
    <w:rsid w:val="00985AF2"/>
    <w:rsid w:val="009875CC"/>
    <w:rsid w:val="00987C55"/>
    <w:rsid w:val="009955A0"/>
    <w:rsid w:val="00996449"/>
    <w:rsid w:val="00996718"/>
    <w:rsid w:val="00997D81"/>
    <w:rsid w:val="009A6597"/>
    <w:rsid w:val="009A7273"/>
    <w:rsid w:val="009A7FCC"/>
    <w:rsid w:val="009B1C3A"/>
    <w:rsid w:val="009B52CF"/>
    <w:rsid w:val="009B5C1C"/>
    <w:rsid w:val="009B5D36"/>
    <w:rsid w:val="009B63A2"/>
    <w:rsid w:val="009B660B"/>
    <w:rsid w:val="009B6BED"/>
    <w:rsid w:val="009B7918"/>
    <w:rsid w:val="009B7B6E"/>
    <w:rsid w:val="009C060E"/>
    <w:rsid w:val="009C407F"/>
    <w:rsid w:val="009C71B8"/>
    <w:rsid w:val="009C7449"/>
    <w:rsid w:val="009D07DA"/>
    <w:rsid w:val="009D145A"/>
    <w:rsid w:val="009D780A"/>
    <w:rsid w:val="009D7EFA"/>
    <w:rsid w:val="009E0767"/>
    <w:rsid w:val="009E1D29"/>
    <w:rsid w:val="009E295A"/>
    <w:rsid w:val="009E3FDA"/>
    <w:rsid w:val="009E6C49"/>
    <w:rsid w:val="009E72FE"/>
    <w:rsid w:val="009F01CA"/>
    <w:rsid w:val="009F1CA3"/>
    <w:rsid w:val="009F3175"/>
    <w:rsid w:val="009F3D30"/>
    <w:rsid w:val="009F5407"/>
    <w:rsid w:val="009F562C"/>
    <w:rsid w:val="009F729D"/>
    <w:rsid w:val="00A009E3"/>
    <w:rsid w:val="00A02AD0"/>
    <w:rsid w:val="00A03D60"/>
    <w:rsid w:val="00A0608C"/>
    <w:rsid w:val="00A062BE"/>
    <w:rsid w:val="00A06749"/>
    <w:rsid w:val="00A071BA"/>
    <w:rsid w:val="00A106EB"/>
    <w:rsid w:val="00A1083B"/>
    <w:rsid w:val="00A10D0C"/>
    <w:rsid w:val="00A1158E"/>
    <w:rsid w:val="00A12D75"/>
    <w:rsid w:val="00A13575"/>
    <w:rsid w:val="00A13801"/>
    <w:rsid w:val="00A16B66"/>
    <w:rsid w:val="00A17695"/>
    <w:rsid w:val="00A17C03"/>
    <w:rsid w:val="00A212B4"/>
    <w:rsid w:val="00A22F7F"/>
    <w:rsid w:val="00A23335"/>
    <w:rsid w:val="00A23E26"/>
    <w:rsid w:val="00A2446B"/>
    <w:rsid w:val="00A25061"/>
    <w:rsid w:val="00A25A1B"/>
    <w:rsid w:val="00A26CD9"/>
    <w:rsid w:val="00A310D5"/>
    <w:rsid w:val="00A33DBC"/>
    <w:rsid w:val="00A3599D"/>
    <w:rsid w:val="00A36967"/>
    <w:rsid w:val="00A371E2"/>
    <w:rsid w:val="00A40F8F"/>
    <w:rsid w:val="00A4115B"/>
    <w:rsid w:val="00A41929"/>
    <w:rsid w:val="00A43F78"/>
    <w:rsid w:val="00A47710"/>
    <w:rsid w:val="00A50FD1"/>
    <w:rsid w:val="00A516B6"/>
    <w:rsid w:val="00A54043"/>
    <w:rsid w:val="00A5597D"/>
    <w:rsid w:val="00A567CD"/>
    <w:rsid w:val="00A579F2"/>
    <w:rsid w:val="00A57AFC"/>
    <w:rsid w:val="00A61078"/>
    <w:rsid w:val="00A624D6"/>
    <w:rsid w:val="00A6345A"/>
    <w:rsid w:val="00A665DE"/>
    <w:rsid w:val="00A671CA"/>
    <w:rsid w:val="00A673E6"/>
    <w:rsid w:val="00A6768A"/>
    <w:rsid w:val="00A67CFF"/>
    <w:rsid w:val="00A7310C"/>
    <w:rsid w:val="00A735B2"/>
    <w:rsid w:val="00A73FA2"/>
    <w:rsid w:val="00A7469A"/>
    <w:rsid w:val="00A74EF5"/>
    <w:rsid w:val="00A76EB7"/>
    <w:rsid w:val="00A772A5"/>
    <w:rsid w:val="00A802FF"/>
    <w:rsid w:val="00A81959"/>
    <w:rsid w:val="00A83C27"/>
    <w:rsid w:val="00A83D42"/>
    <w:rsid w:val="00A84870"/>
    <w:rsid w:val="00A848BF"/>
    <w:rsid w:val="00A84AE1"/>
    <w:rsid w:val="00A84F5F"/>
    <w:rsid w:val="00A8587C"/>
    <w:rsid w:val="00A938B2"/>
    <w:rsid w:val="00A93D75"/>
    <w:rsid w:val="00A95A55"/>
    <w:rsid w:val="00A96D20"/>
    <w:rsid w:val="00AA36EB"/>
    <w:rsid w:val="00AA47A8"/>
    <w:rsid w:val="00AA5179"/>
    <w:rsid w:val="00AA59B1"/>
    <w:rsid w:val="00AB1203"/>
    <w:rsid w:val="00AB2689"/>
    <w:rsid w:val="00AB5C9B"/>
    <w:rsid w:val="00AB5E87"/>
    <w:rsid w:val="00AC038A"/>
    <w:rsid w:val="00AC129A"/>
    <w:rsid w:val="00AC1F2E"/>
    <w:rsid w:val="00AC2150"/>
    <w:rsid w:val="00AC515B"/>
    <w:rsid w:val="00AC5E16"/>
    <w:rsid w:val="00AC62C6"/>
    <w:rsid w:val="00AD0FD5"/>
    <w:rsid w:val="00AD20C0"/>
    <w:rsid w:val="00AD3949"/>
    <w:rsid w:val="00AD4203"/>
    <w:rsid w:val="00AE0E1E"/>
    <w:rsid w:val="00AE1F4F"/>
    <w:rsid w:val="00AE2315"/>
    <w:rsid w:val="00AE23E5"/>
    <w:rsid w:val="00AE4837"/>
    <w:rsid w:val="00AE602B"/>
    <w:rsid w:val="00AE6286"/>
    <w:rsid w:val="00AF07FE"/>
    <w:rsid w:val="00AF2969"/>
    <w:rsid w:val="00AF2F26"/>
    <w:rsid w:val="00AF54E5"/>
    <w:rsid w:val="00AF59F1"/>
    <w:rsid w:val="00AF77AA"/>
    <w:rsid w:val="00B03782"/>
    <w:rsid w:val="00B04119"/>
    <w:rsid w:val="00B05A8C"/>
    <w:rsid w:val="00B06CEA"/>
    <w:rsid w:val="00B06CF0"/>
    <w:rsid w:val="00B073D3"/>
    <w:rsid w:val="00B0784B"/>
    <w:rsid w:val="00B10760"/>
    <w:rsid w:val="00B12144"/>
    <w:rsid w:val="00B13D7E"/>
    <w:rsid w:val="00B162E9"/>
    <w:rsid w:val="00B20756"/>
    <w:rsid w:val="00B21990"/>
    <w:rsid w:val="00B236D5"/>
    <w:rsid w:val="00B2453D"/>
    <w:rsid w:val="00B26974"/>
    <w:rsid w:val="00B27346"/>
    <w:rsid w:val="00B27CE6"/>
    <w:rsid w:val="00B306E8"/>
    <w:rsid w:val="00B31199"/>
    <w:rsid w:val="00B3135C"/>
    <w:rsid w:val="00B328E3"/>
    <w:rsid w:val="00B329E4"/>
    <w:rsid w:val="00B33584"/>
    <w:rsid w:val="00B343CD"/>
    <w:rsid w:val="00B34859"/>
    <w:rsid w:val="00B37B62"/>
    <w:rsid w:val="00B40B21"/>
    <w:rsid w:val="00B411E1"/>
    <w:rsid w:val="00B435D6"/>
    <w:rsid w:val="00B447CF"/>
    <w:rsid w:val="00B44D72"/>
    <w:rsid w:val="00B45A8F"/>
    <w:rsid w:val="00B50A53"/>
    <w:rsid w:val="00B51960"/>
    <w:rsid w:val="00B5302C"/>
    <w:rsid w:val="00B53EC6"/>
    <w:rsid w:val="00B5442D"/>
    <w:rsid w:val="00B5463B"/>
    <w:rsid w:val="00B600F3"/>
    <w:rsid w:val="00B605F7"/>
    <w:rsid w:val="00B61299"/>
    <w:rsid w:val="00B62E0F"/>
    <w:rsid w:val="00B643FD"/>
    <w:rsid w:val="00B65CCB"/>
    <w:rsid w:val="00B66A1B"/>
    <w:rsid w:val="00B7041B"/>
    <w:rsid w:val="00B726B8"/>
    <w:rsid w:val="00B73BA1"/>
    <w:rsid w:val="00B743B2"/>
    <w:rsid w:val="00B7594A"/>
    <w:rsid w:val="00B766B5"/>
    <w:rsid w:val="00B7682A"/>
    <w:rsid w:val="00B8026C"/>
    <w:rsid w:val="00B80EF4"/>
    <w:rsid w:val="00B815EF"/>
    <w:rsid w:val="00B848E0"/>
    <w:rsid w:val="00B849AA"/>
    <w:rsid w:val="00B85762"/>
    <w:rsid w:val="00B91F76"/>
    <w:rsid w:val="00B94A01"/>
    <w:rsid w:val="00B95098"/>
    <w:rsid w:val="00B95EB1"/>
    <w:rsid w:val="00BA0EA1"/>
    <w:rsid w:val="00BA3D65"/>
    <w:rsid w:val="00BA5E20"/>
    <w:rsid w:val="00BA779D"/>
    <w:rsid w:val="00BA7D3A"/>
    <w:rsid w:val="00BB0111"/>
    <w:rsid w:val="00BB21EA"/>
    <w:rsid w:val="00BB3B36"/>
    <w:rsid w:val="00BB650F"/>
    <w:rsid w:val="00BB6BFC"/>
    <w:rsid w:val="00BB7565"/>
    <w:rsid w:val="00BB7BD6"/>
    <w:rsid w:val="00BC042C"/>
    <w:rsid w:val="00BC047E"/>
    <w:rsid w:val="00BC283C"/>
    <w:rsid w:val="00BC36F5"/>
    <w:rsid w:val="00BD06BB"/>
    <w:rsid w:val="00BD0A3B"/>
    <w:rsid w:val="00BD336D"/>
    <w:rsid w:val="00BD3514"/>
    <w:rsid w:val="00BD5B56"/>
    <w:rsid w:val="00BD5B78"/>
    <w:rsid w:val="00BD679D"/>
    <w:rsid w:val="00BD693E"/>
    <w:rsid w:val="00BD7F71"/>
    <w:rsid w:val="00BE0177"/>
    <w:rsid w:val="00BE0517"/>
    <w:rsid w:val="00BE1E31"/>
    <w:rsid w:val="00BE3D2D"/>
    <w:rsid w:val="00BE519B"/>
    <w:rsid w:val="00BE635F"/>
    <w:rsid w:val="00BE6F1C"/>
    <w:rsid w:val="00BF05E1"/>
    <w:rsid w:val="00BF08FB"/>
    <w:rsid w:val="00BF1B8C"/>
    <w:rsid w:val="00BF1FB7"/>
    <w:rsid w:val="00BF38FF"/>
    <w:rsid w:val="00BF3F7A"/>
    <w:rsid w:val="00BF423C"/>
    <w:rsid w:val="00C05FFA"/>
    <w:rsid w:val="00C06B82"/>
    <w:rsid w:val="00C06EA3"/>
    <w:rsid w:val="00C119C1"/>
    <w:rsid w:val="00C120BC"/>
    <w:rsid w:val="00C12902"/>
    <w:rsid w:val="00C15096"/>
    <w:rsid w:val="00C15C59"/>
    <w:rsid w:val="00C16C30"/>
    <w:rsid w:val="00C20833"/>
    <w:rsid w:val="00C216EF"/>
    <w:rsid w:val="00C21722"/>
    <w:rsid w:val="00C25B01"/>
    <w:rsid w:val="00C25C99"/>
    <w:rsid w:val="00C30FCC"/>
    <w:rsid w:val="00C32467"/>
    <w:rsid w:val="00C33294"/>
    <w:rsid w:val="00C36E51"/>
    <w:rsid w:val="00C37DBC"/>
    <w:rsid w:val="00C40212"/>
    <w:rsid w:val="00C44279"/>
    <w:rsid w:val="00C45385"/>
    <w:rsid w:val="00C45FF2"/>
    <w:rsid w:val="00C46B16"/>
    <w:rsid w:val="00C47939"/>
    <w:rsid w:val="00C47941"/>
    <w:rsid w:val="00C5021C"/>
    <w:rsid w:val="00C52AAB"/>
    <w:rsid w:val="00C54132"/>
    <w:rsid w:val="00C54469"/>
    <w:rsid w:val="00C55906"/>
    <w:rsid w:val="00C55AF8"/>
    <w:rsid w:val="00C55CE2"/>
    <w:rsid w:val="00C55FFB"/>
    <w:rsid w:val="00C56CFA"/>
    <w:rsid w:val="00C5718F"/>
    <w:rsid w:val="00C572C6"/>
    <w:rsid w:val="00C62E49"/>
    <w:rsid w:val="00C63CDE"/>
    <w:rsid w:val="00C64816"/>
    <w:rsid w:val="00C64CAA"/>
    <w:rsid w:val="00C64ED3"/>
    <w:rsid w:val="00C67ED9"/>
    <w:rsid w:val="00C70ACB"/>
    <w:rsid w:val="00C714B5"/>
    <w:rsid w:val="00C71704"/>
    <w:rsid w:val="00C72D0E"/>
    <w:rsid w:val="00C740F0"/>
    <w:rsid w:val="00C74D2B"/>
    <w:rsid w:val="00C7655C"/>
    <w:rsid w:val="00C76EBD"/>
    <w:rsid w:val="00C77117"/>
    <w:rsid w:val="00C87598"/>
    <w:rsid w:val="00C9075E"/>
    <w:rsid w:val="00C9138E"/>
    <w:rsid w:val="00C91B42"/>
    <w:rsid w:val="00C93AFF"/>
    <w:rsid w:val="00C93B59"/>
    <w:rsid w:val="00C9717F"/>
    <w:rsid w:val="00C978DD"/>
    <w:rsid w:val="00CA1BF3"/>
    <w:rsid w:val="00CA5876"/>
    <w:rsid w:val="00CA61AD"/>
    <w:rsid w:val="00CA65BE"/>
    <w:rsid w:val="00CB4FF5"/>
    <w:rsid w:val="00CB6B53"/>
    <w:rsid w:val="00CC0683"/>
    <w:rsid w:val="00CC1542"/>
    <w:rsid w:val="00CC277B"/>
    <w:rsid w:val="00CC693D"/>
    <w:rsid w:val="00CD185D"/>
    <w:rsid w:val="00CD213D"/>
    <w:rsid w:val="00CD3226"/>
    <w:rsid w:val="00CD383E"/>
    <w:rsid w:val="00CD495B"/>
    <w:rsid w:val="00CE01FA"/>
    <w:rsid w:val="00CE09A2"/>
    <w:rsid w:val="00CE1E4E"/>
    <w:rsid w:val="00CE2526"/>
    <w:rsid w:val="00CE4A36"/>
    <w:rsid w:val="00CE554F"/>
    <w:rsid w:val="00CE6273"/>
    <w:rsid w:val="00CE7722"/>
    <w:rsid w:val="00CF1058"/>
    <w:rsid w:val="00CF44EE"/>
    <w:rsid w:val="00CF51B0"/>
    <w:rsid w:val="00CF5DB7"/>
    <w:rsid w:val="00CF60F2"/>
    <w:rsid w:val="00CF6650"/>
    <w:rsid w:val="00CF6D1B"/>
    <w:rsid w:val="00CF754B"/>
    <w:rsid w:val="00CF793C"/>
    <w:rsid w:val="00D01ACA"/>
    <w:rsid w:val="00D0394B"/>
    <w:rsid w:val="00D0513F"/>
    <w:rsid w:val="00D05811"/>
    <w:rsid w:val="00D10A3C"/>
    <w:rsid w:val="00D117DA"/>
    <w:rsid w:val="00D12AE7"/>
    <w:rsid w:val="00D146E4"/>
    <w:rsid w:val="00D14950"/>
    <w:rsid w:val="00D14BF3"/>
    <w:rsid w:val="00D16EA8"/>
    <w:rsid w:val="00D17EB5"/>
    <w:rsid w:val="00D23A1C"/>
    <w:rsid w:val="00D255CA"/>
    <w:rsid w:val="00D26200"/>
    <w:rsid w:val="00D26966"/>
    <w:rsid w:val="00D26ADA"/>
    <w:rsid w:val="00D26D80"/>
    <w:rsid w:val="00D27455"/>
    <w:rsid w:val="00D309BC"/>
    <w:rsid w:val="00D312F9"/>
    <w:rsid w:val="00D31DF5"/>
    <w:rsid w:val="00D31F68"/>
    <w:rsid w:val="00D32722"/>
    <w:rsid w:val="00D33965"/>
    <w:rsid w:val="00D35269"/>
    <w:rsid w:val="00D360AE"/>
    <w:rsid w:val="00D367CD"/>
    <w:rsid w:val="00D3745B"/>
    <w:rsid w:val="00D37754"/>
    <w:rsid w:val="00D37823"/>
    <w:rsid w:val="00D4351E"/>
    <w:rsid w:val="00D43A49"/>
    <w:rsid w:val="00D446F5"/>
    <w:rsid w:val="00D45404"/>
    <w:rsid w:val="00D51FEB"/>
    <w:rsid w:val="00D52FEA"/>
    <w:rsid w:val="00D53C65"/>
    <w:rsid w:val="00D547B7"/>
    <w:rsid w:val="00D553B9"/>
    <w:rsid w:val="00D5562A"/>
    <w:rsid w:val="00D604AB"/>
    <w:rsid w:val="00D6132A"/>
    <w:rsid w:val="00D61C27"/>
    <w:rsid w:val="00D6236E"/>
    <w:rsid w:val="00D654C0"/>
    <w:rsid w:val="00D656D3"/>
    <w:rsid w:val="00D6725C"/>
    <w:rsid w:val="00D677A2"/>
    <w:rsid w:val="00D72067"/>
    <w:rsid w:val="00D72330"/>
    <w:rsid w:val="00D7257E"/>
    <w:rsid w:val="00D75A97"/>
    <w:rsid w:val="00D75F52"/>
    <w:rsid w:val="00D80352"/>
    <w:rsid w:val="00D807F9"/>
    <w:rsid w:val="00D8136D"/>
    <w:rsid w:val="00D819A6"/>
    <w:rsid w:val="00D82A3C"/>
    <w:rsid w:val="00D83055"/>
    <w:rsid w:val="00D87F2D"/>
    <w:rsid w:val="00D90C7E"/>
    <w:rsid w:val="00D916B8"/>
    <w:rsid w:val="00DA2C38"/>
    <w:rsid w:val="00DA517E"/>
    <w:rsid w:val="00DB0656"/>
    <w:rsid w:val="00DB1E8E"/>
    <w:rsid w:val="00DB2254"/>
    <w:rsid w:val="00DB68CF"/>
    <w:rsid w:val="00DB7D8E"/>
    <w:rsid w:val="00DC0B6D"/>
    <w:rsid w:val="00DC1AC7"/>
    <w:rsid w:val="00DC3978"/>
    <w:rsid w:val="00DC3983"/>
    <w:rsid w:val="00DC4375"/>
    <w:rsid w:val="00DC451D"/>
    <w:rsid w:val="00DC54D0"/>
    <w:rsid w:val="00DC5561"/>
    <w:rsid w:val="00DC58E2"/>
    <w:rsid w:val="00DC6E50"/>
    <w:rsid w:val="00DC713B"/>
    <w:rsid w:val="00DC7E22"/>
    <w:rsid w:val="00DD0192"/>
    <w:rsid w:val="00DD0A50"/>
    <w:rsid w:val="00DD4DEE"/>
    <w:rsid w:val="00DD63A3"/>
    <w:rsid w:val="00DD7E7C"/>
    <w:rsid w:val="00DE013A"/>
    <w:rsid w:val="00DE1175"/>
    <w:rsid w:val="00DE17C3"/>
    <w:rsid w:val="00DE53D5"/>
    <w:rsid w:val="00DE5E1A"/>
    <w:rsid w:val="00DE5EB4"/>
    <w:rsid w:val="00DE7AD4"/>
    <w:rsid w:val="00DF07A5"/>
    <w:rsid w:val="00DF09CF"/>
    <w:rsid w:val="00DF382E"/>
    <w:rsid w:val="00DF431A"/>
    <w:rsid w:val="00DF54A4"/>
    <w:rsid w:val="00DF552C"/>
    <w:rsid w:val="00DF5874"/>
    <w:rsid w:val="00DF5D1C"/>
    <w:rsid w:val="00DF5D6F"/>
    <w:rsid w:val="00DF6B0D"/>
    <w:rsid w:val="00DF724C"/>
    <w:rsid w:val="00E0047E"/>
    <w:rsid w:val="00E0372F"/>
    <w:rsid w:val="00E056A9"/>
    <w:rsid w:val="00E063E4"/>
    <w:rsid w:val="00E07D6D"/>
    <w:rsid w:val="00E13BA6"/>
    <w:rsid w:val="00E16D4F"/>
    <w:rsid w:val="00E17787"/>
    <w:rsid w:val="00E17B10"/>
    <w:rsid w:val="00E22DAA"/>
    <w:rsid w:val="00E2384F"/>
    <w:rsid w:val="00E24544"/>
    <w:rsid w:val="00E257E1"/>
    <w:rsid w:val="00E25C01"/>
    <w:rsid w:val="00E26262"/>
    <w:rsid w:val="00E33262"/>
    <w:rsid w:val="00E33423"/>
    <w:rsid w:val="00E33A44"/>
    <w:rsid w:val="00E3516C"/>
    <w:rsid w:val="00E35374"/>
    <w:rsid w:val="00E40102"/>
    <w:rsid w:val="00E4186D"/>
    <w:rsid w:val="00E46DF6"/>
    <w:rsid w:val="00E525A3"/>
    <w:rsid w:val="00E602B1"/>
    <w:rsid w:val="00E60554"/>
    <w:rsid w:val="00E61093"/>
    <w:rsid w:val="00E62E21"/>
    <w:rsid w:val="00E635C2"/>
    <w:rsid w:val="00E6374C"/>
    <w:rsid w:val="00E6544F"/>
    <w:rsid w:val="00E655FE"/>
    <w:rsid w:val="00E659B2"/>
    <w:rsid w:val="00E67E59"/>
    <w:rsid w:val="00E7011F"/>
    <w:rsid w:val="00E70E0F"/>
    <w:rsid w:val="00E7269D"/>
    <w:rsid w:val="00E72D13"/>
    <w:rsid w:val="00E75002"/>
    <w:rsid w:val="00E81AEC"/>
    <w:rsid w:val="00E823BC"/>
    <w:rsid w:val="00E8316B"/>
    <w:rsid w:val="00E83B7F"/>
    <w:rsid w:val="00E84555"/>
    <w:rsid w:val="00E85A98"/>
    <w:rsid w:val="00E87A09"/>
    <w:rsid w:val="00E9555E"/>
    <w:rsid w:val="00E964A9"/>
    <w:rsid w:val="00E97374"/>
    <w:rsid w:val="00EA06AF"/>
    <w:rsid w:val="00EA12DA"/>
    <w:rsid w:val="00EA2AB6"/>
    <w:rsid w:val="00EA3D59"/>
    <w:rsid w:val="00EA417C"/>
    <w:rsid w:val="00EA4EB9"/>
    <w:rsid w:val="00EA7FD2"/>
    <w:rsid w:val="00EB10C3"/>
    <w:rsid w:val="00EB239D"/>
    <w:rsid w:val="00EB378B"/>
    <w:rsid w:val="00EB4B27"/>
    <w:rsid w:val="00EB53D3"/>
    <w:rsid w:val="00EB74BB"/>
    <w:rsid w:val="00EC150F"/>
    <w:rsid w:val="00EC3983"/>
    <w:rsid w:val="00EC4363"/>
    <w:rsid w:val="00EC6BA2"/>
    <w:rsid w:val="00ED0FFE"/>
    <w:rsid w:val="00ED27E7"/>
    <w:rsid w:val="00ED3E50"/>
    <w:rsid w:val="00ED48FD"/>
    <w:rsid w:val="00ED4E7E"/>
    <w:rsid w:val="00ED5090"/>
    <w:rsid w:val="00EE0752"/>
    <w:rsid w:val="00EE21A2"/>
    <w:rsid w:val="00EE3A50"/>
    <w:rsid w:val="00EE4243"/>
    <w:rsid w:val="00EE59BF"/>
    <w:rsid w:val="00EE6658"/>
    <w:rsid w:val="00EF1687"/>
    <w:rsid w:val="00EF2F93"/>
    <w:rsid w:val="00EF6599"/>
    <w:rsid w:val="00EF6C3E"/>
    <w:rsid w:val="00F03BED"/>
    <w:rsid w:val="00F0717A"/>
    <w:rsid w:val="00F12B3F"/>
    <w:rsid w:val="00F12F5F"/>
    <w:rsid w:val="00F1576F"/>
    <w:rsid w:val="00F15D0B"/>
    <w:rsid w:val="00F15D3C"/>
    <w:rsid w:val="00F1616A"/>
    <w:rsid w:val="00F24EF1"/>
    <w:rsid w:val="00F25F42"/>
    <w:rsid w:val="00F30B1E"/>
    <w:rsid w:val="00F31E99"/>
    <w:rsid w:val="00F32E65"/>
    <w:rsid w:val="00F33907"/>
    <w:rsid w:val="00F34426"/>
    <w:rsid w:val="00F35C19"/>
    <w:rsid w:val="00F36351"/>
    <w:rsid w:val="00F3654C"/>
    <w:rsid w:val="00F4002E"/>
    <w:rsid w:val="00F4041E"/>
    <w:rsid w:val="00F40653"/>
    <w:rsid w:val="00F40764"/>
    <w:rsid w:val="00F424E2"/>
    <w:rsid w:val="00F43CD2"/>
    <w:rsid w:val="00F46EAC"/>
    <w:rsid w:val="00F474F9"/>
    <w:rsid w:val="00F50E8D"/>
    <w:rsid w:val="00F512FD"/>
    <w:rsid w:val="00F54E3A"/>
    <w:rsid w:val="00F55206"/>
    <w:rsid w:val="00F55E59"/>
    <w:rsid w:val="00F56795"/>
    <w:rsid w:val="00F56CEE"/>
    <w:rsid w:val="00F57B6E"/>
    <w:rsid w:val="00F62A8B"/>
    <w:rsid w:val="00F631B5"/>
    <w:rsid w:val="00F640B5"/>
    <w:rsid w:val="00F66593"/>
    <w:rsid w:val="00F71140"/>
    <w:rsid w:val="00F75CA4"/>
    <w:rsid w:val="00F7702B"/>
    <w:rsid w:val="00F77162"/>
    <w:rsid w:val="00F775FF"/>
    <w:rsid w:val="00F80FB4"/>
    <w:rsid w:val="00F8132A"/>
    <w:rsid w:val="00F8200D"/>
    <w:rsid w:val="00F83861"/>
    <w:rsid w:val="00F8624F"/>
    <w:rsid w:val="00F879C1"/>
    <w:rsid w:val="00F91F9B"/>
    <w:rsid w:val="00F92A9C"/>
    <w:rsid w:val="00F935A0"/>
    <w:rsid w:val="00F93E4C"/>
    <w:rsid w:val="00F94FC8"/>
    <w:rsid w:val="00F9516E"/>
    <w:rsid w:val="00F952FE"/>
    <w:rsid w:val="00F96E30"/>
    <w:rsid w:val="00F96FB5"/>
    <w:rsid w:val="00F97959"/>
    <w:rsid w:val="00FA05F0"/>
    <w:rsid w:val="00FA20C7"/>
    <w:rsid w:val="00FA2B4F"/>
    <w:rsid w:val="00FB1EA7"/>
    <w:rsid w:val="00FB265D"/>
    <w:rsid w:val="00FB3EFC"/>
    <w:rsid w:val="00FB4279"/>
    <w:rsid w:val="00FB43B4"/>
    <w:rsid w:val="00FB448E"/>
    <w:rsid w:val="00FB714A"/>
    <w:rsid w:val="00FB72D7"/>
    <w:rsid w:val="00FC12E3"/>
    <w:rsid w:val="00FC4ADE"/>
    <w:rsid w:val="00FC4FE1"/>
    <w:rsid w:val="00FC5A43"/>
    <w:rsid w:val="00FC615F"/>
    <w:rsid w:val="00FC642D"/>
    <w:rsid w:val="00FD058E"/>
    <w:rsid w:val="00FD5083"/>
    <w:rsid w:val="00FD5AC4"/>
    <w:rsid w:val="00FD5F86"/>
    <w:rsid w:val="00FE0F85"/>
    <w:rsid w:val="00FE1BF8"/>
    <w:rsid w:val="00FE2B66"/>
    <w:rsid w:val="00FE3C20"/>
    <w:rsid w:val="00FE3D3C"/>
    <w:rsid w:val="00FE3E60"/>
    <w:rsid w:val="00FE5766"/>
    <w:rsid w:val="00FE5D1E"/>
    <w:rsid w:val="00FE5EE6"/>
    <w:rsid w:val="00FF12DD"/>
    <w:rsid w:val="00FF1958"/>
    <w:rsid w:val="00FF1CA6"/>
    <w:rsid w:val="00FF3721"/>
    <w:rsid w:val="00FF3E68"/>
    <w:rsid w:val="00FF45EB"/>
    <w:rsid w:val="00FF50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57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F33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076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1076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25A1B"/>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B42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283"/>
    <w:pPr>
      <w:ind w:left="720"/>
      <w:contextualSpacing/>
    </w:pPr>
  </w:style>
  <w:style w:type="character" w:styleId="Lienhypertexte">
    <w:name w:val="Hyperlink"/>
    <w:basedOn w:val="Policepardfaut"/>
    <w:uiPriority w:val="99"/>
    <w:unhideWhenUsed/>
    <w:rsid w:val="00D6132A"/>
    <w:rPr>
      <w:color w:val="0000FF"/>
      <w:u w:val="single"/>
    </w:rPr>
  </w:style>
  <w:style w:type="paragraph" w:styleId="NormalWeb">
    <w:name w:val="Normal (Web)"/>
    <w:basedOn w:val="Normal"/>
    <w:uiPriority w:val="99"/>
    <w:semiHidden/>
    <w:unhideWhenUsed/>
    <w:rsid w:val="00D613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5796C"/>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673279"/>
    <w:pPr>
      <w:outlineLvl w:val="9"/>
    </w:pPr>
    <w:rPr>
      <w:lang w:eastAsia="fr-FR"/>
    </w:rPr>
  </w:style>
  <w:style w:type="paragraph" w:styleId="TM2">
    <w:name w:val="toc 2"/>
    <w:basedOn w:val="Normal"/>
    <w:next w:val="Normal"/>
    <w:autoRedefine/>
    <w:uiPriority w:val="39"/>
    <w:unhideWhenUsed/>
    <w:qFormat/>
    <w:rsid w:val="00673279"/>
    <w:pPr>
      <w:spacing w:after="100"/>
      <w:ind w:left="220"/>
    </w:pPr>
    <w:rPr>
      <w:rFonts w:eastAsiaTheme="minorEastAsia"/>
      <w:lang w:eastAsia="fr-FR"/>
    </w:rPr>
  </w:style>
  <w:style w:type="paragraph" w:styleId="TM1">
    <w:name w:val="toc 1"/>
    <w:basedOn w:val="Normal"/>
    <w:next w:val="Normal"/>
    <w:autoRedefine/>
    <w:uiPriority w:val="39"/>
    <w:unhideWhenUsed/>
    <w:qFormat/>
    <w:rsid w:val="00427C2D"/>
    <w:pPr>
      <w:tabs>
        <w:tab w:val="right" w:leader="dot" w:pos="9062"/>
      </w:tabs>
      <w:spacing w:after="100"/>
    </w:pPr>
    <w:rPr>
      <w:rFonts w:eastAsiaTheme="minorEastAsia"/>
      <w:b/>
      <w:noProof/>
      <w:lang w:eastAsia="fr-FR"/>
    </w:rPr>
  </w:style>
  <w:style w:type="paragraph" w:styleId="TM3">
    <w:name w:val="toc 3"/>
    <w:basedOn w:val="Normal"/>
    <w:next w:val="Normal"/>
    <w:autoRedefine/>
    <w:uiPriority w:val="39"/>
    <w:unhideWhenUsed/>
    <w:qFormat/>
    <w:rsid w:val="00360429"/>
    <w:pPr>
      <w:tabs>
        <w:tab w:val="right" w:leader="dot" w:pos="9062"/>
      </w:tabs>
      <w:spacing w:after="100"/>
      <w:ind w:left="440"/>
    </w:pPr>
    <w:rPr>
      <w:rFonts w:eastAsia="Times New Roman" w:cs="Times New Roman"/>
      <w:noProof/>
      <w:lang w:eastAsia="fr-FR"/>
    </w:rPr>
  </w:style>
  <w:style w:type="paragraph" w:styleId="Textedebulles">
    <w:name w:val="Balloon Text"/>
    <w:basedOn w:val="Normal"/>
    <w:link w:val="TextedebullesCar"/>
    <w:uiPriority w:val="99"/>
    <w:semiHidden/>
    <w:unhideWhenUsed/>
    <w:rsid w:val="00673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3279"/>
    <w:rPr>
      <w:rFonts w:ascii="Tahoma" w:hAnsi="Tahoma" w:cs="Tahoma"/>
      <w:sz w:val="16"/>
      <w:szCs w:val="16"/>
    </w:rPr>
  </w:style>
  <w:style w:type="paragraph" w:styleId="En-tte">
    <w:name w:val="header"/>
    <w:basedOn w:val="Normal"/>
    <w:link w:val="En-tteCar"/>
    <w:uiPriority w:val="99"/>
    <w:unhideWhenUsed/>
    <w:rsid w:val="00673279"/>
    <w:pPr>
      <w:tabs>
        <w:tab w:val="center" w:pos="4536"/>
        <w:tab w:val="right" w:pos="9072"/>
      </w:tabs>
      <w:spacing w:after="0" w:line="240" w:lineRule="auto"/>
    </w:pPr>
  </w:style>
  <w:style w:type="character" w:customStyle="1" w:styleId="En-tteCar">
    <w:name w:val="En-tête Car"/>
    <w:basedOn w:val="Policepardfaut"/>
    <w:link w:val="En-tte"/>
    <w:uiPriority w:val="99"/>
    <w:rsid w:val="00673279"/>
  </w:style>
  <w:style w:type="paragraph" w:styleId="Pieddepage">
    <w:name w:val="footer"/>
    <w:basedOn w:val="Normal"/>
    <w:link w:val="PieddepageCar"/>
    <w:uiPriority w:val="99"/>
    <w:unhideWhenUsed/>
    <w:rsid w:val="00673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279"/>
  </w:style>
  <w:style w:type="character" w:customStyle="1" w:styleId="Titre2Car">
    <w:name w:val="Titre 2 Car"/>
    <w:basedOn w:val="Policepardfaut"/>
    <w:link w:val="Titre2"/>
    <w:uiPriority w:val="9"/>
    <w:rsid w:val="000F33F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1076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10760"/>
    <w:rPr>
      <w:rFonts w:asciiTheme="majorHAnsi" w:eastAsiaTheme="majorEastAsia" w:hAnsiTheme="majorHAnsi" w:cstheme="majorBidi"/>
      <w:b/>
      <w:bCs/>
      <w:i/>
      <w:iCs/>
      <w:color w:val="4F81BD" w:themeColor="accent1"/>
    </w:rPr>
  </w:style>
  <w:style w:type="paragraph" w:styleId="Sansinterligne">
    <w:name w:val="No Spacing"/>
    <w:uiPriority w:val="1"/>
    <w:qFormat/>
    <w:rsid w:val="009D145A"/>
    <w:pPr>
      <w:spacing w:after="0" w:line="240" w:lineRule="auto"/>
    </w:pPr>
  </w:style>
  <w:style w:type="character" w:customStyle="1" w:styleId="Titre5Car">
    <w:name w:val="Titre 5 Car"/>
    <w:basedOn w:val="Policepardfaut"/>
    <w:link w:val="Titre5"/>
    <w:uiPriority w:val="9"/>
    <w:rsid w:val="00A25A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B426F"/>
    <w:rPr>
      <w:rFonts w:asciiTheme="majorHAnsi" w:eastAsiaTheme="majorEastAsia" w:hAnsiTheme="majorHAnsi" w:cstheme="majorBidi"/>
      <w:i/>
      <w:iCs/>
      <w:color w:val="243F60" w:themeColor="accent1" w:themeShade="7F"/>
    </w:rPr>
  </w:style>
  <w:style w:type="character" w:customStyle="1" w:styleId="highlight">
    <w:name w:val="highlight"/>
    <w:basedOn w:val="Policepardfaut"/>
    <w:rsid w:val="009E3FDA"/>
  </w:style>
  <w:style w:type="paragraph" w:styleId="TM4">
    <w:name w:val="toc 4"/>
    <w:basedOn w:val="Normal"/>
    <w:next w:val="Normal"/>
    <w:autoRedefine/>
    <w:uiPriority w:val="39"/>
    <w:unhideWhenUsed/>
    <w:rsid w:val="004A3853"/>
    <w:pPr>
      <w:spacing w:after="100"/>
      <w:ind w:left="660"/>
    </w:pPr>
    <w:rPr>
      <w:rFonts w:eastAsiaTheme="minorEastAsia"/>
      <w:lang w:eastAsia="fr-FR"/>
    </w:rPr>
  </w:style>
  <w:style w:type="paragraph" w:styleId="TM5">
    <w:name w:val="toc 5"/>
    <w:basedOn w:val="Normal"/>
    <w:next w:val="Normal"/>
    <w:autoRedefine/>
    <w:uiPriority w:val="39"/>
    <w:unhideWhenUsed/>
    <w:rsid w:val="004A3853"/>
    <w:pPr>
      <w:spacing w:after="100"/>
      <w:ind w:left="880"/>
    </w:pPr>
    <w:rPr>
      <w:rFonts w:eastAsiaTheme="minorEastAsia"/>
      <w:lang w:eastAsia="fr-FR"/>
    </w:rPr>
  </w:style>
  <w:style w:type="paragraph" w:styleId="TM6">
    <w:name w:val="toc 6"/>
    <w:basedOn w:val="Normal"/>
    <w:next w:val="Normal"/>
    <w:autoRedefine/>
    <w:uiPriority w:val="39"/>
    <w:unhideWhenUsed/>
    <w:rsid w:val="004A3853"/>
    <w:pPr>
      <w:spacing w:after="100"/>
      <w:ind w:left="1100"/>
    </w:pPr>
    <w:rPr>
      <w:rFonts w:eastAsiaTheme="minorEastAsia"/>
      <w:lang w:eastAsia="fr-FR"/>
    </w:rPr>
  </w:style>
  <w:style w:type="paragraph" w:styleId="TM7">
    <w:name w:val="toc 7"/>
    <w:basedOn w:val="Normal"/>
    <w:next w:val="Normal"/>
    <w:autoRedefine/>
    <w:uiPriority w:val="39"/>
    <w:unhideWhenUsed/>
    <w:rsid w:val="004A3853"/>
    <w:pPr>
      <w:spacing w:after="100"/>
      <w:ind w:left="1320"/>
    </w:pPr>
    <w:rPr>
      <w:rFonts w:eastAsiaTheme="minorEastAsia"/>
      <w:lang w:eastAsia="fr-FR"/>
    </w:rPr>
  </w:style>
  <w:style w:type="paragraph" w:styleId="TM8">
    <w:name w:val="toc 8"/>
    <w:basedOn w:val="Normal"/>
    <w:next w:val="Normal"/>
    <w:autoRedefine/>
    <w:uiPriority w:val="39"/>
    <w:unhideWhenUsed/>
    <w:rsid w:val="004A3853"/>
    <w:pPr>
      <w:spacing w:after="100"/>
      <w:ind w:left="1540"/>
    </w:pPr>
    <w:rPr>
      <w:rFonts w:eastAsiaTheme="minorEastAsia"/>
      <w:lang w:eastAsia="fr-FR"/>
    </w:rPr>
  </w:style>
  <w:style w:type="paragraph" w:styleId="TM9">
    <w:name w:val="toc 9"/>
    <w:basedOn w:val="Normal"/>
    <w:next w:val="Normal"/>
    <w:autoRedefine/>
    <w:uiPriority w:val="39"/>
    <w:unhideWhenUsed/>
    <w:rsid w:val="004A3853"/>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5561F8"/>
    <w:rPr>
      <w:color w:val="800080" w:themeColor="followedHyperlink"/>
      <w:u w:val="single"/>
    </w:rPr>
  </w:style>
  <w:style w:type="paragraph" w:styleId="Rvision">
    <w:name w:val="Revision"/>
    <w:hidden/>
    <w:uiPriority w:val="99"/>
    <w:semiHidden/>
    <w:rsid w:val="00E823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57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F33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076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1076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25A1B"/>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B42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283"/>
    <w:pPr>
      <w:ind w:left="720"/>
      <w:contextualSpacing/>
    </w:pPr>
  </w:style>
  <w:style w:type="character" w:styleId="Lienhypertexte">
    <w:name w:val="Hyperlink"/>
    <w:basedOn w:val="Policepardfaut"/>
    <w:uiPriority w:val="99"/>
    <w:unhideWhenUsed/>
    <w:rsid w:val="00D6132A"/>
    <w:rPr>
      <w:color w:val="0000FF"/>
      <w:u w:val="single"/>
    </w:rPr>
  </w:style>
  <w:style w:type="paragraph" w:styleId="NormalWeb">
    <w:name w:val="Normal (Web)"/>
    <w:basedOn w:val="Normal"/>
    <w:uiPriority w:val="99"/>
    <w:semiHidden/>
    <w:unhideWhenUsed/>
    <w:rsid w:val="00D613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5796C"/>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673279"/>
    <w:pPr>
      <w:outlineLvl w:val="9"/>
    </w:pPr>
    <w:rPr>
      <w:lang w:eastAsia="fr-FR"/>
    </w:rPr>
  </w:style>
  <w:style w:type="paragraph" w:styleId="TM2">
    <w:name w:val="toc 2"/>
    <w:basedOn w:val="Normal"/>
    <w:next w:val="Normal"/>
    <w:autoRedefine/>
    <w:uiPriority w:val="39"/>
    <w:unhideWhenUsed/>
    <w:qFormat/>
    <w:rsid w:val="00673279"/>
    <w:pPr>
      <w:spacing w:after="100"/>
      <w:ind w:left="220"/>
    </w:pPr>
    <w:rPr>
      <w:rFonts w:eastAsiaTheme="minorEastAsia"/>
      <w:lang w:eastAsia="fr-FR"/>
    </w:rPr>
  </w:style>
  <w:style w:type="paragraph" w:styleId="TM1">
    <w:name w:val="toc 1"/>
    <w:basedOn w:val="Normal"/>
    <w:next w:val="Normal"/>
    <w:autoRedefine/>
    <w:uiPriority w:val="39"/>
    <w:unhideWhenUsed/>
    <w:qFormat/>
    <w:rsid w:val="00427C2D"/>
    <w:pPr>
      <w:tabs>
        <w:tab w:val="right" w:leader="dot" w:pos="9062"/>
      </w:tabs>
      <w:spacing w:after="100"/>
    </w:pPr>
    <w:rPr>
      <w:rFonts w:eastAsiaTheme="minorEastAsia"/>
      <w:b/>
      <w:noProof/>
      <w:lang w:eastAsia="fr-FR"/>
    </w:rPr>
  </w:style>
  <w:style w:type="paragraph" w:styleId="TM3">
    <w:name w:val="toc 3"/>
    <w:basedOn w:val="Normal"/>
    <w:next w:val="Normal"/>
    <w:autoRedefine/>
    <w:uiPriority w:val="39"/>
    <w:unhideWhenUsed/>
    <w:qFormat/>
    <w:rsid w:val="00360429"/>
    <w:pPr>
      <w:tabs>
        <w:tab w:val="right" w:leader="dot" w:pos="9062"/>
      </w:tabs>
      <w:spacing w:after="100"/>
      <w:ind w:left="440"/>
    </w:pPr>
    <w:rPr>
      <w:rFonts w:eastAsia="Times New Roman" w:cs="Times New Roman"/>
      <w:noProof/>
      <w:lang w:eastAsia="fr-FR"/>
    </w:rPr>
  </w:style>
  <w:style w:type="paragraph" w:styleId="Textedebulles">
    <w:name w:val="Balloon Text"/>
    <w:basedOn w:val="Normal"/>
    <w:link w:val="TextedebullesCar"/>
    <w:uiPriority w:val="99"/>
    <w:semiHidden/>
    <w:unhideWhenUsed/>
    <w:rsid w:val="00673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3279"/>
    <w:rPr>
      <w:rFonts w:ascii="Tahoma" w:hAnsi="Tahoma" w:cs="Tahoma"/>
      <w:sz w:val="16"/>
      <w:szCs w:val="16"/>
    </w:rPr>
  </w:style>
  <w:style w:type="paragraph" w:styleId="En-tte">
    <w:name w:val="header"/>
    <w:basedOn w:val="Normal"/>
    <w:link w:val="En-tteCar"/>
    <w:uiPriority w:val="99"/>
    <w:unhideWhenUsed/>
    <w:rsid w:val="00673279"/>
    <w:pPr>
      <w:tabs>
        <w:tab w:val="center" w:pos="4536"/>
        <w:tab w:val="right" w:pos="9072"/>
      </w:tabs>
      <w:spacing w:after="0" w:line="240" w:lineRule="auto"/>
    </w:pPr>
  </w:style>
  <w:style w:type="character" w:customStyle="1" w:styleId="En-tteCar">
    <w:name w:val="En-tête Car"/>
    <w:basedOn w:val="Policepardfaut"/>
    <w:link w:val="En-tte"/>
    <w:uiPriority w:val="99"/>
    <w:rsid w:val="00673279"/>
  </w:style>
  <w:style w:type="paragraph" w:styleId="Pieddepage">
    <w:name w:val="footer"/>
    <w:basedOn w:val="Normal"/>
    <w:link w:val="PieddepageCar"/>
    <w:uiPriority w:val="99"/>
    <w:unhideWhenUsed/>
    <w:rsid w:val="00673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279"/>
  </w:style>
  <w:style w:type="character" w:customStyle="1" w:styleId="Titre2Car">
    <w:name w:val="Titre 2 Car"/>
    <w:basedOn w:val="Policepardfaut"/>
    <w:link w:val="Titre2"/>
    <w:uiPriority w:val="9"/>
    <w:rsid w:val="000F33F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1076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10760"/>
    <w:rPr>
      <w:rFonts w:asciiTheme="majorHAnsi" w:eastAsiaTheme="majorEastAsia" w:hAnsiTheme="majorHAnsi" w:cstheme="majorBidi"/>
      <w:b/>
      <w:bCs/>
      <w:i/>
      <w:iCs/>
      <w:color w:val="4F81BD" w:themeColor="accent1"/>
    </w:rPr>
  </w:style>
  <w:style w:type="paragraph" w:styleId="Sansinterligne">
    <w:name w:val="No Spacing"/>
    <w:uiPriority w:val="1"/>
    <w:qFormat/>
    <w:rsid w:val="009D145A"/>
    <w:pPr>
      <w:spacing w:after="0" w:line="240" w:lineRule="auto"/>
    </w:pPr>
  </w:style>
  <w:style w:type="character" w:customStyle="1" w:styleId="Titre5Car">
    <w:name w:val="Titre 5 Car"/>
    <w:basedOn w:val="Policepardfaut"/>
    <w:link w:val="Titre5"/>
    <w:uiPriority w:val="9"/>
    <w:rsid w:val="00A25A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B426F"/>
    <w:rPr>
      <w:rFonts w:asciiTheme="majorHAnsi" w:eastAsiaTheme="majorEastAsia" w:hAnsiTheme="majorHAnsi" w:cstheme="majorBidi"/>
      <w:i/>
      <w:iCs/>
      <w:color w:val="243F60" w:themeColor="accent1" w:themeShade="7F"/>
    </w:rPr>
  </w:style>
  <w:style w:type="character" w:customStyle="1" w:styleId="highlight">
    <w:name w:val="highlight"/>
    <w:basedOn w:val="Policepardfaut"/>
    <w:rsid w:val="009E3FDA"/>
  </w:style>
  <w:style w:type="paragraph" w:styleId="TM4">
    <w:name w:val="toc 4"/>
    <w:basedOn w:val="Normal"/>
    <w:next w:val="Normal"/>
    <w:autoRedefine/>
    <w:uiPriority w:val="39"/>
    <w:unhideWhenUsed/>
    <w:rsid w:val="004A3853"/>
    <w:pPr>
      <w:spacing w:after="100"/>
      <w:ind w:left="660"/>
    </w:pPr>
    <w:rPr>
      <w:rFonts w:eastAsiaTheme="minorEastAsia"/>
      <w:lang w:eastAsia="fr-FR"/>
    </w:rPr>
  </w:style>
  <w:style w:type="paragraph" w:styleId="TM5">
    <w:name w:val="toc 5"/>
    <w:basedOn w:val="Normal"/>
    <w:next w:val="Normal"/>
    <w:autoRedefine/>
    <w:uiPriority w:val="39"/>
    <w:unhideWhenUsed/>
    <w:rsid w:val="004A3853"/>
    <w:pPr>
      <w:spacing w:after="100"/>
      <w:ind w:left="880"/>
    </w:pPr>
    <w:rPr>
      <w:rFonts w:eastAsiaTheme="minorEastAsia"/>
      <w:lang w:eastAsia="fr-FR"/>
    </w:rPr>
  </w:style>
  <w:style w:type="paragraph" w:styleId="TM6">
    <w:name w:val="toc 6"/>
    <w:basedOn w:val="Normal"/>
    <w:next w:val="Normal"/>
    <w:autoRedefine/>
    <w:uiPriority w:val="39"/>
    <w:unhideWhenUsed/>
    <w:rsid w:val="004A3853"/>
    <w:pPr>
      <w:spacing w:after="100"/>
      <w:ind w:left="1100"/>
    </w:pPr>
    <w:rPr>
      <w:rFonts w:eastAsiaTheme="minorEastAsia"/>
      <w:lang w:eastAsia="fr-FR"/>
    </w:rPr>
  </w:style>
  <w:style w:type="paragraph" w:styleId="TM7">
    <w:name w:val="toc 7"/>
    <w:basedOn w:val="Normal"/>
    <w:next w:val="Normal"/>
    <w:autoRedefine/>
    <w:uiPriority w:val="39"/>
    <w:unhideWhenUsed/>
    <w:rsid w:val="004A3853"/>
    <w:pPr>
      <w:spacing w:after="100"/>
      <w:ind w:left="1320"/>
    </w:pPr>
    <w:rPr>
      <w:rFonts w:eastAsiaTheme="minorEastAsia"/>
      <w:lang w:eastAsia="fr-FR"/>
    </w:rPr>
  </w:style>
  <w:style w:type="paragraph" w:styleId="TM8">
    <w:name w:val="toc 8"/>
    <w:basedOn w:val="Normal"/>
    <w:next w:val="Normal"/>
    <w:autoRedefine/>
    <w:uiPriority w:val="39"/>
    <w:unhideWhenUsed/>
    <w:rsid w:val="004A3853"/>
    <w:pPr>
      <w:spacing w:after="100"/>
      <w:ind w:left="1540"/>
    </w:pPr>
    <w:rPr>
      <w:rFonts w:eastAsiaTheme="minorEastAsia"/>
      <w:lang w:eastAsia="fr-FR"/>
    </w:rPr>
  </w:style>
  <w:style w:type="paragraph" w:styleId="TM9">
    <w:name w:val="toc 9"/>
    <w:basedOn w:val="Normal"/>
    <w:next w:val="Normal"/>
    <w:autoRedefine/>
    <w:uiPriority w:val="39"/>
    <w:unhideWhenUsed/>
    <w:rsid w:val="004A3853"/>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5561F8"/>
    <w:rPr>
      <w:color w:val="800080" w:themeColor="followedHyperlink"/>
      <w:u w:val="single"/>
    </w:rPr>
  </w:style>
  <w:style w:type="paragraph" w:styleId="Rvision">
    <w:name w:val="Revision"/>
    <w:hidden/>
    <w:uiPriority w:val="99"/>
    <w:semiHidden/>
    <w:rsid w:val="00E82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519">
      <w:bodyDiv w:val="1"/>
      <w:marLeft w:val="0"/>
      <w:marRight w:val="0"/>
      <w:marTop w:val="0"/>
      <w:marBottom w:val="0"/>
      <w:divBdr>
        <w:top w:val="none" w:sz="0" w:space="0" w:color="auto"/>
        <w:left w:val="none" w:sz="0" w:space="0" w:color="auto"/>
        <w:bottom w:val="none" w:sz="0" w:space="0" w:color="auto"/>
        <w:right w:val="none" w:sz="0" w:space="0" w:color="auto"/>
      </w:divBdr>
      <w:divsChild>
        <w:div w:id="668797387">
          <w:marLeft w:val="0"/>
          <w:marRight w:val="0"/>
          <w:marTop w:val="0"/>
          <w:marBottom w:val="0"/>
          <w:divBdr>
            <w:top w:val="none" w:sz="0" w:space="0" w:color="auto"/>
            <w:left w:val="none" w:sz="0" w:space="0" w:color="auto"/>
            <w:bottom w:val="none" w:sz="0" w:space="0" w:color="auto"/>
            <w:right w:val="none" w:sz="0" w:space="0" w:color="auto"/>
          </w:divBdr>
        </w:div>
        <w:div w:id="839545423">
          <w:marLeft w:val="0"/>
          <w:marRight w:val="0"/>
          <w:marTop w:val="0"/>
          <w:marBottom w:val="0"/>
          <w:divBdr>
            <w:top w:val="none" w:sz="0" w:space="0" w:color="auto"/>
            <w:left w:val="none" w:sz="0" w:space="0" w:color="auto"/>
            <w:bottom w:val="none" w:sz="0" w:space="0" w:color="auto"/>
            <w:right w:val="none" w:sz="0" w:space="0" w:color="auto"/>
          </w:divBdr>
          <w:divsChild>
            <w:div w:id="718867192">
              <w:marLeft w:val="0"/>
              <w:marRight w:val="0"/>
              <w:marTop w:val="0"/>
              <w:marBottom w:val="0"/>
              <w:divBdr>
                <w:top w:val="none" w:sz="0" w:space="0" w:color="auto"/>
                <w:left w:val="none" w:sz="0" w:space="0" w:color="auto"/>
                <w:bottom w:val="none" w:sz="0" w:space="0" w:color="auto"/>
                <w:right w:val="none" w:sz="0" w:space="0" w:color="auto"/>
              </w:divBdr>
            </w:div>
            <w:div w:id="1712681802">
              <w:marLeft w:val="0"/>
              <w:marRight w:val="0"/>
              <w:marTop w:val="0"/>
              <w:marBottom w:val="0"/>
              <w:divBdr>
                <w:top w:val="none" w:sz="0" w:space="0" w:color="auto"/>
                <w:left w:val="none" w:sz="0" w:space="0" w:color="auto"/>
                <w:bottom w:val="none" w:sz="0" w:space="0" w:color="auto"/>
                <w:right w:val="none" w:sz="0" w:space="0" w:color="auto"/>
              </w:divBdr>
            </w:div>
            <w:div w:id="2108622796">
              <w:marLeft w:val="0"/>
              <w:marRight w:val="0"/>
              <w:marTop w:val="0"/>
              <w:marBottom w:val="0"/>
              <w:divBdr>
                <w:top w:val="none" w:sz="0" w:space="0" w:color="auto"/>
                <w:left w:val="none" w:sz="0" w:space="0" w:color="auto"/>
                <w:bottom w:val="none" w:sz="0" w:space="0" w:color="auto"/>
                <w:right w:val="none" w:sz="0" w:space="0" w:color="auto"/>
              </w:divBdr>
            </w:div>
          </w:divsChild>
        </w:div>
        <w:div w:id="1892183411">
          <w:marLeft w:val="0"/>
          <w:marRight w:val="0"/>
          <w:marTop w:val="0"/>
          <w:marBottom w:val="0"/>
          <w:divBdr>
            <w:top w:val="none" w:sz="0" w:space="0" w:color="auto"/>
            <w:left w:val="none" w:sz="0" w:space="0" w:color="auto"/>
            <w:bottom w:val="none" w:sz="0" w:space="0" w:color="auto"/>
            <w:right w:val="none" w:sz="0" w:space="0" w:color="auto"/>
          </w:divBdr>
          <w:divsChild>
            <w:div w:id="296374694">
              <w:marLeft w:val="0"/>
              <w:marRight w:val="0"/>
              <w:marTop w:val="0"/>
              <w:marBottom w:val="0"/>
              <w:divBdr>
                <w:top w:val="none" w:sz="0" w:space="0" w:color="auto"/>
                <w:left w:val="none" w:sz="0" w:space="0" w:color="auto"/>
                <w:bottom w:val="none" w:sz="0" w:space="0" w:color="auto"/>
                <w:right w:val="none" w:sz="0" w:space="0" w:color="auto"/>
              </w:divBdr>
            </w:div>
            <w:div w:id="1664624476">
              <w:marLeft w:val="0"/>
              <w:marRight w:val="0"/>
              <w:marTop w:val="0"/>
              <w:marBottom w:val="0"/>
              <w:divBdr>
                <w:top w:val="none" w:sz="0" w:space="0" w:color="auto"/>
                <w:left w:val="none" w:sz="0" w:space="0" w:color="auto"/>
                <w:bottom w:val="none" w:sz="0" w:space="0" w:color="auto"/>
                <w:right w:val="none" w:sz="0" w:space="0" w:color="auto"/>
              </w:divBdr>
            </w:div>
            <w:div w:id="20672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947">
      <w:bodyDiv w:val="1"/>
      <w:marLeft w:val="0"/>
      <w:marRight w:val="0"/>
      <w:marTop w:val="0"/>
      <w:marBottom w:val="0"/>
      <w:divBdr>
        <w:top w:val="none" w:sz="0" w:space="0" w:color="auto"/>
        <w:left w:val="none" w:sz="0" w:space="0" w:color="auto"/>
        <w:bottom w:val="none" w:sz="0" w:space="0" w:color="auto"/>
        <w:right w:val="none" w:sz="0" w:space="0" w:color="auto"/>
      </w:divBdr>
      <w:divsChild>
        <w:div w:id="1360204915">
          <w:marLeft w:val="0"/>
          <w:marRight w:val="0"/>
          <w:marTop w:val="0"/>
          <w:marBottom w:val="0"/>
          <w:divBdr>
            <w:top w:val="none" w:sz="0" w:space="0" w:color="auto"/>
            <w:left w:val="none" w:sz="0" w:space="0" w:color="auto"/>
            <w:bottom w:val="none" w:sz="0" w:space="0" w:color="auto"/>
            <w:right w:val="none" w:sz="0" w:space="0" w:color="auto"/>
          </w:divBdr>
        </w:div>
        <w:div w:id="1760517260">
          <w:marLeft w:val="0"/>
          <w:marRight w:val="0"/>
          <w:marTop w:val="0"/>
          <w:marBottom w:val="0"/>
          <w:divBdr>
            <w:top w:val="none" w:sz="0" w:space="0" w:color="auto"/>
            <w:left w:val="none" w:sz="0" w:space="0" w:color="auto"/>
            <w:bottom w:val="none" w:sz="0" w:space="0" w:color="auto"/>
            <w:right w:val="none" w:sz="0" w:space="0" w:color="auto"/>
          </w:divBdr>
        </w:div>
        <w:div w:id="1775126896">
          <w:marLeft w:val="0"/>
          <w:marRight w:val="0"/>
          <w:marTop w:val="0"/>
          <w:marBottom w:val="0"/>
          <w:divBdr>
            <w:top w:val="none" w:sz="0" w:space="0" w:color="auto"/>
            <w:left w:val="none" w:sz="0" w:space="0" w:color="auto"/>
            <w:bottom w:val="none" w:sz="0" w:space="0" w:color="auto"/>
            <w:right w:val="none" w:sz="0" w:space="0" w:color="auto"/>
          </w:divBdr>
        </w:div>
        <w:div w:id="1942911331">
          <w:marLeft w:val="0"/>
          <w:marRight w:val="0"/>
          <w:marTop w:val="0"/>
          <w:marBottom w:val="0"/>
          <w:divBdr>
            <w:top w:val="none" w:sz="0" w:space="0" w:color="auto"/>
            <w:left w:val="none" w:sz="0" w:space="0" w:color="auto"/>
            <w:bottom w:val="none" w:sz="0" w:space="0" w:color="auto"/>
            <w:right w:val="none" w:sz="0" w:space="0" w:color="auto"/>
          </w:divBdr>
        </w:div>
        <w:div w:id="2141266742">
          <w:marLeft w:val="0"/>
          <w:marRight w:val="0"/>
          <w:marTop w:val="0"/>
          <w:marBottom w:val="0"/>
          <w:divBdr>
            <w:top w:val="none" w:sz="0" w:space="0" w:color="auto"/>
            <w:left w:val="none" w:sz="0" w:space="0" w:color="auto"/>
            <w:bottom w:val="none" w:sz="0" w:space="0" w:color="auto"/>
            <w:right w:val="none" w:sz="0" w:space="0" w:color="auto"/>
          </w:divBdr>
        </w:div>
      </w:divsChild>
    </w:div>
    <w:div w:id="11996551">
      <w:bodyDiv w:val="1"/>
      <w:marLeft w:val="0"/>
      <w:marRight w:val="0"/>
      <w:marTop w:val="0"/>
      <w:marBottom w:val="0"/>
      <w:divBdr>
        <w:top w:val="none" w:sz="0" w:space="0" w:color="auto"/>
        <w:left w:val="none" w:sz="0" w:space="0" w:color="auto"/>
        <w:bottom w:val="none" w:sz="0" w:space="0" w:color="auto"/>
        <w:right w:val="none" w:sz="0" w:space="0" w:color="auto"/>
      </w:divBdr>
      <w:divsChild>
        <w:div w:id="650250811">
          <w:marLeft w:val="0"/>
          <w:marRight w:val="0"/>
          <w:marTop w:val="0"/>
          <w:marBottom w:val="0"/>
          <w:divBdr>
            <w:top w:val="none" w:sz="0" w:space="0" w:color="auto"/>
            <w:left w:val="none" w:sz="0" w:space="0" w:color="auto"/>
            <w:bottom w:val="none" w:sz="0" w:space="0" w:color="auto"/>
            <w:right w:val="none" w:sz="0" w:space="0" w:color="auto"/>
          </w:divBdr>
        </w:div>
        <w:div w:id="1745029624">
          <w:marLeft w:val="0"/>
          <w:marRight w:val="0"/>
          <w:marTop w:val="0"/>
          <w:marBottom w:val="0"/>
          <w:divBdr>
            <w:top w:val="none" w:sz="0" w:space="0" w:color="auto"/>
            <w:left w:val="none" w:sz="0" w:space="0" w:color="auto"/>
            <w:bottom w:val="none" w:sz="0" w:space="0" w:color="auto"/>
            <w:right w:val="none" w:sz="0" w:space="0" w:color="auto"/>
          </w:divBdr>
          <w:divsChild>
            <w:div w:id="1538853201">
              <w:marLeft w:val="0"/>
              <w:marRight w:val="0"/>
              <w:marTop w:val="0"/>
              <w:marBottom w:val="0"/>
              <w:divBdr>
                <w:top w:val="none" w:sz="0" w:space="0" w:color="auto"/>
                <w:left w:val="none" w:sz="0" w:space="0" w:color="auto"/>
                <w:bottom w:val="none" w:sz="0" w:space="0" w:color="auto"/>
                <w:right w:val="none" w:sz="0" w:space="0" w:color="auto"/>
              </w:divBdr>
            </w:div>
            <w:div w:id="20532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348">
      <w:bodyDiv w:val="1"/>
      <w:marLeft w:val="0"/>
      <w:marRight w:val="0"/>
      <w:marTop w:val="0"/>
      <w:marBottom w:val="0"/>
      <w:divBdr>
        <w:top w:val="none" w:sz="0" w:space="0" w:color="auto"/>
        <w:left w:val="none" w:sz="0" w:space="0" w:color="auto"/>
        <w:bottom w:val="none" w:sz="0" w:space="0" w:color="auto"/>
        <w:right w:val="none" w:sz="0" w:space="0" w:color="auto"/>
      </w:divBdr>
      <w:divsChild>
        <w:div w:id="391975496">
          <w:marLeft w:val="0"/>
          <w:marRight w:val="0"/>
          <w:marTop w:val="0"/>
          <w:marBottom w:val="0"/>
          <w:divBdr>
            <w:top w:val="none" w:sz="0" w:space="0" w:color="auto"/>
            <w:left w:val="none" w:sz="0" w:space="0" w:color="auto"/>
            <w:bottom w:val="none" w:sz="0" w:space="0" w:color="auto"/>
            <w:right w:val="none" w:sz="0" w:space="0" w:color="auto"/>
          </w:divBdr>
        </w:div>
        <w:div w:id="425031964">
          <w:marLeft w:val="0"/>
          <w:marRight w:val="0"/>
          <w:marTop w:val="0"/>
          <w:marBottom w:val="0"/>
          <w:divBdr>
            <w:top w:val="none" w:sz="0" w:space="0" w:color="auto"/>
            <w:left w:val="none" w:sz="0" w:space="0" w:color="auto"/>
            <w:bottom w:val="none" w:sz="0" w:space="0" w:color="auto"/>
            <w:right w:val="none" w:sz="0" w:space="0" w:color="auto"/>
          </w:divBdr>
        </w:div>
        <w:div w:id="742676734">
          <w:marLeft w:val="0"/>
          <w:marRight w:val="0"/>
          <w:marTop w:val="0"/>
          <w:marBottom w:val="0"/>
          <w:divBdr>
            <w:top w:val="none" w:sz="0" w:space="0" w:color="auto"/>
            <w:left w:val="none" w:sz="0" w:space="0" w:color="auto"/>
            <w:bottom w:val="none" w:sz="0" w:space="0" w:color="auto"/>
            <w:right w:val="none" w:sz="0" w:space="0" w:color="auto"/>
          </w:divBdr>
        </w:div>
        <w:div w:id="982075404">
          <w:marLeft w:val="0"/>
          <w:marRight w:val="0"/>
          <w:marTop w:val="0"/>
          <w:marBottom w:val="0"/>
          <w:divBdr>
            <w:top w:val="none" w:sz="0" w:space="0" w:color="auto"/>
            <w:left w:val="none" w:sz="0" w:space="0" w:color="auto"/>
            <w:bottom w:val="none" w:sz="0" w:space="0" w:color="auto"/>
            <w:right w:val="none" w:sz="0" w:space="0" w:color="auto"/>
          </w:divBdr>
        </w:div>
        <w:div w:id="1215118422">
          <w:marLeft w:val="0"/>
          <w:marRight w:val="0"/>
          <w:marTop w:val="0"/>
          <w:marBottom w:val="0"/>
          <w:divBdr>
            <w:top w:val="none" w:sz="0" w:space="0" w:color="auto"/>
            <w:left w:val="none" w:sz="0" w:space="0" w:color="auto"/>
            <w:bottom w:val="none" w:sz="0" w:space="0" w:color="auto"/>
            <w:right w:val="none" w:sz="0" w:space="0" w:color="auto"/>
          </w:divBdr>
        </w:div>
        <w:div w:id="1247494983">
          <w:marLeft w:val="0"/>
          <w:marRight w:val="0"/>
          <w:marTop w:val="0"/>
          <w:marBottom w:val="0"/>
          <w:divBdr>
            <w:top w:val="none" w:sz="0" w:space="0" w:color="auto"/>
            <w:left w:val="none" w:sz="0" w:space="0" w:color="auto"/>
            <w:bottom w:val="none" w:sz="0" w:space="0" w:color="auto"/>
            <w:right w:val="none" w:sz="0" w:space="0" w:color="auto"/>
          </w:divBdr>
        </w:div>
        <w:div w:id="1592858365">
          <w:marLeft w:val="0"/>
          <w:marRight w:val="0"/>
          <w:marTop w:val="0"/>
          <w:marBottom w:val="0"/>
          <w:divBdr>
            <w:top w:val="none" w:sz="0" w:space="0" w:color="auto"/>
            <w:left w:val="none" w:sz="0" w:space="0" w:color="auto"/>
            <w:bottom w:val="none" w:sz="0" w:space="0" w:color="auto"/>
            <w:right w:val="none" w:sz="0" w:space="0" w:color="auto"/>
          </w:divBdr>
        </w:div>
        <w:div w:id="1711569171">
          <w:marLeft w:val="0"/>
          <w:marRight w:val="0"/>
          <w:marTop w:val="0"/>
          <w:marBottom w:val="0"/>
          <w:divBdr>
            <w:top w:val="none" w:sz="0" w:space="0" w:color="auto"/>
            <w:left w:val="none" w:sz="0" w:space="0" w:color="auto"/>
            <w:bottom w:val="none" w:sz="0" w:space="0" w:color="auto"/>
            <w:right w:val="none" w:sz="0" w:space="0" w:color="auto"/>
          </w:divBdr>
        </w:div>
      </w:divsChild>
    </w:div>
    <w:div w:id="51540669">
      <w:bodyDiv w:val="1"/>
      <w:marLeft w:val="0"/>
      <w:marRight w:val="0"/>
      <w:marTop w:val="0"/>
      <w:marBottom w:val="0"/>
      <w:divBdr>
        <w:top w:val="none" w:sz="0" w:space="0" w:color="auto"/>
        <w:left w:val="none" w:sz="0" w:space="0" w:color="auto"/>
        <w:bottom w:val="none" w:sz="0" w:space="0" w:color="auto"/>
        <w:right w:val="none" w:sz="0" w:space="0" w:color="auto"/>
      </w:divBdr>
      <w:divsChild>
        <w:div w:id="487408496">
          <w:marLeft w:val="0"/>
          <w:marRight w:val="0"/>
          <w:marTop w:val="0"/>
          <w:marBottom w:val="0"/>
          <w:divBdr>
            <w:top w:val="none" w:sz="0" w:space="0" w:color="auto"/>
            <w:left w:val="none" w:sz="0" w:space="0" w:color="auto"/>
            <w:bottom w:val="none" w:sz="0" w:space="0" w:color="auto"/>
            <w:right w:val="none" w:sz="0" w:space="0" w:color="auto"/>
          </w:divBdr>
        </w:div>
        <w:div w:id="499547706">
          <w:marLeft w:val="0"/>
          <w:marRight w:val="0"/>
          <w:marTop w:val="0"/>
          <w:marBottom w:val="0"/>
          <w:divBdr>
            <w:top w:val="none" w:sz="0" w:space="0" w:color="auto"/>
            <w:left w:val="none" w:sz="0" w:space="0" w:color="auto"/>
            <w:bottom w:val="none" w:sz="0" w:space="0" w:color="auto"/>
            <w:right w:val="none" w:sz="0" w:space="0" w:color="auto"/>
          </w:divBdr>
        </w:div>
        <w:div w:id="710039939">
          <w:marLeft w:val="0"/>
          <w:marRight w:val="0"/>
          <w:marTop w:val="0"/>
          <w:marBottom w:val="0"/>
          <w:divBdr>
            <w:top w:val="none" w:sz="0" w:space="0" w:color="auto"/>
            <w:left w:val="none" w:sz="0" w:space="0" w:color="auto"/>
            <w:bottom w:val="none" w:sz="0" w:space="0" w:color="auto"/>
            <w:right w:val="none" w:sz="0" w:space="0" w:color="auto"/>
          </w:divBdr>
        </w:div>
        <w:div w:id="925462574">
          <w:marLeft w:val="0"/>
          <w:marRight w:val="0"/>
          <w:marTop w:val="0"/>
          <w:marBottom w:val="0"/>
          <w:divBdr>
            <w:top w:val="none" w:sz="0" w:space="0" w:color="auto"/>
            <w:left w:val="none" w:sz="0" w:space="0" w:color="auto"/>
            <w:bottom w:val="none" w:sz="0" w:space="0" w:color="auto"/>
            <w:right w:val="none" w:sz="0" w:space="0" w:color="auto"/>
          </w:divBdr>
        </w:div>
        <w:div w:id="1094208239">
          <w:marLeft w:val="0"/>
          <w:marRight w:val="0"/>
          <w:marTop w:val="0"/>
          <w:marBottom w:val="0"/>
          <w:divBdr>
            <w:top w:val="none" w:sz="0" w:space="0" w:color="auto"/>
            <w:left w:val="none" w:sz="0" w:space="0" w:color="auto"/>
            <w:bottom w:val="none" w:sz="0" w:space="0" w:color="auto"/>
            <w:right w:val="none" w:sz="0" w:space="0" w:color="auto"/>
          </w:divBdr>
        </w:div>
        <w:div w:id="1183279177">
          <w:marLeft w:val="0"/>
          <w:marRight w:val="0"/>
          <w:marTop w:val="0"/>
          <w:marBottom w:val="0"/>
          <w:divBdr>
            <w:top w:val="none" w:sz="0" w:space="0" w:color="auto"/>
            <w:left w:val="none" w:sz="0" w:space="0" w:color="auto"/>
            <w:bottom w:val="none" w:sz="0" w:space="0" w:color="auto"/>
            <w:right w:val="none" w:sz="0" w:space="0" w:color="auto"/>
          </w:divBdr>
        </w:div>
        <w:div w:id="1255630020">
          <w:marLeft w:val="0"/>
          <w:marRight w:val="0"/>
          <w:marTop w:val="0"/>
          <w:marBottom w:val="0"/>
          <w:divBdr>
            <w:top w:val="none" w:sz="0" w:space="0" w:color="auto"/>
            <w:left w:val="none" w:sz="0" w:space="0" w:color="auto"/>
            <w:bottom w:val="none" w:sz="0" w:space="0" w:color="auto"/>
            <w:right w:val="none" w:sz="0" w:space="0" w:color="auto"/>
          </w:divBdr>
        </w:div>
        <w:div w:id="1437797462">
          <w:marLeft w:val="0"/>
          <w:marRight w:val="0"/>
          <w:marTop w:val="0"/>
          <w:marBottom w:val="0"/>
          <w:divBdr>
            <w:top w:val="none" w:sz="0" w:space="0" w:color="auto"/>
            <w:left w:val="none" w:sz="0" w:space="0" w:color="auto"/>
            <w:bottom w:val="none" w:sz="0" w:space="0" w:color="auto"/>
            <w:right w:val="none" w:sz="0" w:space="0" w:color="auto"/>
          </w:divBdr>
        </w:div>
        <w:div w:id="1817646702">
          <w:marLeft w:val="0"/>
          <w:marRight w:val="0"/>
          <w:marTop w:val="0"/>
          <w:marBottom w:val="0"/>
          <w:divBdr>
            <w:top w:val="none" w:sz="0" w:space="0" w:color="auto"/>
            <w:left w:val="none" w:sz="0" w:space="0" w:color="auto"/>
            <w:bottom w:val="none" w:sz="0" w:space="0" w:color="auto"/>
            <w:right w:val="none" w:sz="0" w:space="0" w:color="auto"/>
          </w:divBdr>
        </w:div>
      </w:divsChild>
    </w:div>
    <w:div w:id="56244479">
      <w:bodyDiv w:val="1"/>
      <w:marLeft w:val="0"/>
      <w:marRight w:val="0"/>
      <w:marTop w:val="0"/>
      <w:marBottom w:val="0"/>
      <w:divBdr>
        <w:top w:val="none" w:sz="0" w:space="0" w:color="auto"/>
        <w:left w:val="none" w:sz="0" w:space="0" w:color="auto"/>
        <w:bottom w:val="none" w:sz="0" w:space="0" w:color="auto"/>
        <w:right w:val="none" w:sz="0" w:space="0" w:color="auto"/>
      </w:divBdr>
      <w:divsChild>
        <w:div w:id="142434144">
          <w:marLeft w:val="0"/>
          <w:marRight w:val="0"/>
          <w:marTop w:val="0"/>
          <w:marBottom w:val="0"/>
          <w:divBdr>
            <w:top w:val="none" w:sz="0" w:space="0" w:color="auto"/>
            <w:left w:val="none" w:sz="0" w:space="0" w:color="auto"/>
            <w:bottom w:val="none" w:sz="0" w:space="0" w:color="auto"/>
            <w:right w:val="none" w:sz="0" w:space="0" w:color="auto"/>
          </w:divBdr>
        </w:div>
        <w:div w:id="564219722">
          <w:marLeft w:val="0"/>
          <w:marRight w:val="0"/>
          <w:marTop w:val="0"/>
          <w:marBottom w:val="0"/>
          <w:divBdr>
            <w:top w:val="none" w:sz="0" w:space="0" w:color="auto"/>
            <w:left w:val="none" w:sz="0" w:space="0" w:color="auto"/>
            <w:bottom w:val="none" w:sz="0" w:space="0" w:color="auto"/>
            <w:right w:val="none" w:sz="0" w:space="0" w:color="auto"/>
          </w:divBdr>
        </w:div>
        <w:div w:id="1174538249">
          <w:marLeft w:val="0"/>
          <w:marRight w:val="0"/>
          <w:marTop w:val="0"/>
          <w:marBottom w:val="0"/>
          <w:divBdr>
            <w:top w:val="none" w:sz="0" w:space="0" w:color="auto"/>
            <w:left w:val="none" w:sz="0" w:space="0" w:color="auto"/>
            <w:bottom w:val="none" w:sz="0" w:space="0" w:color="auto"/>
            <w:right w:val="none" w:sz="0" w:space="0" w:color="auto"/>
          </w:divBdr>
        </w:div>
        <w:div w:id="1299846142">
          <w:marLeft w:val="0"/>
          <w:marRight w:val="0"/>
          <w:marTop w:val="0"/>
          <w:marBottom w:val="0"/>
          <w:divBdr>
            <w:top w:val="none" w:sz="0" w:space="0" w:color="auto"/>
            <w:left w:val="none" w:sz="0" w:space="0" w:color="auto"/>
            <w:bottom w:val="none" w:sz="0" w:space="0" w:color="auto"/>
            <w:right w:val="none" w:sz="0" w:space="0" w:color="auto"/>
          </w:divBdr>
        </w:div>
        <w:div w:id="1446844734">
          <w:marLeft w:val="0"/>
          <w:marRight w:val="0"/>
          <w:marTop w:val="0"/>
          <w:marBottom w:val="0"/>
          <w:divBdr>
            <w:top w:val="none" w:sz="0" w:space="0" w:color="auto"/>
            <w:left w:val="none" w:sz="0" w:space="0" w:color="auto"/>
            <w:bottom w:val="none" w:sz="0" w:space="0" w:color="auto"/>
            <w:right w:val="none" w:sz="0" w:space="0" w:color="auto"/>
          </w:divBdr>
        </w:div>
        <w:div w:id="1569993541">
          <w:marLeft w:val="0"/>
          <w:marRight w:val="0"/>
          <w:marTop w:val="0"/>
          <w:marBottom w:val="0"/>
          <w:divBdr>
            <w:top w:val="none" w:sz="0" w:space="0" w:color="auto"/>
            <w:left w:val="none" w:sz="0" w:space="0" w:color="auto"/>
            <w:bottom w:val="none" w:sz="0" w:space="0" w:color="auto"/>
            <w:right w:val="none" w:sz="0" w:space="0" w:color="auto"/>
          </w:divBdr>
        </w:div>
        <w:div w:id="1650357482">
          <w:marLeft w:val="0"/>
          <w:marRight w:val="0"/>
          <w:marTop w:val="0"/>
          <w:marBottom w:val="0"/>
          <w:divBdr>
            <w:top w:val="none" w:sz="0" w:space="0" w:color="auto"/>
            <w:left w:val="none" w:sz="0" w:space="0" w:color="auto"/>
            <w:bottom w:val="none" w:sz="0" w:space="0" w:color="auto"/>
            <w:right w:val="none" w:sz="0" w:space="0" w:color="auto"/>
          </w:divBdr>
        </w:div>
        <w:div w:id="1960795874">
          <w:marLeft w:val="0"/>
          <w:marRight w:val="0"/>
          <w:marTop w:val="0"/>
          <w:marBottom w:val="0"/>
          <w:divBdr>
            <w:top w:val="none" w:sz="0" w:space="0" w:color="auto"/>
            <w:left w:val="none" w:sz="0" w:space="0" w:color="auto"/>
            <w:bottom w:val="none" w:sz="0" w:space="0" w:color="auto"/>
            <w:right w:val="none" w:sz="0" w:space="0" w:color="auto"/>
          </w:divBdr>
        </w:div>
      </w:divsChild>
    </w:div>
    <w:div w:id="58284255">
      <w:bodyDiv w:val="1"/>
      <w:marLeft w:val="0"/>
      <w:marRight w:val="0"/>
      <w:marTop w:val="0"/>
      <w:marBottom w:val="0"/>
      <w:divBdr>
        <w:top w:val="none" w:sz="0" w:space="0" w:color="auto"/>
        <w:left w:val="none" w:sz="0" w:space="0" w:color="auto"/>
        <w:bottom w:val="none" w:sz="0" w:space="0" w:color="auto"/>
        <w:right w:val="none" w:sz="0" w:space="0" w:color="auto"/>
      </w:divBdr>
      <w:divsChild>
        <w:div w:id="648243390">
          <w:marLeft w:val="0"/>
          <w:marRight w:val="0"/>
          <w:marTop w:val="0"/>
          <w:marBottom w:val="0"/>
          <w:divBdr>
            <w:top w:val="none" w:sz="0" w:space="0" w:color="auto"/>
            <w:left w:val="none" w:sz="0" w:space="0" w:color="auto"/>
            <w:bottom w:val="none" w:sz="0" w:space="0" w:color="auto"/>
            <w:right w:val="none" w:sz="0" w:space="0" w:color="auto"/>
          </w:divBdr>
        </w:div>
        <w:div w:id="949095197">
          <w:marLeft w:val="0"/>
          <w:marRight w:val="0"/>
          <w:marTop w:val="0"/>
          <w:marBottom w:val="0"/>
          <w:divBdr>
            <w:top w:val="none" w:sz="0" w:space="0" w:color="auto"/>
            <w:left w:val="none" w:sz="0" w:space="0" w:color="auto"/>
            <w:bottom w:val="none" w:sz="0" w:space="0" w:color="auto"/>
            <w:right w:val="none" w:sz="0" w:space="0" w:color="auto"/>
          </w:divBdr>
        </w:div>
        <w:div w:id="1151944914">
          <w:marLeft w:val="0"/>
          <w:marRight w:val="0"/>
          <w:marTop w:val="0"/>
          <w:marBottom w:val="0"/>
          <w:divBdr>
            <w:top w:val="none" w:sz="0" w:space="0" w:color="auto"/>
            <w:left w:val="none" w:sz="0" w:space="0" w:color="auto"/>
            <w:bottom w:val="none" w:sz="0" w:space="0" w:color="auto"/>
            <w:right w:val="none" w:sz="0" w:space="0" w:color="auto"/>
          </w:divBdr>
        </w:div>
        <w:div w:id="1706446394">
          <w:marLeft w:val="0"/>
          <w:marRight w:val="0"/>
          <w:marTop w:val="0"/>
          <w:marBottom w:val="0"/>
          <w:divBdr>
            <w:top w:val="none" w:sz="0" w:space="0" w:color="auto"/>
            <w:left w:val="none" w:sz="0" w:space="0" w:color="auto"/>
            <w:bottom w:val="none" w:sz="0" w:space="0" w:color="auto"/>
            <w:right w:val="none" w:sz="0" w:space="0" w:color="auto"/>
          </w:divBdr>
        </w:div>
        <w:div w:id="1805998235">
          <w:marLeft w:val="0"/>
          <w:marRight w:val="0"/>
          <w:marTop w:val="0"/>
          <w:marBottom w:val="0"/>
          <w:divBdr>
            <w:top w:val="none" w:sz="0" w:space="0" w:color="auto"/>
            <w:left w:val="none" w:sz="0" w:space="0" w:color="auto"/>
            <w:bottom w:val="none" w:sz="0" w:space="0" w:color="auto"/>
            <w:right w:val="none" w:sz="0" w:space="0" w:color="auto"/>
          </w:divBdr>
        </w:div>
        <w:div w:id="1837452390">
          <w:marLeft w:val="0"/>
          <w:marRight w:val="0"/>
          <w:marTop w:val="0"/>
          <w:marBottom w:val="0"/>
          <w:divBdr>
            <w:top w:val="none" w:sz="0" w:space="0" w:color="auto"/>
            <w:left w:val="none" w:sz="0" w:space="0" w:color="auto"/>
            <w:bottom w:val="none" w:sz="0" w:space="0" w:color="auto"/>
            <w:right w:val="none" w:sz="0" w:space="0" w:color="auto"/>
          </w:divBdr>
        </w:div>
      </w:divsChild>
    </w:div>
    <w:div w:id="60060076">
      <w:bodyDiv w:val="1"/>
      <w:marLeft w:val="0"/>
      <w:marRight w:val="0"/>
      <w:marTop w:val="0"/>
      <w:marBottom w:val="0"/>
      <w:divBdr>
        <w:top w:val="none" w:sz="0" w:space="0" w:color="auto"/>
        <w:left w:val="none" w:sz="0" w:space="0" w:color="auto"/>
        <w:bottom w:val="none" w:sz="0" w:space="0" w:color="auto"/>
        <w:right w:val="none" w:sz="0" w:space="0" w:color="auto"/>
      </w:divBdr>
      <w:divsChild>
        <w:div w:id="676663040">
          <w:marLeft w:val="0"/>
          <w:marRight w:val="0"/>
          <w:marTop w:val="0"/>
          <w:marBottom w:val="0"/>
          <w:divBdr>
            <w:top w:val="none" w:sz="0" w:space="0" w:color="auto"/>
            <w:left w:val="none" w:sz="0" w:space="0" w:color="auto"/>
            <w:bottom w:val="none" w:sz="0" w:space="0" w:color="auto"/>
            <w:right w:val="none" w:sz="0" w:space="0" w:color="auto"/>
          </w:divBdr>
          <w:divsChild>
            <w:div w:id="217934449">
              <w:marLeft w:val="0"/>
              <w:marRight w:val="0"/>
              <w:marTop w:val="0"/>
              <w:marBottom w:val="0"/>
              <w:divBdr>
                <w:top w:val="none" w:sz="0" w:space="0" w:color="auto"/>
                <w:left w:val="none" w:sz="0" w:space="0" w:color="auto"/>
                <w:bottom w:val="none" w:sz="0" w:space="0" w:color="auto"/>
                <w:right w:val="none" w:sz="0" w:space="0" w:color="auto"/>
              </w:divBdr>
            </w:div>
            <w:div w:id="1053771424">
              <w:marLeft w:val="0"/>
              <w:marRight w:val="0"/>
              <w:marTop w:val="0"/>
              <w:marBottom w:val="0"/>
              <w:divBdr>
                <w:top w:val="none" w:sz="0" w:space="0" w:color="auto"/>
                <w:left w:val="none" w:sz="0" w:space="0" w:color="auto"/>
                <w:bottom w:val="none" w:sz="0" w:space="0" w:color="auto"/>
                <w:right w:val="none" w:sz="0" w:space="0" w:color="auto"/>
              </w:divBdr>
            </w:div>
            <w:div w:id="1106924972">
              <w:marLeft w:val="0"/>
              <w:marRight w:val="0"/>
              <w:marTop w:val="0"/>
              <w:marBottom w:val="0"/>
              <w:divBdr>
                <w:top w:val="none" w:sz="0" w:space="0" w:color="auto"/>
                <w:left w:val="none" w:sz="0" w:space="0" w:color="auto"/>
                <w:bottom w:val="none" w:sz="0" w:space="0" w:color="auto"/>
                <w:right w:val="none" w:sz="0" w:space="0" w:color="auto"/>
              </w:divBdr>
            </w:div>
          </w:divsChild>
        </w:div>
        <w:div w:id="1785734895">
          <w:marLeft w:val="0"/>
          <w:marRight w:val="0"/>
          <w:marTop w:val="0"/>
          <w:marBottom w:val="0"/>
          <w:divBdr>
            <w:top w:val="none" w:sz="0" w:space="0" w:color="auto"/>
            <w:left w:val="none" w:sz="0" w:space="0" w:color="auto"/>
            <w:bottom w:val="none" w:sz="0" w:space="0" w:color="auto"/>
            <w:right w:val="none" w:sz="0" w:space="0" w:color="auto"/>
          </w:divBdr>
        </w:div>
      </w:divsChild>
    </w:div>
    <w:div w:id="95291702">
      <w:bodyDiv w:val="1"/>
      <w:marLeft w:val="0"/>
      <w:marRight w:val="0"/>
      <w:marTop w:val="0"/>
      <w:marBottom w:val="0"/>
      <w:divBdr>
        <w:top w:val="none" w:sz="0" w:space="0" w:color="auto"/>
        <w:left w:val="none" w:sz="0" w:space="0" w:color="auto"/>
        <w:bottom w:val="none" w:sz="0" w:space="0" w:color="auto"/>
        <w:right w:val="none" w:sz="0" w:space="0" w:color="auto"/>
      </w:divBdr>
      <w:divsChild>
        <w:div w:id="456071078">
          <w:marLeft w:val="0"/>
          <w:marRight w:val="0"/>
          <w:marTop w:val="0"/>
          <w:marBottom w:val="0"/>
          <w:divBdr>
            <w:top w:val="none" w:sz="0" w:space="0" w:color="auto"/>
            <w:left w:val="none" w:sz="0" w:space="0" w:color="auto"/>
            <w:bottom w:val="none" w:sz="0" w:space="0" w:color="auto"/>
            <w:right w:val="none" w:sz="0" w:space="0" w:color="auto"/>
          </w:divBdr>
        </w:div>
        <w:div w:id="486632606">
          <w:marLeft w:val="0"/>
          <w:marRight w:val="0"/>
          <w:marTop w:val="0"/>
          <w:marBottom w:val="0"/>
          <w:divBdr>
            <w:top w:val="none" w:sz="0" w:space="0" w:color="auto"/>
            <w:left w:val="none" w:sz="0" w:space="0" w:color="auto"/>
            <w:bottom w:val="none" w:sz="0" w:space="0" w:color="auto"/>
            <w:right w:val="none" w:sz="0" w:space="0" w:color="auto"/>
          </w:divBdr>
        </w:div>
        <w:div w:id="1240405338">
          <w:marLeft w:val="0"/>
          <w:marRight w:val="0"/>
          <w:marTop w:val="0"/>
          <w:marBottom w:val="0"/>
          <w:divBdr>
            <w:top w:val="none" w:sz="0" w:space="0" w:color="auto"/>
            <w:left w:val="none" w:sz="0" w:space="0" w:color="auto"/>
            <w:bottom w:val="none" w:sz="0" w:space="0" w:color="auto"/>
            <w:right w:val="none" w:sz="0" w:space="0" w:color="auto"/>
          </w:divBdr>
        </w:div>
        <w:div w:id="1459834621">
          <w:marLeft w:val="0"/>
          <w:marRight w:val="0"/>
          <w:marTop w:val="0"/>
          <w:marBottom w:val="0"/>
          <w:divBdr>
            <w:top w:val="none" w:sz="0" w:space="0" w:color="auto"/>
            <w:left w:val="none" w:sz="0" w:space="0" w:color="auto"/>
            <w:bottom w:val="none" w:sz="0" w:space="0" w:color="auto"/>
            <w:right w:val="none" w:sz="0" w:space="0" w:color="auto"/>
          </w:divBdr>
        </w:div>
        <w:div w:id="1730571622">
          <w:marLeft w:val="0"/>
          <w:marRight w:val="0"/>
          <w:marTop w:val="0"/>
          <w:marBottom w:val="0"/>
          <w:divBdr>
            <w:top w:val="none" w:sz="0" w:space="0" w:color="auto"/>
            <w:left w:val="none" w:sz="0" w:space="0" w:color="auto"/>
            <w:bottom w:val="none" w:sz="0" w:space="0" w:color="auto"/>
            <w:right w:val="none" w:sz="0" w:space="0" w:color="auto"/>
          </w:divBdr>
        </w:div>
        <w:div w:id="2109543280">
          <w:marLeft w:val="0"/>
          <w:marRight w:val="0"/>
          <w:marTop w:val="0"/>
          <w:marBottom w:val="0"/>
          <w:divBdr>
            <w:top w:val="none" w:sz="0" w:space="0" w:color="auto"/>
            <w:left w:val="none" w:sz="0" w:space="0" w:color="auto"/>
            <w:bottom w:val="none" w:sz="0" w:space="0" w:color="auto"/>
            <w:right w:val="none" w:sz="0" w:space="0" w:color="auto"/>
          </w:divBdr>
        </w:div>
      </w:divsChild>
    </w:div>
    <w:div w:id="105199165">
      <w:bodyDiv w:val="1"/>
      <w:marLeft w:val="0"/>
      <w:marRight w:val="0"/>
      <w:marTop w:val="0"/>
      <w:marBottom w:val="0"/>
      <w:divBdr>
        <w:top w:val="none" w:sz="0" w:space="0" w:color="auto"/>
        <w:left w:val="none" w:sz="0" w:space="0" w:color="auto"/>
        <w:bottom w:val="none" w:sz="0" w:space="0" w:color="auto"/>
        <w:right w:val="none" w:sz="0" w:space="0" w:color="auto"/>
      </w:divBdr>
      <w:divsChild>
        <w:div w:id="895699129">
          <w:marLeft w:val="0"/>
          <w:marRight w:val="0"/>
          <w:marTop w:val="0"/>
          <w:marBottom w:val="0"/>
          <w:divBdr>
            <w:top w:val="none" w:sz="0" w:space="0" w:color="auto"/>
            <w:left w:val="none" w:sz="0" w:space="0" w:color="auto"/>
            <w:bottom w:val="none" w:sz="0" w:space="0" w:color="auto"/>
            <w:right w:val="none" w:sz="0" w:space="0" w:color="auto"/>
          </w:divBdr>
          <w:divsChild>
            <w:div w:id="690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731">
      <w:bodyDiv w:val="1"/>
      <w:marLeft w:val="0"/>
      <w:marRight w:val="0"/>
      <w:marTop w:val="0"/>
      <w:marBottom w:val="0"/>
      <w:divBdr>
        <w:top w:val="none" w:sz="0" w:space="0" w:color="auto"/>
        <w:left w:val="none" w:sz="0" w:space="0" w:color="auto"/>
        <w:bottom w:val="none" w:sz="0" w:space="0" w:color="auto"/>
        <w:right w:val="none" w:sz="0" w:space="0" w:color="auto"/>
      </w:divBdr>
      <w:divsChild>
        <w:div w:id="590505394">
          <w:marLeft w:val="0"/>
          <w:marRight w:val="0"/>
          <w:marTop w:val="0"/>
          <w:marBottom w:val="0"/>
          <w:divBdr>
            <w:top w:val="none" w:sz="0" w:space="0" w:color="auto"/>
            <w:left w:val="none" w:sz="0" w:space="0" w:color="auto"/>
            <w:bottom w:val="none" w:sz="0" w:space="0" w:color="auto"/>
            <w:right w:val="none" w:sz="0" w:space="0" w:color="auto"/>
          </w:divBdr>
        </w:div>
        <w:div w:id="786512568">
          <w:marLeft w:val="0"/>
          <w:marRight w:val="0"/>
          <w:marTop w:val="0"/>
          <w:marBottom w:val="0"/>
          <w:divBdr>
            <w:top w:val="none" w:sz="0" w:space="0" w:color="auto"/>
            <w:left w:val="none" w:sz="0" w:space="0" w:color="auto"/>
            <w:bottom w:val="none" w:sz="0" w:space="0" w:color="auto"/>
            <w:right w:val="none" w:sz="0" w:space="0" w:color="auto"/>
          </w:divBdr>
        </w:div>
        <w:div w:id="1234730857">
          <w:marLeft w:val="0"/>
          <w:marRight w:val="0"/>
          <w:marTop w:val="0"/>
          <w:marBottom w:val="0"/>
          <w:divBdr>
            <w:top w:val="none" w:sz="0" w:space="0" w:color="auto"/>
            <w:left w:val="none" w:sz="0" w:space="0" w:color="auto"/>
            <w:bottom w:val="none" w:sz="0" w:space="0" w:color="auto"/>
            <w:right w:val="none" w:sz="0" w:space="0" w:color="auto"/>
          </w:divBdr>
        </w:div>
        <w:div w:id="2133939119">
          <w:marLeft w:val="0"/>
          <w:marRight w:val="0"/>
          <w:marTop w:val="0"/>
          <w:marBottom w:val="0"/>
          <w:divBdr>
            <w:top w:val="none" w:sz="0" w:space="0" w:color="auto"/>
            <w:left w:val="none" w:sz="0" w:space="0" w:color="auto"/>
            <w:bottom w:val="none" w:sz="0" w:space="0" w:color="auto"/>
            <w:right w:val="none" w:sz="0" w:space="0" w:color="auto"/>
          </w:divBdr>
        </w:div>
        <w:div w:id="2144882214">
          <w:marLeft w:val="0"/>
          <w:marRight w:val="0"/>
          <w:marTop w:val="0"/>
          <w:marBottom w:val="0"/>
          <w:divBdr>
            <w:top w:val="none" w:sz="0" w:space="0" w:color="auto"/>
            <w:left w:val="none" w:sz="0" w:space="0" w:color="auto"/>
            <w:bottom w:val="none" w:sz="0" w:space="0" w:color="auto"/>
            <w:right w:val="none" w:sz="0" w:space="0" w:color="auto"/>
          </w:divBdr>
        </w:div>
      </w:divsChild>
    </w:div>
    <w:div w:id="154688003">
      <w:bodyDiv w:val="1"/>
      <w:marLeft w:val="0"/>
      <w:marRight w:val="0"/>
      <w:marTop w:val="0"/>
      <w:marBottom w:val="0"/>
      <w:divBdr>
        <w:top w:val="none" w:sz="0" w:space="0" w:color="auto"/>
        <w:left w:val="none" w:sz="0" w:space="0" w:color="auto"/>
        <w:bottom w:val="none" w:sz="0" w:space="0" w:color="auto"/>
        <w:right w:val="none" w:sz="0" w:space="0" w:color="auto"/>
      </w:divBdr>
      <w:divsChild>
        <w:div w:id="574095914">
          <w:marLeft w:val="0"/>
          <w:marRight w:val="0"/>
          <w:marTop w:val="0"/>
          <w:marBottom w:val="0"/>
          <w:divBdr>
            <w:top w:val="none" w:sz="0" w:space="0" w:color="auto"/>
            <w:left w:val="none" w:sz="0" w:space="0" w:color="auto"/>
            <w:bottom w:val="none" w:sz="0" w:space="0" w:color="auto"/>
            <w:right w:val="none" w:sz="0" w:space="0" w:color="auto"/>
          </w:divBdr>
        </w:div>
        <w:div w:id="1657341439">
          <w:marLeft w:val="0"/>
          <w:marRight w:val="0"/>
          <w:marTop w:val="0"/>
          <w:marBottom w:val="0"/>
          <w:divBdr>
            <w:top w:val="none" w:sz="0" w:space="0" w:color="auto"/>
            <w:left w:val="none" w:sz="0" w:space="0" w:color="auto"/>
            <w:bottom w:val="none" w:sz="0" w:space="0" w:color="auto"/>
            <w:right w:val="none" w:sz="0" w:space="0" w:color="auto"/>
          </w:divBdr>
        </w:div>
      </w:divsChild>
    </w:div>
    <w:div w:id="173885149">
      <w:bodyDiv w:val="1"/>
      <w:marLeft w:val="0"/>
      <w:marRight w:val="0"/>
      <w:marTop w:val="0"/>
      <w:marBottom w:val="0"/>
      <w:divBdr>
        <w:top w:val="none" w:sz="0" w:space="0" w:color="auto"/>
        <w:left w:val="none" w:sz="0" w:space="0" w:color="auto"/>
        <w:bottom w:val="none" w:sz="0" w:space="0" w:color="auto"/>
        <w:right w:val="none" w:sz="0" w:space="0" w:color="auto"/>
      </w:divBdr>
      <w:divsChild>
        <w:div w:id="25303163">
          <w:marLeft w:val="0"/>
          <w:marRight w:val="0"/>
          <w:marTop w:val="0"/>
          <w:marBottom w:val="0"/>
          <w:divBdr>
            <w:top w:val="none" w:sz="0" w:space="0" w:color="auto"/>
            <w:left w:val="none" w:sz="0" w:space="0" w:color="auto"/>
            <w:bottom w:val="none" w:sz="0" w:space="0" w:color="auto"/>
            <w:right w:val="none" w:sz="0" w:space="0" w:color="auto"/>
          </w:divBdr>
          <w:divsChild>
            <w:div w:id="806319982">
              <w:marLeft w:val="0"/>
              <w:marRight w:val="0"/>
              <w:marTop w:val="0"/>
              <w:marBottom w:val="0"/>
              <w:divBdr>
                <w:top w:val="none" w:sz="0" w:space="0" w:color="auto"/>
                <w:left w:val="none" w:sz="0" w:space="0" w:color="auto"/>
                <w:bottom w:val="none" w:sz="0" w:space="0" w:color="auto"/>
                <w:right w:val="none" w:sz="0" w:space="0" w:color="auto"/>
              </w:divBdr>
            </w:div>
            <w:div w:id="1830100143">
              <w:marLeft w:val="0"/>
              <w:marRight w:val="0"/>
              <w:marTop w:val="0"/>
              <w:marBottom w:val="0"/>
              <w:divBdr>
                <w:top w:val="none" w:sz="0" w:space="0" w:color="auto"/>
                <w:left w:val="none" w:sz="0" w:space="0" w:color="auto"/>
                <w:bottom w:val="none" w:sz="0" w:space="0" w:color="auto"/>
                <w:right w:val="none" w:sz="0" w:space="0" w:color="auto"/>
              </w:divBdr>
            </w:div>
            <w:div w:id="2045787537">
              <w:marLeft w:val="0"/>
              <w:marRight w:val="0"/>
              <w:marTop w:val="0"/>
              <w:marBottom w:val="0"/>
              <w:divBdr>
                <w:top w:val="none" w:sz="0" w:space="0" w:color="auto"/>
                <w:left w:val="none" w:sz="0" w:space="0" w:color="auto"/>
                <w:bottom w:val="none" w:sz="0" w:space="0" w:color="auto"/>
                <w:right w:val="none" w:sz="0" w:space="0" w:color="auto"/>
              </w:divBdr>
            </w:div>
          </w:divsChild>
        </w:div>
        <w:div w:id="293216035">
          <w:marLeft w:val="0"/>
          <w:marRight w:val="0"/>
          <w:marTop w:val="0"/>
          <w:marBottom w:val="0"/>
          <w:divBdr>
            <w:top w:val="none" w:sz="0" w:space="0" w:color="auto"/>
            <w:left w:val="none" w:sz="0" w:space="0" w:color="auto"/>
            <w:bottom w:val="none" w:sz="0" w:space="0" w:color="auto"/>
            <w:right w:val="none" w:sz="0" w:space="0" w:color="auto"/>
          </w:divBdr>
          <w:divsChild>
            <w:div w:id="1638803448">
              <w:marLeft w:val="0"/>
              <w:marRight w:val="0"/>
              <w:marTop w:val="0"/>
              <w:marBottom w:val="0"/>
              <w:divBdr>
                <w:top w:val="none" w:sz="0" w:space="0" w:color="auto"/>
                <w:left w:val="none" w:sz="0" w:space="0" w:color="auto"/>
                <w:bottom w:val="none" w:sz="0" w:space="0" w:color="auto"/>
                <w:right w:val="none" w:sz="0" w:space="0" w:color="auto"/>
              </w:divBdr>
            </w:div>
            <w:div w:id="1650209352">
              <w:marLeft w:val="0"/>
              <w:marRight w:val="0"/>
              <w:marTop w:val="0"/>
              <w:marBottom w:val="0"/>
              <w:divBdr>
                <w:top w:val="none" w:sz="0" w:space="0" w:color="auto"/>
                <w:left w:val="none" w:sz="0" w:space="0" w:color="auto"/>
                <w:bottom w:val="none" w:sz="0" w:space="0" w:color="auto"/>
                <w:right w:val="none" w:sz="0" w:space="0" w:color="auto"/>
              </w:divBdr>
            </w:div>
            <w:div w:id="1835758409">
              <w:marLeft w:val="0"/>
              <w:marRight w:val="0"/>
              <w:marTop w:val="0"/>
              <w:marBottom w:val="0"/>
              <w:divBdr>
                <w:top w:val="none" w:sz="0" w:space="0" w:color="auto"/>
                <w:left w:val="none" w:sz="0" w:space="0" w:color="auto"/>
                <w:bottom w:val="none" w:sz="0" w:space="0" w:color="auto"/>
                <w:right w:val="none" w:sz="0" w:space="0" w:color="auto"/>
              </w:divBdr>
            </w:div>
          </w:divsChild>
        </w:div>
        <w:div w:id="516113398">
          <w:marLeft w:val="0"/>
          <w:marRight w:val="0"/>
          <w:marTop w:val="0"/>
          <w:marBottom w:val="0"/>
          <w:divBdr>
            <w:top w:val="none" w:sz="0" w:space="0" w:color="auto"/>
            <w:left w:val="none" w:sz="0" w:space="0" w:color="auto"/>
            <w:bottom w:val="none" w:sz="0" w:space="0" w:color="auto"/>
            <w:right w:val="none" w:sz="0" w:space="0" w:color="auto"/>
          </w:divBdr>
          <w:divsChild>
            <w:div w:id="29115704">
              <w:marLeft w:val="0"/>
              <w:marRight w:val="0"/>
              <w:marTop w:val="0"/>
              <w:marBottom w:val="0"/>
              <w:divBdr>
                <w:top w:val="none" w:sz="0" w:space="0" w:color="auto"/>
                <w:left w:val="none" w:sz="0" w:space="0" w:color="auto"/>
                <w:bottom w:val="none" w:sz="0" w:space="0" w:color="auto"/>
                <w:right w:val="none" w:sz="0" w:space="0" w:color="auto"/>
              </w:divBdr>
            </w:div>
            <w:div w:id="536434243">
              <w:marLeft w:val="0"/>
              <w:marRight w:val="0"/>
              <w:marTop w:val="0"/>
              <w:marBottom w:val="0"/>
              <w:divBdr>
                <w:top w:val="none" w:sz="0" w:space="0" w:color="auto"/>
                <w:left w:val="none" w:sz="0" w:space="0" w:color="auto"/>
                <w:bottom w:val="none" w:sz="0" w:space="0" w:color="auto"/>
                <w:right w:val="none" w:sz="0" w:space="0" w:color="auto"/>
              </w:divBdr>
            </w:div>
            <w:div w:id="1490559482">
              <w:marLeft w:val="0"/>
              <w:marRight w:val="0"/>
              <w:marTop w:val="0"/>
              <w:marBottom w:val="0"/>
              <w:divBdr>
                <w:top w:val="none" w:sz="0" w:space="0" w:color="auto"/>
                <w:left w:val="none" w:sz="0" w:space="0" w:color="auto"/>
                <w:bottom w:val="none" w:sz="0" w:space="0" w:color="auto"/>
                <w:right w:val="none" w:sz="0" w:space="0" w:color="auto"/>
              </w:divBdr>
            </w:div>
            <w:div w:id="1760641082">
              <w:marLeft w:val="0"/>
              <w:marRight w:val="0"/>
              <w:marTop w:val="0"/>
              <w:marBottom w:val="0"/>
              <w:divBdr>
                <w:top w:val="none" w:sz="0" w:space="0" w:color="auto"/>
                <w:left w:val="none" w:sz="0" w:space="0" w:color="auto"/>
                <w:bottom w:val="none" w:sz="0" w:space="0" w:color="auto"/>
                <w:right w:val="none" w:sz="0" w:space="0" w:color="auto"/>
              </w:divBdr>
            </w:div>
          </w:divsChild>
        </w:div>
        <w:div w:id="1250386692">
          <w:marLeft w:val="0"/>
          <w:marRight w:val="0"/>
          <w:marTop w:val="0"/>
          <w:marBottom w:val="0"/>
          <w:divBdr>
            <w:top w:val="none" w:sz="0" w:space="0" w:color="auto"/>
            <w:left w:val="none" w:sz="0" w:space="0" w:color="auto"/>
            <w:bottom w:val="none" w:sz="0" w:space="0" w:color="auto"/>
            <w:right w:val="none" w:sz="0" w:space="0" w:color="auto"/>
          </w:divBdr>
          <w:divsChild>
            <w:div w:id="284120933">
              <w:marLeft w:val="0"/>
              <w:marRight w:val="0"/>
              <w:marTop w:val="0"/>
              <w:marBottom w:val="0"/>
              <w:divBdr>
                <w:top w:val="none" w:sz="0" w:space="0" w:color="auto"/>
                <w:left w:val="none" w:sz="0" w:space="0" w:color="auto"/>
                <w:bottom w:val="none" w:sz="0" w:space="0" w:color="auto"/>
                <w:right w:val="none" w:sz="0" w:space="0" w:color="auto"/>
              </w:divBdr>
            </w:div>
            <w:div w:id="1226263848">
              <w:marLeft w:val="0"/>
              <w:marRight w:val="0"/>
              <w:marTop w:val="0"/>
              <w:marBottom w:val="0"/>
              <w:divBdr>
                <w:top w:val="none" w:sz="0" w:space="0" w:color="auto"/>
                <w:left w:val="none" w:sz="0" w:space="0" w:color="auto"/>
                <w:bottom w:val="none" w:sz="0" w:space="0" w:color="auto"/>
                <w:right w:val="none" w:sz="0" w:space="0" w:color="auto"/>
              </w:divBdr>
            </w:div>
            <w:div w:id="1229994377">
              <w:marLeft w:val="0"/>
              <w:marRight w:val="0"/>
              <w:marTop w:val="0"/>
              <w:marBottom w:val="0"/>
              <w:divBdr>
                <w:top w:val="none" w:sz="0" w:space="0" w:color="auto"/>
                <w:left w:val="none" w:sz="0" w:space="0" w:color="auto"/>
                <w:bottom w:val="none" w:sz="0" w:space="0" w:color="auto"/>
                <w:right w:val="none" w:sz="0" w:space="0" w:color="auto"/>
              </w:divBdr>
            </w:div>
            <w:div w:id="1726754948">
              <w:marLeft w:val="0"/>
              <w:marRight w:val="0"/>
              <w:marTop w:val="0"/>
              <w:marBottom w:val="0"/>
              <w:divBdr>
                <w:top w:val="none" w:sz="0" w:space="0" w:color="auto"/>
                <w:left w:val="none" w:sz="0" w:space="0" w:color="auto"/>
                <w:bottom w:val="none" w:sz="0" w:space="0" w:color="auto"/>
                <w:right w:val="none" w:sz="0" w:space="0" w:color="auto"/>
              </w:divBdr>
            </w:div>
          </w:divsChild>
        </w:div>
        <w:div w:id="1957247436">
          <w:marLeft w:val="0"/>
          <w:marRight w:val="0"/>
          <w:marTop w:val="0"/>
          <w:marBottom w:val="0"/>
          <w:divBdr>
            <w:top w:val="none" w:sz="0" w:space="0" w:color="auto"/>
            <w:left w:val="none" w:sz="0" w:space="0" w:color="auto"/>
            <w:bottom w:val="none" w:sz="0" w:space="0" w:color="auto"/>
            <w:right w:val="none" w:sz="0" w:space="0" w:color="auto"/>
          </w:divBdr>
          <w:divsChild>
            <w:div w:id="802771472">
              <w:marLeft w:val="0"/>
              <w:marRight w:val="0"/>
              <w:marTop w:val="0"/>
              <w:marBottom w:val="0"/>
              <w:divBdr>
                <w:top w:val="none" w:sz="0" w:space="0" w:color="auto"/>
                <w:left w:val="none" w:sz="0" w:space="0" w:color="auto"/>
                <w:bottom w:val="none" w:sz="0" w:space="0" w:color="auto"/>
                <w:right w:val="none" w:sz="0" w:space="0" w:color="auto"/>
              </w:divBdr>
            </w:div>
            <w:div w:id="961498273">
              <w:marLeft w:val="0"/>
              <w:marRight w:val="0"/>
              <w:marTop w:val="0"/>
              <w:marBottom w:val="0"/>
              <w:divBdr>
                <w:top w:val="none" w:sz="0" w:space="0" w:color="auto"/>
                <w:left w:val="none" w:sz="0" w:space="0" w:color="auto"/>
                <w:bottom w:val="none" w:sz="0" w:space="0" w:color="auto"/>
                <w:right w:val="none" w:sz="0" w:space="0" w:color="auto"/>
              </w:divBdr>
            </w:div>
            <w:div w:id="1034699173">
              <w:marLeft w:val="0"/>
              <w:marRight w:val="0"/>
              <w:marTop w:val="0"/>
              <w:marBottom w:val="0"/>
              <w:divBdr>
                <w:top w:val="none" w:sz="0" w:space="0" w:color="auto"/>
                <w:left w:val="none" w:sz="0" w:space="0" w:color="auto"/>
                <w:bottom w:val="none" w:sz="0" w:space="0" w:color="auto"/>
                <w:right w:val="none" w:sz="0" w:space="0" w:color="auto"/>
              </w:divBdr>
            </w:div>
            <w:div w:id="17424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4696">
      <w:bodyDiv w:val="1"/>
      <w:marLeft w:val="0"/>
      <w:marRight w:val="0"/>
      <w:marTop w:val="0"/>
      <w:marBottom w:val="0"/>
      <w:divBdr>
        <w:top w:val="none" w:sz="0" w:space="0" w:color="auto"/>
        <w:left w:val="none" w:sz="0" w:space="0" w:color="auto"/>
        <w:bottom w:val="none" w:sz="0" w:space="0" w:color="auto"/>
        <w:right w:val="none" w:sz="0" w:space="0" w:color="auto"/>
      </w:divBdr>
      <w:divsChild>
        <w:div w:id="1212575141">
          <w:marLeft w:val="0"/>
          <w:marRight w:val="0"/>
          <w:marTop w:val="0"/>
          <w:marBottom w:val="0"/>
          <w:divBdr>
            <w:top w:val="none" w:sz="0" w:space="0" w:color="auto"/>
            <w:left w:val="none" w:sz="0" w:space="0" w:color="auto"/>
            <w:bottom w:val="none" w:sz="0" w:space="0" w:color="auto"/>
            <w:right w:val="none" w:sz="0" w:space="0" w:color="auto"/>
          </w:divBdr>
        </w:div>
        <w:div w:id="1280256265">
          <w:marLeft w:val="0"/>
          <w:marRight w:val="0"/>
          <w:marTop w:val="0"/>
          <w:marBottom w:val="0"/>
          <w:divBdr>
            <w:top w:val="none" w:sz="0" w:space="0" w:color="auto"/>
            <w:left w:val="none" w:sz="0" w:space="0" w:color="auto"/>
            <w:bottom w:val="none" w:sz="0" w:space="0" w:color="auto"/>
            <w:right w:val="none" w:sz="0" w:space="0" w:color="auto"/>
          </w:divBdr>
        </w:div>
      </w:divsChild>
    </w:div>
    <w:div w:id="233589774">
      <w:bodyDiv w:val="1"/>
      <w:marLeft w:val="0"/>
      <w:marRight w:val="0"/>
      <w:marTop w:val="0"/>
      <w:marBottom w:val="0"/>
      <w:divBdr>
        <w:top w:val="none" w:sz="0" w:space="0" w:color="auto"/>
        <w:left w:val="none" w:sz="0" w:space="0" w:color="auto"/>
        <w:bottom w:val="none" w:sz="0" w:space="0" w:color="auto"/>
        <w:right w:val="none" w:sz="0" w:space="0" w:color="auto"/>
      </w:divBdr>
      <w:divsChild>
        <w:div w:id="315573283">
          <w:marLeft w:val="0"/>
          <w:marRight w:val="0"/>
          <w:marTop w:val="0"/>
          <w:marBottom w:val="0"/>
          <w:divBdr>
            <w:top w:val="none" w:sz="0" w:space="0" w:color="auto"/>
            <w:left w:val="none" w:sz="0" w:space="0" w:color="auto"/>
            <w:bottom w:val="none" w:sz="0" w:space="0" w:color="auto"/>
            <w:right w:val="none" w:sz="0" w:space="0" w:color="auto"/>
          </w:divBdr>
          <w:divsChild>
            <w:div w:id="239145121">
              <w:marLeft w:val="0"/>
              <w:marRight w:val="0"/>
              <w:marTop w:val="0"/>
              <w:marBottom w:val="0"/>
              <w:divBdr>
                <w:top w:val="none" w:sz="0" w:space="0" w:color="auto"/>
                <w:left w:val="none" w:sz="0" w:space="0" w:color="auto"/>
                <w:bottom w:val="none" w:sz="0" w:space="0" w:color="auto"/>
                <w:right w:val="none" w:sz="0" w:space="0" w:color="auto"/>
              </w:divBdr>
            </w:div>
            <w:div w:id="1264338969">
              <w:marLeft w:val="0"/>
              <w:marRight w:val="0"/>
              <w:marTop w:val="0"/>
              <w:marBottom w:val="0"/>
              <w:divBdr>
                <w:top w:val="none" w:sz="0" w:space="0" w:color="auto"/>
                <w:left w:val="none" w:sz="0" w:space="0" w:color="auto"/>
                <w:bottom w:val="none" w:sz="0" w:space="0" w:color="auto"/>
                <w:right w:val="none" w:sz="0" w:space="0" w:color="auto"/>
              </w:divBdr>
            </w:div>
            <w:div w:id="2145611010">
              <w:marLeft w:val="0"/>
              <w:marRight w:val="0"/>
              <w:marTop w:val="0"/>
              <w:marBottom w:val="0"/>
              <w:divBdr>
                <w:top w:val="none" w:sz="0" w:space="0" w:color="auto"/>
                <w:left w:val="none" w:sz="0" w:space="0" w:color="auto"/>
                <w:bottom w:val="none" w:sz="0" w:space="0" w:color="auto"/>
                <w:right w:val="none" w:sz="0" w:space="0" w:color="auto"/>
              </w:divBdr>
            </w:div>
          </w:divsChild>
        </w:div>
        <w:div w:id="582447551">
          <w:marLeft w:val="0"/>
          <w:marRight w:val="0"/>
          <w:marTop w:val="0"/>
          <w:marBottom w:val="0"/>
          <w:divBdr>
            <w:top w:val="none" w:sz="0" w:space="0" w:color="auto"/>
            <w:left w:val="none" w:sz="0" w:space="0" w:color="auto"/>
            <w:bottom w:val="none" w:sz="0" w:space="0" w:color="auto"/>
            <w:right w:val="none" w:sz="0" w:space="0" w:color="auto"/>
          </w:divBdr>
        </w:div>
      </w:divsChild>
    </w:div>
    <w:div w:id="237516928">
      <w:bodyDiv w:val="1"/>
      <w:marLeft w:val="0"/>
      <w:marRight w:val="0"/>
      <w:marTop w:val="0"/>
      <w:marBottom w:val="0"/>
      <w:divBdr>
        <w:top w:val="none" w:sz="0" w:space="0" w:color="auto"/>
        <w:left w:val="none" w:sz="0" w:space="0" w:color="auto"/>
        <w:bottom w:val="none" w:sz="0" w:space="0" w:color="auto"/>
        <w:right w:val="none" w:sz="0" w:space="0" w:color="auto"/>
      </w:divBdr>
      <w:divsChild>
        <w:div w:id="328215145">
          <w:marLeft w:val="0"/>
          <w:marRight w:val="0"/>
          <w:marTop w:val="0"/>
          <w:marBottom w:val="0"/>
          <w:divBdr>
            <w:top w:val="none" w:sz="0" w:space="0" w:color="auto"/>
            <w:left w:val="none" w:sz="0" w:space="0" w:color="auto"/>
            <w:bottom w:val="none" w:sz="0" w:space="0" w:color="auto"/>
            <w:right w:val="none" w:sz="0" w:space="0" w:color="auto"/>
          </w:divBdr>
          <w:divsChild>
            <w:div w:id="56520105">
              <w:marLeft w:val="0"/>
              <w:marRight w:val="0"/>
              <w:marTop w:val="0"/>
              <w:marBottom w:val="0"/>
              <w:divBdr>
                <w:top w:val="none" w:sz="0" w:space="0" w:color="auto"/>
                <w:left w:val="none" w:sz="0" w:space="0" w:color="auto"/>
                <w:bottom w:val="none" w:sz="0" w:space="0" w:color="auto"/>
                <w:right w:val="none" w:sz="0" w:space="0" w:color="auto"/>
              </w:divBdr>
            </w:div>
            <w:div w:id="880018269">
              <w:marLeft w:val="0"/>
              <w:marRight w:val="0"/>
              <w:marTop w:val="0"/>
              <w:marBottom w:val="0"/>
              <w:divBdr>
                <w:top w:val="none" w:sz="0" w:space="0" w:color="auto"/>
                <w:left w:val="none" w:sz="0" w:space="0" w:color="auto"/>
                <w:bottom w:val="none" w:sz="0" w:space="0" w:color="auto"/>
                <w:right w:val="none" w:sz="0" w:space="0" w:color="auto"/>
              </w:divBdr>
            </w:div>
          </w:divsChild>
        </w:div>
        <w:div w:id="453790962">
          <w:marLeft w:val="0"/>
          <w:marRight w:val="0"/>
          <w:marTop w:val="0"/>
          <w:marBottom w:val="0"/>
          <w:divBdr>
            <w:top w:val="none" w:sz="0" w:space="0" w:color="auto"/>
            <w:left w:val="none" w:sz="0" w:space="0" w:color="auto"/>
            <w:bottom w:val="none" w:sz="0" w:space="0" w:color="auto"/>
            <w:right w:val="none" w:sz="0" w:space="0" w:color="auto"/>
          </w:divBdr>
          <w:divsChild>
            <w:div w:id="198323023">
              <w:marLeft w:val="0"/>
              <w:marRight w:val="0"/>
              <w:marTop w:val="0"/>
              <w:marBottom w:val="0"/>
              <w:divBdr>
                <w:top w:val="none" w:sz="0" w:space="0" w:color="auto"/>
                <w:left w:val="none" w:sz="0" w:space="0" w:color="auto"/>
                <w:bottom w:val="none" w:sz="0" w:space="0" w:color="auto"/>
                <w:right w:val="none" w:sz="0" w:space="0" w:color="auto"/>
              </w:divBdr>
            </w:div>
            <w:div w:id="453905312">
              <w:marLeft w:val="0"/>
              <w:marRight w:val="0"/>
              <w:marTop w:val="0"/>
              <w:marBottom w:val="0"/>
              <w:divBdr>
                <w:top w:val="none" w:sz="0" w:space="0" w:color="auto"/>
                <w:left w:val="none" w:sz="0" w:space="0" w:color="auto"/>
                <w:bottom w:val="none" w:sz="0" w:space="0" w:color="auto"/>
                <w:right w:val="none" w:sz="0" w:space="0" w:color="auto"/>
              </w:divBdr>
            </w:div>
          </w:divsChild>
        </w:div>
        <w:div w:id="1085952832">
          <w:marLeft w:val="0"/>
          <w:marRight w:val="0"/>
          <w:marTop w:val="0"/>
          <w:marBottom w:val="0"/>
          <w:divBdr>
            <w:top w:val="none" w:sz="0" w:space="0" w:color="auto"/>
            <w:left w:val="none" w:sz="0" w:space="0" w:color="auto"/>
            <w:bottom w:val="none" w:sz="0" w:space="0" w:color="auto"/>
            <w:right w:val="none" w:sz="0" w:space="0" w:color="auto"/>
          </w:divBdr>
          <w:divsChild>
            <w:div w:id="881987500">
              <w:marLeft w:val="0"/>
              <w:marRight w:val="0"/>
              <w:marTop w:val="0"/>
              <w:marBottom w:val="0"/>
              <w:divBdr>
                <w:top w:val="none" w:sz="0" w:space="0" w:color="auto"/>
                <w:left w:val="none" w:sz="0" w:space="0" w:color="auto"/>
                <w:bottom w:val="none" w:sz="0" w:space="0" w:color="auto"/>
                <w:right w:val="none" w:sz="0" w:space="0" w:color="auto"/>
              </w:divBdr>
            </w:div>
            <w:div w:id="1339041960">
              <w:marLeft w:val="0"/>
              <w:marRight w:val="0"/>
              <w:marTop w:val="0"/>
              <w:marBottom w:val="0"/>
              <w:divBdr>
                <w:top w:val="none" w:sz="0" w:space="0" w:color="auto"/>
                <w:left w:val="none" w:sz="0" w:space="0" w:color="auto"/>
                <w:bottom w:val="none" w:sz="0" w:space="0" w:color="auto"/>
                <w:right w:val="none" w:sz="0" w:space="0" w:color="auto"/>
              </w:divBdr>
            </w:div>
          </w:divsChild>
        </w:div>
        <w:div w:id="1337343060">
          <w:marLeft w:val="0"/>
          <w:marRight w:val="0"/>
          <w:marTop w:val="0"/>
          <w:marBottom w:val="0"/>
          <w:divBdr>
            <w:top w:val="none" w:sz="0" w:space="0" w:color="auto"/>
            <w:left w:val="none" w:sz="0" w:space="0" w:color="auto"/>
            <w:bottom w:val="none" w:sz="0" w:space="0" w:color="auto"/>
            <w:right w:val="none" w:sz="0" w:space="0" w:color="auto"/>
          </w:divBdr>
          <w:divsChild>
            <w:div w:id="355039042">
              <w:marLeft w:val="0"/>
              <w:marRight w:val="0"/>
              <w:marTop w:val="0"/>
              <w:marBottom w:val="0"/>
              <w:divBdr>
                <w:top w:val="none" w:sz="0" w:space="0" w:color="auto"/>
                <w:left w:val="none" w:sz="0" w:space="0" w:color="auto"/>
                <w:bottom w:val="none" w:sz="0" w:space="0" w:color="auto"/>
                <w:right w:val="none" w:sz="0" w:space="0" w:color="auto"/>
              </w:divBdr>
            </w:div>
            <w:div w:id="1636761777">
              <w:marLeft w:val="0"/>
              <w:marRight w:val="0"/>
              <w:marTop w:val="0"/>
              <w:marBottom w:val="0"/>
              <w:divBdr>
                <w:top w:val="none" w:sz="0" w:space="0" w:color="auto"/>
                <w:left w:val="none" w:sz="0" w:space="0" w:color="auto"/>
                <w:bottom w:val="none" w:sz="0" w:space="0" w:color="auto"/>
                <w:right w:val="none" w:sz="0" w:space="0" w:color="auto"/>
              </w:divBdr>
            </w:div>
            <w:div w:id="1757433013">
              <w:marLeft w:val="0"/>
              <w:marRight w:val="0"/>
              <w:marTop w:val="0"/>
              <w:marBottom w:val="0"/>
              <w:divBdr>
                <w:top w:val="none" w:sz="0" w:space="0" w:color="auto"/>
                <w:left w:val="none" w:sz="0" w:space="0" w:color="auto"/>
                <w:bottom w:val="none" w:sz="0" w:space="0" w:color="auto"/>
                <w:right w:val="none" w:sz="0" w:space="0" w:color="auto"/>
              </w:divBdr>
            </w:div>
          </w:divsChild>
        </w:div>
        <w:div w:id="1688554647">
          <w:marLeft w:val="0"/>
          <w:marRight w:val="0"/>
          <w:marTop w:val="0"/>
          <w:marBottom w:val="0"/>
          <w:divBdr>
            <w:top w:val="none" w:sz="0" w:space="0" w:color="auto"/>
            <w:left w:val="none" w:sz="0" w:space="0" w:color="auto"/>
            <w:bottom w:val="none" w:sz="0" w:space="0" w:color="auto"/>
            <w:right w:val="none" w:sz="0" w:space="0" w:color="auto"/>
          </w:divBdr>
          <w:divsChild>
            <w:div w:id="383675138">
              <w:marLeft w:val="0"/>
              <w:marRight w:val="0"/>
              <w:marTop w:val="0"/>
              <w:marBottom w:val="0"/>
              <w:divBdr>
                <w:top w:val="none" w:sz="0" w:space="0" w:color="auto"/>
                <w:left w:val="none" w:sz="0" w:space="0" w:color="auto"/>
                <w:bottom w:val="none" w:sz="0" w:space="0" w:color="auto"/>
                <w:right w:val="none" w:sz="0" w:space="0" w:color="auto"/>
              </w:divBdr>
            </w:div>
            <w:div w:id="1831097687">
              <w:marLeft w:val="0"/>
              <w:marRight w:val="0"/>
              <w:marTop w:val="0"/>
              <w:marBottom w:val="0"/>
              <w:divBdr>
                <w:top w:val="none" w:sz="0" w:space="0" w:color="auto"/>
                <w:left w:val="none" w:sz="0" w:space="0" w:color="auto"/>
                <w:bottom w:val="none" w:sz="0" w:space="0" w:color="auto"/>
                <w:right w:val="none" w:sz="0" w:space="0" w:color="auto"/>
              </w:divBdr>
            </w:div>
          </w:divsChild>
        </w:div>
        <w:div w:id="1689022997">
          <w:marLeft w:val="0"/>
          <w:marRight w:val="0"/>
          <w:marTop w:val="0"/>
          <w:marBottom w:val="0"/>
          <w:divBdr>
            <w:top w:val="none" w:sz="0" w:space="0" w:color="auto"/>
            <w:left w:val="none" w:sz="0" w:space="0" w:color="auto"/>
            <w:bottom w:val="none" w:sz="0" w:space="0" w:color="auto"/>
            <w:right w:val="none" w:sz="0" w:space="0" w:color="auto"/>
          </w:divBdr>
          <w:divsChild>
            <w:div w:id="964585522">
              <w:marLeft w:val="0"/>
              <w:marRight w:val="0"/>
              <w:marTop w:val="0"/>
              <w:marBottom w:val="0"/>
              <w:divBdr>
                <w:top w:val="none" w:sz="0" w:space="0" w:color="auto"/>
                <w:left w:val="none" w:sz="0" w:space="0" w:color="auto"/>
                <w:bottom w:val="none" w:sz="0" w:space="0" w:color="auto"/>
                <w:right w:val="none" w:sz="0" w:space="0" w:color="auto"/>
              </w:divBdr>
            </w:div>
            <w:div w:id="2102557329">
              <w:marLeft w:val="0"/>
              <w:marRight w:val="0"/>
              <w:marTop w:val="0"/>
              <w:marBottom w:val="0"/>
              <w:divBdr>
                <w:top w:val="none" w:sz="0" w:space="0" w:color="auto"/>
                <w:left w:val="none" w:sz="0" w:space="0" w:color="auto"/>
                <w:bottom w:val="none" w:sz="0" w:space="0" w:color="auto"/>
                <w:right w:val="none" w:sz="0" w:space="0" w:color="auto"/>
              </w:divBdr>
            </w:div>
          </w:divsChild>
        </w:div>
        <w:div w:id="1798794999">
          <w:marLeft w:val="0"/>
          <w:marRight w:val="0"/>
          <w:marTop w:val="0"/>
          <w:marBottom w:val="0"/>
          <w:divBdr>
            <w:top w:val="none" w:sz="0" w:space="0" w:color="auto"/>
            <w:left w:val="none" w:sz="0" w:space="0" w:color="auto"/>
            <w:bottom w:val="none" w:sz="0" w:space="0" w:color="auto"/>
            <w:right w:val="none" w:sz="0" w:space="0" w:color="auto"/>
          </w:divBdr>
          <w:divsChild>
            <w:div w:id="1668745163">
              <w:marLeft w:val="0"/>
              <w:marRight w:val="0"/>
              <w:marTop w:val="0"/>
              <w:marBottom w:val="0"/>
              <w:divBdr>
                <w:top w:val="none" w:sz="0" w:space="0" w:color="auto"/>
                <w:left w:val="none" w:sz="0" w:space="0" w:color="auto"/>
                <w:bottom w:val="none" w:sz="0" w:space="0" w:color="auto"/>
                <w:right w:val="none" w:sz="0" w:space="0" w:color="auto"/>
              </w:divBdr>
            </w:div>
            <w:div w:id="1998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7281">
      <w:bodyDiv w:val="1"/>
      <w:marLeft w:val="0"/>
      <w:marRight w:val="0"/>
      <w:marTop w:val="0"/>
      <w:marBottom w:val="0"/>
      <w:divBdr>
        <w:top w:val="none" w:sz="0" w:space="0" w:color="auto"/>
        <w:left w:val="none" w:sz="0" w:space="0" w:color="auto"/>
        <w:bottom w:val="none" w:sz="0" w:space="0" w:color="auto"/>
        <w:right w:val="none" w:sz="0" w:space="0" w:color="auto"/>
      </w:divBdr>
      <w:divsChild>
        <w:div w:id="586841808">
          <w:marLeft w:val="0"/>
          <w:marRight w:val="0"/>
          <w:marTop w:val="0"/>
          <w:marBottom w:val="0"/>
          <w:divBdr>
            <w:top w:val="none" w:sz="0" w:space="0" w:color="auto"/>
            <w:left w:val="none" w:sz="0" w:space="0" w:color="auto"/>
            <w:bottom w:val="none" w:sz="0" w:space="0" w:color="auto"/>
            <w:right w:val="none" w:sz="0" w:space="0" w:color="auto"/>
          </w:divBdr>
        </w:div>
        <w:div w:id="1594165853">
          <w:marLeft w:val="0"/>
          <w:marRight w:val="0"/>
          <w:marTop w:val="0"/>
          <w:marBottom w:val="0"/>
          <w:divBdr>
            <w:top w:val="none" w:sz="0" w:space="0" w:color="auto"/>
            <w:left w:val="none" w:sz="0" w:space="0" w:color="auto"/>
            <w:bottom w:val="none" w:sz="0" w:space="0" w:color="auto"/>
            <w:right w:val="none" w:sz="0" w:space="0" w:color="auto"/>
          </w:divBdr>
        </w:div>
      </w:divsChild>
    </w:div>
    <w:div w:id="253712597">
      <w:bodyDiv w:val="1"/>
      <w:marLeft w:val="0"/>
      <w:marRight w:val="0"/>
      <w:marTop w:val="0"/>
      <w:marBottom w:val="0"/>
      <w:divBdr>
        <w:top w:val="none" w:sz="0" w:space="0" w:color="auto"/>
        <w:left w:val="none" w:sz="0" w:space="0" w:color="auto"/>
        <w:bottom w:val="none" w:sz="0" w:space="0" w:color="auto"/>
        <w:right w:val="none" w:sz="0" w:space="0" w:color="auto"/>
      </w:divBdr>
      <w:divsChild>
        <w:div w:id="343942021">
          <w:marLeft w:val="0"/>
          <w:marRight w:val="0"/>
          <w:marTop w:val="0"/>
          <w:marBottom w:val="0"/>
          <w:divBdr>
            <w:top w:val="none" w:sz="0" w:space="0" w:color="auto"/>
            <w:left w:val="none" w:sz="0" w:space="0" w:color="auto"/>
            <w:bottom w:val="none" w:sz="0" w:space="0" w:color="auto"/>
            <w:right w:val="none" w:sz="0" w:space="0" w:color="auto"/>
          </w:divBdr>
          <w:divsChild>
            <w:div w:id="412314889">
              <w:marLeft w:val="0"/>
              <w:marRight w:val="0"/>
              <w:marTop w:val="0"/>
              <w:marBottom w:val="0"/>
              <w:divBdr>
                <w:top w:val="none" w:sz="0" w:space="0" w:color="auto"/>
                <w:left w:val="none" w:sz="0" w:space="0" w:color="auto"/>
                <w:bottom w:val="none" w:sz="0" w:space="0" w:color="auto"/>
                <w:right w:val="none" w:sz="0" w:space="0" w:color="auto"/>
              </w:divBdr>
            </w:div>
            <w:div w:id="634994406">
              <w:marLeft w:val="0"/>
              <w:marRight w:val="0"/>
              <w:marTop w:val="0"/>
              <w:marBottom w:val="0"/>
              <w:divBdr>
                <w:top w:val="none" w:sz="0" w:space="0" w:color="auto"/>
                <w:left w:val="none" w:sz="0" w:space="0" w:color="auto"/>
                <w:bottom w:val="none" w:sz="0" w:space="0" w:color="auto"/>
                <w:right w:val="none" w:sz="0" w:space="0" w:color="auto"/>
              </w:divBdr>
            </w:div>
            <w:div w:id="1738553058">
              <w:marLeft w:val="0"/>
              <w:marRight w:val="0"/>
              <w:marTop w:val="0"/>
              <w:marBottom w:val="0"/>
              <w:divBdr>
                <w:top w:val="none" w:sz="0" w:space="0" w:color="auto"/>
                <w:left w:val="none" w:sz="0" w:space="0" w:color="auto"/>
                <w:bottom w:val="none" w:sz="0" w:space="0" w:color="auto"/>
                <w:right w:val="none" w:sz="0" w:space="0" w:color="auto"/>
              </w:divBdr>
            </w:div>
          </w:divsChild>
        </w:div>
        <w:div w:id="1175729760">
          <w:marLeft w:val="0"/>
          <w:marRight w:val="0"/>
          <w:marTop w:val="0"/>
          <w:marBottom w:val="0"/>
          <w:divBdr>
            <w:top w:val="none" w:sz="0" w:space="0" w:color="auto"/>
            <w:left w:val="none" w:sz="0" w:space="0" w:color="auto"/>
            <w:bottom w:val="none" w:sz="0" w:space="0" w:color="auto"/>
            <w:right w:val="none" w:sz="0" w:space="0" w:color="auto"/>
          </w:divBdr>
          <w:divsChild>
            <w:div w:id="1253972106">
              <w:marLeft w:val="0"/>
              <w:marRight w:val="0"/>
              <w:marTop w:val="0"/>
              <w:marBottom w:val="0"/>
              <w:divBdr>
                <w:top w:val="none" w:sz="0" w:space="0" w:color="auto"/>
                <w:left w:val="none" w:sz="0" w:space="0" w:color="auto"/>
                <w:bottom w:val="none" w:sz="0" w:space="0" w:color="auto"/>
                <w:right w:val="none" w:sz="0" w:space="0" w:color="auto"/>
              </w:divBdr>
            </w:div>
            <w:div w:id="16484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07176">
      <w:bodyDiv w:val="1"/>
      <w:marLeft w:val="0"/>
      <w:marRight w:val="0"/>
      <w:marTop w:val="0"/>
      <w:marBottom w:val="0"/>
      <w:divBdr>
        <w:top w:val="none" w:sz="0" w:space="0" w:color="auto"/>
        <w:left w:val="none" w:sz="0" w:space="0" w:color="auto"/>
        <w:bottom w:val="none" w:sz="0" w:space="0" w:color="auto"/>
        <w:right w:val="none" w:sz="0" w:space="0" w:color="auto"/>
      </w:divBdr>
      <w:divsChild>
        <w:div w:id="163326863">
          <w:marLeft w:val="0"/>
          <w:marRight w:val="0"/>
          <w:marTop w:val="0"/>
          <w:marBottom w:val="0"/>
          <w:divBdr>
            <w:top w:val="none" w:sz="0" w:space="0" w:color="auto"/>
            <w:left w:val="none" w:sz="0" w:space="0" w:color="auto"/>
            <w:bottom w:val="none" w:sz="0" w:space="0" w:color="auto"/>
            <w:right w:val="none" w:sz="0" w:space="0" w:color="auto"/>
          </w:divBdr>
          <w:divsChild>
            <w:div w:id="365301677">
              <w:marLeft w:val="0"/>
              <w:marRight w:val="0"/>
              <w:marTop w:val="0"/>
              <w:marBottom w:val="0"/>
              <w:divBdr>
                <w:top w:val="none" w:sz="0" w:space="0" w:color="auto"/>
                <w:left w:val="none" w:sz="0" w:space="0" w:color="auto"/>
                <w:bottom w:val="none" w:sz="0" w:space="0" w:color="auto"/>
                <w:right w:val="none" w:sz="0" w:space="0" w:color="auto"/>
              </w:divBdr>
            </w:div>
            <w:div w:id="547109025">
              <w:marLeft w:val="0"/>
              <w:marRight w:val="0"/>
              <w:marTop w:val="0"/>
              <w:marBottom w:val="0"/>
              <w:divBdr>
                <w:top w:val="none" w:sz="0" w:space="0" w:color="auto"/>
                <w:left w:val="none" w:sz="0" w:space="0" w:color="auto"/>
                <w:bottom w:val="none" w:sz="0" w:space="0" w:color="auto"/>
                <w:right w:val="none" w:sz="0" w:space="0" w:color="auto"/>
              </w:divBdr>
            </w:div>
            <w:div w:id="1505898290">
              <w:marLeft w:val="0"/>
              <w:marRight w:val="0"/>
              <w:marTop w:val="0"/>
              <w:marBottom w:val="0"/>
              <w:divBdr>
                <w:top w:val="none" w:sz="0" w:space="0" w:color="auto"/>
                <w:left w:val="none" w:sz="0" w:space="0" w:color="auto"/>
                <w:bottom w:val="none" w:sz="0" w:space="0" w:color="auto"/>
                <w:right w:val="none" w:sz="0" w:space="0" w:color="auto"/>
              </w:divBdr>
            </w:div>
          </w:divsChild>
        </w:div>
        <w:div w:id="552929018">
          <w:marLeft w:val="0"/>
          <w:marRight w:val="0"/>
          <w:marTop w:val="0"/>
          <w:marBottom w:val="0"/>
          <w:divBdr>
            <w:top w:val="none" w:sz="0" w:space="0" w:color="auto"/>
            <w:left w:val="none" w:sz="0" w:space="0" w:color="auto"/>
            <w:bottom w:val="none" w:sz="0" w:space="0" w:color="auto"/>
            <w:right w:val="none" w:sz="0" w:space="0" w:color="auto"/>
          </w:divBdr>
          <w:divsChild>
            <w:div w:id="162622782">
              <w:marLeft w:val="0"/>
              <w:marRight w:val="0"/>
              <w:marTop w:val="0"/>
              <w:marBottom w:val="0"/>
              <w:divBdr>
                <w:top w:val="none" w:sz="0" w:space="0" w:color="auto"/>
                <w:left w:val="none" w:sz="0" w:space="0" w:color="auto"/>
                <w:bottom w:val="none" w:sz="0" w:space="0" w:color="auto"/>
                <w:right w:val="none" w:sz="0" w:space="0" w:color="auto"/>
              </w:divBdr>
            </w:div>
            <w:div w:id="590546121">
              <w:marLeft w:val="0"/>
              <w:marRight w:val="0"/>
              <w:marTop w:val="0"/>
              <w:marBottom w:val="0"/>
              <w:divBdr>
                <w:top w:val="none" w:sz="0" w:space="0" w:color="auto"/>
                <w:left w:val="none" w:sz="0" w:space="0" w:color="auto"/>
                <w:bottom w:val="none" w:sz="0" w:space="0" w:color="auto"/>
                <w:right w:val="none" w:sz="0" w:space="0" w:color="auto"/>
              </w:divBdr>
            </w:div>
            <w:div w:id="2121752570">
              <w:marLeft w:val="0"/>
              <w:marRight w:val="0"/>
              <w:marTop w:val="0"/>
              <w:marBottom w:val="0"/>
              <w:divBdr>
                <w:top w:val="none" w:sz="0" w:space="0" w:color="auto"/>
                <w:left w:val="none" w:sz="0" w:space="0" w:color="auto"/>
                <w:bottom w:val="none" w:sz="0" w:space="0" w:color="auto"/>
                <w:right w:val="none" w:sz="0" w:space="0" w:color="auto"/>
              </w:divBdr>
            </w:div>
          </w:divsChild>
        </w:div>
        <w:div w:id="761221346">
          <w:marLeft w:val="0"/>
          <w:marRight w:val="0"/>
          <w:marTop w:val="0"/>
          <w:marBottom w:val="0"/>
          <w:divBdr>
            <w:top w:val="none" w:sz="0" w:space="0" w:color="auto"/>
            <w:left w:val="none" w:sz="0" w:space="0" w:color="auto"/>
            <w:bottom w:val="none" w:sz="0" w:space="0" w:color="auto"/>
            <w:right w:val="none" w:sz="0" w:space="0" w:color="auto"/>
          </w:divBdr>
          <w:divsChild>
            <w:div w:id="746268672">
              <w:marLeft w:val="0"/>
              <w:marRight w:val="0"/>
              <w:marTop w:val="0"/>
              <w:marBottom w:val="0"/>
              <w:divBdr>
                <w:top w:val="none" w:sz="0" w:space="0" w:color="auto"/>
                <w:left w:val="none" w:sz="0" w:space="0" w:color="auto"/>
                <w:bottom w:val="none" w:sz="0" w:space="0" w:color="auto"/>
                <w:right w:val="none" w:sz="0" w:space="0" w:color="auto"/>
              </w:divBdr>
            </w:div>
            <w:div w:id="786310651">
              <w:marLeft w:val="0"/>
              <w:marRight w:val="0"/>
              <w:marTop w:val="0"/>
              <w:marBottom w:val="0"/>
              <w:divBdr>
                <w:top w:val="none" w:sz="0" w:space="0" w:color="auto"/>
                <w:left w:val="none" w:sz="0" w:space="0" w:color="auto"/>
                <w:bottom w:val="none" w:sz="0" w:space="0" w:color="auto"/>
                <w:right w:val="none" w:sz="0" w:space="0" w:color="auto"/>
              </w:divBdr>
            </w:div>
            <w:div w:id="873420050">
              <w:marLeft w:val="0"/>
              <w:marRight w:val="0"/>
              <w:marTop w:val="0"/>
              <w:marBottom w:val="0"/>
              <w:divBdr>
                <w:top w:val="none" w:sz="0" w:space="0" w:color="auto"/>
                <w:left w:val="none" w:sz="0" w:space="0" w:color="auto"/>
                <w:bottom w:val="none" w:sz="0" w:space="0" w:color="auto"/>
                <w:right w:val="none" w:sz="0" w:space="0" w:color="auto"/>
              </w:divBdr>
            </w:div>
          </w:divsChild>
        </w:div>
        <w:div w:id="1289817520">
          <w:marLeft w:val="0"/>
          <w:marRight w:val="0"/>
          <w:marTop w:val="0"/>
          <w:marBottom w:val="0"/>
          <w:divBdr>
            <w:top w:val="none" w:sz="0" w:space="0" w:color="auto"/>
            <w:left w:val="none" w:sz="0" w:space="0" w:color="auto"/>
            <w:bottom w:val="none" w:sz="0" w:space="0" w:color="auto"/>
            <w:right w:val="none" w:sz="0" w:space="0" w:color="auto"/>
          </w:divBdr>
        </w:div>
        <w:div w:id="2003848331">
          <w:marLeft w:val="0"/>
          <w:marRight w:val="0"/>
          <w:marTop w:val="0"/>
          <w:marBottom w:val="0"/>
          <w:divBdr>
            <w:top w:val="none" w:sz="0" w:space="0" w:color="auto"/>
            <w:left w:val="none" w:sz="0" w:space="0" w:color="auto"/>
            <w:bottom w:val="none" w:sz="0" w:space="0" w:color="auto"/>
            <w:right w:val="none" w:sz="0" w:space="0" w:color="auto"/>
          </w:divBdr>
          <w:divsChild>
            <w:div w:id="159273623">
              <w:marLeft w:val="0"/>
              <w:marRight w:val="0"/>
              <w:marTop w:val="0"/>
              <w:marBottom w:val="0"/>
              <w:divBdr>
                <w:top w:val="none" w:sz="0" w:space="0" w:color="auto"/>
                <w:left w:val="none" w:sz="0" w:space="0" w:color="auto"/>
                <w:bottom w:val="none" w:sz="0" w:space="0" w:color="auto"/>
                <w:right w:val="none" w:sz="0" w:space="0" w:color="auto"/>
              </w:divBdr>
            </w:div>
            <w:div w:id="341512229">
              <w:marLeft w:val="0"/>
              <w:marRight w:val="0"/>
              <w:marTop w:val="0"/>
              <w:marBottom w:val="0"/>
              <w:divBdr>
                <w:top w:val="none" w:sz="0" w:space="0" w:color="auto"/>
                <w:left w:val="none" w:sz="0" w:space="0" w:color="auto"/>
                <w:bottom w:val="none" w:sz="0" w:space="0" w:color="auto"/>
                <w:right w:val="none" w:sz="0" w:space="0" w:color="auto"/>
              </w:divBdr>
            </w:div>
            <w:div w:id="4825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8115">
      <w:bodyDiv w:val="1"/>
      <w:marLeft w:val="0"/>
      <w:marRight w:val="0"/>
      <w:marTop w:val="0"/>
      <w:marBottom w:val="0"/>
      <w:divBdr>
        <w:top w:val="none" w:sz="0" w:space="0" w:color="auto"/>
        <w:left w:val="none" w:sz="0" w:space="0" w:color="auto"/>
        <w:bottom w:val="none" w:sz="0" w:space="0" w:color="auto"/>
        <w:right w:val="none" w:sz="0" w:space="0" w:color="auto"/>
      </w:divBdr>
      <w:divsChild>
        <w:div w:id="613362575">
          <w:marLeft w:val="0"/>
          <w:marRight w:val="0"/>
          <w:marTop w:val="0"/>
          <w:marBottom w:val="0"/>
          <w:divBdr>
            <w:top w:val="none" w:sz="0" w:space="0" w:color="auto"/>
            <w:left w:val="none" w:sz="0" w:space="0" w:color="auto"/>
            <w:bottom w:val="none" w:sz="0" w:space="0" w:color="auto"/>
            <w:right w:val="none" w:sz="0" w:space="0" w:color="auto"/>
          </w:divBdr>
          <w:divsChild>
            <w:div w:id="1016998572">
              <w:marLeft w:val="0"/>
              <w:marRight w:val="0"/>
              <w:marTop w:val="0"/>
              <w:marBottom w:val="0"/>
              <w:divBdr>
                <w:top w:val="none" w:sz="0" w:space="0" w:color="auto"/>
                <w:left w:val="none" w:sz="0" w:space="0" w:color="auto"/>
                <w:bottom w:val="none" w:sz="0" w:space="0" w:color="auto"/>
                <w:right w:val="none" w:sz="0" w:space="0" w:color="auto"/>
              </w:divBdr>
            </w:div>
            <w:div w:id="1452940646">
              <w:marLeft w:val="0"/>
              <w:marRight w:val="0"/>
              <w:marTop w:val="0"/>
              <w:marBottom w:val="0"/>
              <w:divBdr>
                <w:top w:val="none" w:sz="0" w:space="0" w:color="auto"/>
                <w:left w:val="none" w:sz="0" w:space="0" w:color="auto"/>
                <w:bottom w:val="none" w:sz="0" w:space="0" w:color="auto"/>
                <w:right w:val="none" w:sz="0" w:space="0" w:color="auto"/>
              </w:divBdr>
            </w:div>
            <w:div w:id="1845852096">
              <w:marLeft w:val="0"/>
              <w:marRight w:val="0"/>
              <w:marTop w:val="0"/>
              <w:marBottom w:val="0"/>
              <w:divBdr>
                <w:top w:val="none" w:sz="0" w:space="0" w:color="auto"/>
                <w:left w:val="none" w:sz="0" w:space="0" w:color="auto"/>
                <w:bottom w:val="none" w:sz="0" w:space="0" w:color="auto"/>
                <w:right w:val="none" w:sz="0" w:space="0" w:color="auto"/>
              </w:divBdr>
            </w:div>
          </w:divsChild>
        </w:div>
        <w:div w:id="1672369557">
          <w:marLeft w:val="0"/>
          <w:marRight w:val="0"/>
          <w:marTop w:val="0"/>
          <w:marBottom w:val="0"/>
          <w:divBdr>
            <w:top w:val="none" w:sz="0" w:space="0" w:color="auto"/>
            <w:left w:val="none" w:sz="0" w:space="0" w:color="auto"/>
            <w:bottom w:val="none" w:sz="0" w:space="0" w:color="auto"/>
            <w:right w:val="none" w:sz="0" w:space="0" w:color="auto"/>
          </w:divBdr>
          <w:divsChild>
            <w:div w:id="1401173335">
              <w:marLeft w:val="0"/>
              <w:marRight w:val="0"/>
              <w:marTop w:val="0"/>
              <w:marBottom w:val="0"/>
              <w:divBdr>
                <w:top w:val="none" w:sz="0" w:space="0" w:color="auto"/>
                <w:left w:val="none" w:sz="0" w:space="0" w:color="auto"/>
                <w:bottom w:val="none" w:sz="0" w:space="0" w:color="auto"/>
                <w:right w:val="none" w:sz="0" w:space="0" w:color="auto"/>
              </w:divBdr>
            </w:div>
            <w:div w:id="1576697283">
              <w:marLeft w:val="0"/>
              <w:marRight w:val="0"/>
              <w:marTop w:val="0"/>
              <w:marBottom w:val="0"/>
              <w:divBdr>
                <w:top w:val="none" w:sz="0" w:space="0" w:color="auto"/>
                <w:left w:val="none" w:sz="0" w:space="0" w:color="auto"/>
                <w:bottom w:val="none" w:sz="0" w:space="0" w:color="auto"/>
                <w:right w:val="none" w:sz="0" w:space="0" w:color="auto"/>
              </w:divBdr>
            </w:div>
          </w:divsChild>
        </w:div>
        <w:div w:id="2016684841">
          <w:marLeft w:val="0"/>
          <w:marRight w:val="0"/>
          <w:marTop w:val="0"/>
          <w:marBottom w:val="0"/>
          <w:divBdr>
            <w:top w:val="none" w:sz="0" w:space="0" w:color="auto"/>
            <w:left w:val="none" w:sz="0" w:space="0" w:color="auto"/>
            <w:bottom w:val="none" w:sz="0" w:space="0" w:color="auto"/>
            <w:right w:val="none" w:sz="0" w:space="0" w:color="auto"/>
          </w:divBdr>
        </w:div>
      </w:divsChild>
    </w:div>
    <w:div w:id="277563929">
      <w:bodyDiv w:val="1"/>
      <w:marLeft w:val="0"/>
      <w:marRight w:val="0"/>
      <w:marTop w:val="0"/>
      <w:marBottom w:val="0"/>
      <w:divBdr>
        <w:top w:val="none" w:sz="0" w:space="0" w:color="auto"/>
        <w:left w:val="none" w:sz="0" w:space="0" w:color="auto"/>
        <w:bottom w:val="none" w:sz="0" w:space="0" w:color="auto"/>
        <w:right w:val="none" w:sz="0" w:space="0" w:color="auto"/>
      </w:divBdr>
      <w:divsChild>
        <w:div w:id="229732786">
          <w:marLeft w:val="0"/>
          <w:marRight w:val="0"/>
          <w:marTop w:val="0"/>
          <w:marBottom w:val="0"/>
          <w:divBdr>
            <w:top w:val="none" w:sz="0" w:space="0" w:color="auto"/>
            <w:left w:val="none" w:sz="0" w:space="0" w:color="auto"/>
            <w:bottom w:val="none" w:sz="0" w:space="0" w:color="auto"/>
            <w:right w:val="none" w:sz="0" w:space="0" w:color="auto"/>
          </w:divBdr>
        </w:div>
        <w:div w:id="1040662639">
          <w:marLeft w:val="0"/>
          <w:marRight w:val="0"/>
          <w:marTop w:val="0"/>
          <w:marBottom w:val="0"/>
          <w:divBdr>
            <w:top w:val="none" w:sz="0" w:space="0" w:color="auto"/>
            <w:left w:val="none" w:sz="0" w:space="0" w:color="auto"/>
            <w:bottom w:val="none" w:sz="0" w:space="0" w:color="auto"/>
            <w:right w:val="none" w:sz="0" w:space="0" w:color="auto"/>
          </w:divBdr>
        </w:div>
        <w:div w:id="1076393420">
          <w:marLeft w:val="0"/>
          <w:marRight w:val="0"/>
          <w:marTop w:val="0"/>
          <w:marBottom w:val="0"/>
          <w:divBdr>
            <w:top w:val="none" w:sz="0" w:space="0" w:color="auto"/>
            <w:left w:val="none" w:sz="0" w:space="0" w:color="auto"/>
            <w:bottom w:val="none" w:sz="0" w:space="0" w:color="auto"/>
            <w:right w:val="none" w:sz="0" w:space="0" w:color="auto"/>
          </w:divBdr>
        </w:div>
        <w:div w:id="1149514859">
          <w:marLeft w:val="0"/>
          <w:marRight w:val="0"/>
          <w:marTop w:val="0"/>
          <w:marBottom w:val="0"/>
          <w:divBdr>
            <w:top w:val="none" w:sz="0" w:space="0" w:color="auto"/>
            <w:left w:val="none" w:sz="0" w:space="0" w:color="auto"/>
            <w:bottom w:val="none" w:sz="0" w:space="0" w:color="auto"/>
            <w:right w:val="none" w:sz="0" w:space="0" w:color="auto"/>
          </w:divBdr>
        </w:div>
        <w:div w:id="1272472111">
          <w:marLeft w:val="0"/>
          <w:marRight w:val="0"/>
          <w:marTop w:val="0"/>
          <w:marBottom w:val="0"/>
          <w:divBdr>
            <w:top w:val="none" w:sz="0" w:space="0" w:color="auto"/>
            <w:left w:val="none" w:sz="0" w:space="0" w:color="auto"/>
            <w:bottom w:val="none" w:sz="0" w:space="0" w:color="auto"/>
            <w:right w:val="none" w:sz="0" w:space="0" w:color="auto"/>
          </w:divBdr>
        </w:div>
        <w:div w:id="1328094883">
          <w:marLeft w:val="0"/>
          <w:marRight w:val="0"/>
          <w:marTop w:val="0"/>
          <w:marBottom w:val="0"/>
          <w:divBdr>
            <w:top w:val="none" w:sz="0" w:space="0" w:color="auto"/>
            <w:left w:val="none" w:sz="0" w:space="0" w:color="auto"/>
            <w:bottom w:val="none" w:sz="0" w:space="0" w:color="auto"/>
            <w:right w:val="none" w:sz="0" w:space="0" w:color="auto"/>
          </w:divBdr>
        </w:div>
        <w:div w:id="1352102472">
          <w:marLeft w:val="0"/>
          <w:marRight w:val="0"/>
          <w:marTop w:val="0"/>
          <w:marBottom w:val="0"/>
          <w:divBdr>
            <w:top w:val="none" w:sz="0" w:space="0" w:color="auto"/>
            <w:left w:val="none" w:sz="0" w:space="0" w:color="auto"/>
            <w:bottom w:val="none" w:sz="0" w:space="0" w:color="auto"/>
            <w:right w:val="none" w:sz="0" w:space="0" w:color="auto"/>
          </w:divBdr>
        </w:div>
        <w:div w:id="1488933382">
          <w:marLeft w:val="0"/>
          <w:marRight w:val="0"/>
          <w:marTop w:val="0"/>
          <w:marBottom w:val="0"/>
          <w:divBdr>
            <w:top w:val="none" w:sz="0" w:space="0" w:color="auto"/>
            <w:left w:val="none" w:sz="0" w:space="0" w:color="auto"/>
            <w:bottom w:val="none" w:sz="0" w:space="0" w:color="auto"/>
            <w:right w:val="none" w:sz="0" w:space="0" w:color="auto"/>
          </w:divBdr>
        </w:div>
      </w:divsChild>
    </w:div>
    <w:div w:id="331446964">
      <w:bodyDiv w:val="1"/>
      <w:marLeft w:val="0"/>
      <w:marRight w:val="0"/>
      <w:marTop w:val="0"/>
      <w:marBottom w:val="0"/>
      <w:divBdr>
        <w:top w:val="none" w:sz="0" w:space="0" w:color="auto"/>
        <w:left w:val="none" w:sz="0" w:space="0" w:color="auto"/>
        <w:bottom w:val="none" w:sz="0" w:space="0" w:color="auto"/>
        <w:right w:val="none" w:sz="0" w:space="0" w:color="auto"/>
      </w:divBdr>
      <w:divsChild>
        <w:div w:id="944966186">
          <w:marLeft w:val="0"/>
          <w:marRight w:val="0"/>
          <w:marTop w:val="0"/>
          <w:marBottom w:val="0"/>
          <w:divBdr>
            <w:top w:val="none" w:sz="0" w:space="0" w:color="auto"/>
            <w:left w:val="none" w:sz="0" w:space="0" w:color="auto"/>
            <w:bottom w:val="none" w:sz="0" w:space="0" w:color="auto"/>
            <w:right w:val="none" w:sz="0" w:space="0" w:color="auto"/>
          </w:divBdr>
          <w:divsChild>
            <w:div w:id="189607430">
              <w:marLeft w:val="0"/>
              <w:marRight w:val="0"/>
              <w:marTop w:val="0"/>
              <w:marBottom w:val="0"/>
              <w:divBdr>
                <w:top w:val="none" w:sz="0" w:space="0" w:color="auto"/>
                <w:left w:val="none" w:sz="0" w:space="0" w:color="auto"/>
                <w:bottom w:val="none" w:sz="0" w:space="0" w:color="auto"/>
                <w:right w:val="none" w:sz="0" w:space="0" w:color="auto"/>
              </w:divBdr>
            </w:div>
            <w:div w:id="1531215331">
              <w:marLeft w:val="0"/>
              <w:marRight w:val="0"/>
              <w:marTop w:val="0"/>
              <w:marBottom w:val="0"/>
              <w:divBdr>
                <w:top w:val="none" w:sz="0" w:space="0" w:color="auto"/>
                <w:left w:val="none" w:sz="0" w:space="0" w:color="auto"/>
                <w:bottom w:val="none" w:sz="0" w:space="0" w:color="auto"/>
                <w:right w:val="none" w:sz="0" w:space="0" w:color="auto"/>
              </w:divBdr>
            </w:div>
          </w:divsChild>
        </w:div>
        <w:div w:id="1289313263">
          <w:marLeft w:val="0"/>
          <w:marRight w:val="0"/>
          <w:marTop w:val="0"/>
          <w:marBottom w:val="0"/>
          <w:divBdr>
            <w:top w:val="none" w:sz="0" w:space="0" w:color="auto"/>
            <w:left w:val="none" w:sz="0" w:space="0" w:color="auto"/>
            <w:bottom w:val="none" w:sz="0" w:space="0" w:color="auto"/>
            <w:right w:val="none" w:sz="0" w:space="0" w:color="auto"/>
          </w:divBdr>
          <w:divsChild>
            <w:div w:id="36055165">
              <w:marLeft w:val="0"/>
              <w:marRight w:val="0"/>
              <w:marTop w:val="0"/>
              <w:marBottom w:val="0"/>
              <w:divBdr>
                <w:top w:val="none" w:sz="0" w:space="0" w:color="auto"/>
                <w:left w:val="none" w:sz="0" w:space="0" w:color="auto"/>
                <w:bottom w:val="none" w:sz="0" w:space="0" w:color="auto"/>
                <w:right w:val="none" w:sz="0" w:space="0" w:color="auto"/>
              </w:divBdr>
            </w:div>
            <w:div w:id="1776056185">
              <w:marLeft w:val="0"/>
              <w:marRight w:val="0"/>
              <w:marTop w:val="0"/>
              <w:marBottom w:val="0"/>
              <w:divBdr>
                <w:top w:val="none" w:sz="0" w:space="0" w:color="auto"/>
                <w:left w:val="none" w:sz="0" w:space="0" w:color="auto"/>
                <w:bottom w:val="none" w:sz="0" w:space="0" w:color="auto"/>
                <w:right w:val="none" w:sz="0" w:space="0" w:color="auto"/>
              </w:divBdr>
            </w:div>
          </w:divsChild>
        </w:div>
        <w:div w:id="1350913532">
          <w:marLeft w:val="0"/>
          <w:marRight w:val="0"/>
          <w:marTop w:val="0"/>
          <w:marBottom w:val="0"/>
          <w:divBdr>
            <w:top w:val="none" w:sz="0" w:space="0" w:color="auto"/>
            <w:left w:val="none" w:sz="0" w:space="0" w:color="auto"/>
            <w:bottom w:val="none" w:sz="0" w:space="0" w:color="auto"/>
            <w:right w:val="none" w:sz="0" w:space="0" w:color="auto"/>
          </w:divBdr>
        </w:div>
      </w:divsChild>
    </w:div>
    <w:div w:id="384062895">
      <w:bodyDiv w:val="1"/>
      <w:marLeft w:val="0"/>
      <w:marRight w:val="0"/>
      <w:marTop w:val="0"/>
      <w:marBottom w:val="0"/>
      <w:divBdr>
        <w:top w:val="none" w:sz="0" w:space="0" w:color="auto"/>
        <w:left w:val="none" w:sz="0" w:space="0" w:color="auto"/>
        <w:bottom w:val="none" w:sz="0" w:space="0" w:color="auto"/>
        <w:right w:val="none" w:sz="0" w:space="0" w:color="auto"/>
      </w:divBdr>
      <w:divsChild>
        <w:div w:id="171646136">
          <w:marLeft w:val="0"/>
          <w:marRight w:val="0"/>
          <w:marTop w:val="0"/>
          <w:marBottom w:val="0"/>
          <w:divBdr>
            <w:top w:val="none" w:sz="0" w:space="0" w:color="auto"/>
            <w:left w:val="none" w:sz="0" w:space="0" w:color="auto"/>
            <w:bottom w:val="none" w:sz="0" w:space="0" w:color="auto"/>
            <w:right w:val="none" w:sz="0" w:space="0" w:color="auto"/>
          </w:divBdr>
        </w:div>
        <w:div w:id="1626812303">
          <w:marLeft w:val="0"/>
          <w:marRight w:val="0"/>
          <w:marTop w:val="0"/>
          <w:marBottom w:val="0"/>
          <w:divBdr>
            <w:top w:val="none" w:sz="0" w:space="0" w:color="auto"/>
            <w:left w:val="none" w:sz="0" w:space="0" w:color="auto"/>
            <w:bottom w:val="none" w:sz="0" w:space="0" w:color="auto"/>
            <w:right w:val="none" w:sz="0" w:space="0" w:color="auto"/>
          </w:divBdr>
        </w:div>
      </w:divsChild>
    </w:div>
    <w:div w:id="391121767">
      <w:bodyDiv w:val="1"/>
      <w:marLeft w:val="0"/>
      <w:marRight w:val="0"/>
      <w:marTop w:val="0"/>
      <w:marBottom w:val="0"/>
      <w:divBdr>
        <w:top w:val="none" w:sz="0" w:space="0" w:color="auto"/>
        <w:left w:val="none" w:sz="0" w:space="0" w:color="auto"/>
        <w:bottom w:val="none" w:sz="0" w:space="0" w:color="auto"/>
        <w:right w:val="none" w:sz="0" w:space="0" w:color="auto"/>
      </w:divBdr>
      <w:divsChild>
        <w:div w:id="93088317">
          <w:marLeft w:val="0"/>
          <w:marRight w:val="0"/>
          <w:marTop w:val="0"/>
          <w:marBottom w:val="0"/>
          <w:divBdr>
            <w:top w:val="none" w:sz="0" w:space="0" w:color="auto"/>
            <w:left w:val="none" w:sz="0" w:space="0" w:color="auto"/>
            <w:bottom w:val="none" w:sz="0" w:space="0" w:color="auto"/>
            <w:right w:val="none" w:sz="0" w:space="0" w:color="auto"/>
          </w:divBdr>
        </w:div>
        <w:div w:id="130904459">
          <w:marLeft w:val="0"/>
          <w:marRight w:val="0"/>
          <w:marTop w:val="0"/>
          <w:marBottom w:val="0"/>
          <w:divBdr>
            <w:top w:val="none" w:sz="0" w:space="0" w:color="auto"/>
            <w:left w:val="none" w:sz="0" w:space="0" w:color="auto"/>
            <w:bottom w:val="none" w:sz="0" w:space="0" w:color="auto"/>
            <w:right w:val="none" w:sz="0" w:space="0" w:color="auto"/>
          </w:divBdr>
        </w:div>
        <w:div w:id="1067339988">
          <w:marLeft w:val="0"/>
          <w:marRight w:val="0"/>
          <w:marTop w:val="0"/>
          <w:marBottom w:val="0"/>
          <w:divBdr>
            <w:top w:val="none" w:sz="0" w:space="0" w:color="auto"/>
            <w:left w:val="none" w:sz="0" w:space="0" w:color="auto"/>
            <w:bottom w:val="none" w:sz="0" w:space="0" w:color="auto"/>
            <w:right w:val="none" w:sz="0" w:space="0" w:color="auto"/>
          </w:divBdr>
        </w:div>
        <w:div w:id="1187257009">
          <w:marLeft w:val="0"/>
          <w:marRight w:val="0"/>
          <w:marTop w:val="0"/>
          <w:marBottom w:val="0"/>
          <w:divBdr>
            <w:top w:val="none" w:sz="0" w:space="0" w:color="auto"/>
            <w:left w:val="none" w:sz="0" w:space="0" w:color="auto"/>
            <w:bottom w:val="none" w:sz="0" w:space="0" w:color="auto"/>
            <w:right w:val="none" w:sz="0" w:space="0" w:color="auto"/>
          </w:divBdr>
        </w:div>
      </w:divsChild>
    </w:div>
    <w:div w:id="398552522">
      <w:bodyDiv w:val="1"/>
      <w:marLeft w:val="0"/>
      <w:marRight w:val="0"/>
      <w:marTop w:val="0"/>
      <w:marBottom w:val="0"/>
      <w:divBdr>
        <w:top w:val="none" w:sz="0" w:space="0" w:color="auto"/>
        <w:left w:val="none" w:sz="0" w:space="0" w:color="auto"/>
        <w:bottom w:val="none" w:sz="0" w:space="0" w:color="auto"/>
        <w:right w:val="none" w:sz="0" w:space="0" w:color="auto"/>
      </w:divBdr>
      <w:divsChild>
        <w:div w:id="1594056">
          <w:marLeft w:val="0"/>
          <w:marRight w:val="0"/>
          <w:marTop w:val="0"/>
          <w:marBottom w:val="0"/>
          <w:divBdr>
            <w:top w:val="none" w:sz="0" w:space="0" w:color="auto"/>
            <w:left w:val="none" w:sz="0" w:space="0" w:color="auto"/>
            <w:bottom w:val="none" w:sz="0" w:space="0" w:color="auto"/>
            <w:right w:val="none" w:sz="0" w:space="0" w:color="auto"/>
          </w:divBdr>
        </w:div>
        <w:div w:id="27411627">
          <w:marLeft w:val="0"/>
          <w:marRight w:val="0"/>
          <w:marTop w:val="0"/>
          <w:marBottom w:val="0"/>
          <w:divBdr>
            <w:top w:val="none" w:sz="0" w:space="0" w:color="auto"/>
            <w:left w:val="none" w:sz="0" w:space="0" w:color="auto"/>
            <w:bottom w:val="none" w:sz="0" w:space="0" w:color="auto"/>
            <w:right w:val="none" w:sz="0" w:space="0" w:color="auto"/>
          </w:divBdr>
        </w:div>
        <w:div w:id="28335074">
          <w:marLeft w:val="0"/>
          <w:marRight w:val="0"/>
          <w:marTop w:val="0"/>
          <w:marBottom w:val="0"/>
          <w:divBdr>
            <w:top w:val="none" w:sz="0" w:space="0" w:color="auto"/>
            <w:left w:val="none" w:sz="0" w:space="0" w:color="auto"/>
            <w:bottom w:val="none" w:sz="0" w:space="0" w:color="auto"/>
            <w:right w:val="none" w:sz="0" w:space="0" w:color="auto"/>
          </w:divBdr>
        </w:div>
        <w:div w:id="292105559">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
        <w:div w:id="603997592">
          <w:marLeft w:val="0"/>
          <w:marRight w:val="0"/>
          <w:marTop w:val="0"/>
          <w:marBottom w:val="0"/>
          <w:divBdr>
            <w:top w:val="none" w:sz="0" w:space="0" w:color="auto"/>
            <w:left w:val="none" w:sz="0" w:space="0" w:color="auto"/>
            <w:bottom w:val="none" w:sz="0" w:space="0" w:color="auto"/>
            <w:right w:val="none" w:sz="0" w:space="0" w:color="auto"/>
          </w:divBdr>
        </w:div>
        <w:div w:id="925071785">
          <w:marLeft w:val="0"/>
          <w:marRight w:val="0"/>
          <w:marTop w:val="0"/>
          <w:marBottom w:val="0"/>
          <w:divBdr>
            <w:top w:val="none" w:sz="0" w:space="0" w:color="auto"/>
            <w:left w:val="none" w:sz="0" w:space="0" w:color="auto"/>
            <w:bottom w:val="none" w:sz="0" w:space="0" w:color="auto"/>
            <w:right w:val="none" w:sz="0" w:space="0" w:color="auto"/>
          </w:divBdr>
        </w:div>
        <w:div w:id="1370640533">
          <w:marLeft w:val="0"/>
          <w:marRight w:val="0"/>
          <w:marTop w:val="0"/>
          <w:marBottom w:val="0"/>
          <w:divBdr>
            <w:top w:val="none" w:sz="0" w:space="0" w:color="auto"/>
            <w:left w:val="none" w:sz="0" w:space="0" w:color="auto"/>
            <w:bottom w:val="none" w:sz="0" w:space="0" w:color="auto"/>
            <w:right w:val="none" w:sz="0" w:space="0" w:color="auto"/>
          </w:divBdr>
        </w:div>
        <w:div w:id="1670257623">
          <w:marLeft w:val="0"/>
          <w:marRight w:val="0"/>
          <w:marTop w:val="0"/>
          <w:marBottom w:val="0"/>
          <w:divBdr>
            <w:top w:val="none" w:sz="0" w:space="0" w:color="auto"/>
            <w:left w:val="none" w:sz="0" w:space="0" w:color="auto"/>
            <w:bottom w:val="none" w:sz="0" w:space="0" w:color="auto"/>
            <w:right w:val="none" w:sz="0" w:space="0" w:color="auto"/>
          </w:divBdr>
        </w:div>
        <w:div w:id="1728644644">
          <w:marLeft w:val="0"/>
          <w:marRight w:val="0"/>
          <w:marTop w:val="0"/>
          <w:marBottom w:val="0"/>
          <w:divBdr>
            <w:top w:val="none" w:sz="0" w:space="0" w:color="auto"/>
            <w:left w:val="none" w:sz="0" w:space="0" w:color="auto"/>
            <w:bottom w:val="none" w:sz="0" w:space="0" w:color="auto"/>
            <w:right w:val="none" w:sz="0" w:space="0" w:color="auto"/>
          </w:divBdr>
        </w:div>
        <w:div w:id="1890993391">
          <w:marLeft w:val="0"/>
          <w:marRight w:val="0"/>
          <w:marTop w:val="0"/>
          <w:marBottom w:val="0"/>
          <w:divBdr>
            <w:top w:val="none" w:sz="0" w:space="0" w:color="auto"/>
            <w:left w:val="none" w:sz="0" w:space="0" w:color="auto"/>
            <w:bottom w:val="none" w:sz="0" w:space="0" w:color="auto"/>
            <w:right w:val="none" w:sz="0" w:space="0" w:color="auto"/>
          </w:divBdr>
        </w:div>
        <w:div w:id="1955400218">
          <w:marLeft w:val="0"/>
          <w:marRight w:val="0"/>
          <w:marTop w:val="0"/>
          <w:marBottom w:val="0"/>
          <w:divBdr>
            <w:top w:val="none" w:sz="0" w:space="0" w:color="auto"/>
            <w:left w:val="none" w:sz="0" w:space="0" w:color="auto"/>
            <w:bottom w:val="none" w:sz="0" w:space="0" w:color="auto"/>
            <w:right w:val="none" w:sz="0" w:space="0" w:color="auto"/>
          </w:divBdr>
        </w:div>
        <w:div w:id="2144037354">
          <w:marLeft w:val="0"/>
          <w:marRight w:val="0"/>
          <w:marTop w:val="0"/>
          <w:marBottom w:val="0"/>
          <w:divBdr>
            <w:top w:val="none" w:sz="0" w:space="0" w:color="auto"/>
            <w:left w:val="none" w:sz="0" w:space="0" w:color="auto"/>
            <w:bottom w:val="none" w:sz="0" w:space="0" w:color="auto"/>
            <w:right w:val="none" w:sz="0" w:space="0" w:color="auto"/>
          </w:divBdr>
        </w:div>
      </w:divsChild>
    </w:div>
    <w:div w:id="399904898">
      <w:bodyDiv w:val="1"/>
      <w:marLeft w:val="0"/>
      <w:marRight w:val="0"/>
      <w:marTop w:val="0"/>
      <w:marBottom w:val="0"/>
      <w:divBdr>
        <w:top w:val="none" w:sz="0" w:space="0" w:color="auto"/>
        <w:left w:val="none" w:sz="0" w:space="0" w:color="auto"/>
        <w:bottom w:val="none" w:sz="0" w:space="0" w:color="auto"/>
        <w:right w:val="none" w:sz="0" w:space="0" w:color="auto"/>
      </w:divBdr>
      <w:divsChild>
        <w:div w:id="291247810">
          <w:marLeft w:val="0"/>
          <w:marRight w:val="0"/>
          <w:marTop w:val="0"/>
          <w:marBottom w:val="0"/>
          <w:divBdr>
            <w:top w:val="none" w:sz="0" w:space="0" w:color="auto"/>
            <w:left w:val="none" w:sz="0" w:space="0" w:color="auto"/>
            <w:bottom w:val="none" w:sz="0" w:space="0" w:color="auto"/>
            <w:right w:val="none" w:sz="0" w:space="0" w:color="auto"/>
          </w:divBdr>
          <w:divsChild>
            <w:div w:id="645931826">
              <w:marLeft w:val="0"/>
              <w:marRight w:val="0"/>
              <w:marTop w:val="0"/>
              <w:marBottom w:val="0"/>
              <w:divBdr>
                <w:top w:val="none" w:sz="0" w:space="0" w:color="auto"/>
                <w:left w:val="none" w:sz="0" w:space="0" w:color="auto"/>
                <w:bottom w:val="none" w:sz="0" w:space="0" w:color="auto"/>
                <w:right w:val="none" w:sz="0" w:space="0" w:color="auto"/>
              </w:divBdr>
            </w:div>
            <w:div w:id="717318436">
              <w:marLeft w:val="0"/>
              <w:marRight w:val="0"/>
              <w:marTop w:val="0"/>
              <w:marBottom w:val="0"/>
              <w:divBdr>
                <w:top w:val="none" w:sz="0" w:space="0" w:color="auto"/>
                <w:left w:val="none" w:sz="0" w:space="0" w:color="auto"/>
                <w:bottom w:val="none" w:sz="0" w:space="0" w:color="auto"/>
                <w:right w:val="none" w:sz="0" w:space="0" w:color="auto"/>
              </w:divBdr>
            </w:div>
            <w:div w:id="1113859635">
              <w:marLeft w:val="0"/>
              <w:marRight w:val="0"/>
              <w:marTop w:val="0"/>
              <w:marBottom w:val="0"/>
              <w:divBdr>
                <w:top w:val="none" w:sz="0" w:space="0" w:color="auto"/>
                <w:left w:val="none" w:sz="0" w:space="0" w:color="auto"/>
                <w:bottom w:val="none" w:sz="0" w:space="0" w:color="auto"/>
                <w:right w:val="none" w:sz="0" w:space="0" w:color="auto"/>
              </w:divBdr>
            </w:div>
          </w:divsChild>
        </w:div>
        <w:div w:id="568997262">
          <w:marLeft w:val="0"/>
          <w:marRight w:val="0"/>
          <w:marTop w:val="0"/>
          <w:marBottom w:val="0"/>
          <w:divBdr>
            <w:top w:val="none" w:sz="0" w:space="0" w:color="auto"/>
            <w:left w:val="none" w:sz="0" w:space="0" w:color="auto"/>
            <w:bottom w:val="none" w:sz="0" w:space="0" w:color="auto"/>
            <w:right w:val="none" w:sz="0" w:space="0" w:color="auto"/>
          </w:divBdr>
          <w:divsChild>
            <w:div w:id="956642723">
              <w:marLeft w:val="0"/>
              <w:marRight w:val="0"/>
              <w:marTop w:val="0"/>
              <w:marBottom w:val="0"/>
              <w:divBdr>
                <w:top w:val="none" w:sz="0" w:space="0" w:color="auto"/>
                <w:left w:val="none" w:sz="0" w:space="0" w:color="auto"/>
                <w:bottom w:val="none" w:sz="0" w:space="0" w:color="auto"/>
                <w:right w:val="none" w:sz="0" w:space="0" w:color="auto"/>
              </w:divBdr>
            </w:div>
            <w:div w:id="1375083765">
              <w:marLeft w:val="0"/>
              <w:marRight w:val="0"/>
              <w:marTop w:val="0"/>
              <w:marBottom w:val="0"/>
              <w:divBdr>
                <w:top w:val="none" w:sz="0" w:space="0" w:color="auto"/>
                <w:left w:val="none" w:sz="0" w:space="0" w:color="auto"/>
                <w:bottom w:val="none" w:sz="0" w:space="0" w:color="auto"/>
                <w:right w:val="none" w:sz="0" w:space="0" w:color="auto"/>
              </w:divBdr>
            </w:div>
            <w:div w:id="2146005915">
              <w:marLeft w:val="0"/>
              <w:marRight w:val="0"/>
              <w:marTop w:val="0"/>
              <w:marBottom w:val="0"/>
              <w:divBdr>
                <w:top w:val="none" w:sz="0" w:space="0" w:color="auto"/>
                <w:left w:val="none" w:sz="0" w:space="0" w:color="auto"/>
                <w:bottom w:val="none" w:sz="0" w:space="0" w:color="auto"/>
                <w:right w:val="none" w:sz="0" w:space="0" w:color="auto"/>
              </w:divBdr>
            </w:div>
          </w:divsChild>
        </w:div>
        <w:div w:id="691340549">
          <w:marLeft w:val="0"/>
          <w:marRight w:val="0"/>
          <w:marTop w:val="0"/>
          <w:marBottom w:val="0"/>
          <w:divBdr>
            <w:top w:val="none" w:sz="0" w:space="0" w:color="auto"/>
            <w:left w:val="none" w:sz="0" w:space="0" w:color="auto"/>
            <w:bottom w:val="none" w:sz="0" w:space="0" w:color="auto"/>
            <w:right w:val="none" w:sz="0" w:space="0" w:color="auto"/>
          </w:divBdr>
          <w:divsChild>
            <w:div w:id="4525873">
              <w:marLeft w:val="0"/>
              <w:marRight w:val="0"/>
              <w:marTop w:val="0"/>
              <w:marBottom w:val="0"/>
              <w:divBdr>
                <w:top w:val="none" w:sz="0" w:space="0" w:color="auto"/>
                <w:left w:val="none" w:sz="0" w:space="0" w:color="auto"/>
                <w:bottom w:val="none" w:sz="0" w:space="0" w:color="auto"/>
                <w:right w:val="none" w:sz="0" w:space="0" w:color="auto"/>
              </w:divBdr>
            </w:div>
            <w:div w:id="806511247">
              <w:marLeft w:val="0"/>
              <w:marRight w:val="0"/>
              <w:marTop w:val="0"/>
              <w:marBottom w:val="0"/>
              <w:divBdr>
                <w:top w:val="none" w:sz="0" w:space="0" w:color="auto"/>
                <w:left w:val="none" w:sz="0" w:space="0" w:color="auto"/>
                <w:bottom w:val="none" w:sz="0" w:space="0" w:color="auto"/>
                <w:right w:val="none" w:sz="0" w:space="0" w:color="auto"/>
              </w:divBdr>
            </w:div>
            <w:div w:id="1335958227">
              <w:marLeft w:val="0"/>
              <w:marRight w:val="0"/>
              <w:marTop w:val="0"/>
              <w:marBottom w:val="0"/>
              <w:divBdr>
                <w:top w:val="none" w:sz="0" w:space="0" w:color="auto"/>
                <w:left w:val="none" w:sz="0" w:space="0" w:color="auto"/>
                <w:bottom w:val="none" w:sz="0" w:space="0" w:color="auto"/>
                <w:right w:val="none" w:sz="0" w:space="0" w:color="auto"/>
              </w:divBdr>
            </w:div>
          </w:divsChild>
        </w:div>
        <w:div w:id="946693786">
          <w:marLeft w:val="0"/>
          <w:marRight w:val="0"/>
          <w:marTop w:val="0"/>
          <w:marBottom w:val="0"/>
          <w:divBdr>
            <w:top w:val="none" w:sz="0" w:space="0" w:color="auto"/>
            <w:left w:val="none" w:sz="0" w:space="0" w:color="auto"/>
            <w:bottom w:val="none" w:sz="0" w:space="0" w:color="auto"/>
            <w:right w:val="none" w:sz="0" w:space="0" w:color="auto"/>
          </w:divBdr>
          <w:divsChild>
            <w:div w:id="509296559">
              <w:marLeft w:val="0"/>
              <w:marRight w:val="0"/>
              <w:marTop w:val="0"/>
              <w:marBottom w:val="0"/>
              <w:divBdr>
                <w:top w:val="none" w:sz="0" w:space="0" w:color="auto"/>
                <w:left w:val="none" w:sz="0" w:space="0" w:color="auto"/>
                <w:bottom w:val="none" w:sz="0" w:space="0" w:color="auto"/>
                <w:right w:val="none" w:sz="0" w:space="0" w:color="auto"/>
              </w:divBdr>
            </w:div>
            <w:div w:id="1014501735">
              <w:marLeft w:val="0"/>
              <w:marRight w:val="0"/>
              <w:marTop w:val="0"/>
              <w:marBottom w:val="0"/>
              <w:divBdr>
                <w:top w:val="none" w:sz="0" w:space="0" w:color="auto"/>
                <w:left w:val="none" w:sz="0" w:space="0" w:color="auto"/>
                <w:bottom w:val="none" w:sz="0" w:space="0" w:color="auto"/>
                <w:right w:val="none" w:sz="0" w:space="0" w:color="auto"/>
              </w:divBdr>
            </w:div>
            <w:div w:id="1858232528">
              <w:marLeft w:val="0"/>
              <w:marRight w:val="0"/>
              <w:marTop w:val="0"/>
              <w:marBottom w:val="0"/>
              <w:divBdr>
                <w:top w:val="none" w:sz="0" w:space="0" w:color="auto"/>
                <w:left w:val="none" w:sz="0" w:space="0" w:color="auto"/>
                <w:bottom w:val="none" w:sz="0" w:space="0" w:color="auto"/>
                <w:right w:val="none" w:sz="0" w:space="0" w:color="auto"/>
              </w:divBdr>
            </w:div>
          </w:divsChild>
        </w:div>
        <w:div w:id="1225262930">
          <w:marLeft w:val="0"/>
          <w:marRight w:val="0"/>
          <w:marTop w:val="0"/>
          <w:marBottom w:val="0"/>
          <w:divBdr>
            <w:top w:val="none" w:sz="0" w:space="0" w:color="auto"/>
            <w:left w:val="none" w:sz="0" w:space="0" w:color="auto"/>
            <w:bottom w:val="none" w:sz="0" w:space="0" w:color="auto"/>
            <w:right w:val="none" w:sz="0" w:space="0" w:color="auto"/>
          </w:divBdr>
          <w:divsChild>
            <w:div w:id="80687258">
              <w:marLeft w:val="0"/>
              <w:marRight w:val="0"/>
              <w:marTop w:val="0"/>
              <w:marBottom w:val="0"/>
              <w:divBdr>
                <w:top w:val="none" w:sz="0" w:space="0" w:color="auto"/>
                <w:left w:val="none" w:sz="0" w:space="0" w:color="auto"/>
                <w:bottom w:val="none" w:sz="0" w:space="0" w:color="auto"/>
                <w:right w:val="none" w:sz="0" w:space="0" w:color="auto"/>
              </w:divBdr>
            </w:div>
            <w:div w:id="422844092">
              <w:marLeft w:val="0"/>
              <w:marRight w:val="0"/>
              <w:marTop w:val="0"/>
              <w:marBottom w:val="0"/>
              <w:divBdr>
                <w:top w:val="none" w:sz="0" w:space="0" w:color="auto"/>
                <w:left w:val="none" w:sz="0" w:space="0" w:color="auto"/>
                <w:bottom w:val="none" w:sz="0" w:space="0" w:color="auto"/>
                <w:right w:val="none" w:sz="0" w:space="0" w:color="auto"/>
              </w:divBdr>
            </w:div>
            <w:div w:id="689457849">
              <w:marLeft w:val="0"/>
              <w:marRight w:val="0"/>
              <w:marTop w:val="0"/>
              <w:marBottom w:val="0"/>
              <w:divBdr>
                <w:top w:val="none" w:sz="0" w:space="0" w:color="auto"/>
                <w:left w:val="none" w:sz="0" w:space="0" w:color="auto"/>
                <w:bottom w:val="none" w:sz="0" w:space="0" w:color="auto"/>
                <w:right w:val="none" w:sz="0" w:space="0" w:color="auto"/>
              </w:divBdr>
            </w:div>
          </w:divsChild>
        </w:div>
        <w:div w:id="1244141813">
          <w:marLeft w:val="0"/>
          <w:marRight w:val="0"/>
          <w:marTop w:val="0"/>
          <w:marBottom w:val="0"/>
          <w:divBdr>
            <w:top w:val="none" w:sz="0" w:space="0" w:color="auto"/>
            <w:left w:val="none" w:sz="0" w:space="0" w:color="auto"/>
            <w:bottom w:val="none" w:sz="0" w:space="0" w:color="auto"/>
            <w:right w:val="none" w:sz="0" w:space="0" w:color="auto"/>
          </w:divBdr>
        </w:div>
        <w:div w:id="1510875402">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166166335">
              <w:marLeft w:val="0"/>
              <w:marRight w:val="0"/>
              <w:marTop w:val="0"/>
              <w:marBottom w:val="0"/>
              <w:divBdr>
                <w:top w:val="none" w:sz="0" w:space="0" w:color="auto"/>
                <w:left w:val="none" w:sz="0" w:space="0" w:color="auto"/>
                <w:bottom w:val="none" w:sz="0" w:space="0" w:color="auto"/>
                <w:right w:val="none" w:sz="0" w:space="0" w:color="auto"/>
              </w:divBdr>
            </w:div>
            <w:div w:id="1794904097">
              <w:marLeft w:val="0"/>
              <w:marRight w:val="0"/>
              <w:marTop w:val="0"/>
              <w:marBottom w:val="0"/>
              <w:divBdr>
                <w:top w:val="none" w:sz="0" w:space="0" w:color="auto"/>
                <w:left w:val="none" w:sz="0" w:space="0" w:color="auto"/>
                <w:bottom w:val="none" w:sz="0" w:space="0" w:color="auto"/>
                <w:right w:val="none" w:sz="0" w:space="0" w:color="auto"/>
              </w:divBdr>
            </w:div>
          </w:divsChild>
        </w:div>
        <w:div w:id="1858154565">
          <w:marLeft w:val="0"/>
          <w:marRight w:val="0"/>
          <w:marTop w:val="0"/>
          <w:marBottom w:val="0"/>
          <w:divBdr>
            <w:top w:val="none" w:sz="0" w:space="0" w:color="auto"/>
            <w:left w:val="none" w:sz="0" w:space="0" w:color="auto"/>
            <w:bottom w:val="none" w:sz="0" w:space="0" w:color="auto"/>
            <w:right w:val="none" w:sz="0" w:space="0" w:color="auto"/>
          </w:divBdr>
          <w:divsChild>
            <w:div w:id="571428755">
              <w:marLeft w:val="0"/>
              <w:marRight w:val="0"/>
              <w:marTop w:val="0"/>
              <w:marBottom w:val="0"/>
              <w:divBdr>
                <w:top w:val="none" w:sz="0" w:space="0" w:color="auto"/>
                <w:left w:val="none" w:sz="0" w:space="0" w:color="auto"/>
                <w:bottom w:val="none" w:sz="0" w:space="0" w:color="auto"/>
                <w:right w:val="none" w:sz="0" w:space="0" w:color="auto"/>
              </w:divBdr>
            </w:div>
            <w:div w:id="838932584">
              <w:marLeft w:val="0"/>
              <w:marRight w:val="0"/>
              <w:marTop w:val="0"/>
              <w:marBottom w:val="0"/>
              <w:divBdr>
                <w:top w:val="none" w:sz="0" w:space="0" w:color="auto"/>
                <w:left w:val="none" w:sz="0" w:space="0" w:color="auto"/>
                <w:bottom w:val="none" w:sz="0" w:space="0" w:color="auto"/>
                <w:right w:val="none" w:sz="0" w:space="0" w:color="auto"/>
              </w:divBdr>
            </w:div>
            <w:div w:id="12689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884">
      <w:bodyDiv w:val="1"/>
      <w:marLeft w:val="0"/>
      <w:marRight w:val="0"/>
      <w:marTop w:val="0"/>
      <w:marBottom w:val="0"/>
      <w:divBdr>
        <w:top w:val="none" w:sz="0" w:space="0" w:color="auto"/>
        <w:left w:val="none" w:sz="0" w:space="0" w:color="auto"/>
        <w:bottom w:val="none" w:sz="0" w:space="0" w:color="auto"/>
        <w:right w:val="none" w:sz="0" w:space="0" w:color="auto"/>
      </w:divBdr>
      <w:divsChild>
        <w:div w:id="25915611">
          <w:marLeft w:val="0"/>
          <w:marRight w:val="0"/>
          <w:marTop w:val="0"/>
          <w:marBottom w:val="0"/>
          <w:divBdr>
            <w:top w:val="none" w:sz="0" w:space="0" w:color="auto"/>
            <w:left w:val="none" w:sz="0" w:space="0" w:color="auto"/>
            <w:bottom w:val="none" w:sz="0" w:space="0" w:color="auto"/>
            <w:right w:val="none" w:sz="0" w:space="0" w:color="auto"/>
          </w:divBdr>
        </w:div>
        <w:div w:id="198788508">
          <w:marLeft w:val="0"/>
          <w:marRight w:val="0"/>
          <w:marTop w:val="0"/>
          <w:marBottom w:val="0"/>
          <w:divBdr>
            <w:top w:val="none" w:sz="0" w:space="0" w:color="auto"/>
            <w:left w:val="none" w:sz="0" w:space="0" w:color="auto"/>
            <w:bottom w:val="none" w:sz="0" w:space="0" w:color="auto"/>
            <w:right w:val="none" w:sz="0" w:space="0" w:color="auto"/>
          </w:divBdr>
        </w:div>
        <w:div w:id="418215928">
          <w:marLeft w:val="0"/>
          <w:marRight w:val="0"/>
          <w:marTop w:val="0"/>
          <w:marBottom w:val="0"/>
          <w:divBdr>
            <w:top w:val="none" w:sz="0" w:space="0" w:color="auto"/>
            <w:left w:val="none" w:sz="0" w:space="0" w:color="auto"/>
            <w:bottom w:val="none" w:sz="0" w:space="0" w:color="auto"/>
            <w:right w:val="none" w:sz="0" w:space="0" w:color="auto"/>
          </w:divBdr>
        </w:div>
        <w:div w:id="424963963">
          <w:marLeft w:val="0"/>
          <w:marRight w:val="0"/>
          <w:marTop w:val="0"/>
          <w:marBottom w:val="0"/>
          <w:divBdr>
            <w:top w:val="none" w:sz="0" w:space="0" w:color="auto"/>
            <w:left w:val="none" w:sz="0" w:space="0" w:color="auto"/>
            <w:bottom w:val="none" w:sz="0" w:space="0" w:color="auto"/>
            <w:right w:val="none" w:sz="0" w:space="0" w:color="auto"/>
          </w:divBdr>
        </w:div>
        <w:div w:id="425657951">
          <w:marLeft w:val="0"/>
          <w:marRight w:val="0"/>
          <w:marTop w:val="0"/>
          <w:marBottom w:val="0"/>
          <w:divBdr>
            <w:top w:val="none" w:sz="0" w:space="0" w:color="auto"/>
            <w:left w:val="none" w:sz="0" w:space="0" w:color="auto"/>
            <w:bottom w:val="none" w:sz="0" w:space="0" w:color="auto"/>
            <w:right w:val="none" w:sz="0" w:space="0" w:color="auto"/>
          </w:divBdr>
        </w:div>
        <w:div w:id="604968125">
          <w:marLeft w:val="0"/>
          <w:marRight w:val="0"/>
          <w:marTop w:val="0"/>
          <w:marBottom w:val="0"/>
          <w:divBdr>
            <w:top w:val="none" w:sz="0" w:space="0" w:color="auto"/>
            <w:left w:val="none" w:sz="0" w:space="0" w:color="auto"/>
            <w:bottom w:val="none" w:sz="0" w:space="0" w:color="auto"/>
            <w:right w:val="none" w:sz="0" w:space="0" w:color="auto"/>
          </w:divBdr>
        </w:div>
        <w:div w:id="625739144">
          <w:marLeft w:val="0"/>
          <w:marRight w:val="0"/>
          <w:marTop w:val="0"/>
          <w:marBottom w:val="0"/>
          <w:divBdr>
            <w:top w:val="none" w:sz="0" w:space="0" w:color="auto"/>
            <w:left w:val="none" w:sz="0" w:space="0" w:color="auto"/>
            <w:bottom w:val="none" w:sz="0" w:space="0" w:color="auto"/>
            <w:right w:val="none" w:sz="0" w:space="0" w:color="auto"/>
          </w:divBdr>
        </w:div>
        <w:div w:id="806509450">
          <w:marLeft w:val="0"/>
          <w:marRight w:val="0"/>
          <w:marTop w:val="0"/>
          <w:marBottom w:val="0"/>
          <w:divBdr>
            <w:top w:val="none" w:sz="0" w:space="0" w:color="auto"/>
            <w:left w:val="none" w:sz="0" w:space="0" w:color="auto"/>
            <w:bottom w:val="none" w:sz="0" w:space="0" w:color="auto"/>
            <w:right w:val="none" w:sz="0" w:space="0" w:color="auto"/>
          </w:divBdr>
        </w:div>
        <w:div w:id="888492680">
          <w:marLeft w:val="0"/>
          <w:marRight w:val="0"/>
          <w:marTop w:val="0"/>
          <w:marBottom w:val="0"/>
          <w:divBdr>
            <w:top w:val="none" w:sz="0" w:space="0" w:color="auto"/>
            <w:left w:val="none" w:sz="0" w:space="0" w:color="auto"/>
            <w:bottom w:val="none" w:sz="0" w:space="0" w:color="auto"/>
            <w:right w:val="none" w:sz="0" w:space="0" w:color="auto"/>
          </w:divBdr>
        </w:div>
        <w:div w:id="1036779823">
          <w:marLeft w:val="0"/>
          <w:marRight w:val="0"/>
          <w:marTop w:val="0"/>
          <w:marBottom w:val="0"/>
          <w:divBdr>
            <w:top w:val="none" w:sz="0" w:space="0" w:color="auto"/>
            <w:left w:val="none" w:sz="0" w:space="0" w:color="auto"/>
            <w:bottom w:val="none" w:sz="0" w:space="0" w:color="auto"/>
            <w:right w:val="none" w:sz="0" w:space="0" w:color="auto"/>
          </w:divBdr>
        </w:div>
        <w:div w:id="1158690458">
          <w:marLeft w:val="0"/>
          <w:marRight w:val="0"/>
          <w:marTop w:val="0"/>
          <w:marBottom w:val="0"/>
          <w:divBdr>
            <w:top w:val="none" w:sz="0" w:space="0" w:color="auto"/>
            <w:left w:val="none" w:sz="0" w:space="0" w:color="auto"/>
            <w:bottom w:val="none" w:sz="0" w:space="0" w:color="auto"/>
            <w:right w:val="none" w:sz="0" w:space="0" w:color="auto"/>
          </w:divBdr>
        </w:div>
        <w:div w:id="1220819384">
          <w:marLeft w:val="0"/>
          <w:marRight w:val="0"/>
          <w:marTop w:val="0"/>
          <w:marBottom w:val="0"/>
          <w:divBdr>
            <w:top w:val="none" w:sz="0" w:space="0" w:color="auto"/>
            <w:left w:val="none" w:sz="0" w:space="0" w:color="auto"/>
            <w:bottom w:val="none" w:sz="0" w:space="0" w:color="auto"/>
            <w:right w:val="none" w:sz="0" w:space="0" w:color="auto"/>
          </w:divBdr>
        </w:div>
        <w:div w:id="1300265802">
          <w:marLeft w:val="0"/>
          <w:marRight w:val="0"/>
          <w:marTop w:val="0"/>
          <w:marBottom w:val="0"/>
          <w:divBdr>
            <w:top w:val="none" w:sz="0" w:space="0" w:color="auto"/>
            <w:left w:val="none" w:sz="0" w:space="0" w:color="auto"/>
            <w:bottom w:val="none" w:sz="0" w:space="0" w:color="auto"/>
            <w:right w:val="none" w:sz="0" w:space="0" w:color="auto"/>
          </w:divBdr>
        </w:div>
        <w:div w:id="1369723722">
          <w:marLeft w:val="0"/>
          <w:marRight w:val="0"/>
          <w:marTop w:val="0"/>
          <w:marBottom w:val="0"/>
          <w:divBdr>
            <w:top w:val="none" w:sz="0" w:space="0" w:color="auto"/>
            <w:left w:val="none" w:sz="0" w:space="0" w:color="auto"/>
            <w:bottom w:val="none" w:sz="0" w:space="0" w:color="auto"/>
            <w:right w:val="none" w:sz="0" w:space="0" w:color="auto"/>
          </w:divBdr>
        </w:div>
        <w:div w:id="1383945986">
          <w:marLeft w:val="0"/>
          <w:marRight w:val="0"/>
          <w:marTop w:val="0"/>
          <w:marBottom w:val="0"/>
          <w:divBdr>
            <w:top w:val="none" w:sz="0" w:space="0" w:color="auto"/>
            <w:left w:val="none" w:sz="0" w:space="0" w:color="auto"/>
            <w:bottom w:val="none" w:sz="0" w:space="0" w:color="auto"/>
            <w:right w:val="none" w:sz="0" w:space="0" w:color="auto"/>
          </w:divBdr>
        </w:div>
        <w:div w:id="1450658946">
          <w:marLeft w:val="0"/>
          <w:marRight w:val="0"/>
          <w:marTop w:val="0"/>
          <w:marBottom w:val="0"/>
          <w:divBdr>
            <w:top w:val="none" w:sz="0" w:space="0" w:color="auto"/>
            <w:left w:val="none" w:sz="0" w:space="0" w:color="auto"/>
            <w:bottom w:val="none" w:sz="0" w:space="0" w:color="auto"/>
            <w:right w:val="none" w:sz="0" w:space="0" w:color="auto"/>
          </w:divBdr>
        </w:div>
        <w:div w:id="1728067763">
          <w:marLeft w:val="0"/>
          <w:marRight w:val="0"/>
          <w:marTop w:val="0"/>
          <w:marBottom w:val="0"/>
          <w:divBdr>
            <w:top w:val="none" w:sz="0" w:space="0" w:color="auto"/>
            <w:left w:val="none" w:sz="0" w:space="0" w:color="auto"/>
            <w:bottom w:val="none" w:sz="0" w:space="0" w:color="auto"/>
            <w:right w:val="none" w:sz="0" w:space="0" w:color="auto"/>
          </w:divBdr>
        </w:div>
        <w:div w:id="1786928505">
          <w:marLeft w:val="0"/>
          <w:marRight w:val="0"/>
          <w:marTop w:val="0"/>
          <w:marBottom w:val="0"/>
          <w:divBdr>
            <w:top w:val="none" w:sz="0" w:space="0" w:color="auto"/>
            <w:left w:val="none" w:sz="0" w:space="0" w:color="auto"/>
            <w:bottom w:val="none" w:sz="0" w:space="0" w:color="auto"/>
            <w:right w:val="none" w:sz="0" w:space="0" w:color="auto"/>
          </w:divBdr>
        </w:div>
        <w:div w:id="1796754068">
          <w:marLeft w:val="0"/>
          <w:marRight w:val="0"/>
          <w:marTop w:val="0"/>
          <w:marBottom w:val="0"/>
          <w:divBdr>
            <w:top w:val="none" w:sz="0" w:space="0" w:color="auto"/>
            <w:left w:val="none" w:sz="0" w:space="0" w:color="auto"/>
            <w:bottom w:val="none" w:sz="0" w:space="0" w:color="auto"/>
            <w:right w:val="none" w:sz="0" w:space="0" w:color="auto"/>
          </w:divBdr>
        </w:div>
        <w:div w:id="1830366364">
          <w:marLeft w:val="0"/>
          <w:marRight w:val="0"/>
          <w:marTop w:val="0"/>
          <w:marBottom w:val="0"/>
          <w:divBdr>
            <w:top w:val="none" w:sz="0" w:space="0" w:color="auto"/>
            <w:left w:val="none" w:sz="0" w:space="0" w:color="auto"/>
            <w:bottom w:val="none" w:sz="0" w:space="0" w:color="auto"/>
            <w:right w:val="none" w:sz="0" w:space="0" w:color="auto"/>
          </w:divBdr>
        </w:div>
        <w:div w:id="1887986748">
          <w:marLeft w:val="0"/>
          <w:marRight w:val="0"/>
          <w:marTop w:val="0"/>
          <w:marBottom w:val="0"/>
          <w:divBdr>
            <w:top w:val="none" w:sz="0" w:space="0" w:color="auto"/>
            <w:left w:val="none" w:sz="0" w:space="0" w:color="auto"/>
            <w:bottom w:val="none" w:sz="0" w:space="0" w:color="auto"/>
            <w:right w:val="none" w:sz="0" w:space="0" w:color="auto"/>
          </w:divBdr>
        </w:div>
        <w:div w:id="1996490055">
          <w:marLeft w:val="0"/>
          <w:marRight w:val="0"/>
          <w:marTop w:val="0"/>
          <w:marBottom w:val="0"/>
          <w:divBdr>
            <w:top w:val="none" w:sz="0" w:space="0" w:color="auto"/>
            <w:left w:val="none" w:sz="0" w:space="0" w:color="auto"/>
            <w:bottom w:val="none" w:sz="0" w:space="0" w:color="auto"/>
            <w:right w:val="none" w:sz="0" w:space="0" w:color="auto"/>
          </w:divBdr>
        </w:div>
        <w:div w:id="2080130589">
          <w:marLeft w:val="0"/>
          <w:marRight w:val="0"/>
          <w:marTop w:val="0"/>
          <w:marBottom w:val="0"/>
          <w:divBdr>
            <w:top w:val="none" w:sz="0" w:space="0" w:color="auto"/>
            <w:left w:val="none" w:sz="0" w:space="0" w:color="auto"/>
            <w:bottom w:val="none" w:sz="0" w:space="0" w:color="auto"/>
            <w:right w:val="none" w:sz="0" w:space="0" w:color="auto"/>
          </w:divBdr>
        </w:div>
      </w:divsChild>
    </w:div>
    <w:div w:id="423183279">
      <w:bodyDiv w:val="1"/>
      <w:marLeft w:val="0"/>
      <w:marRight w:val="0"/>
      <w:marTop w:val="0"/>
      <w:marBottom w:val="0"/>
      <w:divBdr>
        <w:top w:val="none" w:sz="0" w:space="0" w:color="auto"/>
        <w:left w:val="none" w:sz="0" w:space="0" w:color="auto"/>
        <w:bottom w:val="none" w:sz="0" w:space="0" w:color="auto"/>
        <w:right w:val="none" w:sz="0" w:space="0" w:color="auto"/>
      </w:divBdr>
      <w:divsChild>
        <w:div w:id="130251448">
          <w:marLeft w:val="0"/>
          <w:marRight w:val="0"/>
          <w:marTop w:val="0"/>
          <w:marBottom w:val="0"/>
          <w:divBdr>
            <w:top w:val="none" w:sz="0" w:space="0" w:color="auto"/>
            <w:left w:val="none" w:sz="0" w:space="0" w:color="auto"/>
            <w:bottom w:val="none" w:sz="0" w:space="0" w:color="auto"/>
            <w:right w:val="none" w:sz="0" w:space="0" w:color="auto"/>
          </w:divBdr>
          <w:divsChild>
            <w:div w:id="666177781">
              <w:marLeft w:val="0"/>
              <w:marRight w:val="0"/>
              <w:marTop w:val="0"/>
              <w:marBottom w:val="0"/>
              <w:divBdr>
                <w:top w:val="none" w:sz="0" w:space="0" w:color="auto"/>
                <w:left w:val="none" w:sz="0" w:space="0" w:color="auto"/>
                <w:bottom w:val="none" w:sz="0" w:space="0" w:color="auto"/>
                <w:right w:val="none" w:sz="0" w:space="0" w:color="auto"/>
              </w:divBdr>
            </w:div>
          </w:divsChild>
        </w:div>
        <w:div w:id="196309534">
          <w:marLeft w:val="0"/>
          <w:marRight w:val="0"/>
          <w:marTop w:val="0"/>
          <w:marBottom w:val="0"/>
          <w:divBdr>
            <w:top w:val="none" w:sz="0" w:space="0" w:color="auto"/>
            <w:left w:val="none" w:sz="0" w:space="0" w:color="auto"/>
            <w:bottom w:val="none" w:sz="0" w:space="0" w:color="auto"/>
            <w:right w:val="none" w:sz="0" w:space="0" w:color="auto"/>
          </w:divBdr>
          <w:divsChild>
            <w:div w:id="288247784">
              <w:marLeft w:val="0"/>
              <w:marRight w:val="0"/>
              <w:marTop w:val="0"/>
              <w:marBottom w:val="0"/>
              <w:divBdr>
                <w:top w:val="none" w:sz="0" w:space="0" w:color="auto"/>
                <w:left w:val="none" w:sz="0" w:space="0" w:color="auto"/>
                <w:bottom w:val="none" w:sz="0" w:space="0" w:color="auto"/>
                <w:right w:val="none" w:sz="0" w:space="0" w:color="auto"/>
              </w:divBdr>
            </w:div>
            <w:div w:id="400103363">
              <w:marLeft w:val="0"/>
              <w:marRight w:val="0"/>
              <w:marTop w:val="0"/>
              <w:marBottom w:val="0"/>
              <w:divBdr>
                <w:top w:val="none" w:sz="0" w:space="0" w:color="auto"/>
                <w:left w:val="none" w:sz="0" w:space="0" w:color="auto"/>
                <w:bottom w:val="none" w:sz="0" w:space="0" w:color="auto"/>
                <w:right w:val="none" w:sz="0" w:space="0" w:color="auto"/>
              </w:divBdr>
            </w:div>
          </w:divsChild>
        </w:div>
        <w:div w:id="330914272">
          <w:marLeft w:val="0"/>
          <w:marRight w:val="0"/>
          <w:marTop w:val="0"/>
          <w:marBottom w:val="0"/>
          <w:divBdr>
            <w:top w:val="none" w:sz="0" w:space="0" w:color="auto"/>
            <w:left w:val="none" w:sz="0" w:space="0" w:color="auto"/>
            <w:bottom w:val="none" w:sz="0" w:space="0" w:color="auto"/>
            <w:right w:val="none" w:sz="0" w:space="0" w:color="auto"/>
          </w:divBdr>
        </w:div>
        <w:div w:id="1114328056">
          <w:marLeft w:val="0"/>
          <w:marRight w:val="0"/>
          <w:marTop w:val="0"/>
          <w:marBottom w:val="0"/>
          <w:divBdr>
            <w:top w:val="none" w:sz="0" w:space="0" w:color="auto"/>
            <w:left w:val="none" w:sz="0" w:space="0" w:color="auto"/>
            <w:bottom w:val="none" w:sz="0" w:space="0" w:color="auto"/>
            <w:right w:val="none" w:sz="0" w:space="0" w:color="auto"/>
          </w:divBdr>
          <w:divsChild>
            <w:div w:id="126507239">
              <w:marLeft w:val="0"/>
              <w:marRight w:val="0"/>
              <w:marTop w:val="0"/>
              <w:marBottom w:val="0"/>
              <w:divBdr>
                <w:top w:val="none" w:sz="0" w:space="0" w:color="auto"/>
                <w:left w:val="none" w:sz="0" w:space="0" w:color="auto"/>
                <w:bottom w:val="none" w:sz="0" w:space="0" w:color="auto"/>
                <w:right w:val="none" w:sz="0" w:space="0" w:color="auto"/>
              </w:divBdr>
            </w:div>
            <w:div w:id="540554705">
              <w:marLeft w:val="0"/>
              <w:marRight w:val="0"/>
              <w:marTop w:val="0"/>
              <w:marBottom w:val="0"/>
              <w:divBdr>
                <w:top w:val="none" w:sz="0" w:space="0" w:color="auto"/>
                <w:left w:val="none" w:sz="0" w:space="0" w:color="auto"/>
                <w:bottom w:val="none" w:sz="0" w:space="0" w:color="auto"/>
                <w:right w:val="none" w:sz="0" w:space="0" w:color="auto"/>
              </w:divBdr>
            </w:div>
            <w:div w:id="939679581">
              <w:marLeft w:val="0"/>
              <w:marRight w:val="0"/>
              <w:marTop w:val="0"/>
              <w:marBottom w:val="0"/>
              <w:divBdr>
                <w:top w:val="none" w:sz="0" w:space="0" w:color="auto"/>
                <w:left w:val="none" w:sz="0" w:space="0" w:color="auto"/>
                <w:bottom w:val="none" w:sz="0" w:space="0" w:color="auto"/>
                <w:right w:val="none" w:sz="0" w:space="0" w:color="auto"/>
              </w:divBdr>
            </w:div>
          </w:divsChild>
        </w:div>
        <w:div w:id="1162701752">
          <w:marLeft w:val="0"/>
          <w:marRight w:val="0"/>
          <w:marTop w:val="0"/>
          <w:marBottom w:val="0"/>
          <w:divBdr>
            <w:top w:val="none" w:sz="0" w:space="0" w:color="auto"/>
            <w:left w:val="none" w:sz="0" w:space="0" w:color="auto"/>
            <w:bottom w:val="none" w:sz="0" w:space="0" w:color="auto"/>
            <w:right w:val="none" w:sz="0" w:space="0" w:color="auto"/>
          </w:divBdr>
          <w:divsChild>
            <w:div w:id="581336915">
              <w:marLeft w:val="0"/>
              <w:marRight w:val="0"/>
              <w:marTop w:val="0"/>
              <w:marBottom w:val="0"/>
              <w:divBdr>
                <w:top w:val="none" w:sz="0" w:space="0" w:color="auto"/>
                <w:left w:val="none" w:sz="0" w:space="0" w:color="auto"/>
                <w:bottom w:val="none" w:sz="0" w:space="0" w:color="auto"/>
                <w:right w:val="none" w:sz="0" w:space="0" w:color="auto"/>
              </w:divBdr>
            </w:div>
            <w:div w:id="1114833060">
              <w:marLeft w:val="0"/>
              <w:marRight w:val="0"/>
              <w:marTop w:val="0"/>
              <w:marBottom w:val="0"/>
              <w:divBdr>
                <w:top w:val="none" w:sz="0" w:space="0" w:color="auto"/>
                <w:left w:val="none" w:sz="0" w:space="0" w:color="auto"/>
                <w:bottom w:val="none" w:sz="0" w:space="0" w:color="auto"/>
                <w:right w:val="none" w:sz="0" w:space="0" w:color="auto"/>
              </w:divBdr>
            </w:div>
          </w:divsChild>
        </w:div>
        <w:div w:id="1864588746">
          <w:marLeft w:val="0"/>
          <w:marRight w:val="0"/>
          <w:marTop w:val="0"/>
          <w:marBottom w:val="0"/>
          <w:divBdr>
            <w:top w:val="none" w:sz="0" w:space="0" w:color="auto"/>
            <w:left w:val="none" w:sz="0" w:space="0" w:color="auto"/>
            <w:bottom w:val="none" w:sz="0" w:space="0" w:color="auto"/>
            <w:right w:val="none" w:sz="0" w:space="0" w:color="auto"/>
          </w:divBdr>
          <w:divsChild>
            <w:div w:id="82459079">
              <w:marLeft w:val="0"/>
              <w:marRight w:val="0"/>
              <w:marTop w:val="0"/>
              <w:marBottom w:val="0"/>
              <w:divBdr>
                <w:top w:val="none" w:sz="0" w:space="0" w:color="auto"/>
                <w:left w:val="none" w:sz="0" w:space="0" w:color="auto"/>
                <w:bottom w:val="none" w:sz="0" w:space="0" w:color="auto"/>
                <w:right w:val="none" w:sz="0" w:space="0" w:color="auto"/>
              </w:divBdr>
            </w:div>
            <w:div w:id="373240659">
              <w:marLeft w:val="0"/>
              <w:marRight w:val="0"/>
              <w:marTop w:val="0"/>
              <w:marBottom w:val="0"/>
              <w:divBdr>
                <w:top w:val="none" w:sz="0" w:space="0" w:color="auto"/>
                <w:left w:val="none" w:sz="0" w:space="0" w:color="auto"/>
                <w:bottom w:val="none" w:sz="0" w:space="0" w:color="auto"/>
                <w:right w:val="none" w:sz="0" w:space="0" w:color="auto"/>
              </w:divBdr>
            </w:div>
            <w:div w:id="407271562">
              <w:marLeft w:val="0"/>
              <w:marRight w:val="0"/>
              <w:marTop w:val="0"/>
              <w:marBottom w:val="0"/>
              <w:divBdr>
                <w:top w:val="none" w:sz="0" w:space="0" w:color="auto"/>
                <w:left w:val="none" w:sz="0" w:space="0" w:color="auto"/>
                <w:bottom w:val="none" w:sz="0" w:space="0" w:color="auto"/>
                <w:right w:val="none" w:sz="0" w:space="0" w:color="auto"/>
              </w:divBdr>
            </w:div>
          </w:divsChild>
        </w:div>
        <w:div w:id="1978753288">
          <w:marLeft w:val="0"/>
          <w:marRight w:val="0"/>
          <w:marTop w:val="0"/>
          <w:marBottom w:val="0"/>
          <w:divBdr>
            <w:top w:val="none" w:sz="0" w:space="0" w:color="auto"/>
            <w:left w:val="none" w:sz="0" w:space="0" w:color="auto"/>
            <w:bottom w:val="none" w:sz="0" w:space="0" w:color="auto"/>
            <w:right w:val="none" w:sz="0" w:space="0" w:color="auto"/>
          </w:divBdr>
          <w:divsChild>
            <w:div w:id="549652563">
              <w:marLeft w:val="0"/>
              <w:marRight w:val="0"/>
              <w:marTop w:val="0"/>
              <w:marBottom w:val="0"/>
              <w:divBdr>
                <w:top w:val="none" w:sz="0" w:space="0" w:color="auto"/>
                <w:left w:val="none" w:sz="0" w:space="0" w:color="auto"/>
                <w:bottom w:val="none" w:sz="0" w:space="0" w:color="auto"/>
                <w:right w:val="none" w:sz="0" w:space="0" w:color="auto"/>
              </w:divBdr>
            </w:div>
            <w:div w:id="1371029214">
              <w:marLeft w:val="0"/>
              <w:marRight w:val="0"/>
              <w:marTop w:val="0"/>
              <w:marBottom w:val="0"/>
              <w:divBdr>
                <w:top w:val="none" w:sz="0" w:space="0" w:color="auto"/>
                <w:left w:val="none" w:sz="0" w:space="0" w:color="auto"/>
                <w:bottom w:val="none" w:sz="0" w:space="0" w:color="auto"/>
                <w:right w:val="none" w:sz="0" w:space="0" w:color="auto"/>
              </w:divBdr>
            </w:div>
            <w:div w:id="19322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7019">
      <w:bodyDiv w:val="1"/>
      <w:marLeft w:val="0"/>
      <w:marRight w:val="0"/>
      <w:marTop w:val="0"/>
      <w:marBottom w:val="0"/>
      <w:divBdr>
        <w:top w:val="none" w:sz="0" w:space="0" w:color="auto"/>
        <w:left w:val="none" w:sz="0" w:space="0" w:color="auto"/>
        <w:bottom w:val="none" w:sz="0" w:space="0" w:color="auto"/>
        <w:right w:val="none" w:sz="0" w:space="0" w:color="auto"/>
      </w:divBdr>
      <w:divsChild>
        <w:div w:id="1430850854">
          <w:marLeft w:val="0"/>
          <w:marRight w:val="0"/>
          <w:marTop w:val="0"/>
          <w:marBottom w:val="0"/>
          <w:divBdr>
            <w:top w:val="none" w:sz="0" w:space="0" w:color="auto"/>
            <w:left w:val="none" w:sz="0" w:space="0" w:color="auto"/>
            <w:bottom w:val="none" w:sz="0" w:space="0" w:color="auto"/>
            <w:right w:val="none" w:sz="0" w:space="0" w:color="auto"/>
          </w:divBdr>
        </w:div>
        <w:div w:id="1459759292">
          <w:marLeft w:val="0"/>
          <w:marRight w:val="0"/>
          <w:marTop w:val="0"/>
          <w:marBottom w:val="0"/>
          <w:divBdr>
            <w:top w:val="none" w:sz="0" w:space="0" w:color="auto"/>
            <w:left w:val="none" w:sz="0" w:space="0" w:color="auto"/>
            <w:bottom w:val="none" w:sz="0" w:space="0" w:color="auto"/>
            <w:right w:val="none" w:sz="0" w:space="0" w:color="auto"/>
          </w:divBdr>
        </w:div>
        <w:div w:id="1769033557">
          <w:marLeft w:val="0"/>
          <w:marRight w:val="0"/>
          <w:marTop w:val="0"/>
          <w:marBottom w:val="0"/>
          <w:divBdr>
            <w:top w:val="none" w:sz="0" w:space="0" w:color="auto"/>
            <w:left w:val="none" w:sz="0" w:space="0" w:color="auto"/>
            <w:bottom w:val="none" w:sz="0" w:space="0" w:color="auto"/>
            <w:right w:val="none" w:sz="0" w:space="0" w:color="auto"/>
          </w:divBdr>
        </w:div>
      </w:divsChild>
    </w:div>
    <w:div w:id="459080507">
      <w:bodyDiv w:val="1"/>
      <w:marLeft w:val="0"/>
      <w:marRight w:val="0"/>
      <w:marTop w:val="0"/>
      <w:marBottom w:val="0"/>
      <w:divBdr>
        <w:top w:val="none" w:sz="0" w:space="0" w:color="auto"/>
        <w:left w:val="none" w:sz="0" w:space="0" w:color="auto"/>
        <w:bottom w:val="none" w:sz="0" w:space="0" w:color="auto"/>
        <w:right w:val="none" w:sz="0" w:space="0" w:color="auto"/>
      </w:divBdr>
      <w:divsChild>
        <w:div w:id="1285235992">
          <w:marLeft w:val="0"/>
          <w:marRight w:val="0"/>
          <w:marTop w:val="0"/>
          <w:marBottom w:val="0"/>
          <w:divBdr>
            <w:top w:val="none" w:sz="0" w:space="0" w:color="auto"/>
            <w:left w:val="none" w:sz="0" w:space="0" w:color="auto"/>
            <w:bottom w:val="none" w:sz="0" w:space="0" w:color="auto"/>
            <w:right w:val="none" w:sz="0" w:space="0" w:color="auto"/>
          </w:divBdr>
        </w:div>
        <w:div w:id="1496262954">
          <w:marLeft w:val="0"/>
          <w:marRight w:val="0"/>
          <w:marTop w:val="0"/>
          <w:marBottom w:val="0"/>
          <w:divBdr>
            <w:top w:val="none" w:sz="0" w:space="0" w:color="auto"/>
            <w:left w:val="none" w:sz="0" w:space="0" w:color="auto"/>
            <w:bottom w:val="none" w:sz="0" w:space="0" w:color="auto"/>
            <w:right w:val="none" w:sz="0" w:space="0" w:color="auto"/>
          </w:divBdr>
        </w:div>
      </w:divsChild>
    </w:div>
    <w:div w:id="480654941">
      <w:bodyDiv w:val="1"/>
      <w:marLeft w:val="0"/>
      <w:marRight w:val="0"/>
      <w:marTop w:val="0"/>
      <w:marBottom w:val="0"/>
      <w:divBdr>
        <w:top w:val="none" w:sz="0" w:space="0" w:color="auto"/>
        <w:left w:val="none" w:sz="0" w:space="0" w:color="auto"/>
        <w:bottom w:val="none" w:sz="0" w:space="0" w:color="auto"/>
        <w:right w:val="none" w:sz="0" w:space="0" w:color="auto"/>
      </w:divBdr>
      <w:divsChild>
        <w:div w:id="6061993">
          <w:marLeft w:val="0"/>
          <w:marRight w:val="0"/>
          <w:marTop w:val="0"/>
          <w:marBottom w:val="0"/>
          <w:divBdr>
            <w:top w:val="none" w:sz="0" w:space="0" w:color="auto"/>
            <w:left w:val="none" w:sz="0" w:space="0" w:color="auto"/>
            <w:bottom w:val="none" w:sz="0" w:space="0" w:color="auto"/>
            <w:right w:val="none" w:sz="0" w:space="0" w:color="auto"/>
          </w:divBdr>
        </w:div>
        <w:div w:id="336999013">
          <w:marLeft w:val="0"/>
          <w:marRight w:val="0"/>
          <w:marTop w:val="0"/>
          <w:marBottom w:val="0"/>
          <w:divBdr>
            <w:top w:val="none" w:sz="0" w:space="0" w:color="auto"/>
            <w:left w:val="none" w:sz="0" w:space="0" w:color="auto"/>
            <w:bottom w:val="none" w:sz="0" w:space="0" w:color="auto"/>
            <w:right w:val="none" w:sz="0" w:space="0" w:color="auto"/>
          </w:divBdr>
        </w:div>
        <w:div w:id="596134352">
          <w:marLeft w:val="0"/>
          <w:marRight w:val="0"/>
          <w:marTop w:val="0"/>
          <w:marBottom w:val="0"/>
          <w:divBdr>
            <w:top w:val="none" w:sz="0" w:space="0" w:color="auto"/>
            <w:left w:val="none" w:sz="0" w:space="0" w:color="auto"/>
            <w:bottom w:val="none" w:sz="0" w:space="0" w:color="auto"/>
            <w:right w:val="none" w:sz="0" w:space="0" w:color="auto"/>
          </w:divBdr>
        </w:div>
        <w:div w:id="945389513">
          <w:marLeft w:val="0"/>
          <w:marRight w:val="0"/>
          <w:marTop w:val="0"/>
          <w:marBottom w:val="0"/>
          <w:divBdr>
            <w:top w:val="none" w:sz="0" w:space="0" w:color="auto"/>
            <w:left w:val="none" w:sz="0" w:space="0" w:color="auto"/>
            <w:bottom w:val="none" w:sz="0" w:space="0" w:color="auto"/>
            <w:right w:val="none" w:sz="0" w:space="0" w:color="auto"/>
          </w:divBdr>
        </w:div>
        <w:div w:id="974676555">
          <w:marLeft w:val="0"/>
          <w:marRight w:val="0"/>
          <w:marTop w:val="0"/>
          <w:marBottom w:val="0"/>
          <w:divBdr>
            <w:top w:val="none" w:sz="0" w:space="0" w:color="auto"/>
            <w:left w:val="none" w:sz="0" w:space="0" w:color="auto"/>
            <w:bottom w:val="none" w:sz="0" w:space="0" w:color="auto"/>
            <w:right w:val="none" w:sz="0" w:space="0" w:color="auto"/>
          </w:divBdr>
        </w:div>
        <w:div w:id="1369069891">
          <w:marLeft w:val="0"/>
          <w:marRight w:val="0"/>
          <w:marTop w:val="0"/>
          <w:marBottom w:val="0"/>
          <w:divBdr>
            <w:top w:val="none" w:sz="0" w:space="0" w:color="auto"/>
            <w:left w:val="none" w:sz="0" w:space="0" w:color="auto"/>
            <w:bottom w:val="none" w:sz="0" w:space="0" w:color="auto"/>
            <w:right w:val="none" w:sz="0" w:space="0" w:color="auto"/>
          </w:divBdr>
        </w:div>
        <w:div w:id="1825773540">
          <w:marLeft w:val="0"/>
          <w:marRight w:val="0"/>
          <w:marTop w:val="0"/>
          <w:marBottom w:val="0"/>
          <w:divBdr>
            <w:top w:val="none" w:sz="0" w:space="0" w:color="auto"/>
            <w:left w:val="none" w:sz="0" w:space="0" w:color="auto"/>
            <w:bottom w:val="none" w:sz="0" w:space="0" w:color="auto"/>
            <w:right w:val="none" w:sz="0" w:space="0" w:color="auto"/>
          </w:divBdr>
        </w:div>
        <w:div w:id="1940941217">
          <w:marLeft w:val="0"/>
          <w:marRight w:val="0"/>
          <w:marTop w:val="0"/>
          <w:marBottom w:val="0"/>
          <w:divBdr>
            <w:top w:val="none" w:sz="0" w:space="0" w:color="auto"/>
            <w:left w:val="none" w:sz="0" w:space="0" w:color="auto"/>
            <w:bottom w:val="none" w:sz="0" w:space="0" w:color="auto"/>
            <w:right w:val="none" w:sz="0" w:space="0" w:color="auto"/>
          </w:divBdr>
        </w:div>
        <w:div w:id="1943295707">
          <w:marLeft w:val="0"/>
          <w:marRight w:val="0"/>
          <w:marTop w:val="0"/>
          <w:marBottom w:val="0"/>
          <w:divBdr>
            <w:top w:val="none" w:sz="0" w:space="0" w:color="auto"/>
            <w:left w:val="none" w:sz="0" w:space="0" w:color="auto"/>
            <w:bottom w:val="none" w:sz="0" w:space="0" w:color="auto"/>
            <w:right w:val="none" w:sz="0" w:space="0" w:color="auto"/>
          </w:divBdr>
        </w:div>
        <w:div w:id="2145198466">
          <w:marLeft w:val="0"/>
          <w:marRight w:val="0"/>
          <w:marTop w:val="0"/>
          <w:marBottom w:val="0"/>
          <w:divBdr>
            <w:top w:val="none" w:sz="0" w:space="0" w:color="auto"/>
            <w:left w:val="none" w:sz="0" w:space="0" w:color="auto"/>
            <w:bottom w:val="none" w:sz="0" w:space="0" w:color="auto"/>
            <w:right w:val="none" w:sz="0" w:space="0" w:color="auto"/>
          </w:divBdr>
        </w:div>
      </w:divsChild>
    </w:div>
    <w:div w:id="488713724">
      <w:bodyDiv w:val="1"/>
      <w:marLeft w:val="0"/>
      <w:marRight w:val="0"/>
      <w:marTop w:val="0"/>
      <w:marBottom w:val="0"/>
      <w:divBdr>
        <w:top w:val="none" w:sz="0" w:space="0" w:color="auto"/>
        <w:left w:val="none" w:sz="0" w:space="0" w:color="auto"/>
        <w:bottom w:val="none" w:sz="0" w:space="0" w:color="auto"/>
        <w:right w:val="none" w:sz="0" w:space="0" w:color="auto"/>
      </w:divBdr>
    </w:div>
    <w:div w:id="496967257">
      <w:bodyDiv w:val="1"/>
      <w:marLeft w:val="0"/>
      <w:marRight w:val="0"/>
      <w:marTop w:val="0"/>
      <w:marBottom w:val="0"/>
      <w:divBdr>
        <w:top w:val="none" w:sz="0" w:space="0" w:color="auto"/>
        <w:left w:val="none" w:sz="0" w:space="0" w:color="auto"/>
        <w:bottom w:val="none" w:sz="0" w:space="0" w:color="auto"/>
        <w:right w:val="none" w:sz="0" w:space="0" w:color="auto"/>
      </w:divBdr>
      <w:divsChild>
        <w:div w:id="61145881">
          <w:marLeft w:val="0"/>
          <w:marRight w:val="0"/>
          <w:marTop w:val="0"/>
          <w:marBottom w:val="0"/>
          <w:divBdr>
            <w:top w:val="none" w:sz="0" w:space="0" w:color="auto"/>
            <w:left w:val="none" w:sz="0" w:space="0" w:color="auto"/>
            <w:bottom w:val="none" w:sz="0" w:space="0" w:color="auto"/>
            <w:right w:val="none" w:sz="0" w:space="0" w:color="auto"/>
          </w:divBdr>
          <w:divsChild>
            <w:div w:id="1759476838">
              <w:marLeft w:val="0"/>
              <w:marRight w:val="0"/>
              <w:marTop w:val="0"/>
              <w:marBottom w:val="0"/>
              <w:divBdr>
                <w:top w:val="none" w:sz="0" w:space="0" w:color="auto"/>
                <w:left w:val="none" w:sz="0" w:space="0" w:color="auto"/>
                <w:bottom w:val="none" w:sz="0" w:space="0" w:color="auto"/>
                <w:right w:val="none" w:sz="0" w:space="0" w:color="auto"/>
              </w:divBdr>
            </w:div>
            <w:div w:id="2054690130">
              <w:marLeft w:val="0"/>
              <w:marRight w:val="0"/>
              <w:marTop w:val="0"/>
              <w:marBottom w:val="0"/>
              <w:divBdr>
                <w:top w:val="none" w:sz="0" w:space="0" w:color="auto"/>
                <w:left w:val="none" w:sz="0" w:space="0" w:color="auto"/>
                <w:bottom w:val="none" w:sz="0" w:space="0" w:color="auto"/>
                <w:right w:val="none" w:sz="0" w:space="0" w:color="auto"/>
              </w:divBdr>
            </w:div>
          </w:divsChild>
        </w:div>
        <w:div w:id="63648521">
          <w:marLeft w:val="0"/>
          <w:marRight w:val="0"/>
          <w:marTop w:val="0"/>
          <w:marBottom w:val="0"/>
          <w:divBdr>
            <w:top w:val="none" w:sz="0" w:space="0" w:color="auto"/>
            <w:left w:val="none" w:sz="0" w:space="0" w:color="auto"/>
            <w:bottom w:val="none" w:sz="0" w:space="0" w:color="auto"/>
            <w:right w:val="none" w:sz="0" w:space="0" w:color="auto"/>
          </w:divBdr>
          <w:divsChild>
            <w:div w:id="1070037087">
              <w:marLeft w:val="0"/>
              <w:marRight w:val="0"/>
              <w:marTop w:val="0"/>
              <w:marBottom w:val="0"/>
              <w:divBdr>
                <w:top w:val="none" w:sz="0" w:space="0" w:color="auto"/>
                <w:left w:val="none" w:sz="0" w:space="0" w:color="auto"/>
                <w:bottom w:val="none" w:sz="0" w:space="0" w:color="auto"/>
                <w:right w:val="none" w:sz="0" w:space="0" w:color="auto"/>
              </w:divBdr>
            </w:div>
            <w:div w:id="1919629908">
              <w:marLeft w:val="0"/>
              <w:marRight w:val="0"/>
              <w:marTop w:val="0"/>
              <w:marBottom w:val="0"/>
              <w:divBdr>
                <w:top w:val="none" w:sz="0" w:space="0" w:color="auto"/>
                <w:left w:val="none" w:sz="0" w:space="0" w:color="auto"/>
                <w:bottom w:val="none" w:sz="0" w:space="0" w:color="auto"/>
                <w:right w:val="none" w:sz="0" w:space="0" w:color="auto"/>
              </w:divBdr>
            </w:div>
          </w:divsChild>
        </w:div>
        <w:div w:id="186843504">
          <w:marLeft w:val="0"/>
          <w:marRight w:val="0"/>
          <w:marTop w:val="0"/>
          <w:marBottom w:val="0"/>
          <w:divBdr>
            <w:top w:val="none" w:sz="0" w:space="0" w:color="auto"/>
            <w:left w:val="none" w:sz="0" w:space="0" w:color="auto"/>
            <w:bottom w:val="none" w:sz="0" w:space="0" w:color="auto"/>
            <w:right w:val="none" w:sz="0" w:space="0" w:color="auto"/>
          </w:divBdr>
          <w:divsChild>
            <w:div w:id="762065580">
              <w:marLeft w:val="0"/>
              <w:marRight w:val="0"/>
              <w:marTop w:val="0"/>
              <w:marBottom w:val="0"/>
              <w:divBdr>
                <w:top w:val="none" w:sz="0" w:space="0" w:color="auto"/>
                <w:left w:val="none" w:sz="0" w:space="0" w:color="auto"/>
                <w:bottom w:val="none" w:sz="0" w:space="0" w:color="auto"/>
                <w:right w:val="none" w:sz="0" w:space="0" w:color="auto"/>
              </w:divBdr>
            </w:div>
            <w:div w:id="1557089006">
              <w:marLeft w:val="0"/>
              <w:marRight w:val="0"/>
              <w:marTop w:val="0"/>
              <w:marBottom w:val="0"/>
              <w:divBdr>
                <w:top w:val="none" w:sz="0" w:space="0" w:color="auto"/>
                <w:left w:val="none" w:sz="0" w:space="0" w:color="auto"/>
                <w:bottom w:val="none" w:sz="0" w:space="0" w:color="auto"/>
                <w:right w:val="none" w:sz="0" w:space="0" w:color="auto"/>
              </w:divBdr>
            </w:div>
          </w:divsChild>
        </w:div>
        <w:div w:id="497162545">
          <w:marLeft w:val="0"/>
          <w:marRight w:val="0"/>
          <w:marTop w:val="0"/>
          <w:marBottom w:val="0"/>
          <w:divBdr>
            <w:top w:val="none" w:sz="0" w:space="0" w:color="auto"/>
            <w:left w:val="none" w:sz="0" w:space="0" w:color="auto"/>
            <w:bottom w:val="none" w:sz="0" w:space="0" w:color="auto"/>
            <w:right w:val="none" w:sz="0" w:space="0" w:color="auto"/>
          </w:divBdr>
          <w:divsChild>
            <w:div w:id="1060446244">
              <w:marLeft w:val="0"/>
              <w:marRight w:val="0"/>
              <w:marTop w:val="0"/>
              <w:marBottom w:val="0"/>
              <w:divBdr>
                <w:top w:val="none" w:sz="0" w:space="0" w:color="auto"/>
                <w:left w:val="none" w:sz="0" w:space="0" w:color="auto"/>
                <w:bottom w:val="none" w:sz="0" w:space="0" w:color="auto"/>
                <w:right w:val="none" w:sz="0" w:space="0" w:color="auto"/>
              </w:divBdr>
            </w:div>
            <w:div w:id="1399085428">
              <w:marLeft w:val="0"/>
              <w:marRight w:val="0"/>
              <w:marTop w:val="0"/>
              <w:marBottom w:val="0"/>
              <w:divBdr>
                <w:top w:val="none" w:sz="0" w:space="0" w:color="auto"/>
                <w:left w:val="none" w:sz="0" w:space="0" w:color="auto"/>
                <w:bottom w:val="none" w:sz="0" w:space="0" w:color="auto"/>
                <w:right w:val="none" w:sz="0" w:space="0" w:color="auto"/>
              </w:divBdr>
            </w:div>
            <w:div w:id="1639339132">
              <w:marLeft w:val="0"/>
              <w:marRight w:val="0"/>
              <w:marTop w:val="0"/>
              <w:marBottom w:val="0"/>
              <w:divBdr>
                <w:top w:val="none" w:sz="0" w:space="0" w:color="auto"/>
                <w:left w:val="none" w:sz="0" w:space="0" w:color="auto"/>
                <w:bottom w:val="none" w:sz="0" w:space="0" w:color="auto"/>
                <w:right w:val="none" w:sz="0" w:space="0" w:color="auto"/>
              </w:divBdr>
            </w:div>
          </w:divsChild>
        </w:div>
        <w:div w:id="1544757539">
          <w:marLeft w:val="0"/>
          <w:marRight w:val="0"/>
          <w:marTop w:val="0"/>
          <w:marBottom w:val="0"/>
          <w:divBdr>
            <w:top w:val="none" w:sz="0" w:space="0" w:color="auto"/>
            <w:left w:val="none" w:sz="0" w:space="0" w:color="auto"/>
            <w:bottom w:val="none" w:sz="0" w:space="0" w:color="auto"/>
            <w:right w:val="none" w:sz="0" w:space="0" w:color="auto"/>
          </w:divBdr>
        </w:div>
        <w:div w:id="1888490843">
          <w:marLeft w:val="0"/>
          <w:marRight w:val="0"/>
          <w:marTop w:val="0"/>
          <w:marBottom w:val="0"/>
          <w:divBdr>
            <w:top w:val="none" w:sz="0" w:space="0" w:color="auto"/>
            <w:left w:val="none" w:sz="0" w:space="0" w:color="auto"/>
            <w:bottom w:val="none" w:sz="0" w:space="0" w:color="auto"/>
            <w:right w:val="none" w:sz="0" w:space="0" w:color="auto"/>
          </w:divBdr>
          <w:divsChild>
            <w:div w:id="1527863078">
              <w:marLeft w:val="0"/>
              <w:marRight w:val="0"/>
              <w:marTop w:val="0"/>
              <w:marBottom w:val="0"/>
              <w:divBdr>
                <w:top w:val="none" w:sz="0" w:space="0" w:color="auto"/>
                <w:left w:val="none" w:sz="0" w:space="0" w:color="auto"/>
                <w:bottom w:val="none" w:sz="0" w:space="0" w:color="auto"/>
                <w:right w:val="none" w:sz="0" w:space="0" w:color="auto"/>
              </w:divBdr>
            </w:div>
            <w:div w:id="18304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1501">
      <w:bodyDiv w:val="1"/>
      <w:marLeft w:val="0"/>
      <w:marRight w:val="0"/>
      <w:marTop w:val="0"/>
      <w:marBottom w:val="0"/>
      <w:divBdr>
        <w:top w:val="none" w:sz="0" w:space="0" w:color="auto"/>
        <w:left w:val="none" w:sz="0" w:space="0" w:color="auto"/>
        <w:bottom w:val="none" w:sz="0" w:space="0" w:color="auto"/>
        <w:right w:val="none" w:sz="0" w:space="0" w:color="auto"/>
      </w:divBdr>
      <w:divsChild>
        <w:div w:id="16470880">
          <w:marLeft w:val="0"/>
          <w:marRight w:val="0"/>
          <w:marTop w:val="0"/>
          <w:marBottom w:val="0"/>
          <w:divBdr>
            <w:top w:val="none" w:sz="0" w:space="0" w:color="auto"/>
            <w:left w:val="none" w:sz="0" w:space="0" w:color="auto"/>
            <w:bottom w:val="none" w:sz="0" w:space="0" w:color="auto"/>
            <w:right w:val="none" w:sz="0" w:space="0" w:color="auto"/>
          </w:divBdr>
        </w:div>
        <w:div w:id="29383573">
          <w:marLeft w:val="0"/>
          <w:marRight w:val="0"/>
          <w:marTop w:val="0"/>
          <w:marBottom w:val="0"/>
          <w:divBdr>
            <w:top w:val="none" w:sz="0" w:space="0" w:color="auto"/>
            <w:left w:val="none" w:sz="0" w:space="0" w:color="auto"/>
            <w:bottom w:val="none" w:sz="0" w:space="0" w:color="auto"/>
            <w:right w:val="none" w:sz="0" w:space="0" w:color="auto"/>
          </w:divBdr>
        </w:div>
        <w:div w:id="160896982">
          <w:marLeft w:val="0"/>
          <w:marRight w:val="0"/>
          <w:marTop w:val="0"/>
          <w:marBottom w:val="0"/>
          <w:divBdr>
            <w:top w:val="none" w:sz="0" w:space="0" w:color="auto"/>
            <w:left w:val="none" w:sz="0" w:space="0" w:color="auto"/>
            <w:bottom w:val="none" w:sz="0" w:space="0" w:color="auto"/>
            <w:right w:val="none" w:sz="0" w:space="0" w:color="auto"/>
          </w:divBdr>
        </w:div>
        <w:div w:id="163479549">
          <w:marLeft w:val="0"/>
          <w:marRight w:val="0"/>
          <w:marTop w:val="0"/>
          <w:marBottom w:val="0"/>
          <w:divBdr>
            <w:top w:val="none" w:sz="0" w:space="0" w:color="auto"/>
            <w:left w:val="none" w:sz="0" w:space="0" w:color="auto"/>
            <w:bottom w:val="none" w:sz="0" w:space="0" w:color="auto"/>
            <w:right w:val="none" w:sz="0" w:space="0" w:color="auto"/>
          </w:divBdr>
        </w:div>
        <w:div w:id="404651404">
          <w:marLeft w:val="0"/>
          <w:marRight w:val="0"/>
          <w:marTop w:val="0"/>
          <w:marBottom w:val="0"/>
          <w:divBdr>
            <w:top w:val="none" w:sz="0" w:space="0" w:color="auto"/>
            <w:left w:val="none" w:sz="0" w:space="0" w:color="auto"/>
            <w:bottom w:val="none" w:sz="0" w:space="0" w:color="auto"/>
            <w:right w:val="none" w:sz="0" w:space="0" w:color="auto"/>
          </w:divBdr>
        </w:div>
        <w:div w:id="503479442">
          <w:marLeft w:val="0"/>
          <w:marRight w:val="0"/>
          <w:marTop w:val="0"/>
          <w:marBottom w:val="0"/>
          <w:divBdr>
            <w:top w:val="none" w:sz="0" w:space="0" w:color="auto"/>
            <w:left w:val="none" w:sz="0" w:space="0" w:color="auto"/>
            <w:bottom w:val="none" w:sz="0" w:space="0" w:color="auto"/>
            <w:right w:val="none" w:sz="0" w:space="0" w:color="auto"/>
          </w:divBdr>
        </w:div>
        <w:div w:id="679040873">
          <w:marLeft w:val="0"/>
          <w:marRight w:val="0"/>
          <w:marTop w:val="0"/>
          <w:marBottom w:val="0"/>
          <w:divBdr>
            <w:top w:val="none" w:sz="0" w:space="0" w:color="auto"/>
            <w:left w:val="none" w:sz="0" w:space="0" w:color="auto"/>
            <w:bottom w:val="none" w:sz="0" w:space="0" w:color="auto"/>
            <w:right w:val="none" w:sz="0" w:space="0" w:color="auto"/>
          </w:divBdr>
        </w:div>
        <w:div w:id="702364644">
          <w:marLeft w:val="0"/>
          <w:marRight w:val="0"/>
          <w:marTop w:val="0"/>
          <w:marBottom w:val="0"/>
          <w:divBdr>
            <w:top w:val="none" w:sz="0" w:space="0" w:color="auto"/>
            <w:left w:val="none" w:sz="0" w:space="0" w:color="auto"/>
            <w:bottom w:val="none" w:sz="0" w:space="0" w:color="auto"/>
            <w:right w:val="none" w:sz="0" w:space="0" w:color="auto"/>
          </w:divBdr>
        </w:div>
        <w:div w:id="717972903">
          <w:marLeft w:val="0"/>
          <w:marRight w:val="0"/>
          <w:marTop w:val="0"/>
          <w:marBottom w:val="0"/>
          <w:divBdr>
            <w:top w:val="none" w:sz="0" w:space="0" w:color="auto"/>
            <w:left w:val="none" w:sz="0" w:space="0" w:color="auto"/>
            <w:bottom w:val="none" w:sz="0" w:space="0" w:color="auto"/>
            <w:right w:val="none" w:sz="0" w:space="0" w:color="auto"/>
          </w:divBdr>
        </w:div>
        <w:div w:id="757407679">
          <w:marLeft w:val="0"/>
          <w:marRight w:val="0"/>
          <w:marTop w:val="0"/>
          <w:marBottom w:val="0"/>
          <w:divBdr>
            <w:top w:val="none" w:sz="0" w:space="0" w:color="auto"/>
            <w:left w:val="none" w:sz="0" w:space="0" w:color="auto"/>
            <w:bottom w:val="none" w:sz="0" w:space="0" w:color="auto"/>
            <w:right w:val="none" w:sz="0" w:space="0" w:color="auto"/>
          </w:divBdr>
        </w:div>
        <w:div w:id="776412244">
          <w:marLeft w:val="0"/>
          <w:marRight w:val="0"/>
          <w:marTop w:val="0"/>
          <w:marBottom w:val="0"/>
          <w:divBdr>
            <w:top w:val="none" w:sz="0" w:space="0" w:color="auto"/>
            <w:left w:val="none" w:sz="0" w:space="0" w:color="auto"/>
            <w:bottom w:val="none" w:sz="0" w:space="0" w:color="auto"/>
            <w:right w:val="none" w:sz="0" w:space="0" w:color="auto"/>
          </w:divBdr>
        </w:div>
        <w:div w:id="812334067">
          <w:marLeft w:val="0"/>
          <w:marRight w:val="0"/>
          <w:marTop w:val="0"/>
          <w:marBottom w:val="0"/>
          <w:divBdr>
            <w:top w:val="none" w:sz="0" w:space="0" w:color="auto"/>
            <w:left w:val="none" w:sz="0" w:space="0" w:color="auto"/>
            <w:bottom w:val="none" w:sz="0" w:space="0" w:color="auto"/>
            <w:right w:val="none" w:sz="0" w:space="0" w:color="auto"/>
          </w:divBdr>
        </w:div>
        <w:div w:id="871383758">
          <w:marLeft w:val="0"/>
          <w:marRight w:val="0"/>
          <w:marTop w:val="0"/>
          <w:marBottom w:val="0"/>
          <w:divBdr>
            <w:top w:val="none" w:sz="0" w:space="0" w:color="auto"/>
            <w:left w:val="none" w:sz="0" w:space="0" w:color="auto"/>
            <w:bottom w:val="none" w:sz="0" w:space="0" w:color="auto"/>
            <w:right w:val="none" w:sz="0" w:space="0" w:color="auto"/>
          </w:divBdr>
        </w:div>
        <w:div w:id="916091558">
          <w:marLeft w:val="0"/>
          <w:marRight w:val="0"/>
          <w:marTop w:val="0"/>
          <w:marBottom w:val="0"/>
          <w:divBdr>
            <w:top w:val="none" w:sz="0" w:space="0" w:color="auto"/>
            <w:left w:val="none" w:sz="0" w:space="0" w:color="auto"/>
            <w:bottom w:val="none" w:sz="0" w:space="0" w:color="auto"/>
            <w:right w:val="none" w:sz="0" w:space="0" w:color="auto"/>
          </w:divBdr>
        </w:div>
        <w:div w:id="928662865">
          <w:marLeft w:val="0"/>
          <w:marRight w:val="0"/>
          <w:marTop w:val="0"/>
          <w:marBottom w:val="0"/>
          <w:divBdr>
            <w:top w:val="none" w:sz="0" w:space="0" w:color="auto"/>
            <w:left w:val="none" w:sz="0" w:space="0" w:color="auto"/>
            <w:bottom w:val="none" w:sz="0" w:space="0" w:color="auto"/>
            <w:right w:val="none" w:sz="0" w:space="0" w:color="auto"/>
          </w:divBdr>
        </w:div>
        <w:div w:id="1179466562">
          <w:marLeft w:val="0"/>
          <w:marRight w:val="0"/>
          <w:marTop w:val="0"/>
          <w:marBottom w:val="0"/>
          <w:divBdr>
            <w:top w:val="none" w:sz="0" w:space="0" w:color="auto"/>
            <w:left w:val="none" w:sz="0" w:space="0" w:color="auto"/>
            <w:bottom w:val="none" w:sz="0" w:space="0" w:color="auto"/>
            <w:right w:val="none" w:sz="0" w:space="0" w:color="auto"/>
          </w:divBdr>
        </w:div>
        <w:div w:id="1226993764">
          <w:marLeft w:val="0"/>
          <w:marRight w:val="0"/>
          <w:marTop w:val="0"/>
          <w:marBottom w:val="0"/>
          <w:divBdr>
            <w:top w:val="none" w:sz="0" w:space="0" w:color="auto"/>
            <w:left w:val="none" w:sz="0" w:space="0" w:color="auto"/>
            <w:bottom w:val="none" w:sz="0" w:space="0" w:color="auto"/>
            <w:right w:val="none" w:sz="0" w:space="0" w:color="auto"/>
          </w:divBdr>
        </w:div>
        <w:div w:id="1260023356">
          <w:marLeft w:val="0"/>
          <w:marRight w:val="0"/>
          <w:marTop w:val="0"/>
          <w:marBottom w:val="0"/>
          <w:divBdr>
            <w:top w:val="none" w:sz="0" w:space="0" w:color="auto"/>
            <w:left w:val="none" w:sz="0" w:space="0" w:color="auto"/>
            <w:bottom w:val="none" w:sz="0" w:space="0" w:color="auto"/>
            <w:right w:val="none" w:sz="0" w:space="0" w:color="auto"/>
          </w:divBdr>
        </w:div>
        <w:div w:id="1275015209">
          <w:marLeft w:val="0"/>
          <w:marRight w:val="0"/>
          <w:marTop w:val="0"/>
          <w:marBottom w:val="0"/>
          <w:divBdr>
            <w:top w:val="none" w:sz="0" w:space="0" w:color="auto"/>
            <w:left w:val="none" w:sz="0" w:space="0" w:color="auto"/>
            <w:bottom w:val="none" w:sz="0" w:space="0" w:color="auto"/>
            <w:right w:val="none" w:sz="0" w:space="0" w:color="auto"/>
          </w:divBdr>
        </w:div>
        <w:div w:id="1427384261">
          <w:marLeft w:val="0"/>
          <w:marRight w:val="0"/>
          <w:marTop w:val="0"/>
          <w:marBottom w:val="0"/>
          <w:divBdr>
            <w:top w:val="none" w:sz="0" w:space="0" w:color="auto"/>
            <w:left w:val="none" w:sz="0" w:space="0" w:color="auto"/>
            <w:bottom w:val="none" w:sz="0" w:space="0" w:color="auto"/>
            <w:right w:val="none" w:sz="0" w:space="0" w:color="auto"/>
          </w:divBdr>
        </w:div>
        <w:div w:id="1440679441">
          <w:marLeft w:val="0"/>
          <w:marRight w:val="0"/>
          <w:marTop w:val="0"/>
          <w:marBottom w:val="0"/>
          <w:divBdr>
            <w:top w:val="none" w:sz="0" w:space="0" w:color="auto"/>
            <w:left w:val="none" w:sz="0" w:space="0" w:color="auto"/>
            <w:bottom w:val="none" w:sz="0" w:space="0" w:color="auto"/>
            <w:right w:val="none" w:sz="0" w:space="0" w:color="auto"/>
          </w:divBdr>
        </w:div>
        <w:div w:id="1452164757">
          <w:marLeft w:val="0"/>
          <w:marRight w:val="0"/>
          <w:marTop w:val="0"/>
          <w:marBottom w:val="0"/>
          <w:divBdr>
            <w:top w:val="none" w:sz="0" w:space="0" w:color="auto"/>
            <w:left w:val="none" w:sz="0" w:space="0" w:color="auto"/>
            <w:bottom w:val="none" w:sz="0" w:space="0" w:color="auto"/>
            <w:right w:val="none" w:sz="0" w:space="0" w:color="auto"/>
          </w:divBdr>
        </w:div>
        <w:div w:id="1457217363">
          <w:marLeft w:val="0"/>
          <w:marRight w:val="0"/>
          <w:marTop w:val="0"/>
          <w:marBottom w:val="0"/>
          <w:divBdr>
            <w:top w:val="none" w:sz="0" w:space="0" w:color="auto"/>
            <w:left w:val="none" w:sz="0" w:space="0" w:color="auto"/>
            <w:bottom w:val="none" w:sz="0" w:space="0" w:color="auto"/>
            <w:right w:val="none" w:sz="0" w:space="0" w:color="auto"/>
          </w:divBdr>
        </w:div>
        <w:div w:id="1486237150">
          <w:marLeft w:val="0"/>
          <w:marRight w:val="0"/>
          <w:marTop w:val="0"/>
          <w:marBottom w:val="0"/>
          <w:divBdr>
            <w:top w:val="none" w:sz="0" w:space="0" w:color="auto"/>
            <w:left w:val="none" w:sz="0" w:space="0" w:color="auto"/>
            <w:bottom w:val="none" w:sz="0" w:space="0" w:color="auto"/>
            <w:right w:val="none" w:sz="0" w:space="0" w:color="auto"/>
          </w:divBdr>
        </w:div>
        <w:div w:id="1806578936">
          <w:marLeft w:val="0"/>
          <w:marRight w:val="0"/>
          <w:marTop w:val="0"/>
          <w:marBottom w:val="0"/>
          <w:divBdr>
            <w:top w:val="none" w:sz="0" w:space="0" w:color="auto"/>
            <w:left w:val="none" w:sz="0" w:space="0" w:color="auto"/>
            <w:bottom w:val="none" w:sz="0" w:space="0" w:color="auto"/>
            <w:right w:val="none" w:sz="0" w:space="0" w:color="auto"/>
          </w:divBdr>
        </w:div>
        <w:div w:id="1842086039">
          <w:marLeft w:val="0"/>
          <w:marRight w:val="0"/>
          <w:marTop w:val="0"/>
          <w:marBottom w:val="0"/>
          <w:divBdr>
            <w:top w:val="none" w:sz="0" w:space="0" w:color="auto"/>
            <w:left w:val="none" w:sz="0" w:space="0" w:color="auto"/>
            <w:bottom w:val="none" w:sz="0" w:space="0" w:color="auto"/>
            <w:right w:val="none" w:sz="0" w:space="0" w:color="auto"/>
          </w:divBdr>
        </w:div>
        <w:div w:id="1928994483">
          <w:marLeft w:val="0"/>
          <w:marRight w:val="0"/>
          <w:marTop w:val="0"/>
          <w:marBottom w:val="0"/>
          <w:divBdr>
            <w:top w:val="none" w:sz="0" w:space="0" w:color="auto"/>
            <w:left w:val="none" w:sz="0" w:space="0" w:color="auto"/>
            <w:bottom w:val="none" w:sz="0" w:space="0" w:color="auto"/>
            <w:right w:val="none" w:sz="0" w:space="0" w:color="auto"/>
          </w:divBdr>
        </w:div>
        <w:div w:id="1939681292">
          <w:marLeft w:val="0"/>
          <w:marRight w:val="0"/>
          <w:marTop w:val="0"/>
          <w:marBottom w:val="0"/>
          <w:divBdr>
            <w:top w:val="none" w:sz="0" w:space="0" w:color="auto"/>
            <w:left w:val="none" w:sz="0" w:space="0" w:color="auto"/>
            <w:bottom w:val="none" w:sz="0" w:space="0" w:color="auto"/>
            <w:right w:val="none" w:sz="0" w:space="0" w:color="auto"/>
          </w:divBdr>
        </w:div>
        <w:div w:id="1957246680">
          <w:marLeft w:val="0"/>
          <w:marRight w:val="0"/>
          <w:marTop w:val="0"/>
          <w:marBottom w:val="0"/>
          <w:divBdr>
            <w:top w:val="none" w:sz="0" w:space="0" w:color="auto"/>
            <w:left w:val="none" w:sz="0" w:space="0" w:color="auto"/>
            <w:bottom w:val="none" w:sz="0" w:space="0" w:color="auto"/>
            <w:right w:val="none" w:sz="0" w:space="0" w:color="auto"/>
          </w:divBdr>
        </w:div>
        <w:div w:id="1978366467">
          <w:marLeft w:val="0"/>
          <w:marRight w:val="0"/>
          <w:marTop w:val="0"/>
          <w:marBottom w:val="0"/>
          <w:divBdr>
            <w:top w:val="none" w:sz="0" w:space="0" w:color="auto"/>
            <w:left w:val="none" w:sz="0" w:space="0" w:color="auto"/>
            <w:bottom w:val="none" w:sz="0" w:space="0" w:color="auto"/>
            <w:right w:val="none" w:sz="0" w:space="0" w:color="auto"/>
          </w:divBdr>
        </w:div>
        <w:div w:id="2117826255">
          <w:marLeft w:val="0"/>
          <w:marRight w:val="0"/>
          <w:marTop w:val="0"/>
          <w:marBottom w:val="0"/>
          <w:divBdr>
            <w:top w:val="none" w:sz="0" w:space="0" w:color="auto"/>
            <w:left w:val="none" w:sz="0" w:space="0" w:color="auto"/>
            <w:bottom w:val="none" w:sz="0" w:space="0" w:color="auto"/>
            <w:right w:val="none" w:sz="0" w:space="0" w:color="auto"/>
          </w:divBdr>
        </w:div>
      </w:divsChild>
    </w:div>
    <w:div w:id="535658399">
      <w:bodyDiv w:val="1"/>
      <w:marLeft w:val="0"/>
      <w:marRight w:val="0"/>
      <w:marTop w:val="0"/>
      <w:marBottom w:val="0"/>
      <w:divBdr>
        <w:top w:val="none" w:sz="0" w:space="0" w:color="auto"/>
        <w:left w:val="none" w:sz="0" w:space="0" w:color="auto"/>
        <w:bottom w:val="none" w:sz="0" w:space="0" w:color="auto"/>
        <w:right w:val="none" w:sz="0" w:space="0" w:color="auto"/>
      </w:divBdr>
      <w:divsChild>
        <w:div w:id="269122954">
          <w:marLeft w:val="0"/>
          <w:marRight w:val="0"/>
          <w:marTop w:val="0"/>
          <w:marBottom w:val="0"/>
          <w:divBdr>
            <w:top w:val="none" w:sz="0" w:space="0" w:color="auto"/>
            <w:left w:val="none" w:sz="0" w:space="0" w:color="auto"/>
            <w:bottom w:val="none" w:sz="0" w:space="0" w:color="auto"/>
            <w:right w:val="none" w:sz="0" w:space="0" w:color="auto"/>
          </w:divBdr>
        </w:div>
        <w:div w:id="1155341071">
          <w:marLeft w:val="0"/>
          <w:marRight w:val="0"/>
          <w:marTop w:val="0"/>
          <w:marBottom w:val="0"/>
          <w:divBdr>
            <w:top w:val="none" w:sz="0" w:space="0" w:color="auto"/>
            <w:left w:val="none" w:sz="0" w:space="0" w:color="auto"/>
            <w:bottom w:val="none" w:sz="0" w:space="0" w:color="auto"/>
            <w:right w:val="none" w:sz="0" w:space="0" w:color="auto"/>
          </w:divBdr>
          <w:divsChild>
            <w:div w:id="1293243020">
              <w:marLeft w:val="0"/>
              <w:marRight w:val="0"/>
              <w:marTop w:val="0"/>
              <w:marBottom w:val="0"/>
              <w:divBdr>
                <w:top w:val="none" w:sz="0" w:space="0" w:color="auto"/>
                <w:left w:val="none" w:sz="0" w:space="0" w:color="auto"/>
                <w:bottom w:val="none" w:sz="0" w:space="0" w:color="auto"/>
                <w:right w:val="none" w:sz="0" w:space="0" w:color="auto"/>
              </w:divBdr>
            </w:div>
            <w:div w:id="1412968139">
              <w:marLeft w:val="0"/>
              <w:marRight w:val="0"/>
              <w:marTop w:val="0"/>
              <w:marBottom w:val="0"/>
              <w:divBdr>
                <w:top w:val="none" w:sz="0" w:space="0" w:color="auto"/>
                <w:left w:val="none" w:sz="0" w:space="0" w:color="auto"/>
                <w:bottom w:val="none" w:sz="0" w:space="0" w:color="auto"/>
                <w:right w:val="none" w:sz="0" w:space="0" w:color="auto"/>
              </w:divBdr>
            </w:div>
            <w:div w:id="16352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661">
      <w:bodyDiv w:val="1"/>
      <w:marLeft w:val="0"/>
      <w:marRight w:val="0"/>
      <w:marTop w:val="0"/>
      <w:marBottom w:val="0"/>
      <w:divBdr>
        <w:top w:val="none" w:sz="0" w:space="0" w:color="auto"/>
        <w:left w:val="none" w:sz="0" w:space="0" w:color="auto"/>
        <w:bottom w:val="none" w:sz="0" w:space="0" w:color="auto"/>
        <w:right w:val="none" w:sz="0" w:space="0" w:color="auto"/>
      </w:divBdr>
      <w:divsChild>
        <w:div w:id="325213612">
          <w:marLeft w:val="0"/>
          <w:marRight w:val="0"/>
          <w:marTop w:val="0"/>
          <w:marBottom w:val="0"/>
          <w:divBdr>
            <w:top w:val="none" w:sz="0" w:space="0" w:color="auto"/>
            <w:left w:val="none" w:sz="0" w:space="0" w:color="auto"/>
            <w:bottom w:val="none" w:sz="0" w:space="0" w:color="auto"/>
            <w:right w:val="none" w:sz="0" w:space="0" w:color="auto"/>
          </w:divBdr>
        </w:div>
        <w:div w:id="646544733">
          <w:marLeft w:val="0"/>
          <w:marRight w:val="0"/>
          <w:marTop w:val="0"/>
          <w:marBottom w:val="0"/>
          <w:divBdr>
            <w:top w:val="none" w:sz="0" w:space="0" w:color="auto"/>
            <w:left w:val="none" w:sz="0" w:space="0" w:color="auto"/>
            <w:bottom w:val="none" w:sz="0" w:space="0" w:color="auto"/>
            <w:right w:val="none" w:sz="0" w:space="0" w:color="auto"/>
          </w:divBdr>
        </w:div>
      </w:divsChild>
    </w:div>
    <w:div w:id="550459853">
      <w:bodyDiv w:val="1"/>
      <w:marLeft w:val="0"/>
      <w:marRight w:val="0"/>
      <w:marTop w:val="0"/>
      <w:marBottom w:val="0"/>
      <w:divBdr>
        <w:top w:val="none" w:sz="0" w:space="0" w:color="auto"/>
        <w:left w:val="none" w:sz="0" w:space="0" w:color="auto"/>
        <w:bottom w:val="none" w:sz="0" w:space="0" w:color="auto"/>
        <w:right w:val="none" w:sz="0" w:space="0" w:color="auto"/>
      </w:divBdr>
      <w:divsChild>
        <w:div w:id="69861493">
          <w:marLeft w:val="0"/>
          <w:marRight w:val="0"/>
          <w:marTop w:val="0"/>
          <w:marBottom w:val="0"/>
          <w:divBdr>
            <w:top w:val="none" w:sz="0" w:space="0" w:color="auto"/>
            <w:left w:val="none" w:sz="0" w:space="0" w:color="auto"/>
            <w:bottom w:val="none" w:sz="0" w:space="0" w:color="auto"/>
            <w:right w:val="none" w:sz="0" w:space="0" w:color="auto"/>
          </w:divBdr>
          <w:divsChild>
            <w:div w:id="1342122867">
              <w:marLeft w:val="0"/>
              <w:marRight w:val="0"/>
              <w:marTop w:val="0"/>
              <w:marBottom w:val="0"/>
              <w:divBdr>
                <w:top w:val="none" w:sz="0" w:space="0" w:color="auto"/>
                <w:left w:val="none" w:sz="0" w:space="0" w:color="auto"/>
                <w:bottom w:val="none" w:sz="0" w:space="0" w:color="auto"/>
                <w:right w:val="none" w:sz="0" w:space="0" w:color="auto"/>
              </w:divBdr>
            </w:div>
            <w:div w:id="1622494002">
              <w:marLeft w:val="0"/>
              <w:marRight w:val="0"/>
              <w:marTop w:val="0"/>
              <w:marBottom w:val="0"/>
              <w:divBdr>
                <w:top w:val="none" w:sz="0" w:space="0" w:color="auto"/>
                <w:left w:val="none" w:sz="0" w:space="0" w:color="auto"/>
                <w:bottom w:val="none" w:sz="0" w:space="0" w:color="auto"/>
                <w:right w:val="none" w:sz="0" w:space="0" w:color="auto"/>
              </w:divBdr>
            </w:div>
            <w:div w:id="1652053972">
              <w:marLeft w:val="0"/>
              <w:marRight w:val="0"/>
              <w:marTop w:val="0"/>
              <w:marBottom w:val="0"/>
              <w:divBdr>
                <w:top w:val="none" w:sz="0" w:space="0" w:color="auto"/>
                <w:left w:val="none" w:sz="0" w:space="0" w:color="auto"/>
                <w:bottom w:val="none" w:sz="0" w:space="0" w:color="auto"/>
                <w:right w:val="none" w:sz="0" w:space="0" w:color="auto"/>
              </w:divBdr>
            </w:div>
          </w:divsChild>
        </w:div>
        <w:div w:id="95058758">
          <w:marLeft w:val="0"/>
          <w:marRight w:val="0"/>
          <w:marTop w:val="0"/>
          <w:marBottom w:val="0"/>
          <w:divBdr>
            <w:top w:val="none" w:sz="0" w:space="0" w:color="auto"/>
            <w:left w:val="none" w:sz="0" w:space="0" w:color="auto"/>
            <w:bottom w:val="none" w:sz="0" w:space="0" w:color="auto"/>
            <w:right w:val="none" w:sz="0" w:space="0" w:color="auto"/>
          </w:divBdr>
          <w:divsChild>
            <w:div w:id="1349284501">
              <w:marLeft w:val="0"/>
              <w:marRight w:val="0"/>
              <w:marTop w:val="0"/>
              <w:marBottom w:val="0"/>
              <w:divBdr>
                <w:top w:val="none" w:sz="0" w:space="0" w:color="auto"/>
                <w:left w:val="none" w:sz="0" w:space="0" w:color="auto"/>
                <w:bottom w:val="none" w:sz="0" w:space="0" w:color="auto"/>
                <w:right w:val="none" w:sz="0" w:space="0" w:color="auto"/>
              </w:divBdr>
            </w:div>
            <w:div w:id="1541434705">
              <w:marLeft w:val="0"/>
              <w:marRight w:val="0"/>
              <w:marTop w:val="0"/>
              <w:marBottom w:val="0"/>
              <w:divBdr>
                <w:top w:val="none" w:sz="0" w:space="0" w:color="auto"/>
                <w:left w:val="none" w:sz="0" w:space="0" w:color="auto"/>
                <w:bottom w:val="none" w:sz="0" w:space="0" w:color="auto"/>
                <w:right w:val="none" w:sz="0" w:space="0" w:color="auto"/>
              </w:divBdr>
            </w:div>
            <w:div w:id="1825661479">
              <w:marLeft w:val="0"/>
              <w:marRight w:val="0"/>
              <w:marTop w:val="0"/>
              <w:marBottom w:val="0"/>
              <w:divBdr>
                <w:top w:val="none" w:sz="0" w:space="0" w:color="auto"/>
                <w:left w:val="none" w:sz="0" w:space="0" w:color="auto"/>
                <w:bottom w:val="none" w:sz="0" w:space="0" w:color="auto"/>
                <w:right w:val="none" w:sz="0" w:space="0" w:color="auto"/>
              </w:divBdr>
            </w:div>
          </w:divsChild>
        </w:div>
        <w:div w:id="116996310">
          <w:marLeft w:val="0"/>
          <w:marRight w:val="0"/>
          <w:marTop w:val="0"/>
          <w:marBottom w:val="0"/>
          <w:divBdr>
            <w:top w:val="none" w:sz="0" w:space="0" w:color="auto"/>
            <w:left w:val="none" w:sz="0" w:space="0" w:color="auto"/>
            <w:bottom w:val="none" w:sz="0" w:space="0" w:color="auto"/>
            <w:right w:val="none" w:sz="0" w:space="0" w:color="auto"/>
          </w:divBdr>
          <w:divsChild>
            <w:div w:id="502477328">
              <w:marLeft w:val="0"/>
              <w:marRight w:val="0"/>
              <w:marTop w:val="0"/>
              <w:marBottom w:val="0"/>
              <w:divBdr>
                <w:top w:val="none" w:sz="0" w:space="0" w:color="auto"/>
                <w:left w:val="none" w:sz="0" w:space="0" w:color="auto"/>
                <w:bottom w:val="none" w:sz="0" w:space="0" w:color="auto"/>
                <w:right w:val="none" w:sz="0" w:space="0" w:color="auto"/>
              </w:divBdr>
            </w:div>
            <w:div w:id="764038116">
              <w:marLeft w:val="0"/>
              <w:marRight w:val="0"/>
              <w:marTop w:val="0"/>
              <w:marBottom w:val="0"/>
              <w:divBdr>
                <w:top w:val="none" w:sz="0" w:space="0" w:color="auto"/>
                <w:left w:val="none" w:sz="0" w:space="0" w:color="auto"/>
                <w:bottom w:val="none" w:sz="0" w:space="0" w:color="auto"/>
                <w:right w:val="none" w:sz="0" w:space="0" w:color="auto"/>
              </w:divBdr>
            </w:div>
            <w:div w:id="1951232085">
              <w:marLeft w:val="0"/>
              <w:marRight w:val="0"/>
              <w:marTop w:val="0"/>
              <w:marBottom w:val="0"/>
              <w:divBdr>
                <w:top w:val="none" w:sz="0" w:space="0" w:color="auto"/>
                <w:left w:val="none" w:sz="0" w:space="0" w:color="auto"/>
                <w:bottom w:val="none" w:sz="0" w:space="0" w:color="auto"/>
                <w:right w:val="none" w:sz="0" w:space="0" w:color="auto"/>
              </w:divBdr>
            </w:div>
          </w:divsChild>
        </w:div>
        <w:div w:id="131219858">
          <w:marLeft w:val="0"/>
          <w:marRight w:val="0"/>
          <w:marTop w:val="0"/>
          <w:marBottom w:val="0"/>
          <w:divBdr>
            <w:top w:val="none" w:sz="0" w:space="0" w:color="auto"/>
            <w:left w:val="none" w:sz="0" w:space="0" w:color="auto"/>
            <w:bottom w:val="none" w:sz="0" w:space="0" w:color="auto"/>
            <w:right w:val="none" w:sz="0" w:space="0" w:color="auto"/>
          </w:divBdr>
          <w:divsChild>
            <w:div w:id="801270038">
              <w:marLeft w:val="0"/>
              <w:marRight w:val="0"/>
              <w:marTop w:val="0"/>
              <w:marBottom w:val="0"/>
              <w:divBdr>
                <w:top w:val="none" w:sz="0" w:space="0" w:color="auto"/>
                <w:left w:val="none" w:sz="0" w:space="0" w:color="auto"/>
                <w:bottom w:val="none" w:sz="0" w:space="0" w:color="auto"/>
                <w:right w:val="none" w:sz="0" w:space="0" w:color="auto"/>
              </w:divBdr>
            </w:div>
            <w:div w:id="1275477464">
              <w:marLeft w:val="0"/>
              <w:marRight w:val="0"/>
              <w:marTop w:val="0"/>
              <w:marBottom w:val="0"/>
              <w:divBdr>
                <w:top w:val="none" w:sz="0" w:space="0" w:color="auto"/>
                <w:left w:val="none" w:sz="0" w:space="0" w:color="auto"/>
                <w:bottom w:val="none" w:sz="0" w:space="0" w:color="auto"/>
                <w:right w:val="none" w:sz="0" w:space="0" w:color="auto"/>
              </w:divBdr>
            </w:div>
            <w:div w:id="1870607135">
              <w:marLeft w:val="0"/>
              <w:marRight w:val="0"/>
              <w:marTop w:val="0"/>
              <w:marBottom w:val="0"/>
              <w:divBdr>
                <w:top w:val="none" w:sz="0" w:space="0" w:color="auto"/>
                <w:left w:val="none" w:sz="0" w:space="0" w:color="auto"/>
                <w:bottom w:val="none" w:sz="0" w:space="0" w:color="auto"/>
                <w:right w:val="none" w:sz="0" w:space="0" w:color="auto"/>
              </w:divBdr>
            </w:div>
          </w:divsChild>
        </w:div>
        <w:div w:id="310409697">
          <w:marLeft w:val="0"/>
          <w:marRight w:val="0"/>
          <w:marTop w:val="0"/>
          <w:marBottom w:val="0"/>
          <w:divBdr>
            <w:top w:val="none" w:sz="0" w:space="0" w:color="auto"/>
            <w:left w:val="none" w:sz="0" w:space="0" w:color="auto"/>
            <w:bottom w:val="none" w:sz="0" w:space="0" w:color="auto"/>
            <w:right w:val="none" w:sz="0" w:space="0" w:color="auto"/>
          </w:divBdr>
          <w:divsChild>
            <w:div w:id="471601216">
              <w:marLeft w:val="0"/>
              <w:marRight w:val="0"/>
              <w:marTop w:val="0"/>
              <w:marBottom w:val="0"/>
              <w:divBdr>
                <w:top w:val="none" w:sz="0" w:space="0" w:color="auto"/>
                <w:left w:val="none" w:sz="0" w:space="0" w:color="auto"/>
                <w:bottom w:val="none" w:sz="0" w:space="0" w:color="auto"/>
                <w:right w:val="none" w:sz="0" w:space="0" w:color="auto"/>
              </w:divBdr>
            </w:div>
            <w:div w:id="1351568303">
              <w:marLeft w:val="0"/>
              <w:marRight w:val="0"/>
              <w:marTop w:val="0"/>
              <w:marBottom w:val="0"/>
              <w:divBdr>
                <w:top w:val="none" w:sz="0" w:space="0" w:color="auto"/>
                <w:left w:val="none" w:sz="0" w:space="0" w:color="auto"/>
                <w:bottom w:val="none" w:sz="0" w:space="0" w:color="auto"/>
                <w:right w:val="none" w:sz="0" w:space="0" w:color="auto"/>
              </w:divBdr>
            </w:div>
            <w:div w:id="1788623261">
              <w:marLeft w:val="0"/>
              <w:marRight w:val="0"/>
              <w:marTop w:val="0"/>
              <w:marBottom w:val="0"/>
              <w:divBdr>
                <w:top w:val="none" w:sz="0" w:space="0" w:color="auto"/>
                <w:left w:val="none" w:sz="0" w:space="0" w:color="auto"/>
                <w:bottom w:val="none" w:sz="0" w:space="0" w:color="auto"/>
                <w:right w:val="none" w:sz="0" w:space="0" w:color="auto"/>
              </w:divBdr>
            </w:div>
          </w:divsChild>
        </w:div>
        <w:div w:id="777217945">
          <w:marLeft w:val="0"/>
          <w:marRight w:val="0"/>
          <w:marTop w:val="0"/>
          <w:marBottom w:val="0"/>
          <w:divBdr>
            <w:top w:val="none" w:sz="0" w:space="0" w:color="auto"/>
            <w:left w:val="none" w:sz="0" w:space="0" w:color="auto"/>
            <w:bottom w:val="none" w:sz="0" w:space="0" w:color="auto"/>
            <w:right w:val="none" w:sz="0" w:space="0" w:color="auto"/>
          </w:divBdr>
        </w:div>
      </w:divsChild>
    </w:div>
    <w:div w:id="594438849">
      <w:bodyDiv w:val="1"/>
      <w:marLeft w:val="0"/>
      <w:marRight w:val="0"/>
      <w:marTop w:val="0"/>
      <w:marBottom w:val="0"/>
      <w:divBdr>
        <w:top w:val="none" w:sz="0" w:space="0" w:color="auto"/>
        <w:left w:val="none" w:sz="0" w:space="0" w:color="auto"/>
        <w:bottom w:val="none" w:sz="0" w:space="0" w:color="auto"/>
        <w:right w:val="none" w:sz="0" w:space="0" w:color="auto"/>
      </w:divBdr>
      <w:divsChild>
        <w:div w:id="60061977">
          <w:marLeft w:val="0"/>
          <w:marRight w:val="0"/>
          <w:marTop w:val="0"/>
          <w:marBottom w:val="0"/>
          <w:divBdr>
            <w:top w:val="none" w:sz="0" w:space="0" w:color="auto"/>
            <w:left w:val="none" w:sz="0" w:space="0" w:color="auto"/>
            <w:bottom w:val="none" w:sz="0" w:space="0" w:color="auto"/>
            <w:right w:val="none" w:sz="0" w:space="0" w:color="auto"/>
          </w:divBdr>
        </w:div>
        <w:div w:id="187835587">
          <w:marLeft w:val="0"/>
          <w:marRight w:val="0"/>
          <w:marTop w:val="0"/>
          <w:marBottom w:val="0"/>
          <w:divBdr>
            <w:top w:val="none" w:sz="0" w:space="0" w:color="auto"/>
            <w:left w:val="none" w:sz="0" w:space="0" w:color="auto"/>
            <w:bottom w:val="none" w:sz="0" w:space="0" w:color="auto"/>
            <w:right w:val="none" w:sz="0" w:space="0" w:color="auto"/>
          </w:divBdr>
        </w:div>
        <w:div w:id="283539257">
          <w:marLeft w:val="0"/>
          <w:marRight w:val="0"/>
          <w:marTop w:val="0"/>
          <w:marBottom w:val="0"/>
          <w:divBdr>
            <w:top w:val="none" w:sz="0" w:space="0" w:color="auto"/>
            <w:left w:val="none" w:sz="0" w:space="0" w:color="auto"/>
            <w:bottom w:val="none" w:sz="0" w:space="0" w:color="auto"/>
            <w:right w:val="none" w:sz="0" w:space="0" w:color="auto"/>
          </w:divBdr>
        </w:div>
        <w:div w:id="372847143">
          <w:marLeft w:val="0"/>
          <w:marRight w:val="0"/>
          <w:marTop w:val="0"/>
          <w:marBottom w:val="0"/>
          <w:divBdr>
            <w:top w:val="none" w:sz="0" w:space="0" w:color="auto"/>
            <w:left w:val="none" w:sz="0" w:space="0" w:color="auto"/>
            <w:bottom w:val="none" w:sz="0" w:space="0" w:color="auto"/>
            <w:right w:val="none" w:sz="0" w:space="0" w:color="auto"/>
          </w:divBdr>
        </w:div>
        <w:div w:id="578750743">
          <w:marLeft w:val="0"/>
          <w:marRight w:val="0"/>
          <w:marTop w:val="0"/>
          <w:marBottom w:val="0"/>
          <w:divBdr>
            <w:top w:val="none" w:sz="0" w:space="0" w:color="auto"/>
            <w:left w:val="none" w:sz="0" w:space="0" w:color="auto"/>
            <w:bottom w:val="none" w:sz="0" w:space="0" w:color="auto"/>
            <w:right w:val="none" w:sz="0" w:space="0" w:color="auto"/>
          </w:divBdr>
        </w:div>
        <w:div w:id="692222028">
          <w:marLeft w:val="0"/>
          <w:marRight w:val="0"/>
          <w:marTop w:val="0"/>
          <w:marBottom w:val="0"/>
          <w:divBdr>
            <w:top w:val="none" w:sz="0" w:space="0" w:color="auto"/>
            <w:left w:val="none" w:sz="0" w:space="0" w:color="auto"/>
            <w:bottom w:val="none" w:sz="0" w:space="0" w:color="auto"/>
            <w:right w:val="none" w:sz="0" w:space="0" w:color="auto"/>
          </w:divBdr>
        </w:div>
        <w:div w:id="699285137">
          <w:marLeft w:val="0"/>
          <w:marRight w:val="0"/>
          <w:marTop w:val="0"/>
          <w:marBottom w:val="0"/>
          <w:divBdr>
            <w:top w:val="none" w:sz="0" w:space="0" w:color="auto"/>
            <w:left w:val="none" w:sz="0" w:space="0" w:color="auto"/>
            <w:bottom w:val="none" w:sz="0" w:space="0" w:color="auto"/>
            <w:right w:val="none" w:sz="0" w:space="0" w:color="auto"/>
          </w:divBdr>
        </w:div>
        <w:div w:id="739448005">
          <w:marLeft w:val="0"/>
          <w:marRight w:val="0"/>
          <w:marTop w:val="0"/>
          <w:marBottom w:val="0"/>
          <w:divBdr>
            <w:top w:val="none" w:sz="0" w:space="0" w:color="auto"/>
            <w:left w:val="none" w:sz="0" w:space="0" w:color="auto"/>
            <w:bottom w:val="none" w:sz="0" w:space="0" w:color="auto"/>
            <w:right w:val="none" w:sz="0" w:space="0" w:color="auto"/>
          </w:divBdr>
        </w:div>
        <w:div w:id="842404169">
          <w:marLeft w:val="0"/>
          <w:marRight w:val="0"/>
          <w:marTop w:val="0"/>
          <w:marBottom w:val="0"/>
          <w:divBdr>
            <w:top w:val="none" w:sz="0" w:space="0" w:color="auto"/>
            <w:left w:val="none" w:sz="0" w:space="0" w:color="auto"/>
            <w:bottom w:val="none" w:sz="0" w:space="0" w:color="auto"/>
            <w:right w:val="none" w:sz="0" w:space="0" w:color="auto"/>
          </w:divBdr>
        </w:div>
        <w:div w:id="981812803">
          <w:marLeft w:val="0"/>
          <w:marRight w:val="0"/>
          <w:marTop w:val="0"/>
          <w:marBottom w:val="0"/>
          <w:divBdr>
            <w:top w:val="none" w:sz="0" w:space="0" w:color="auto"/>
            <w:left w:val="none" w:sz="0" w:space="0" w:color="auto"/>
            <w:bottom w:val="none" w:sz="0" w:space="0" w:color="auto"/>
            <w:right w:val="none" w:sz="0" w:space="0" w:color="auto"/>
          </w:divBdr>
        </w:div>
        <w:div w:id="1157260239">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
        <w:div w:id="1384328384">
          <w:marLeft w:val="0"/>
          <w:marRight w:val="0"/>
          <w:marTop w:val="0"/>
          <w:marBottom w:val="0"/>
          <w:divBdr>
            <w:top w:val="none" w:sz="0" w:space="0" w:color="auto"/>
            <w:left w:val="none" w:sz="0" w:space="0" w:color="auto"/>
            <w:bottom w:val="none" w:sz="0" w:space="0" w:color="auto"/>
            <w:right w:val="none" w:sz="0" w:space="0" w:color="auto"/>
          </w:divBdr>
        </w:div>
        <w:div w:id="1404252112">
          <w:marLeft w:val="0"/>
          <w:marRight w:val="0"/>
          <w:marTop w:val="0"/>
          <w:marBottom w:val="0"/>
          <w:divBdr>
            <w:top w:val="none" w:sz="0" w:space="0" w:color="auto"/>
            <w:left w:val="none" w:sz="0" w:space="0" w:color="auto"/>
            <w:bottom w:val="none" w:sz="0" w:space="0" w:color="auto"/>
            <w:right w:val="none" w:sz="0" w:space="0" w:color="auto"/>
          </w:divBdr>
        </w:div>
        <w:div w:id="1447233006">
          <w:marLeft w:val="0"/>
          <w:marRight w:val="0"/>
          <w:marTop w:val="0"/>
          <w:marBottom w:val="0"/>
          <w:divBdr>
            <w:top w:val="none" w:sz="0" w:space="0" w:color="auto"/>
            <w:left w:val="none" w:sz="0" w:space="0" w:color="auto"/>
            <w:bottom w:val="none" w:sz="0" w:space="0" w:color="auto"/>
            <w:right w:val="none" w:sz="0" w:space="0" w:color="auto"/>
          </w:divBdr>
        </w:div>
        <w:div w:id="1490975627">
          <w:marLeft w:val="0"/>
          <w:marRight w:val="0"/>
          <w:marTop w:val="0"/>
          <w:marBottom w:val="0"/>
          <w:divBdr>
            <w:top w:val="none" w:sz="0" w:space="0" w:color="auto"/>
            <w:left w:val="none" w:sz="0" w:space="0" w:color="auto"/>
            <w:bottom w:val="none" w:sz="0" w:space="0" w:color="auto"/>
            <w:right w:val="none" w:sz="0" w:space="0" w:color="auto"/>
          </w:divBdr>
        </w:div>
        <w:div w:id="1508591231">
          <w:marLeft w:val="0"/>
          <w:marRight w:val="0"/>
          <w:marTop w:val="0"/>
          <w:marBottom w:val="0"/>
          <w:divBdr>
            <w:top w:val="none" w:sz="0" w:space="0" w:color="auto"/>
            <w:left w:val="none" w:sz="0" w:space="0" w:color="auto"/>
            <w:bottom w:val="none" w:sz="0" w:space="0" w:color="auto"/>
            <w:right w:val="none" w:sz="0" w:space="0" w:color="auto"/>
          </w:divBdr>
        </w:div>
        <w:div w:id="1610314060">
          <w:marLeft w:val="0"/>
          <w:marRight w:val="0"/>
          <w:marTop w:val="0"/>
          <w:marBottom w:val="0"/>
          <w:divBdr>
            <w:top w:val="none" w:sz="0" w:space="0" w:color="auto"/>
            <w:left w:val="none" w:sz="0" w:space="0" w:color="auto"/>
            <w:bottom w:val="none" w:sz="0" w:space="0" w:color="auto"/>
            <w:right w:val="none" w:sz="0" w:space="0" w:color="auto"/>
          </w:divBdr>
        </w:div>
        <w:div w:id="1663197728">
          <w:marLeft w:val="0"/>
          <w:marRight w:val="0"/>
          <w:marTop w:val="0"/>
          <w:marBottom w:val="0"/>
          <w:divBdr>
            <w:top w:val="none" w:sz="0" w:space="0" w:color="auto"/>
            <w:left w:val="none" w:sz="0" w:space="0" w:color="auto"/>
            <w:bottom w:val="none" w:sz="0" w:space="0" w:color="auto"/>
            <w:right w:val="none" w:sz="0" w:space="0" w:color="auto"/>
          </w:divBdr>
        </w:div>
        <w:div w:id="1748648995">
          <w:marLeft w:val="0"/>
          <w:marRight w:val="0"/>
          <w:marTop w:val="0"/>
          <w:marBottom w:val="0"/>
          <w:divBdr>
            <w:top w:val="none" w:sz="0" w:space="0" w:color="auto"/>
            <w:left w:val="none" w:sz="0" w:space="0" w:color="auto"/>
            <w:bottom w:val="none" w:sz="0" w:space="0" w:color="auto"/>
            <w:right w:val="none" w:sz="0" w:space="0" w:color="auto"/>
          </w:divBdr>
        </w:div>
      </w:divsChild>
    </w:div>
    <w:div w:id="608783286">
      <w:bodyDiv w:val="1"/>
      <w:marLeft w:val="0"/>
      <w:marRight w:val="0"/>
      <w:marTop w:val="0"/>
      <w:marBottom w:val="0"/>
      <w:divBdr>
        <w:top w:val="none" w:sz="0" w:space="0" w:color="auto"/>
        <w:left w:val="none" w:sz="0" w:space="0" w:color="auto"/>
        <w:bottom w:val="none" w:sz="0" w:space="0" w:color="auto"/>
        <w:right w:val="none" w:sz="0" w:space="0" w:color="auto"/>
      </w:divBdr>
      <w:divsChild>
        <w:div w:id="45181300">
          <w:marLeft w:val="0"/>
          <w:marRight w:val="0"/>
          <w:marTop w:val="0"/>
          <w:marBottom w:val="0"/>
          <w:divBdr>
            <w:top w:val="none" w:sz="0" w:space="0" w:color="auto"/>
            <w:left w:val="none" w:sz="0" w:space="0" w:color="auto"/>
            <w:bottom w:val="none" w:sz="0" w:space="0" w:color="auto"/>
            <w:right w:val="none" w:sz="0" w:space="0" w:color="auto"/>
          </w:divBdr>
        </w:div>
        <w:div w:id="79177402">
          <w:marLeft w:val="0"/>
          <w:marRight w:val="0"/>
          <w:marTop w:val="0"/>
          <w:marBottom w:val="0"/>
          <w:divBdr>
            <w:top w:val="none" w:sz="0" w:space="0" w:color="auto"/>
            <w:left w:val="none" w:sz="0" w:space="0" w:color="auto"/>
            <w:bottom w:val="none" w:sz="0" w:space="0" w:color="auto"/>
            <w:right w:val="none" w:sz="0" w:space="0" w:color="auto"/>
          </w:divBdr>
        </w:div>
        <w:div w:id="111487099">
          <w:marLeft w:val="0"/>
          <w:marRight w:val="0"/>
          <w:marTop w:val="0"/>
          <w:marBottom w:val="0"/>
          <w:divBdr>
            <w:top w:val="none" w:sz="0" w:space="0" w:color="auto"/>
            <w:left w:val="none" w:sz="0" w:space="0" w:color="auto"/>
            <w:bottom w:val="none" w:sz="0" w:space="0" w:color="auto"/>
            <w:right w:val="none" w:sz="0" w:space="0" w:color="auto"/>
          </w:divBdr>
        </w:div>
        <w:div w:id="117719910">
          <w:marLeft w:val="0"/>
          <w:marRight w:val="0"/>
          <w:marTop w:val="0"/>
          <w:marBottom w:val="0"/>
          <w:divBdr>
            <w:top w:val="none" w:sz="0" w:space="0" w:color="auto"/>
            <w:left w:val="none" w:sz="0" w:space="0" w:color="auto"/>
            <w:bottom w:val="none" w:sz="0" w:space="0" w:color="auto"/>
            <w:right w:val="none" w:sz="0" w:space="0" w:color="auto"/>
          </w:divBdr>
        </w:div>
        <w:div w:id="150483399">
          <w:marLeft w:val="0"/>
          <w:marRight w:val="0"/>
          <w:marTop w:val="0"/>
          <w:marBottom w:val="0"/>
          <w:divBdr>
            <w:top w:val="none" w:sz="0" w:space="0" w:color="auto"/>
            <w:left w:val="none" w:sz="0" w:space="0" w:color="auto"/>
            <w:bottom w:val="none" w:sz="0" w:space="0" w:color="auto"/>
            <w:right w:val="none" w:sz="0" w:space="0" w:color="auto"/>
          </w:divBdr>
        </w:div>
        <w:div w:id="210965233">
          <w:marLeft w:val="0"/>
          <w:marRight w:val="0"/>
          <w:marTop w:val="0"/>
          <w:marBottom w:val="0"/>
          <w:divBdr>
            <w:top w:val="none" w:sz="0" w:space="0" w:color="auto"/>
            <w:left w:val="none" w:sz="0" w:space="0" w:color="auto"/>
            <w:bottom w:val="none" w:sz="0" w:space="0" w:color="auto"/>
            <w:right w:val="none" w:sz="0" w:space="0" w:color="auto"/>
          </w:divBdr>
        </w:div>
        <w:div w:id="246888943">
          <w:marLeft w:val="0"/>
          <w:marRight w:val="0"/>
          <w:marTop w:val="0"/>
          <w:marBottom w:val="0"/>
          <w:divBdr>
            <w:top w:val="none" w:sz="0" w:space="0" w:color="auto"/>
            <w:left w:val="none" w:sz="0" w:space="0" w:color="auto"/>
            <w:bottom w:val="none" w:sz="0" w:space="0" w:color="auto"/>
            <w:right w:val="none" w:sz="0" w:space="0" w:color="auto"/>
          </w:divBdr>
        </w:div>
        <w:div w:id="255792354">
          <w:marLeft w:val="0"/>
          <w:marRight w:val="0"/>
          <w:marTop w:val="0"/>
          <w:marBottom w:val="0"/>
          <w:divBdr>
            <w:top w:val="none" w:sz="0" w:space="0" w:color="auto"/>
            <w:left w:val="none" w:sz="0" w:space="0" w:color="auto"/>
            <w:bottom w:val="none" w:sz="0" w:space="0" w:color="auto"/>
            <w:right w:val="none" w:sz="0" w:space="0" w:color="auto"/>
          </w:divBdr>
        </w:div>
        <w:div w:id="257760949">
          <w:marLeft w:val="0"/>
          <w:marRight w:val="0"/>
          <w:marTop w:val="0"/>
          <w:marBottom w:val="0"/>
          <w:divBdr>
            <w:top w:val="none" w:sz="0" w:space="0" w:color="auto"/>
            <w:left w:val="none" w:sz="0" w:space="0" w:color="auto"/>
            <w:bottom w:val="none" w:sz="0" w:space="0" w:color="auto"/>
            <w:right w:val="none" w:sz="0" w:space="0" w:color="auto"/>
          </w:divBdr>
        </w:div>
        <w:div w:id="287080389">
          <w:marLeft w:val="0"/>
          <w:marRight w:val="0"/>
          <w:marTop w:val="0"/>
          <w:marBottom w:val="0"/>
          <w:divBdr>
            <w:top w:val="none" w:sz="0" w:space="0" w:color="auto"/>
            <w:left w:val="none" w:sz="0" w:space="0" w:color="auto"/>
            <w:bottom w:val="none" w:sz="0" w:space="0" w:color="auto"/>
            <w:right w:val="none" w:sz="0" w:space="0" w:color="auto"/>
          </w:divBdr>
        </w:div>
        <w:div w:id="309948503">
          <w:marLeft w:val="0"/>
          <w:marRight w:val="0"/>
          <w:marTop w:val="0"/>
          <w:marBottom w:val="0"/>
          <w:divBdr>
            <w:top w:val="none" w:sz="0" w:space="0" w:color="auto"/>
            <w:left w:val="none" w:sz="0" w:space="0" w:color="auto"/>
            <w:bottom w:val="none" w:sz="0" w:space="0" w:color="auto"/>
            <w:right w:val="none" w:sz="0" w:space="0" w:color="auto"/>
          </w:divBdr>
        </w:div>
        <w:div w:id="349338766">
          <w:marLeft w:val="0"/>
          <w:marRight w:val="0"/>
          <w:marTop w:val="0"/>
          <w:marBottom w:val="0"/>
          <w:divBdr>
            <w:top w:val="none" w:sz="0" w:space="0" w:color="auto"/>
            <w:left w:val="none" w:sz="0" w:space="0" w:color="auto"/>
            <w:bottom w:val="none" w:sz="0" w:space="0" w:color="auto"/>
            <w:right w:val="none" w:sz="0" w:space="0" w:color="auto"/>
          </w:divBdr>
        </w:div>
        <w:div w:id="367488723">
          <w:marLeft w:val="0"/>
          <w:marRight w:val="0"/>
          <w:marTop w:val="0"/>
          <w:marBottom w:val="0"/>
          <w:divBdr>
            <w:top w:val="none" w:sz="0" w:space="0" w:color="auto"/>
            <w:left w:val="none" w:sz="0" w:space="0" w:color="auto"/>
            <w:bottom w:val="none" w:sz="0" w:space="0" w:color="auto"/>
            <w:right w:val="none" w:sz="0" w:space="0" w:color="auto"/>
          </w:divBdr>
        </w:div>
        <w:div w:id="369765127">
          <w:marLeft w:val="0"/>
          <w:marRight w:val="0"/>
          <w:marTop w:val="0"/>
          <w:marBottom w:val="0"/>
          <w:divBdr>
            <w:top w:val="none" w:sz="0" w:space="0" w:color="auto"/>
            <w:left w:val="none" w:sz="0" w:space="0" w:color="auto"/>
            <w:bottom w:val="none" w:sz="0" w:space="0" w:color="auto"/>
            <w:right w:val="none" w:sz="0" w:space="0" w:color="auto"/>
          </w:divBdr>
        </w:div>
        <w:div w:id="395663270">
          <w:marLeft w:val="0"/>
          <w:marRight w:val="0"/>
          <w:marTop w:val="0"/>
          <w:marBottom w:val="0"/>
          <w:divBdr>
            <w:top w:val="none" w:sz="0" w:space="0" w:color="auto"/>
            <w:left w:val="none" w:sz="0" w:space="0" w:color="auto"/>
            <w:bottom w:val="none" w:sz="0" w:space="0" w:color="auto"/>
            <w:right w:val="none" w:sz="0" w:space="0" w:color="auto"/>
          </w:divBdr>
        </w:div>
        <w:div w:id="420759390">
          <w:marLeft w:val="0"/>
          <w:marRight w:val="0"/>
          <w:marTop w:val="0"/>
          <w:marBottom w:val="0"/>
          <w:divBdr>
            <w:top w:val="none" w:sz="0" w:space="0" w:color="auto"/>
            <w:left w:val="none" w:sz="0" w:space="0" w:color="auto"/>
            <w:bottom w:val="none" w:sz="0" w:space="0" w:color="auto"/>
            <w:right w:val="none" w:sz="0" w:space="0" w:color="auto"/>
          </w:divBdr>
        </w:div>
        <w:div w:id="503974750">
          <w:marLeft w:val="0"/>
          <w:marRight w:val="0"/>
          <w:marTop w:val="0"/>
          <w:marBottom w:val="0"/>
          <w:divBdr>
            <w:top w:val="none" w:sz="0" w:space="0" w:color="auto"/>
            <w:left w:val="none" w:sz="0" w:space="0" w:color="auto"/>
            <w:bottom w:val="none" w:sz="0" w:space="0" w:color="auto"/>
            <w:right w:val="none" w:sz="0" w:space="0" w:color="auto"/>
          </w:divBdr>
        </w:div>
        <w:div w:id="536820292">
          <w:marLeft w:val="0"/>
          <w:marRight w:val="0"/>
          <w:marTop w:val="0"/>
          <w:marBottom w:val="0"/>
          <w:divBdr>
            <w:top w:val="none" w:sz="0" w:space="0" w:color="auto"/>
            <w:left w:val="none" w:sz="0" w:space="0" w:color="auto"/>
            <w:bottom w:val="none" w:sz="0" w:space="0" w:color="auto"/>
            <w:right w:val="none" w:sz="0" w:space="0" w:color="auto"/>
          </w:divBdr>
        </w:div>
        <w:div w:id="545222363">
          <w:marLeft w:val="0"/>
          <w:marRight w:val="0"/>
          <w:marTop w:val="0"/>
          <w:marBottom w:val="0"/>
          <w:divBdr>
            <w:top w:val="none" w:sz="0" w:space="0" w:color="auto"/>
            <w:left w:val="none" w:sz="0" w:space="0" w:color="auto"/>
            <w:bottom w:val="none" w:sz="0" w:space="0" w:color="auto"/>
            <w:right w:val="none" w:sz="0" w:space="0" w:color="auto"/>
          </w:divBdr>
        </w:div>
        <w:div w:id="573124080">
          <w:marLeft w:val="0"/>
          <w:marRight w:val="0"/>
          <w:marTop w:val="0"/>
          <w:marBottom w:val="0"/>
          <w:divBdr>
            <w:top w:val="none" w:sz="0" w:space="0" w:color="auto"/>
            <w:left w:val="none" w:sz="0" w:space="0" w:color="auto"/>
            <w:bottom w:val="none" w:sz="0" w:space="0" w:color="auto"/>
            <w:right w:val="none" w:sz="0" w:space="0" w:color="auto"/>
          </w:divBdr>
        </w:div>
        <w:div w:id="582034329">
          <w:marLeft w:val="0"/>
          <w:marRight w:val="0"/>
          <w:marTop w:val="0"/>
          <w:marBottom w:val="0"/>
          <w:divBdr>
            <w:top w:val="none" w:sz="0" w:space="0" w:color="auto"/>
            <w:left w:val="none" w:sz="0" w:space="0" w:color="auto"/>
            <w:bottom w:val="none" w:sz="0" w:space="0" w:color="auto"/>
            <w:right w:val="none" w:sz="0" w:space="0" w:color="auto"/>
          </w:divBdr>
        </w:div>
        <w:div w:id="615603829">
          <w:marLeft w:val="0"/>
          <w:marRight w:val="0"/>
          <w:marTop w:val="0"/>
          <w:marBottom w:val="0"/>
          <w:divBdr>
            <w:top w:val="none" w:sz="0" w:space="0" w:color="auto"/>
            <w:left w:val="none" w:sz="0" w:space="0" w:color="auto"/>
            <w:bottom w:val="none" w:sz="0" w:space="0" w:color="auto"/>
            <w:right w:val="none" w:sz="0" w:space="0" w:color="auto"/>
          </w:divBdr>
        </w:div>
        <w:div w:id="644892585">
          <w:marLeft w:val="0"/>
          <w:marRight w:val="0"/>
          <w:marTop w:val="0"/>
          <w:marBottom w:val="0"/>
          <w:divBdr>
            <w:top w:val="none" w:sz="0" w:space="0" w:color="auto"/>
            <w:left w:val="none" w:sz="0" w:space="0" w:color="auto"/>
            <w:bottom w:val="none" w:sz="0" w:space="0" w:color="auto"/>
            <w:right w:val="none" w:sz="0" w:space="0" w:color="auto"/>
          </w:divBdr>
        </w:div>
        <w:div w:id="660962180">
          <w:marLeft w:val="0"/>
          <w:marRight w:val="0"/>
          <w:marTop w:val="0"/>
          <w:marBottom w:val="0"/>
          <w:divBdr>
            <w:top w:val="none" w:sz="0" w:space="0" w:color="auto"/>
            <w:left w:val="none" w:sz="0" w:space="0" w:color="auto"/>
            <w:bottom w:val="none" w:sz="0" w:space="0" w:color="auto"/>
            <w:right w:val="none" w:sz="0" w:space="0" w:color="auto"/>
          </w:divBdr>
        </w:div>
        <w:div w:id="662199953">
          <w:marLeft w:val="0"/>
          <w:marRight w:val="0"/>
          <w:marTop w:val="0"/>
          <w:marBottom w:val="0"/>
          <w:divBdr>
            <w:top w:val="none" w:sz="0" w:space="0" w:color="auto"/>
            <w:left w:val="none" w:sz="0" w:space="0" w:color="auto"/>
            <w:bottom w:val="none" w:sz="0" w:space="0" w:color="auto"/>
            <w:right w:val="none" w:sz="0" w:space="0" w:color="auto"/>
          </w:divBdr>
        </w:div>
        <w:div w:id="679817912">
          <w:marLeft w:val="0"/>
          <w:marRight w:val="0"/>
          <w:marTop w:val="0"/>
          <w:marBottom w:val="0"/>
          <w:divBdr>
            <w:top w:val="none" w:sz="0" w:space="0" w:color="auto"/>
            <w:left w:val="none" w:sz="0" w:space="0" w:color="auto"/>
            <w:bottom w:val="none" w:sz="0" w:space="0" w:color="auto"/>
            <w:right w:val="none" w:sz="0" w:space="0" w:color="auto"/>
          </w:divBdr>
        </w:div>
        <w:div w:id="686757035">
          <w:marLeft w:val="0"/>
          <w:marRight w:val="0"/>
          <w:marTop w:val="0"/>
          <w:marBottom w:val="0"/>
          <w:divBdr>
            <w:top w:val="none" w:sz="0" w:space="0" w:color="auto"/>
            <w:left w:val="none" w:sz="0" w:space="0" w:color="auto"/>
            <w:bottom w:val="none" w:sz="0" w:space="0" w:color="auto"/>
            <w:right w:val="none" w:sz="0" w:space="0" w:color="auto"/>
          </w:divBdr>
        </w:div>
        <w:div w:id="695692831">
          <w:marLeft w:val="0"/>
          <w:marRight w:val="0"/>
          <w:marTop w:val="0"/>
          <w:marBottom w:val="0"/>
          <w:divBdr>
            <w:top w:val="none" w:sz="0" w:space="0" w:color="auto"/>
            <w:left w:val="none" w:sz="0" w:space="0" w:color="auto"/>
            <w:bottom w:val="none" w:sz="0" w:space="0" w:color="auto"/>
            <w:right w:val="none" w:sz="0" w:space="0" w:color="auto"/>
          </w:divBdr>
        </w:div>
        <w:div w:id="741299634">
          <w:marLeft w:val="0"/>
          <w:marRight w:val="0"/>
          <w:marTop w:val="0"/>
          <w:marBottom w:val="0"/>
          <w:divBdr>
            <w:top w:val="none" w:sz="0" w:space="0" w:color="auto"/>
            <w:left w:val="none" w:sz="0" w:space="0" w:color="auto"/>
            <w:bottom w:val="none" w:sz="0" w:space="0" w:color="auto"/>
            <w:right w:val="none" w:sz="0" w:space="0" w:color="auto"/>
          </w:divBdr>
        </w:div>
        <w:div w:id="778448816">
          <w:marLeft w:val="0"/>
          <w:marRight w:val="0"/>
          <w:marTop w:val="0"/>
          <w:marBottom w:val="0"/>
          <w:divBdr>
            <w:top w:val="none" w:sz="0" w:space="0" w:color="auto"/>
            <w:left w:val="none" w:sz="0" w:space="0" w:color="auto"/>
            <w:bottom w:val="none" w:sz="0" w:space="0" w:color="auto"/>
            <w:right w:val="none" w:sz="0" w:space="0" w:color="auto"/>
          </w:divBdr>
        </w:div>
        <w:div w:id="821119558">
          <w:marLeft w:val="0"/>
          <w:marRight w:val="0"/>
          <w:marTop w:val="0"/>
          <w:marBottom w:val="0"/>
          <w:divBdr>
            <w:top w:val="none" w:sz="0" w:space="0" w:color="auto"/>
            <w:left w:val="none" w:sz="0" w:space="0" w:color="auto"/>
            <w:bottom w:val="none" w:sz="0" w:space="0" w:color="auto"/>
            <w:right w:val="none" w:sz="0" w:space="0" w:color="auto"/>
          </w:divBdr>
        </w:div>
        <w:div w:id="849488495">
          <w:marLeft w:val="0"/>
          <w:marRight w:val="0"/>
          <w:marTop w:val="0"/>
          <w:marBottom w:val="0"/>
          <w:divBdr>
            <w:top w:val="none" w:sz="0" w:space="0" w:color="auto"/>
            <w:left w:val="none" w:sz="0" w:space="0" w:color="auto"/>
            <w:bottom w:val="none" w:sz="0" w:space="0" w:color="auto"/>
            <w:right w:val="none" w:sz="0" w:space="0" w:color="auto"/>
          </w:divBdr>
        </w:div>
        <w:div w:id="850875880">
          <w:marLeft w:val="0"/>
          <w:marRight w:val="0"/>
          <w:marTop w:val="0"/>
          <w:marBottom w:val="0"/>
          <w:divBdr>
            <w:top w:val="none" w:sz="0" w:space="0" w:color="auto"/>
            <w:left w:val="none" w:sz="0" w:space="0" w:color="auto"/>
            <w:bottom w:val="none" w:sz="0" w:space="0" w:color="auto"/>
            <w:right w:val="none" w:sz="0" w:space="0" w:color="auto"/>
          </w:divBdr>
        </w:div>
        <w:div w:id="859973557">
          <w:marLeft w:val="0"/>
          <w:marRight w:val="0"/>
          <w:marTop w:val="0"/>
          <w:marBottom w:val="0"/>
          <w:divBdr>
            <w:top w:val="none" w:sz="0" w:space="0" w:color="auto"/>
            <w:left w:val="none" w:sz="0" w:space="0" w:color="auto"/>
            <w:bottom w:val="none" w:sz="0" w:space="0" w:color="auto"/>
            <w:right w:val="none" w:sz="0" w:space="0" w:color="auto"/>
          </w:divBdr>
        </w:div>
        <w:div w:id="869804522">
          <w:marLeft w:val="0"/>
          <w:marRight w:val="0"/>
          <w:marTop w:val="0"/>
          <w:marBottom w:val="0"/>
          <w:divBdr>
            <w:top w:val="none" w:sz="0" w:space="0" w:color="auto"/>
            <w:left w:val="none" w:sz="0" w:space="0" w:color="auto"/>
            <w:bottom w:val="none" w:sz="0" w:space="0" w:color="auto"/>
            <w:right w:val="none" w:sz="0" w:space="0" w:color="auto"/>
          </w:divBdr>
        </w:div>
        <w:div w:id="899250665">
          <w:marLeft w:val="0"/>
          <w:marRight w:val="0"/>
          <w:marTop w:val="0"/>
          <w:marBottom w:val="0"/>
          <w:divBdr>
            <w:top w:val="none" w:sz="0" w:space="0" w:color="auto"/>
            <w:left w:val="none" w:sz="0" w:space="0" w:color="auto"/>
            <w:bottom w:val="none" w:sz="0" w:space="0" w:color="auto"/>
            <w:right w:val="none" w:sz="0" w:space="0" w:color="auto"/>
          </w:divBdr>
        </w:div>
        <w:div w:id="901718188">
          <w:marLeft w:val="0"/>
          <w:marRight w:val="0"/>
          <w:marTop w:val="0"/>
          <w:marBottom w:val="0"/>
          <w:divBdr>
            <w:top w:val="none" w:sz="0" w:space="0" w:color="auto"/>
            <w:left w:val="none" w:sz="0" w:space="0" w:color="auto"/>
            <w:bottom w:val="none" w:sz="0" w:space="0" w:color="auto"/>
            <w:right w:val="none" w:sz="0" w:space="0" w:color="auto"/>
          </w:divBdr>
        </w:div>
        <w:div w:id="939680029">
          <w:marLeft w:val="0"/>
          <w:marRight w:val="0"/>
          <w:marTop w:val="0"/>
          <w:marBottom w:val="0"/>
          <w:divBdr>
            <w:top w:val="none" w:sz="0" w:space="0" w:color="auto"/>
            <w:left w:val="none" w:sz="0" w:space="0" w:color="auto"/>
            <w:bottom w:val="none" w:sz="0" w:space="0" w:color="auto"/>
            <w:right w:val="none" w:sz="0" w:space="0" w:color="auto"/>
          </w:divBdr>
        </w:div>
        <w:div w:id="944920185">
          <w:marLeft w:val="0"/>
          <w:marRight w:val="0"/>
          <w:marTop w:val="0"/>
          <w:marBottom w:val="0"/>
          <w:divBdr>
            <w:top w:val="none" w:sz="0" w:space="0" w:color="auto"/>
            <w:left w:val="none" w:sz="0" w:space="0" w:color="auto"/>
            <w:bottom w:val="none" w:sz="0" w:space="0" w:color="auto"/>
            <w:right w:val="none" w:sz="0" w:space="0" w:color="auto"/>
          </w:divBdr>
        </w:div>
        <w:div w:id="953751672">
          <w:marLeft w:val="0"/>
          <w:marRight w:val="0"/>
          <w:marTop w:val="0"/>
          <w:marBottom w:val="0"/>
          <w:divBdr>
            <w:top w:val="none" w:sz="0" w:space="0" w:color="auto"/>
            <w:left w:val="none" w:sz="0" w:space="0" w:color="auto"/>
            <w:bottom w:val="none" w:sz="0" w:space="0" w:color="auto"/>
            <w:right w:val="none" w:sz="0" w:space="0" w:color="auto"/>
          </w:divBdr>
        </w:div>
        <w:div w:id="984899041">
          <w:marLeft w:val="0"/>
          <w:marRight w:val="0"/>
          <w:marTop w:val="0"/>
          <w:marBottom w:val="0"/>
          <w:divBdr>
            <w:top w:val="none" w:sz="0" w:space="0" w:color="auto"/>
            <w:left w:val="none" w:sz="0" w:space="0" w:color="auto"/>
            <w:bottom w:val="none" w:sz="0" w:space="0" w:color="auto"/>
            <w:right w:val="none" w:sz="0" w:space="0" w:color="auto"/>
          </w:divBdr>
        </w:div>
        <w:div w:id="1007251773">
          <w:marLeft w:val="0"/>
          <w:marRight w:val="0"/>
          <w:marTop w:val="0"/>
          <w:marBottom w:val="0"/>
          <w:divBdr>
            <w:top w:val="none" w:sz="0" w:space="0" w:color="auto"/>
            <w:left w:val="none" w:sz="0" w:space="0" w:color="auto"/>
            <w:bottom w:val="none" w:sz="0" w:space="0" w:color="auto"/>
            <w:right w:val="none" w:sz="0" w:space="0" w:color="auto"/>
          </w:divBdr>
        </w:div>
        <w:div w:id="1009866232">
          <w:marLeft w:val="0"/>
          <w:marRight w:val="0"/>
          <w:marTop w:val="0"/>
          <w:marBottom w:val="0"/>
          <w:divBdr>
            <w:top w:val="none" w:sz="0" w:space="0" w:color="auto"/>
            <w:left w:val="none" w:sz="0" w:space="0" w:color="auto"/>
            <w:bottom w:val="none" w:sz="0" w:space="0" w:color="auto"/>
            <w:right w:val="none" w:sz="0" w:space="0" w:color="auto"/>
          </w:divBdr>
        </w:div>
        <w:div w:id="1030762949">
          <w:marLeft w:val="0"/>
          <w:marRight w:val="0"/>
          <w:marTop w:val="0"/>
          <w:marBottom w:val="0"/>
          <w:divBdr>
            <w:top w:val="none" w:sz="0" w:space="0" w:color="auto"/>
            <w:left w:val="none" w:sz="0" w:space="0" w:color="auto"/>
            <w:bottom w:val="none" w:sz="0" w:space="0" w:color="auto"/>
            <w:right w:val="none" w:sz="0" w:space="0" w:color="auto"/>
          </w:divBdr>
        </w:div>
        <w:div w:id="1041636408">
          <w:marLeft w:val="0"/>
          <w:marRight w:val="0"/>
          <w:marTop w:val="0"/>
          <w:marBottom w:val="0"/>
          <w:divBdr>
            <w:top w:val="none" w:sz="0" w:space="0" w:color="auto"/>
            <w:left w:val="none" w:sz="0" w:space="0" w:color="auto"/>
            <w:bottom w:val="none" w:sz="0" w:space="0" w:color="auto"/>
            <w:right w:val="none" w:sz="0" w:space="0" w:color="auto"/>
          </w:divBdr>
        </w:div>
        <w:div w:id="1113017645">
          <w:marLeft w:val="0"/>
          <w:marRight w:val="0"/>
          <w:marTop w:val="0"/>
          <w:marBottom w:val="0"/>
          <w:divBdr>
            <w:top w:val="none" w:sz="0" w:space="0" w:color="auto"/>
            <w:left w:val="none" w:sz="0" w:space="0" w:color="auto"/>
            <w:bottom w:val="none" w:sz="0" w:space="0" w:color="auto"/>
            <w:right w:val="none" w:sz="0" w:space="0" w:color="auto"/>
          </w:divBdr>
        </w:div>
        <w:div w:id="1116681436">
          <w:marLeft w:val="0"/>
          <w:marRight w:val="0"/>
          <w:marTop w:val="0"/>
          <w:marBottom w:val="0"/>
          <w:divBdr>
            <w:top w:val="none" w:sz="0" w:space="0" w:color="auto"/>
            <w:left w:val="none" w:sz="0" w:space="0" w:color="auto"/>
            <w:bottom w:val="none" w:sz="0" w:space="0" w:color="auto"/>
            <w:right w:val="none" w:sz="0" w:space="0" w:color="auto"/>
          </w:divBdr>
        </w:div>
        <w:div w:id="1190293072">
          <w:marLeft w:val="0"/>
          <w:marRight w:val="0"/>
          <w:marTop w:val="0"/>
          <w:marBottom w:val="0"/>
          <w:divBdr>
            <w:top w:val="none" w:sz="0" w:space="0" w:color="auto"/>
            <w:left w:val="none" w:sz="0" w:space="0" w:color="auto"/>
            <w:bottom w:val="none" w:sz="0" w:space="0" w:color="auto"/>
            <w:right w:val="none" w:sz="0" w:space="0" w:color="auto"/>
          </w:divBdr>
        </w:div>
        <w:div w:id="1200821074">
          <w:marLeft w:val="0"/>
          <w:marRight w:val="0"/>
          <w:marTop w:val="0"/>
          <w:marBottom w:val="0"/>
          <w:divBdr>
            <w:top w:val="none" w:sz="0" w:space="0" w:color="auto"/>
            <w:left w:val="none" w:sz="0" w:space="0" w:color="auto"/>
            <w:bottom w:val="none" w:sz="0" w:space="0" w:color="auto"/>
            <w:right w:val="none" w:sz="0" w:space="0" w:color="auto"/>
          </w:divBdr>
        </w:div>
        <w:div w:id="1234702738">
          <w:marLeft w:val="0"/>
          <w:marRight w:val="0"/>
          <w:marTop w:val="0"/>
          <w:marBottom w:val="0"/>
          <w:divBdr>
            <w:top w:val="none" w:sz="0" w:space="0" w:color="auto"/>
            <w:left w:val="none" w:sz="0" w:space="0" w:color="auto"/>
            <w:bottom w:val="none" w:sz="0" w:space="0" w:color="auto"/>
            <w:right w:val="none" w:sz="0" w:space="0" w:color="auto"/>
          </w:divBdr>
        </w:div>
        <w:div w:id="1238856684">
          <w:marLeft w:val="0"/>
          <w:marRight w:val="0"/>
          <w:marTop w:val="0"/>
          <w:marBottom w:val="0"/>
          <w:divBdr>
            <w:top w:val="none" w:sz="0" w:space="0" w:color="auto"/>
            <w:left w:val="none" w:sz="0" w:space="0" w:color="auto"/>
            <w:bottom w:val="none" w:sz="0" w:space="0" w:color="auto"/>
            <w:right w:val="none" w:sz="0" w:space="0" w:color="auto"/>
          </w:divBdr>
        </w:div>
        <w:div w:id="1299460323">
          <w:marLeft w:val="0"/>
          <w:marRight w:val="0"/>
          <w:marTop w:val="0"/>
          <w:marBottom w:val="0"/>
          <w:divBdr>
            <w:top w:val="none" w:sz="0" w:space="0" w:color="auto"/>
            <w:left w:val="none" w:sz="0" w:space="0" w:color="auto"/>
            <w:bottom w:val="none" w:sz="0" w:space="0" w:color="auto"/>
            <w:right w:val="none" w:sz="0" w:space="0" w:color="auto"/>
          </w:divBdr>
        </w:div>
        <w:div w:id="1344936018">
          <w:marLeft w:val="0"/>
          <w:marRight w:val="0"/>
          <w:marTop w:val="0"/>
          <w:marBottom w:val="0"/>
          <w:divBdr>
            <w:top w:val="none" w:sz="0" w:space="0" w:color="auto"/>
            <w:left w:val="none" w:sz="0" w:space="0" w:color="auto"/>
            <w:bottom w:val="none" w:sz="0" w:space="0" w:color="auto"/>
            <w:right w:val="none" w:sz="0" w:space="0" w:color="auto"/>
          </w:divBdr>
        </w:div>
        <w:div w:id="1368019105">
          <w:marLeft w:val="0"/>
          <w:marRight w:val="0"/>
          <w:marTop w:val="0"/>
          <w:marBottom w:val="0"/>
          <w:divBdr>
            <w:top w:val="none" w:sz="0" w:space="0" w:color="auto"/>
            <w:left w:val="none" w:sz="0" w:space="0" w:color="auto"/>
            <w:bottom w:val="none" w:sz="0" w:space="0" w:color="auto"/>
            <w:right w:val="none" w:sz="0" w:space="0" w:color="auto"/>
          </w:divBdr>
        </w:div>
        <w:div w:id="1370226960">
          <w:marLeft w:val="0"/>
          <w:marRight w:val="0"/>
          <w:marTop w:val="0"/>
          <w:marBottom w:val="0"/>
          <w:divBdr>
            <w:top w:val="none" w:sz="0" w:space="0" w:color="auto"/>
            <w:left w:val="none" w:sz="0" w:space="0" w:color="auto"/>
            <w:bottom w:val="none" w:sz="0" w:space="0" w:color="auto"/>
            <w:right w:val="none" w:sz="0" w:space="0" w:color="auto"/>
          </w:divBdr>
        </w:div>
        <w:div w:id="1370371842">
          <w:marLeft w:val="0"/>
          <w:marRight w:val="0"/>
          <w:marTop w:val="0"/>
          <w:marBottom w:val="0"/>
          <w:divBdr>
            <w:top w:val="none" w:sz="0" w:space="0" w:color="auto"/>
            <w:left w:val="none" w:sz="0" w:space="0" w:color="auto"/>
            <w:bottom w:val="none" w:sz="0" w:space="0" w:color="auto"/>
            <w:right w:val="none" w:sz="0" w:space="0" w:color="auto"/>
          </w:divBdr>
        </w:div>
        <w:div w:id="1375278247">
          <w:marLeft w:val="0"/>
          <w:marRight w:val="0"/>
          <w:marTop w:val="0"/>
          <w:marBottom w:val="0"/>
          <w:divBdr>
            <w:top w:val="none" w:sz="0" w:space="0" w:color="auto"/>
            <w:left w:val="none" w:sz="0" w:space="0" w:color="auto"/>
            <w:bottom w:val="none" w:sz="0" w:space="0" w:color="auto"/>
            <w:right w:val="none" w:sz="0" w:space="0" w:color="auto"/>
          </w:divBdr>
        </w:div>
        <w:div w:id="1384137016">
          <w:marLeft w:val="0"/>
          <w:marRight w:val="0"/>
          <w:marTop w:val="0"/>
          <w:marBottom w:val="0"/>
          <w:divBdr>
            <w:top w:val="none" w:sz="0" w:space="0" w:color="auto"/>
            <w:left w:val="none" w:sz="0" w:space="0" w:color="auto"/>
            <w:bottom w:val="none" w:sz="0" w:space="0" w:color="auto"/>
            <w:right w:val="none" w:sz="0" w:space="0" w:color="auto"/>
          </w:divBdr>
        </w:div>
        <w:div w:id="1419867299">
          <w:marLeft w:val="0"/>
          <w:marRight w:val="0"/>
          <w:marTop w:val="0"/>
          <w:marBottom w:val="0"/>
          <w:divBdr>
            <w:top w:val="none" w:sz="0" w:space="0" w:color="auto"/>
            <w:left w:val="none" w:sz="0" w:space="0" w:color="auto"/>
            <w:bottom w:val="none" w:sz="0" w:space="0" w:color="auto"/>
            <w:right w:val="none" w:sz="0" w:space="0" w:color="auto"/>
          </w:divBdr>
        </w:div>
        <w:div w:id="1429152055">
          <w:marLeft w:val="0"/>
          <w:marRight w:val="0"/>
          <w:marTop w:val="0"/>
          <w:marBottom w:val="0"/>
          <w:divBdr>
            <w:top w:val="none" w:sz="0" w:space="0" w:color="auto"/>
            <w:left w:val="none" w:sz="0" w:space="0" w:color="auto"/>
            <w:bottom w:val="none" w:sz="0" w:space="0" w:color="auto"/>
            <w:right w:val="none" w:sz="0" w:space="0" w:color="auto"/>
          </w:divBdr>
        </w:div>
        <w:div w:id="1459568680">
          <w:marLeft w:val="0"/>
          <w:marRight w:val="0"/>
          <w:marTop w:val="0"/>
          <w:marBottom w:val="0"/>
          <w:divBdr>
            <w:top w:val="none" w:sz="0" w:space="0" w:color="auto"/>
            <w:left w:val="none" w:sz="0" w:space="0" w:color="auto"/>
            <w:bottom w:val="none" w:sz="0" w:space="0" w:color="auto"/>
            <w:right w:val="none" w:sz="0" w:space="0" w:color="auto"/>
          </w:divBdr>
        </w:div>
        <w:div w:id="1470826949">
          <w:marLeft w:val="0"/>
          <w:marRight w:val="0"/>
          <w:marTop w:val="0"/>
          <w:marBottom w:val="0"/>
          <w:divBdr>
            <w:top w:val="none" w:sz="0" w:space="0" w:color="auto"/>
            <w:left w:val="none" w:sz="0" w:space="0" w:color="auto"/>
            <w:bottom w:val="none" w:sz="0" w:space="0" w:color="auto"/>
            <w:right w:val="none" w:sz="0" w:space="0" w:color="auto"/>
          </w:divBdr>
        </w:div>
        <w:div w:id="1544058644">
          <w:marLeft w:val="0"/>
          <w:marRight w:val="0"/>
          <w:marTop w:val="0"/>
          <w:marBottom w:val="0"/>
          <w:divBdr>
            <w:top w:val="none" w:sz="0" w:space="0" w:color="auto"/>
            <w:left w:val="none" w:sz="0" w:space="0" w:color="auto"/>
            <w:bottom w:val="none" w:sz="0" w:space="0" w:color="auto"/>
            <w:right w:val="none" w:sz="0" w:space="0" w:color="auto"/>
          </w:divBdr>
        </w:div>
        <w:div w:id="1601530077">
          <w:marLeft w:val="0"/>
          <w:marRight w:val="0"/>
          <w:marTop w:val="0"/>
          <w:marBottom w:val="0"/>
          <w:divBdr>
            <w:top w:val="none" w:sz="0" w:space="0" w:color="auto"/>
            <w:left w:val="none" w:sz="0" w:space="0" w:color="auto"/>
            <w:bottom w:val="none" w:sz="0" w:space="0" w:color="auto"/>
            <w:right w:val="none" w:sz="0" w:space="0" w:color="auto"/>
          </w:divBdr>
        </w:div>
        <w:div w:id="1612738239">
          <w:marLeft w:val="0"/>
          <w:marRight w:val="0"/>
          <w:marTop w:val="0"/>
          <w:marBottom w:val="0"/>
          <w:divBdr>
            <w:top w:val="none" w:sz="0" w:space="0" w:color="auto"/>
            <w:left w:val="none" w:sz="0" w:space="0" w:color="auto"/>
            <w:bottom w:val="none" w:sz="0" w:space="0" w:color="auto"/>
            <w:right w:val="none" w:sz="0" w:space="0" w:color="auto"/>
          </w:divBdr>
        </w:div>
        <w:div w:id="1618098416">
          <w:marLeft w:val="0"/>
          <w:marRight w:val="0"/>
          <w:marTop w:val="0"/>
          <w:marBottom w:val="0"/>
          <w:divBdr>
            <w:top w:val="none" w:sz="0" w:space="0" w:color="auto"/>
            <w:left w:val="none" w:sz="0" w:space="0" w:color="auto"/>
            <w:bottom w:val="none" w:sz="0" w:space="0" w:color="auto"/>
            <w:right w:val="none" w:sz="0" w:space="0" w:color="auto"/>
          </w:divBdr>
        </w:div>
        <w:div w:id="1694183455">
          <w:marLeft w:val="0"/>
          <w:marRight w:val="0"/>
          <w:marTop w:val="0"/>
          <w:marBottom w:val="0"/>
          <w:divBdr>
            <w:top w:val="none" w:sz="0" w:space="0" w:color="auto"/>
            <w:left w:val="none" w:sz="0" w:space="0" w:color="auto"/>
            <w:bottom w:val="none" w:sz="0" w:space="0" w:color="auto"/>
            <w:right w:val="none" w:sz="0" w:space="0" w:color="auto"/>
          </w:divBdr>
        </w:div>
        <w:div w:id="1747458900">
          <w:marLeft w:val="0"/>
          <w:marRight w:val="0"/>
          <w:marTop w:val="0"/>
          <w:marBottom w:val="0"/>
          <w:divBdr>
            <w:top w:val="none" w:sz="0" w:space="0" w:color="auto"/>
            <w:left w:val="none" w:sz="0" w:space="0" w:color="auto"/>
            <w:bottom w:val="none" w:sz="0" w:space="0" w:color="auto"/>
            <w:right w:val="none" w:sz="0" w:space="0" w:color="auto"/>
          </w:divBdr>
        </w:div>
        <w:div w:id="1767847935">
          <w:marLeft w:val="0"/>
          <w:marRight w:val="0"/>
          <w:marTop w:val="0"/>
          <w:marBottom w:val="0"/>
          <w:divBdr>
            <w:top w:val="none" w:sz="0" w:space="0" w:color="auto"/>
            <w:left w:val="none" w:sz="0" w:space="0" w:color="auto"/>
            <w:bottom w:val="none" w:sz="0" w:space="0" w:color="auto"/>
            <w:right w:val="none" w:sz="0" w:space="0" w:color="auto"/>
          </w:divBdr>
        </w:div>
        <w:div w:id="1790273453">
          <w:marLeft w:val="0"/>
          <w:marRight w:val="0"/>
          <w:marTop w:val="0"/>
          <w:marBottom w:val="0"/>
          <w:divBdr>
            <w:top w:val="none" w:sz="0" w:space="0" w:color="auto"/>
            <w:left w:val="none" w:sz="0" w:space="0" w:color="auto"/>
            <w:bottom w:val="none" w:sz="0" w:space="0" w:color="auto"/>
            <w:right w:val="none" w:sz="0" w:space="0" w:color="auto"/>
          </w:divBdr>
        </w:div>
        <w:div w:id="1811096446">
          <w:marLeft w:val="0"/>
          <w:marRight w:val="0"/>
          <w:marTop w:val="0"/>
          <w:marBottom w:val="0"/>
          <w:divBdr>
            <w:top w:val="none" w:sz="0" w:space="0" w:color="auto"/>
            <w:left w:val="none" w:sz="0" w:space="0" w:color="auto"/>
            <w:bottom w:val="none" w:sz="0" w:space="0" w:color="auto"/>
            <w:right w:val="none" w:sz="0" w:space="0" w:color="auto"/>
          </w:divBdr>
        </w:div>
        <w:div w:id="1835414609">
          <w:marLeft w:val="0"/>
          <w:marRight w:val="0"/>
          <w:marTop w:val="0"/>
          <w:marBottom w:val="0"/>
          <w:divBdr>
            <w:top w:val="none" w:sz="0" w:space="0" w:color="auto"/>
            <w:left w:val="none" w:sz="0" w:space="0" w:color="auto"/>
            <w:bottom w:val="none" w:sz="0" w:space="0" w:color="auto"/>
            <w:right w:val="none" w:sz="0" w:space="0" w:color="auto"/>
          </w:divBdr>
        </w:div>
        <w:div w:id="1837526442">
          <w:marLeft w:val="0"/>
          <w:marRight w:val="0"/>
          <w:marTop w:val="0"/>
          <w:marBottom w:val="0"/>
          <w:divBdr>
            <w:top w:val="none" w:sz="0" w:space="0" w:color="auto"/>
            <w:left w:val="none" w:sz="0" w:space="0" w:color="auto"/>
            <w:bottom w:val="none" w:sz="0" w:space="0" w:color="auto"/>
            <w:right w:val="none" w:sz="0" w:space="0" w:color="auto"/>
          </w:divBdr>
        </w:div>
        <w:div w:id="1839078615">
          <w:marLeft w:val="0"/>
          <w:marRight w:val="0"/>
          <w:marTop w:val="0"/>
          <w:marBottom w:val="0"/>
          <w:divBdr>
            <w:top w:val="none" w:sz="0" w:space="0" w:color="auto"/>
            <w:left w:val="none" w:sz="0" w:space="0" w:color="auto"/>
            <w:bottom w:val="none" w:sz="0" w:space="0" w:color="auto"/>
            <w:right w:val="none" w:sz="0" w:space="0" w:color="auto"/>
          </w:divBdr>
        </w:div>
        <w:div w:id="1853759336">
          <w:marLeft w:val="0"/>
          <w:marRight w:val="0"/>
          <w:marTop w:val="0"/>
          <w:marBottom w:val="0"/>
          <w:divBdr>
            <w:top w:val="none" w:sz="0" w:space="0" w:color="auto"/>
            <w:left w:val="none" w:sz="0" w:space="0" w:color="auto"/>
            <w:bottom w:val="none" w:sz="0" w:space="0" w:color="auto"/>
            <w:right w:val="none" w:sz="0" w:space="0" w:color="auto"/>
          </w:divBdr>
        </w:div>
        <w:div w:id="1880584678">
          <w:marLeft w:val="0"/>
          <w:marRight w:val="0"/>
          <w:marTop w:val="0"/>
          <w:marBottom w:val="0"/>
          <w:divBdr>
            <w:top w:val="none" w:sz="0" w:space="0" w:color="auto"/>
            <w:left w:val="none" w:sz="0" w:space="0" w:color="auto"/>
            <w:bottom w:val="none" w:sz="0" w:space="0" w:color="auto"/>
            <w:right w:val="none" w:sz="0" w:space="0" w:color="auto"/>
          </w:divBdr>
        </w:div>
        <w:div w:id="1894386127">
          <w:marLeft w:val="0"/>
          <w:marRight w:val="0"/>
          <w:marTop w:val="0"/>
          <w:marBottom w:val="0"/>
          <w:divBdr>
            <w:top w:val="none" w:sz="0" w:space="0" w:color="auto"/>
            <w:left w:val="none" w:sz="0" w:space="0" w:color="auto"/>
            <w:bottom w:val="none" w:sz="0" w:space="0" w:color="auto"/>
            <w:right w:val="none" w:sz="0" w:space="0" w:color="auto"/>
          </w:divBdr>
        </w:div>
        <w:div w:id="1908879796">
          <w:marLeft w:val="0"/>
          <w:marRight w:val="0"/>
          <w:marTop w:val="0"/>
          <w:marBottom w:val="0"/>
          <w:divBdr>
            <w:top w:val="none" w:sz="0" w:space="0" w:color="auto"/>
            <w:left w:val="none" w:sz="0" w:space="0" w:color="auto"/>
            <w:bottom w:val="none" w:sz="0" w:space="0" w:color="auto"/>
            <w:right w:val="none" w:sz="0" w:space="0" w:color="auto"/>
          </w:divBdr>
        </w:div>
        <w:div w:id="1967351106">
          <w:marLeft w:val="0"/>
          <w:marRight w:val="0"/>
          <w:marTop w:val="0"/>
          <w:marBottom w:val="0"/>
          <w:divBdr>
            <w:top w:val="none" w:sz="0" w:space="0" w:color="auto"/>
            <w:left w:val="none" w:sz="0" w:space="0" w:color="auto"/>
            <w:bottom w:val="none" w:sz="0" w:space="0" w:color="auto"/>
            <w:right w:val="none" w:sz="0" w:space="0" w:color="auto"/>
          </w:divBdr>
        </w:div>
        <w:div w:id="1970821133">
          <w:marLeft w:val="0"/>
          <w:marRight w:val="0"/>
          <w:marTop w:val="0"/>
          <w:marBottom w:val="0"/>
          <w:divBdr>
            <w:top w:val="none" w:sz="0" w:space="0" w:color="auto"/>
            <w:left w:val="none" w:sz="0" w:space="0" w:color="auto"/>
            <w:bottom w:val="none" w:sz="0" w:space="0" w:color="auto"/>
            <w:right w:val="none" w:sz="0" w:space="0" w:color="auto"/>
          </w:divBdr>
        </w:div>
        <w:div w:id="1978879014">
          <w:marLeft w:val="0"/>
          <w:marRight w:val="0"/>
          <w:marTop w:val="0"/>
          <w:marBottom w:val="0"/>
          <w:divBdr>
            <w:top w:val="none" w:sz="0" w:space="0" w:color="auto"/>
            <w:left w:val="none" w:sz="0" w:space="0" w:color="auto"/>
            <w:bottom w:val="none" w:sz="0" w:space="0" w:color="auto"/>
            <w:right w:val="none" w:sz="0" w:space="0" w:color="auto"/>
          </w:divBdr>
        </w:div>
        <w:div w:id="1982610255">
          <w:marLeft w:val="0"/>
          <w:marRight w:val="0"/>
          <w:marTop w:val="0"/>
          <w:marBottom w:val="0"/>
          <w:divBdr>
            <w:top w:val="none" w:sz="0" w:space="0" w:color="auto"/>
            <w:left w:val="none" w:sz="0" w:space="0" w:color="auto"/>
            <w:bottom w:val="none" w:sz="0" w:space="0" w:color="auto"/>
            <w:right w:val="none" w:sz="0" w:space="0" w:color="auto"/>
          </w:divBdr>
        </w:div>
      </w:divsChild>
    </w:div>
    <w:div w:id="687758843">
      <w:bodyDiv w:val="1"/>
      <w:marLeft w:val="0"/>
      <w:marRight w:val="0"/>
      <w:marTop w:val="0"/>
      <w:marBottom w:val="0"/>
      <w:divBdr>
        <w:top w:val="none" w:sz="0" w:space="0" w:color="auto"/>
        <w:left w:val="none" w:sz="0" w:space="0" w:color="auto"/>
        <w:bottom w:val="none" w:sz="0" w:space="0" w:color="auto"/>
        <w:right w:val="none" w:sz="0" w:space="0" w:color="auto"/>
      </w:divBdr>
      <w:divsChild>
        <w:div w:id="12540745">
          <w:marLeft w:val="0"/>
          <w:marRight w:val="0"/>
          <w:marTop w:val="0"/>
          <w:marBottom w:val="0"/>
          <w:divBdr>
            <w:top w:val="none" w:sz="0" w:space="0" w:color="auto"/>
            <w:left w:val="none" w:sz="0" w:space="0" w:color="auto"/>
            <w:bottom w:val="none" w:sz="0" w:space="0" w:color="auto"/>
            <w:right w:val="none" w:sz="0" w:space="0" w:color="auto"/>
          </w:divBdr>
        </w:div>
        <w:div w:id="37365754">
          <w:marLeft w:val="0"/>
          <w:marRight w:val="0"/>
          <w:marTop w:val="0"/>
          <w:marBottom w:val="0"/>
          <w:divBdr>
            <w:top w:val="none" w:sz="0" w:space="0" w:color="auto"/>
            <w:left w:val="none" w:sz="0" w:space="0" w:color="auto"/>
            <w:bottom w:val="none" w:sz="0" w:space="0" w:color="auto"/>
            <w:right w:val="none" w:sz="0" w:space="0" w:color="auto"/>
          </w:divBdr>
        </w:div>
        <w:div w:id="56901721">
          <w:marLeft w:val="0"/>
          <w:marRight w:val="0"/>
          <w:marTop w:val="0"/>
          <w:marBottom w:val="0"/>
          <w:divBdr>
            <w:top w:val="none" w:sz="0" w:space="0" w:color="auto"/>
            <w:left w:val="none" w:sz="0" w:space="0" w:color="auto"/>
            <w:bottom w:val="none" w:sz="0" w:space="0" w:color="auto"/>
            <w:right w:val="none" w:sz="0" w:space="0" w:color="auto"/>
          </w:divBdr>
        </w:div>
        <w:div w:id="97525811">
          <w:marLeft w:val="0"/>
          <w:marRight w:val="0"/>
          <w:marTop w:val="0"/>
          <w:marBottom w:val="0"/>
          <w:divBdr>
            <w:top w:val="none" w:sz="0" w:space="0" w:color="auto"/>
            <w:left w:val="none" w:sz="0" w:space="0" w:color="auto"/>
            <w:bottom w:val="none" w:sz="0" w:space="0" w:color="auto"/>
            <w:right w:val="none" w:sz="0" w:space="0" w:color="auto"/>
          </w:divBdr>
        </w:div>
        <w:div w:id="128792754">
          <w:marLeft w:val="0"/>
          <w:marRight w:val="0"/>
          <w:marTop w:val="0"/>
          <w:marBottom w:val="0"/>
          <w:divBdr>
            <w:top w:val="none" w:sz="0" w:space="0" w:color="auto"/>
            <w:left w:val="none" w:sz="0" w:space="0" w:color="auto"/>
            <w:bottom w:val="none" w:sz="0" w:space="0" w:color="auto"/>
            <w:right w:val="none" w:sz="0" w:space="0" w:color="auto"/>
          </w:divBdr>
        </w:div>
        <w:div w:id="350690785">
          <w:marLeft w:val="0"/>
          <w:marRight w:val="0"/>
          <w:marTop w:val="0"/>
          <w:marBottom w:val="0"/>
          <w:divBdr>
            <w:top w:val="none" w:sz="0" w:space="0" w:color="auto"/>
            <w:left w:val="none" w:sz="0" w:space="0" w:color="auto"/>
            <w:bottom w:val="none" w:sz="0" w:space="0" w:color="auto"/>
            <w:right w:val="none" w:sz="0" w:space="0" w:color="auto"/>
          </w:divBdr>
        </w:div>
        <w:div w:id="415977424">
          <w:marLeft w:val="0"/>
          <w:marRight w:val="0"/>
          <w:marTop w:val="0"/>
          <w:marBottom w:val="0"/>
          <w:divBdr>
            <w:top w:val="none" w:sz="0" w:space="0" w:color="auto"/>
            <w:left w:val="none" w:sz="0" w:space="0" w:color="auto"/>
            <w:bottom w:val="none" w:sz="0" w:space="0" w:color="auto"/>
            <w:right w:val="none" w:sz="0" w:space="0" w:color="auto"/>
          </w:divBdr>
        </w:div>
        <w:div w:id="505360934">
          <w:marLeft w:val="0"/>
          <w:marRight w:val="0"/>
          <w:marTop w:val="0"/>
          <w:marBottom w:val="0"/>
          <w:divBdr>
            <w:top w:val="none" w:sz="0" w:space="0" w:color="auto"/>
            <w:left w:val="none" w:sz="0" w:space="0" w:color="auto"/>
            <w:bottom w:val="none" w:sz="0" w:space="0" w:color="auto"/>
            <w:right w:val="none" w:sz="0" w:space="0" w:color="auto"/>
          </w:divBdr>
        </w:div>
        <w:div w:id="627125971">
          <w:marLeft w:val="0"/>
          <w:marRight w:val="0"/>
          <w:marTop w:val="0"/>
          <w:marBottom w:val="0"/>
          <w:divBdr>
            <w:top w:val="none" w:sz="0" w:space="0" w:color="auto"/>
            <w:left w:val="none" w:sz="0" w:space="0" w:color="auto"/>
            <w:bottom w:val="none" w:sz="0" w:space="0" w:color="auto"/>
            <w:right w:val="none" w:sz="0" w:space="0" w:color="auto"/>
          </w:divBdr>
        </w:div>
        <w:div w:id="639456867">
          <w:marLeft w:val="0"/>
          <w:marRight w:val="0"/>
          <w:marTop w:val="0"/>
          <w:marBottom w:val="0"/>
          <w:divBdr>
            <w:top w:val="none" w:sz="0" w:space="0" w:color="auto"/>
            <w:left w:val="none" w:sz="0" w:space="0" w:color="auto"/>
            <w:bottom w:val="none" w:sz="0" w:space="0" w:color="auto"/>
            <w:right w:val="none" w:sz="0" w:space="0" w:color="auto"/>
          </w:divBdr>
        </w:div>
        <w:div w:id="687947395">
          <w:marLeft w:val="0"/>
          <w:marRight w:val="0"/>
          <w:marTop w:val="0"/>
          <w:marBottom w:val="0"/>
          <w:divBdr>
            <w:top w:val="none" w:sz="0" w:space="0" w:color="auto"/>
            <w:left w:val="none" w:sz="0" w:space="0" w:color="auto"/>
            <w:bottom w:val="none" w:sz="0" w:space="0" w:color="auto"/>
            <w:right w:val="none" w:sz="0" w:space="0" w:color="auto"/>
          </w:divBdr>
        </w:div>
        <w:div w:id="809638884">
          <w:marLeft w:val="0"/>
          <w:marRight w:val="0"/>
          <w:marTop w:val="0"/>
          <w:marBottom w:val="0"/>
          <w:divBdr>
            <w:top w:val="none" w:sz="0" w:space="0" w:color="auto"/>
            <w:left w:val="none" w:sz="0" w:space="0" w:color="auto"/>
            <w:bottom w:val="none" w:sz="0" w:space="0" w:color="auto"/>
            <w:right w:val="none" w:sz="0" w:space="0" w:color="auto"/>
          </w:divBdr>
        </w:div>
        <w:div w:id="967859952">
          <w:marLeft w:val="0"/>
          <w:marRight w:val="0"/>
          <w:marTop w:val="0"/>
          <w:marBottom w:val="0"/>
          <w:divBdr>
            <w:top w:val="none" w:sz="0" w:space="0" w:color="auto"/>
            <w:left w:val="none" w:sz="0" w:space="0" w:color="auto"/>
            <w:bottom w:val="none" w:sz="0" w:space="0" w:color="auto"/>
            <w:right w:val="none" w:sz="0" w:space="0" w:color="auto"/>
          </w:divBdr>
        </w:div>
        <w:div w:id="1044333819">
          <w:marLeft w:val="0"/>
          <w:marRight w:val="0"/>
          <w:marTop w:val="0"/>
          <w:marBottom w:val="0"/>
          <w:divBdr>
            <w:top w:val="none" w:sz="0" w:space="0" w:color="auto"/>
            <w:left w:val="none" w:sz="0" w:space="0" w:color="auto"/>
            <w:bottom w:val="none" w:sz="0" w:space="0" w:color="auto"/>
            <w:right w:val="none" w:sz="0" w:space="0" w:color="auto"/>
          </w:divBdr>
        </w:div>
        <w:div w:id="1052462411">
          <w:marLeft w:val="0"/>
          <w:marRight w:val="0"/>
          <w:marTop w:val="0"/>
          <w:marBottom w:val="0"/>
          <w:divBdr>
            <w:top w:val="none" w:sz="0" w:space="0" w:color="auto"/>
            <w:left w:val="none" w:sz="0" w:space="0" w:color="auto"/>
            <w:bottom w:val="none" w:sz="0" w:space="0" w:color="auto"/>
            <w:right w:val="none" w:sz="0" w:space="0" w:color="auto"/>
          </w:divBdr>
        </w:div>
        <w:div w:id="1113327530">
          <w:marLeft w:val="0"/>
          <w:marRight w:val="0"/>
          <w:marTop w:val="0"/>
          <w:marBottom w:val="0"/>
          <w:divBdr>
            <w:top w:val="none" w:sz="0" w:space="0" w:color="auto"/>
            <w:left w:val="none" w:sz="0" w:space="0" w:color="auto"/>
            <w:bottom w:val="none" w:sz="0" w:space="0" w:color="auto"/>
            <w:right w:val="none" w:sz="0" w:space="0" w:color="auto"/>
          </w:divBdr>
        </w:div>
        <w:div w:id="1135414808">
          <w:marLeft w:val="0"/>
          <w:marRight w:val="0"/>
          <w:marTop w:val="0"/>
          <w:marBottom w:val="0"/>
          <w:divBdr>
            <w:top w:val="none" w:sz="0" w:space="0" w:color="auto"/>
            <w:left w:val="none" w:sz="0" w:space="0" w:color="auto"/>
            <w:bottom w:val="none" w:sz="0" w:space="0" w:color="auto"/>
            <w:right w:val="none" w:sz="0" w:space="0" w:color="auto"/>
          </w:divBdr>
        </w:div>
        <w:div w:id="1185284514">
          <w:marLeft w:val="0"/>
          <w:marRight w:val="0"/>
          <w:marTop w:val="0"/>
          <w:marBottom w:val="0"/>
          <w:divBdr>
            <w:top w:val="none" w:sz="0" w:space="0" w:color="auto"/>
            <w:left w:val="none" w:sz="0" w:space="0" w:color="auto"/>
            <w:bottom w:val="none" w:sz="0" w:space="0" w:color="auto"/>
            <w:right w:val="none" w:sz="0" w:space="0" w:color="auto"/>
          </w:divBdr>
        </w:div>
        <w:div w:id="1208371080">
          <w:marLeft w:val="0"/>
          <w:marRight w:val="0"/>
          <w:marTop w:val="0"/>
          <w:marBottom w:val="0"/>
          <w:divBdr>
            <w:top w:val="none" w:sz="0" w:space="0" w:color="auto"/>
            <w:left w:val="none" w:sz="0" w:space="0" w:color="auto"/>
            <w:bottom w:val="none" w:sz="0" w:space="0" w:color="auto"/>
            <w:right w:val="none" w:sz="0" w:space="0" w:color="auto"/>
          </w:divBdr>
        </w:div>
        <w:div w:id="1230656118">
          <w:marLeft w:val="0"/>
          <w:marRight w:val="0"/>
          <w:marTop w:val="0"/>
          <w:marBottom w:val="0"/>
          <w:divBdr>
            <w:top w:val="none" w:sz="0" w:space="0" w:color="auto"/>
            <w:left w:val="none" w:sz="0" w:space="0" w:color="auto"/>
            <w:bottom w:val="none" w:sz="0" w:space="0" w:color="auto"/>
            <w:right w:val="none" w:sz="0" w:space="0" w:color="auto"/>
          </w:divBdr>
        </w:div>
        <w:div w:id="1289700487">
          <w:marLeft w:val="0"/>
          <w:marRight w:val="0"/>
          <w:marTop w:val="0"/>
          <w:marBottom w:val="0"/>
          <w:divBdr>
            <w:top w:val="none" w:sz="0" w:space="0" w:color="auto"/>
            <w:left w:val="none" w:sz="0" w:space="0" w:color="auto"/>
            <w:bottom w:val="none" w:sz="0" w:space="0" w:color="auto"/>
            <w:right w:val="none" w:sz="0" w:space="0" w:color="auto"/>
          </w:divBdr>
        </w:div>
        <w:div w:id="1361318845">
          <w:marLeft w:val="0"/>
          <w:marRight w:val="0"/>
          <w:marTop w:val="0"/>
          <w:marBottom w:val="0"/>
          <w:divBdr>
            <w:top w:val="none" w:sz="0" w:space="0" w:color="auto"/>
            <w:left w:val="none" w:sz="0" w:space="0" w:color="auto"/>
            <w:bottom w:val="none" w:sz="0" w:space="0" w:color="auto"/>
            <w:right w:val="none" w:sz="0" w:space="0" w:color="auto"/>
          </w:divBdr>
        </w:div>
        <w:div w:id="1495103565">
          <w:marLeft w:val="0"/>
          <w:marRight w:val="0"/>
          <w:marTop w:val="0"/>
          <w:marBottom w:val="0"/>
          <w:divBdr>
            <w:top w:val="none" w:sz="0" w:space="0" w:color="auto"/>
            <w:left w:val="none" w:sz="0" w:space="0" w:color="auto"/>
            <w:bottom w:val="none" w:sz="0" w:space="0" w:color="auto"/>
            <w:right w:val="none" w:sz="0" w:space="0" w:color="auto"/>
          </w:divBdr>
        </w:div>
        <w:div w:id="1520317292">
          <w:marLeft w:val="0"/>
          <w:marRight w:val="0"/>
          <w:marTop w:val="0"/>
          <w:marBottom w:val="0"/>
          <w:divBdr>
            <w:top w:val="none" w:sz="0" w:space="0" w:color="auto"/>
            <w:left w:val="none" w:sz="0" w:space="0" w:color="auto"/>
            <w:bottom w:val="none" w:sz="0" w:space="0" w:color="auto"/>
            <w:right w:val="none" w:sz="0" w:space="0" w:color="auto"/>
          </w:divBdr>
        </w:div>
        <w:div w:id="1550343129">
          <w:marLeft w:val="0"/>
          <w:marRight w:val="0"/>
          <w:marTop w:val="0"/>
          <w:marBottom w:val="0"/>
          <w:divBdr>
            <w:top w:val="none" w:sz="0" w:space="0" w:color="auto"/>
            <w:left w:val="none" w:sz="0" w:space="0" w:color="auto"/>
            <w:bottom w:val="none" w:sz="0" w:space="0" w:color="auto"/>
            <w:right w:val="none" w:sz="0" w:space="0" w:color="auto"/>
          </w:divBdr>
        </w:div>
        <w:div w:id="1567301554">
          <w:marLeft w:val="0"/>
          <w:marRight w:val="0"/>
          <w:marTop w:val="0"/>
          <w:marBottom w:val="0"/>
          <w:divBdr>
            <w:top w:val="none" w:sz="0" w:space="0" w:color="auto"/>
            <w:left w:val="none" w:sz="0" w:space="0" w:color="auto"/>
            <w:bottom w:val="none" w:sz="0" w:space="0" w:color="auto"/>
            <w:right w:val="none" w:sz="0" w:space="0" w:color="auto"/>
          </w:divBdr>
        </w:div>
        <w:div w:id="1717580003">
          <w:marLeft w:val="0"/>
          <w:marRight w:val="0"/>
          <w:marTop w:val="0"/>
          <w:marBottom w:val="0"/>
          <w:divBdr>
            <w:top w:val="none" w:sz="0" w:space="0" w:color="auto"/>
            <w:left w:val="none" w:sz="0" w:space="0" w:color="auto"/>
            <w:bottom w:val="none" w:sz="0" w:space="0" w:color="auto"/>
            <w:right w:val="none" w:sz="0" w:space="0" w:color="auto"/>
          </w:divBdr>
        </w:div>
        <w:div w:id="1803158633">
          <w:marLeft w:val="0"/>
          <w:marRight w:val="0"/>
          <w:marTop w:val="0"/>
          <w:marBottom w:val="0"/>
          <w:divBdr>
            <w:top w:val="none" w:sz="0" w:space="0" w:color="auto"/>
            <w:left w:val="none" w:sz="0" w:space="0" w:color="auto"/>
            <w:bottom w:val="none" w:sz="0" w:space="0" w:color="auto"/>
            <w:right w:val="none" w:sz="0" w:space="0" w:color="auto"/>
          </w:divBdr>
        </w:div>
        <w:div w:id="2037193208">
          <w:marLeft w:val="0"/>
          <w:marRight w:val="0"/>
          <w:marTop w:val="0"/>
          <w:marBottom w:val="0"/>
          <w:divBdr>
            <w:top w:val="none" w:sz="0" w:space="0" w:color="auto"/>
            <w:left w:val="none" w:sz="0" w:space="0" w:color="auto"/>
            <w:bottom w:val="none" w:sz="0" w:space="0" w:color="auto"/>
            <w:right w:val="none" w:sz="0" w:space="0" w:color="auto"/>
          </w:divBdr>
        </w:div>
      </w:divsChild>
    </w:div>
    <w:div w:id="727530170">
      <w:bodyDiv w:val="1"/>
      <w:marLeft w:val="0"/>
      <w:marRight w:val="0"/>
      <w:marTop w:val="0"/>
      <w:marBottom w:val="0"/>
      <w:divBdr>
        <w:top w:val="none" w:sz="0" w:space="0" w:color="auto"/>
        <w:left w:val="none" w:sz="0" w:space="0" w:color="auto"/>
        <w:bottom w:val="none" w:sz="0" w:space="0" w:color="auto"/>
        <w:right w:val="none" w:sz="0" w:space="0" w:color="auto"/>
      </w:divBdr>
      <w:divsChild>
        <w:div w:id="1188372717">
          <w:marLeft w:val="0"/>
          <w:marRight w:val="0"/>
          <w:marTop w:val="0"/>
          <w:marBottom w:val="0"/>
          <w:divBdr>
            <w:top w:val="none" w:sz="0" w:space="0" w:color="auto"/>
            <w:left w:val="none" w:sz="0" w:space="0" w:color="auto"/>
            <w:bottom w:val="none" w:sz="0" w:space="0" w:color="auto"/>
            <w:right w:val="none" w:sz="0" w:space="0" w:color="auto"/>
          </w:divBdr>
        </w:div>
        <w:div w:id="1487211684">
          <w:marLeft w:val="0"/>
          <w:marRight w:val="0"/>
          <w:marTop w:val="0"/>
          <w:marBottom w:val="0"/>
          <w:divBdr>
            <w:top w:val="none" w:sz="0" w:space="0" w:color="auto"/>
            <w:left w:val="none" w:sz="0" w:space="0" w:color="auto"/>
            <w:bottom w:val="none" w:sz="0" w:space="0" w:color="auto"/>
            <w:right w:val="none" w:sz="0" w:space="0" w:color="auto"/>
          </w:divBdr>
        </w:div>
        <w:div w:id="1750537336">
          <w:marLeft w:val="0"/>
          <w:marRight w:val="0"/>
          <w:marTop w:val="0"/>
          <w:marBottom w:val="0"/>
          <w:divBdr>
            <w:top w:val="none" w:sz="0" w:space="0" w:color="auto"/>
            <w:left w:val="none" w:sz="0" w:space="0" w:color="auto"/>
            <w:bottom w:val="none" w:sz="0" w:space="0" w:color="auto"/>
            <w:right w:val="none" w:sz="0" w:space="0" w:color="auto"/>
          </w:divBdr>
        </w:div>
      </w:divsChild>
    </w:div>
    <w:div w:id="731926957">
      <w:bodyDiv w:val="1"/>
      <w:marLeft w:val="0"/>
      <w:marRight w:val="0"/>
      <w:marTop w:val="0"/>
      <w:marBottom w:val="0"/>
      <w:divBdr>
        <w:top w:val="none" w:sz="0" w:space="0" w:color="auto"/>
        <w:left w:val="none" w:sz="0" w:space="0" w:color="auto"/>
        <w:bottom w:val="none" w:sz="0" w:space="0" w:color="auto"/>
        <w:right w:val="none" w:sz="0" w:space="0" w:color="auto"/>
      </w:divBdr>
    </w:div>
    <w:div w:id="740518344">
      <w:bodyDiv w:val="1"/>
      <w:marLeft w:val="0"/>
      <w:marRight w:val="0"/>
      <w:marTop w:val="0"/>
      <w:marBottom w:val="0"/>
      <w:divBdr>
        <w:top w:val="none" w:sz="0" w:space="0" w:color="auto"/>
        <w:left w:val="none" w:sz="0" w:space="0" w:color="auto"/>
        <w:bottom w:val="none" w:sz="0" w:space="0" w:color="auto"/>
        <w:right w:val="none" w:sz="0" w:space="0" w:color="auto"/>
      </w:divBdr>
      <w:divsChild>
        <w:div w:id="498617260">
          <w:marLeft w:val="0"/>
          <w:marRight w:val="0"/>
          <w:marTop w:val="0"/>
          <w:marBottom w:val="0"/>
          <w:divBdr>
            <w:top w:val="none" w:sz="0" w:space="0" w:color="auto"/>
            <w:left w:val="none" w:sz="0" w:space="0" w:color="auto"/>
            <w:bottom w:val="none" w:sz="0" w:space="0" w:color="auto"/>
            <w:right w:val="none" w:sz="0" w:space="0" w:color="auto"/>
          </w:divBdr>
        </w:div>
        <w:div w:id="689140084">
          <w:marLeft w:val="0"/>
          <w:marRight w:val="0"/>
          <w:marTop w:val="0"/>
          <w:marBottom w:val="0"/>
          <w:divBdr>
            <w:top w:val="none" w:sz="0" w:space="0" w:color="auto"/>
            <w:left w:val="none" w:sz="0" w:space="0" w:color="auto"/>
            <w:bottom w:val="none" w:sz="0" w:space="0" w:color="auto"/>
            <w:right w:val="none" w:sz="0" w:space="0" w:color="auto"/>
          </w:divBdr>
        </w:div>
        <w:div w:id="859778741">
          <w:marLeft w:val="0"/>
          <w:marRight w:val="0"/>
          <w:marTop w:val="0"/>
          <w:marBottom w:val="0"/>
          <w:divBdr>
            <w:top w:val="none" w:sz="0" w:space="0" w:color="auto"/>
            <w:left w:val="none" w:sz="0" w:space="0" w:color="auto"/>
            <w:bottom w:val="none" w:sz="0" w:space="0" w:color="auto"/>
            <w:right w:val="none" w:sz="0" w:space="0" w:color="auto"/>
          </w:divBdr>
        </w:div>
      </w:divsChild>
    </w:div>
    <w:div w:id="746222852">
      <w:bodyDiv w:val="1"/>
      <w:marLeft w:val="0"/>
      <w:marRight w:val="0"/>
      <w:marTop w:val="0"/>
      <w:marBottom w:val="0"/>
      <w:divBdr>
        <w:top w:val="none" w:sz="0" w:space="0" w:color="auto"/>
        <w:left w:val="none" w:sz="0" w:space="0" w:color="auto"/>
        <w:bottom w:val="none" w:sz="0" w:space="0" w:color="auto"/>
        <w:right w:val="none" w:sz="0" w:space="0" w:color="auto"/>
      </w:divBdr>
      <w:divsChild>
        <w:div w:id="43021102">
          <w:marLeft w:val="0"/>
          <w:marRight w:val="0"/>
          <w:marTop w:val="0"/>
          <w:marBottom w:val="0"/>
          <w:divBdr>
            <w:top w:val="none" w:sz="0" w:space="0" w:color="auto"/>
            <w:left w:val="none" w:sz="0" w:space="0" w:color="auto"/>
            <w:bottom w:val="none" w:sz="0" w:space="0" w:color="auto"/>
            <w:right w:val="none" w:sz="0" w:space="0" w:color="auto"/>
          </w:divBdr>
          <w:divsChild>
            <w:div w:id="539442208">
              <w:marLeft w:val="0"/>
              <w:marRight w:val="0"/>
              <w:marTop w:val="0"/>
              <w:marBottom w:val="0"/>
              <w:divBdr>
                <w:top w:val="none" w:sz="0" w:space="0" w:color="auto"/>
                <w:left w:val="none" w:sz="0" w:space="0" w:color="auto"/>
                <w:bottom w:val="none" w:sz="0" w:space="0" w:color="auto"/>
                <w:right w:val="none" w:sz="0" w:space="0" w:color="auto"/>
              </w:divBdr>
            </w:div>
            <w:div w:id="838077628">
              <w:marLeft w:val="0"/>
              <w:marRight w:val="0"/>
              <w:marTop w:val="0"/>
              <w:marBottom w:val="0"/>
              <w:divBdr>
                <w:top w:val="none" w:sz="0" w:space="0" w:color="auto"/>
                <w:left w:val="none" w:sz="0" w:space="0" w:color="auto"/>
                <w:bottom w:val="none" w:sz="0" w:space="0" w:color="auto"/>
                <w:right w:val="none" w:sz="0" w:space="0" w:color="auto"/>
              </w:divBdr>
            </w:div>
            <w:div w:id="1639676761">
              <w:marLeft w:val="0"/>
              <w:marRight w:val="0"/>
              <w:marTop w:val="0"/>
              <w:marBottom w:val="0"/>
              <w:divBdr>
                <w:top w:val="none" w:sz="0" w:space="0" w:color="auto"/>
                <w:left w:val="none" w:sz="0" w:space="0" w:color="auto"/>
                <w:bottom w:val="none" w:sz="0" w:space="0" w:color="auto"/>
                <w:right w:val="none" w:sz="0" w:space="0" w:color="auto"/>
              </w:divBdr>
            </w:div>
          </w:divsChild>
        </w:div>
        <w:div w:id="62291042">
          <w:marLeft w:val="0"/>
          <w:marRight w:val="0"/>
          <w:marTop w:val="0"/>
          <w:marBottom w:val="0"/>
          <w:divBdr>
            <w:top w:val="none" w:sz="0" w:space="0" w:color="auto"/>
            <w:left w:val="none" w:sz="0" w:space="0" w:color="auto"/>
            <w:bottom w:val="none" w:sz="0" w:space="0" w:color="auto"/>
            <w:right w:val="none" w:sz="0" w:space="0" w:color="auto"/>
          </w:divBdr>
        </w:div>
        <w:div w:id="139418821">
          <w:marLeft w:val="0"/>
          <w:marRight w:val="0"/>
          <w:marTop w:val="0"/>
          <w:marBottom w:val="0"/>
          <w:divBdr>
            <w:top w:val="none" w:sz="0" w:space="0" w:color="auto"/>
            <w:left w:val="none" w:sz="0" w:space="0" w:color="auto"/>
            <w:bottom w:val="none" w:sz="0" w:space="0" w:color="auto"/>
            <w:right w:val="none" w:sz="0" w:space="0" w:color="auto"/>
          </w:divBdr>
          <w:divsChild>
            <w:div w:id="701899128">
              <w:marLeft w:val="0"/>
              <w:marRight w:val="0"/>
              <w:marTop w:val="0"/>
              <w:marBottom w:val="0"/>
              <w:divBdr>
                <w:top w:val="none" w:sz="0" w:space="0" w:color="auto"/>
                <w:left w:val="none" w:sz="0" w:space="0" w:color="auto"/>
                <w:bottom w:val="none" w:sz="0" w:space="0" w:color="auto"/>
                <w:right w:val="none" w:sz="0" w:space="0" w:color="auto"/>
              </w:divBdr>
            </w:div>
            <w:div w:id="1194735174">
              <w:marLeft w:val="0"/>
              <w:marRight w:val="0"/>
              <w:marTop w:val="0"/>
              <w:marBottom w:val="0"/>
              <w:divBdr>
                <w:top w:val="none" w:sz="0" w:space="0" w:color="auto"/>
                <w:left w:val="none" w:sz="0" w:space="0" w:color="auto"/>
                <w:bottom w:val="none" w:sz="0" w:space="0" w:color="auto"/>
                <w:right w:val="none" w:sz="0" w:space="0" w:color="auto"/>
              </w:divBdr>
            </w:div>
          </w:divsChild>
        </w:div>
        <w:div w:id="203559969">
          <w:marLeft w:val="0"/>
          <w:marRight w:val="0"/>
          <w:marTop w:val="0"/>
          <w:marBottom w:val="0"/>
          <w:divBdr>
            <w:top w:val="none" w:sz="0" w:space="0" w:color="auto"/>
            <w:left w:val="none" w:sz="0" w:space="0" w:color="auto"/>
            <w:bottom w:val="none" w:sz="0" w:space="0" w:color="auto"/>
            <w:right w:val="none" w:sz="0" w:space="0" w:color="auto"/>
          </w:divBdr>
          <w:divsChild>
            <w:div w:id="16279112">
              <w:marLeft w:val="0"/>
              <w:marRight w:val="0"/>
              <w:marTop w:val="0"/>
              <w:marBottom w:val="0"/>
              <w:divBdr>
                <w:top w:val="none" w:sz="0" w:space="0" w:color="auto"/>
                <w:left w:val="none" w:sz="0" w:space="0" w:color="auto"/>
                <w:bottom w:val="none" w:sz="0" w:space="0" w:color="auto"/>
                <w:right w:val="none" w:sz="0" w:space="0" w:color="auto"/>
              </w:divBdr>
            </w:div>
            <w:div w:id="1396204741">
              <w:marLeft w:val="0"/>
              <w:marRight w:val="0"/>
              <w:marTop w:val="0"/>
              <w:marBottom w:val="0"/>
              <w:divBdr>
                <w:top w:val="none" w:sz="0" w:space="0" w:color="auto"/>
                <w:left w:val="none" w:sz="0" w:space="0" w:color="auto"/>
                <w:bottom w:val="none" w:sz="0" w:space="0" w:color="auto"/>
                <w:right w:val="none" w:sz="0" w:space="0" w:color="auto"/>
              </w:divBdr>
            </w:div>
          </w:divsChild>
        </w:div>
        <w:div w:id="221329074">
          <w:marLeft w:val="0"/>
          <w:marRight w:val="0"/>
          <w:marTop w:val="0"/>
          <w:marBottom w:val="0"/>
          <w:divBdr>
            <w:top w:val="none" w:sz="0" w:space="0" w:color="auto"/>
            <w:left w:val="none" w:sz="0" w:space="0" w:color="auto"/>
            <w:bottom w:val="none" w:sz="0" w:space="0" w:color="auto"/>
            <w:right w:val="none" w:sz="0" w:space="0" w:color="auto"/>
          </w:divBdr>
          <w:divsChild>
            <w:div w:id="92869860">
              <w:marLeft w:val="0"/>
              <w:marRight w:val="0"/>
              <w:marTop w:val="0"/>
              <w:marBottom w:val="0"/>
              <w:divBdr>
                <w:top w:val="none" w:sz="0" w:space="0" w:color="auto"/>
                <w:left w:val="none" w:sz="0" w:space="0" w:color="auto"/>
                <w:bottom w:val="none" w:sz="0" w:space="0" w:color="auto"/>
                <w:right w:val="none" w:sz="0" w:space="0" w:color="auto"/>
              </w:divBdr>
            </w:div>
            <w:div w:id="2058628890">
              <w:marLeft w:val="0"/>
              <w:marRight w:val="0"/>
              <w:marTop w:val="0"/>
              <w:marBottom w:val="0"/>
              <w:divBdr>
                <w:top w:val="none" w:sz="0" w:space="0" w:color="auto"/>
                <w:left w:val="none" w:sz="0" w:space="0" w:color="auto"/>
                <w:bottom w:val="none" w:sz="0" w:space="0" w:color="auto"/>
                <w:right w:val="none" w:sz="0" w:space="0" w:color="auto"/>
              </w:divBdr>
            </w:div>
          </w:divsChild>
        </w:div>
        <w:div w:id="407994172">
          <w:marLeft w:val="0"/>
          <w:marRight w:val="0"/>
          <w:marTop w:val="0"/>
          <w:marBottom w:val="0"/>
          <w:divBdr>
            <w:top w:val="none" w:sz="0" w:space="0" w:color="auto"/>
            <w:left w:val="none" w:sz="0" w:space="0" w:color="auto"/>
            <w:bottom w:val="none" w:sz="0" w:space="0" w:color="auto"/>
            <w:right w:val="none" w:sz="0" w:space="0" w:color="auto"/>
          </w:divBdr>
          <w:divsChild>
            <w:div w:id="1395666200">
              <w:marLeft w:val="0"/>
              <w:marRight w:val="0"/>
              <w:marTop w:val="0"/>
              <w:marBottom w:val="0"/>
              <w:divBdr>
                <w:top w:val="none" w:sz="0" w:space="0" w:color="auto"/>
                <w:left w:val="none" w:sz="0" w:space="0" w:color="auto"/>
                <w:bottom w:val="none" w:sz="0" w:space="0" w:color="auto"/>
                <w:right w:val="none" w:sz="0" w:space="0" w:color="auto"/>
              </w:divBdr>
            </w:div>
            <w:div w:id="1821992879">
              <w:marLeft w:val="0"/>
              <w:marRight w:val="0"/>
              <w:marTop w:val="0"/>
              <w:marBottom w:val="0"/>
              <w:divBdr>
                <w:top w:val="none" w:sz="0" w:space="0" w:color="auto"/>
                <w:left w:val="none" w:sz="0" w:space="0" w:color="auto"/>
                <w:bottom w:val="none" w:sz="0" w:space="0" w:color="auto"/>
                <w:right w:val="none" w:sz="0" w:space="0" w:color="auto"/>
              </w:divBdr>
            </w:div>
            <w:div w:id="2031293428">
              <w:marLeft w:val="0"/>
              <w:marRight w:val="0"/>
              <w:marTop w:val="0"/>
              <w:marBottom w:val="0"/>
              <w:divBdr>
                <w:top w:val="none" w:sz="0" w:space="0" w:color="auto"/>
                <w:left w:val="none" w:sz="0" w:space="0" w:color="auto"/>
                <w:bottom w:val="none" w:sz="0" w:space="0" w:color="auto"/>
                <w:right w:val="none" w:sz="0" w:space="0" w:color="auto"/>
              </w:divBdr>
            </w:div>
          </w:divsChild>
        </w:div>
        <w:div w:id="761144675">
          <w:marLeft w:val="0"/>
          <w:marRight w:val="0"/>
          <w:marTop w:val="0"/>
          <w:marBottom w:val="0"/>
          <w:divBdr>
            <w:top w:val="none" w:sz="0" w:space="0" w:color="auto"/>
            <w:left w:val="none" w:sz="0" w:space="0" w:color="auto"/>
            <w:bottom w:val="none" w:sz="0" w:space="0" w:color="auto"/>
            <w:right w:val="none" w:sz="0" w:space="0" w:color="auto"/>
          </w:divBdr>
          <w:divsChild>
            <w:div w:id="627273226">
              <w:marLeft w:val="0"/>
              <w:marRight w:val="0"/>
              <w:marTop w:val="0"/>
              <w:marBottom w:val="0"/>
              <w:divBdr>
                <w:top w:val="none" w:sz="0" w:space="0" w:color="auto"/>
                <w:left w:val="none" w:sz="0" w:space="0" w:color="auto"/>
                <w:bottom w:val="none" w:sz="0" w:space="0" w:color="auto"/>
                <w:right w:val="none" w:sz="0" w:space="0" w:color="auto"/>
              </w:divBdr>
            </w:div>
            <w:div w:id="908617579">
              <w:marLeft w:val="0"/>
              <w:marRight w:val="0"/>
              <w:marTop w:val="0"/>
              <w:marBottom w:val="0"/>
              <w:divBdr>
                <w:top w:val="none" w:sz="0" w:space="0" w:color="auto"/>
                <w:left w:val="none" w:sz="0" w:space="0" w:color="auto"/>
                <w:bottom w:val="none" w:sz="0" w:space="0" w:color="auto"/>
                <w:right w:val="none" w:sz="0" w:space="0" w:color="auto"/>
              </w:divBdr>
            </w:div>
          </w:divsChild>
        </w:div>
        <w:div w:id="1175654000">
          <w:marLeft w:val="0"/>
          <w:marRight w:val="0"/>
          <w:marTop w:val="0"/>
          <w:marBottom w:val="0"/>
          <w:divBdr>
            <w:top w:val="none" w:sz="0" w:space="0" w:color="auto"/>
            <w:left w:val="none" w:sz="0" w:space="0" w:color="auto"/>
            <w:bottom w:val="none" w:sz="0" w:space="0" w:color="auto"/>
            <w:right w:val="none" w:sz="0" w:space="0" w:color="auto"/>
          </w:divBdr>
          <w:divsChild>
            <w:div w:id="1413038960">
              <w:marLeft w:val="0"/>
              <w:marRight w:val="0"/>
              <w:marTop w:val="0"/>
              <w:marBottom w:val="0"/>
              <w:divBdr>
                <w:top w:val="none" w:sz="0" w:space="0" w:color="auto"/>
                <w:left w:val="none" w:sz="0" w:space="0" w:color="auto"/>
                <w:bottom w:val="none" w:sz="0" w:space="0" w:color="auto"/>
                <w:right w:val="none" w:sz="0" w:space="0" w:color="auto"/>
              </w:divBdr>
            </w:div>
            <w:div w:id="1469279699">
              <w:marLeft w:val="0"/>
              <w:marRight w:val="0"/>
              <w:marTop w:val="0"/>
              <w:marBottom w:val="0"/>
              <w:divBdr>
                <w:top w:val="none" w:sz="0" w:space="0" w:color="auto"/>
                <w:left w:val="none" w:sz="0" w:space="0" w:color="auto"/>
                <w:bottom w:val="none" w:sz="0" w:space="0" w:color="auto"/>
                <w:right w:val="none" w:sz="0" w:space="0" w:color="auto"/>
              </w:divBdr>
            </w:div>
          </w:divsChild>
        </w:div>
        <w:div w:id="1276401531">
          <w:marLeft w:val="0"/>
          <w:marRight w:val="0"/>
          <w:marTop w:val="0"/>
          <w:marBottom w:val="0"/>
          <w:divBdr>
            <w:top w:val="none" w:sz="0" w:space="0" w:color="auto"/>
            <w:left w:val="none" w:sz="0" w:space="0" w:color="auto"/>
            <w:bottom w:val="none" w:sz="0" w:space="0" w:color="auto"/>
            <w:right w:val="none" w:sz="0" w:space="0" w:color="auto"/>
          </w:divBdr>
          <w:divsChild>
            <w:div w:id="1423793184">
              <w:marLeft w:val="0"/>
              <w:marRight w:val="0"/>
              <w:marTop w:val="0"/>
              <w:marBottom w:val="0"/>
              <w:divBdr>
                <w:top w:val="none" w:sz="0" w:space="0" w:color="auto"/>
                <w:left w:val="none" w:sz="0" w:space="0" w:color="auto"/>
                <w:bottom w:val="none" w:sz="0" w:space="0" w:color="auto"/>
                <w:right w:val="none" w:sz="0" w:space="0" w:color="auto"/>
              </w:divBdr>
            </w:div>
            <w:div w:id="1664356852">
              <w:marLeft w:val="0"/>
              <w:marRight w:val="0"/>
              <w:marTop w:val="0"/>
              <w:marBottom w:val="0"/>
              <w:divBdr>
                <w:top w:val="none" w:sz="0" w:space="0" w:color="auto"/>
                <w:left w:val="none" w:sz="0" w:space="0" w:color="auto"/>
                <w:bottom w:val="none" w:sz="0" w:space="0" w:color="auto"/>
                <w:right w:val="none" w:sz="0" w:space="0" w:color="auto"/>
              </w:divBdr>
            </w:div>
          </w:divsChild>
        </w:div>
        <w:div w:id="1401322766">
          <w:marLeft w:val="0"/>
          <w:marRight w:val="0"/>
          <w:marTop w:val="0"/>
          <w:marBottom w:val="0"/>
          <w:divBdr>
            <w:top w:val="none" w:sz="0" w:space="0" w:color="auto"/>
            <w:left w:val="none" w:sz="0" w:space="0" w:color="auto"/>
            <w:bottom w:val="none" w:sz="0" w:space="0" w:color="auto"/>
            <w:right w:val="none" w:sz="0" w:space="0" w:color="auto"/>
          </w:divBdr>
          <w:divsChild>
            <w:div w:id="593323214">
              <w:marLeft w:val="0"/>
              <w:marRight w:val="0"/>
              <w:marTop w:val="0"/>
              <w:marBottom w:val="0"/>
              <w:divBdr>
                <w:top w:val="none" w:sz="0" w:space="0" w:color="auto"/>
                <w:left w:val="none" w:sz="0" w:space="0" w:color="auto"/>
                <w:bottom w:val="none" w:sz="0" w:space="0" w:color="auto"/>
                <w:right w:val="none" w:sz="0" w:space="0" w:color="auto"/>
              </w:divBdr>
            </w:div>
            <w:div w:id="1348679178">
              <w:marLeft w:val="0"/>
              <w:marRight w:val="0"/>
              <w:marTop w:val="0"/>
              <w:marBottom w:val="0"/>
              <w:divBdr>
                <w:top w:val="none" w:sz="0" w:space="0" w:color="auto"/>
                <w:left w:val="none" w:sz="0" w:space="0" w:color="auto"/>
                <w:bottom w:val="none" w:sz="0" w:space="0" w:color="auto"/>
                <w:right w:val="none" w:sz="0" w:space="0" w:color="auto"/>
              </w:divBdr>
            </w:div>
          </w:divsChild>
        </w:div>
        <w:div w:id="1434666352">
          <w:marLeft w:val="0"/>
          <w:marRight w:val="0"/>
          <w:marTop w:val="0"/>
          <w:marBottom w:val="0"/>
          <w:divBdr>
            <w:top w:val="none" w:sz="0" w:space="0" w:color="auto"/>
            <w:left w:val="none" w:sz="0" w:space="0" w:color="auto"/>
            <w:bottom w:val="none" w:sz="0" w:space="0" w:color="auto"/>
            <w:right w:val="none" w:sz="0" w:space="0" w:color="auto"/>
          </w:divBdr>
          <w:divsChild>
            <w:div w:id="202905097">
              <w:marLeft w:val="0"/>
              <w:marRight w:val="0"/>
              <w:marTop w:val="0"/>
              <w:marBottom w:val="0"/>
              <w:divBdr>
                <w:top w:val="none" w:sz="0" w:space="0" w:color="auto"/>
                <w:left w:val="none" w:sz="0" w:space="0" w:color="auto"/>
                <w:bottom w:val="none" w:sz="0" w:space="0" w:color="auto"/>
                <w:right w:val="none" w:sz="0" w:space="0" w:color="auto"/>
              </w:divBdr>
            </w:div>
            <w:div w:id="1372532102">
              <w:marLeft w:val="0"/>
              <w:marRight w:val="0"/>
              <w:marTop w:val="0"/>
              <w:marBottom w:val="0"/>
              <w:divBdr>
                <w:top w:val="none" w:sz="0" w:space="0" w:color="auto"/>
                <w:left w:val="none" w:sz="0" w:space="0" w:color="auto"/>
                <w:bottom w:val="none" w:sz="0" w:space="0" w:color="auto"/>
                <w:right w:val="none" w:sz="0" w:space="0" w:color="auto"/>
              </w:divBdr>
            </w:div>
          </w:divsChild>
        </w:div>
        <w:div w:id="2044285710">
          <w:marLeft w:val="0"/>
          <w:marRight w:val="0"/>
          <w:marTop w:val="0"/>
          <w:marBottom w:val="0"/>
          <w:divBdr>
            <w:top w:val="none" w:sz="0" w:space="0" w:color="auto"/>
            <w:left w:val="none" w:sz="0" w:space="0" w:color="auto"/>
            <w:bottom w:val="none" w:sz="0" w:space="0" w:color="auto"/>
            <w:right w:val="none" w:sz="0" w:space="0" w:color="auto"/>
          </w:divBdr>
          <w:divsChild>
            <w:div w:id="396436235">
              <w:marLeft w:val="0"/>
              <w:marRight w:val="0"/>
              <w:marTop w:val="0"/>
              <w:marBottom w:val="0"/>
              <w:divBdr>
                <w:top w:val="none" w:sz="0" w:space="0" w:color="auto"/>
                <w:left w:val="none" w:sz="0" w:space="0" w:color="auto"/>
                <w:bottom w:val="none" w:sz="0" w:space="0" w:color="auto"/>
                <w:right w:val="none" w:sz="0" w:space="0" w:color="auto"/>
              </w:divBdr>
            </w:div>
            <w:div w:id="1494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6933">
      <w:bodyDiv w:val="1"/>
      <w:marLeft w:val="0"/>
      <w:marRight w:val="0"/>
      <w:marTop w:val="0"/>
      <w:marBottom w:val="0"/>
      <w:divBdr>
        <w:top w:val="none" w:sz="0" w:space="0" w:color="auto"/>
        <w:left w:val="none" w:sz="0" w:space="0" w:color="auto"/>
        <w:bottom w:val="none" w:sz="0" w:space="0" w:color="auto"/>
        <w:right w:val="none" w:sz="0" w:space="0" w:color="auto"/>
      </w:divBdr>
      <w:divsChild>
        <w:div w:id="308174485">
          <w:marLeft w:val="0"/>
          <w:marRight w:val="0"/>
          <w:marTop w:val="0"/>
          <w:marBottom w:val="0"/>
          <w:divBdr>
            <w:top w:val="none" w:sz="0" w:space="0" w:color="auto"/>
            <w:left w:val="none" w:sz="0" w:space="0" w:color="auto"/>
            <w:bottom w:val="none" w:sz="0" w:space="0" w:color="auto"/>
            <w:right w:val="none" w:sz="0" w:space="0" w:color="auto"/>
          </w:divBdr>
        </w:div>
        <w:div w:id="1694066649">
          <w:marLeft w:val="0"/>
          <w:marRight w:val="0"/>
          <w:marTop w:val="0"/>
          <w:marBottom w:val="0"/>
          <w:divBdr>
            <w:top w:val="none" w:sz="0" w:space="0" w:color="auto"/>
            <w:left w:val="none" w:sz="0" w:space="0" w:color="auto"/>
            <w:bottom w:val="none" w:sz="0" w:space="0" w:color="auto"/>
            <w:right w:val="none" w:sz="0" w:space="0" w:color="auto"/>
          </w:divBdr>
        </w:div>
      </w:divsChild>
    </w:div>
    <w:div w:id="819617042">
      <w:bodyDiv w:val="1"/>
      <w:marLeft w:val="0"/>
      <w:marRight w:val="0"/>
      <w:marTop w:val="0"/>
      <w:marBottom w:val="0"/>
      <w:divBdr>
        <w:top w:val="none" w:sz="0" w:space="0" w:color="auto"/>
        <w:left w:val="none" w:sz="0" w:space="0" w:color="auto"/>
        <w:bottom w:val="none" w:sz="0" w:space="0" w:color="auto"/>
        <w:right w:val="none" w:sz="0" w:space="0" w:color="auto"/>
      </w:divBdr>
      <w:divsChild>
        <w:div w:id="1362392221">
          <w:marLeft w:val="0"/>
          <w:marRight w:val="0"/>
          <w:marTop w:val="0"/>
          <w:marBottom w:val="0"/>
          <w:divBdr>
            <w:top w:val="none" w:sz="0" w:space="0" w:color="auto"/>
            <w:left w:val="none" w:sz="0" w:space="0" w:color="auto"/>
            <w:bottom w:val="none" w:sz="0" w:space="0" w:color="auto"/>
            <w:right w:val="none" w:sz="0" w:space="0" w:color="auto"/>
          </w:divBdr>
        </w:div>
        <w:div w:id="1586380692">
          <w:marLeft w:val="0"/>
          <w:marRight w:val="0"/>
          <w:marTop w:val="0"/>
          <w:marBottom w:val="0"/>
          <w:divBdr>
            <w:top w:val="none" w:sz="0" w:space="0" w:color="auto"/>
            <w:left w:val="none" w:sz="0" w:space="0" w:color="auto"/>
            <w:bottom w:val="none" w:sz="0" w:space="0" w:color="auto"/>
            <w:right w:val="none" w:sz="0" w:space="0" w:color="auto"/>
          </w:divBdr>
        </w:div>
      </w:divsChild>
    </w:div>
    <w:div w:id="826671216">
      <w:bodyDiv w:val="1"/>
      <w:marLeft w:val="0"/>
      <w:marRight w:val="0"/>
      <w:marTop w:val="0"/>
      <w:marBottom w:val="0"/>
      <w:divBdr>
        <w:top w:val="none" w:sz="0" w:space="0" w:color="auto"/>
        <w:left w:val="none" w:sz="0" w:space="0" w:color="auto"/>
        <w:bottom w:val="none" w:sz="0" w:space="0" w:color="auto"/>
        <w:right w:val="none" w:sz="0" w:space="0" w:color="auto"/>
      </w:divBdr>
      <w:divsChild>
        <w:div w:id="31541797">
          <w:marLeft w:val="0"/>
          <w:marRight w:val="0"/>
          <w:marTop w:val="0"/>
          <w:marBottom w:val="0"/>
          <w:divBdr>
            <w:top w:val="none" w:sz="0" w:space="0" w:color="auto"/>
            <w:left w:val="none" w:sz="0" w:space="0" w:color="auto"/>
            <w:bottom w:val="none" w:sz="0" w:space="0" w:color="auto"/>
            <w:right w:val="none" w:sz="0" w:space="0" w:color="auto"/>
          </w:divBdr>
        </w:div>
        <w:div w:id="535585091">
          <w:marLeft w:val="0"/>
          <w:marRight w:val="0"/>
          <w:marTop w:val="0"/>
          <w:marBottom w:val="0"/>
          <w:divBdr>
            <w:top w:val="none" w:sz="0" w:space="0" w:color="auto"/>
            <w:left w:val="none" w:sz="0" w:space="0" w:color="auto"/>
            <w:bottom w:val="none" w:sz="0" w:space="0" w:color="auto"/>
            <w:right w:val="none" w:sz="0" w:space="0" w:color="auto"/>
          </w:divBdr>
        </w:div>
        <w:div w:id="620571586">
          <w:marLeft w:val="0"/>
          <w:marRight w:val="0"/>
          <w:marTop w:val="0"/>
          <w:marBottom w:val="0"/>
          <w:divBdr>
            <w:top w:val="none" w:sz="0" w:space="0" w:color="auto"/>
            <w:left w:val="none" w:sz="0" w:space="0" w:color="auto"/>
            <w:bottom w:val="none" w:sz="0" w:space="0" w:color="auto"/>
            <w:right w:val="none" w:sz="0" w:space="0" w:color="auto"/>
          </w:divBdr>
        </w:div>
        <w:div w:id="867641412">
          <w:marLeft w:val="0"/>
          <w:marRight w:val="0"/>
          <w:marTop w:val="0"/>
          <w:marBottom w:val="0"/>
          <w:divBdr>
            <w:top w:val="none" w:sz="0" w:space="0" w:color="auto"/>
            <w:left w:val="none" w:sz="0" w:space="0" w:color="auto"/>
            <w:bottom w:val="none" w:sz="0" w:space="0" w:color="auto"/>
            <w:right w:val="none" w:sz="0" w:space="0" w:color="auto"/>
          </w:divBdr>
        </w:div>
        <w:div w:id="927422889">
          <w:marLeft w:val="0"/>
          <w:marRight w:val="0"/>
          <w:marTop w:val="0"/>
          <w:marBottom w:val="0"/>
          <w:divBdr>
            <w:top w:val="none" w:sz="0" w:space="0" w:color="auto"/>
            <w:left w:val="none" w:sz="0" w:space="0" w:color="auto"/>
            <w:bottom w:val="none" w:sz="0" w:space="0" w:color="auto"/>
            <w:right w:val="none" w:sz="0" w:space="0" w:color="auto"/>
          </w:divBdr>
        </w:div>
        <w:div w:id="1112821578">
          <w:marLeft w:val="0"/>
          <w:marRight w:val="0"/>
          <w:marTop w:val="0"/>
          <w:marBottom w:val="0"/>
          <w:divBdr>
            <w:top w:val="none" w:sz="0" w:space="0" w:color="auto"/>
            <w:left w:val="none" w:sz="0" w:space="0" w:color="auto"/>
            <w:bottom w:val="none" w:sz="0" w:space="0" w:color="auto"/>
            <w:right w:val="none" w:sz="0" w:space="0" w:color="auto"/>
          </w:divBdr>
        </w:div>
        <w:div w:id="1302417736">
          <w:marLeft w:val="0"/>
          <w:marRight w:val="0"/>
          <w:marTop w:val="0"/>
          <w:marBottom w:val="0"/>
          <w:divBdr>
            <w:top w:val="none" w:sz="0" w:space="0" w:color="auto"/>
            <w:left w:val="none" w:sz="0" w:space="0" w:color="auto"/>
            <w:bottom w:val="none" w:sz="0" w:space="0" w:color="auto"/>
            <w:right w:val="none" w:sz="0" w:space="0" w:color="auto"/>
          </w:divBdr>
        </w:div>
        <w:div w:id="1422752843">
          <w:marLeft w:val="0"/>
          <w:marRight w:val="0"/>
          <w:marTop w:val="0"/>
          <w:marBottom w:val="0"/>
          <w:divBdr>
            <w:top w:val="none" w:sz="0" w:space="0" w:color="auto"/>
            <w:left w:val="none" w:sz="0" w:space="0" w:color="auto"/>
            <w:bottom w:val="none" w:sz="0" w:space="0" w:color="auto"/>
            <w:right w:val="none" w:sz="0" w:space="0" w:color="auto"/>
          </w:divBdr>
        </w:div>
        <w:div w:id="1542356079">
          <w:marLeft w:val="0"/>
          <w:marRight w:val="0"/>
          <w:marTop w:val="0"/>
          <w:marBottom w:val="0"/>
          <w:divBdr>
            <w:top w:val="none" w:sz="0" w:space="0" w:color="auto"/>
            <w:left w:val="none" w:sz="0" w:space="0" w:color="auto"/>
            <w:bottom w:val="none" w:sz="0" w:space="0" w:color="auto"/>
            <w:right w:val="none" w:sz="0" w:space="0" w:color="auto"/>
          </w:divBdr>
        </w:div>
        <w:div w:id="1595280626">
          <w:marLeft w:val="0"/>
          <w:marRight w:val="0"/>
          <w:marTop w:val="0"/>
          <w:marBottom w:val="0"/>
          <w:divBdr>
            <w:top w:val="none" w:sz="0" w:space="0" w:color="auto"/>
            <w:left w:val="none" w:sz="0" w:space="0" w:color="auto"/>
            <w:bottom w:val="none" w:sz="0" w:space="0" w:color="auto"/>
            <w:right w:val="none" w:sz="0" w:space="0" w:color="auto"/>
          </w:divBdr>
        </w:div>
        <w:div w:id="1797597690">
          <w:marLeft w:val="0"/>
          <w:marRight w:val="0"/>
          <w:marTop w:val="0"/>
          <w:marBottom w:val="0"/>
          <w:divBdr>
            <w:top w:val="none" w:sz="0" w:space="0" w:color="auto"/>
            <w:left w:val="none" w:sz="0" w:space="0" w:color="auto"/>
            <w:bottom w:val="none" w:sz="0" w:space="0" w:color="auto"/>
            <w:right w:val="none" w:sz="0" w:space="0" w:color="auto"/>
          </w:divBdr>
        </w:div>
        <w:div w:id="1854341174">
          <w:marLeft w:val="0"/>
          <w:marRight w:val="0"/>
          <w:marTop w:val="0"/>
          <w:marBottom w:val="0"/>
          <w:divBdr>
            <w:top w:val="none" w:sz="0" w:space="0" w:color="auto"/>
            <w:left w:val="none" w:sz="0" w:space="0" w:color="auto"/>
            <w:bottom w:val="none" w:sz="0" w:space="0" w:color="auto"/>
            <w:right w:val="none" w:sz="0" w:space="0" w:color="auto"/>
          </w:divBdr>
        </w:div>
        <w:div w:id="2004505759">
          <w:marLeft w:val="0"/>
          <w:marRight w:val="0"/>
          <w:marTop w:val="0"/>
          <w:marBottom w:val="0"/>
          <w:divBdr>
            <w:top w:val="none" w:sz="0" w:space="0" w:color="auto"/>
            <w:left w:val="none" w:sz="0" w:space="0" w:color="auto"/>
            <w:bottom w:val="none" w:sz="0" w:space="0" w:color="auto"/>
            <w:right w:val="none" w:sz="0" w:space="0" w:color="auto"/>
          </w:divBdr>
        </w:div>
        <w:div w:id="2137486509">
          <w:marLeft w:val="0"/>
          <w:marRight w:val="0"/>
          <w:marTop w:val="0"/>
          <w:marBottom w:val="0"/>
          <w:divBdr>
            <w:top w:val="none" w:sz="0" w:space="0" w:color="auto"/>
            <w:left w:val="none" w:sz="0" w:space="0" w:color="auto"/>
            <w:bottom w:val="none" w:sz="0" w:space="0" w:color="auto"/>
            <w:right w:val="none" w:sz="0" w:space="0" w:color="auto"/>
          </w:divBdr>
        </w:div>
      </w:divsChild>
    </w:div>
    <w:div w:id="828398075">
      <w:bodyDiv w:val="1"/>
      <w:marLeft w:val="0"/>
      <w:marRight w:val="0"/>
      <w:marTop w:val="0"/>
      <w:marBottom w:val="0"/>
      <w:divBdr>
        <w:top w:val="none" w:sz="0" w:space="0" w:color="auto"/>
        <w:left w:val="none" w:sz="0" w:space="0" w:color="auto"/>
        <w:bottom w:val="none" w:sz="0" w:space="0" w:color="auto"/>
        <w:right w:val="none" w:sz="0" w:space="0" w:color="auto"/>
      </w:divBdr>
      <w:divsChild>
        <w:div w:id="129517477">
          <w:marLeft w:val="0"/>
          <w:marRight w:val="0"/>
          <w:marTop w:val="0"/>
          <w:marBottom w:val="0"/>
          <w:divBdr>
            <w:top w:val="none" w:sz="0" w:space="0" w:color="auto"/>
            <w:left w:val="none" w:sz="0" w:space="0" w:color="auto"/>
            <w:bottom w:val="none" w:sz="0" w:space="0" w:color="auto"/>
            <w:right w:val="none" w:sz="0" w:space="0" w:color="auto"/>
          </w:divBdr>
        </w:div>
        <w:div w:id="281811249">
          <w:marLeft w:val="0"/>
          <w:marRight w:val="0"/>
          <w:marTop w:val="0"/>
          <w:marBottom w:val="0"/>
          <w:divBdr>
            <w:top w:val="none" w:sz="0" w:space="0" w:color="auto"/>
            <w:left w:val="none" w:sz="0" w:space="0" w:color="auto"/>
            <w:bottom w:val="none" w:sz="0" w:space="0" w:color="auto"/>
            <w:right w:val="none" w:sz="0" w:space="0" w:color="auto"/>
          </w:divBdr>
        </w:div>
        <w:div w:id="352193468">
          <w:marLeft w:val="0"/>
          <w:marRight w:val="0"/>
          <w:marTop w:val="0"/>
          <w:marBottom w:val="0"/>
          <w:divBdr>
            <w:top w:val="none" w:sz="0" w:space="0" w:color="auto"/>
            <w:left w:val="none" w:sz="0" w:space="0" w:color="auto"/>
            <w:bottom w:val="none" w:sz="0" w:space="0" w:color="auto"/>
            <w:right w:val="none" w:sz="0" w:space="0" w:color="auto"/>
          </w:divBdr>
        </w:div>
        <w:div w:id="725839818">
          <w:marLeft w:val="0"/>
          <w:marRight w:val="0"/>
          <w:marTop w:val="0"/>
          <w:marBottom w:val="0"/>
          <w:divBdr>
            <w:top w:val="none" w:sz="0" w:space="0" w:color="auto"/>
            <w:left w:val="none" w:sz="0" w:space="0" w:color="auto"/>
            <w:bottom w:val="none" w:sz="0" w:space="0" w:color="auto"/>
            <w:right w:val="none" w:sz="0" w:space="0" w:color="auto"/>
          </w:divBdr>
        </w:div>
        <w:div w:id="836924458">
          <w:marLeft w:val="0"/>
          <w:marRight w:val="0"/>
          <w:marTop w:val="0"/>
          <w:marBottom w:val="0"/>
          <w:divBdr>
            <w:top w:val="none" w:sz="0" w:space="0" w:color="auto"/>
            <w:left w:val="none" w:sz="0" w:space="0" w:color="auto"/>
            <w:bottom w:val="none" w:sz="0" w:space="0" w:color="auto"/>
            <w:right w:val="none" w:sz="0" w:space="0" w:color="auto"/>
          </w:divBdr>
        </w:div>
        <w:div w:id="1048795132">
          <w:marLeft w:val="0"/>
          <w:marRight w:val="0"/>
          <w:marTop w:val="0"/>
          <w:marBottom w:val="0"/>
          <w:divBdr>
            <w:top w:val="none" w:sz="0" w:space="0" w:color="auto"/>
            <w:left w:val="none" w:sz="0" w:space="0" w:color="auto"/>
            <w:bottom w:val="none" w:sz="0" w:space="0" w:color="auto"/>
            <w:right w:val="none" w:sz="0" w:space="0" w:color="auto"/>
          </w:divBdr>
        </w:div>
        <w:div w:id="1245146593">
          <w:marLeft w:val="0"/>
          <w:marRight w:val="0"/>
          <w:marTop w:val="0"/>
          <w:marBottom w:val="0"/>
          <w:divBdr>
            <w:top w:val="none" w:sz="0" w:space="0" w:color="auto"/>
            <w:left w:val="none" w:sz="0" w:space="0" w:color="auto"/>
            <w:bottom w:val="none" w:sz="0" w:space="0" w:color="auto"/>
            <w:right w:val="none" w:sz="0" w:space="0" w:color="auto"/>
          </w:divBdr>
        </w:div>
        <w:div w:id="1679699504">
          <w:marLeft w:val="0"/>
          <w:marRight w:val="0"/>
          <w:marTop w:val="0"/>
          <w:marBottom w:val="0"/>
          <w:divBdr>
            <w:top w:val="none" w:sz="0" w:space="0" w:color="auto"/>
            <w:left w:val="none" w:sz="0" w:space="0" w:color="auto"/>
            <w:bottom w:val="none" w:sz="0" w:space="0" w:color="auto"/>
            <w:right w:val="none" w:sz="0" w:space="0" w:color="auto"/>
          </w:divBdr>
        </w:div>
        <w:div w:id="1747874481">
          <w:marLeft w:val="0"/>
          <w:marRight w:val="0"/>
          <w:marTop w:val="0"/>
          <w:marBottom w:val="0"/>
          <w:divBdr>
            <w:top w:val="none" w:sz="0" w:space="0" w:color="auto"/>
            <w:left w:val="none" w:sz="0" w:space="0" w:color="auto"/>
            <w:bottom w:val="none" w:sz="0" w:space="0" w:color="auto"/>
            <w:right w:val="none" w:sz="0" w:space="0" w:color="auto"/>
          </w:divBdr>
        </w:div>
        <w:div w:id="1822581932">
          <w:marLeft w:val="0"/>
          <w:marRight w:val="0"/>
          <w:marTop w:val="0"/>
          <w:marBottom w:val="0"/>
          <w:divBdr>
            <w:top w:val="none" w:sz="0" w:space="0" w:color="auto"/>
            <w:left w:val="none" w:sz="0" w:space="0" w:color="auto"/>
            <w:bottom w:val="none" w:sz="0" w:space="0" w:color="auto"/>
            <w:right w:val="none" w:sz="0" w:space="0" w:color="auto"/>
          </w:divBdr>
        </w:div>
      </w:divsChild>
    </w:div>
    <w:div w:id="831527102">
      <w:bodyDiv w:val="1"/>
      <w:marLeft w:val="0"/>
      <w:marRight w:val="0"/>
      <w:marTop w:val="0"/>
      <w:marBottom w:val="0"/>
      <w:divBdr>
        <w:top w:val="none" w:sz="0" w:space="0" w:color="auto"/>
        <w:left w:val="none" w:sz="0" w:space="0" w:color="auto"/>
        <w:bottom w:val="none" w:sz="0" w:space="0" w:color="auto"/>
        <w:right w:val="none" w:sz="0" w:space="0" w:color="auto"/>
      </w:divBdr>
      <w:divsChild>
        <w:div w:id="441610261">
          <w:marLeft w:val="0"/>
          <w:marRight w:val="0"/>
          <w:marTop w:val="0"/>
          <w:marBottom w:val="0"/>
          <w:divBdr>
            <w:top w:val="none" w:sz="0" w:space="0" w:color="auto"/>
            <w:left w:val="none" w:sz="0" w:space="0" w:color="auto"/>
            <w:bottom w:val="none" w:sz="0" w:space="0" w:color="auto"/>
            <w:right w:val="none" w:sz="0" w:space="0" w:color="auto"/>
          </w:divBdr>
        </w:div>
        <w:div w:id="442306072">
          <w:marLeft w:val="0"/>
          <w:marRight w:val="0"/>
          <w:marTop w:val="0"/>
          <w:marBottom w:val="0"/>
          <w:divBdr>
            <w:top w:val="none" w:sz="0" w:space="0" w:color="auto"/>
            <w:left w:val="none" w:sz="0" w:space="0" w:color="auto"/>
            <w:bottom w:val="none" w:sz="0" w:space="0" w:color="auto"/>
            <w:right w:val="none" w:sz="0" w:space="0" w:color="auto"/>
          </w:divBdr>
        </w:div>
        <w:div w:id="738213416">
          <w:marLeft w:val="0"/>
          <w:marRight w:val="0"/>
          <w:marTop w:val="0"/>
          <w:marBottom w:val="0"/>
          <w:divBdr>
            <w:top w:val="none" w:sz="0" w:space="0" w:color="auto"/>
            <w:left w:val="none" w:sz="0" w:space="0" w:color="auto"/>
            <w:bottom w:val="none" w:sz="0" w:space="0" w:color="auto"/>
            <w:right w:val="none" w:sz="0" w:space="0" w:color="auto"/>
          </w:divBdr>
        </w:div>
        <w:div w:id="749354956">
          <w:marLeft w:val="0"/>
          <w:marRight w:val="0"/>
          <w:marTop w:val="0"/>
          <w:marBottom w:val="0"/>
          <w:divBdr>
            <w:top w:val="none" w:sz="0" w:space="0" w:color="auto"/>
            <w:left w:val="none" w:sz="0" w:space="0" w:color="auto"/>
            <w:bottom w:val="none" w:sz="0" w:space="0" w:color="auto"/>
            <w:right w:val="none" w:sz="0" w:space="0" w:color="auto"/>
          </w:divBdr>
        </w:div>
        <w:div w:id="776212795">
          <w:marLeft w:val="0"/>
          <w:marRight w:val="0"/>
          <w:marTop w:val="0"/>
          <w:marBottom w:val="0"/>
          <w:divBdr>
            <w:top w:val="none" w:sz="0" w:space="0" w:color="auto"/>
            <w:left w:val="none" w:sz="0" w:space="0" w:color="auto"/>
            <w:bottom w:val="none" w:sz="0" w:space="0" w:color="auto"/>
            <w:right w:val="none" w:sz="0" w:space="0" w:color="auto"/>
          </w:divBdr>
        </w:div>
        <w:div w:id="1892956655">
          <w:marLeft w:val="0"/>
          <w:marRight w:val="0"/>
          <w:marTop w:val="0"/>
          <w:marBottom w:val="0"/>
          <w:divBdr>
            <w:top w:val="none" w:sz="0" w:space="0" w:color="auto"/>
            <w:left w:val="none" w:sz="0" w:space="0" w:color="auto"/>
            <w:bottom w:val="none" w:sz="0" w:space="0" w:color="auto"/>
            <w:right w:val="none" w:sz="0" w:space="0" w:color="auto"/>
          </w:divBdr>
        </w:div>
        <w:div w:id="2076000880">
          <w:marLeft w:val="0"/>
          <w:marRight w:val="0"/>
          <w:marTop w:val="0"/>
          <w:marBottom w:val="0"/>
          <w:divBdr>
            <w:top w:val="none" w:sz="0" w:space="0" w:color="auto"/>
            <w:left w:val="none" w:sz="0" w:space="0" w:color="auto"/>
            <w:bottom w:val="none" w:sz="0" w:space="0" w:color="auto"/>
            <w:right w:val="none" w:sz="0" w:space="0" w:color="auto"/>
          </w:divBdr>
        </w:div>
      </w:divsChild>
    </w:div>
    <w:div w:id="840851688">
      <w:bodyDiv w:val="1"/>
      <w:marLeft w:val="0"/>
      <w:marRight w:val="0"/>
      <w:marTop w:val="0"/>
      <w:marBottom w:val="0"/>
      <w:divBdr>
        <w:top w:val="none" w:sz="0" w:space="0" w:color="auto"/>
        <w:left w:val="none" w:sz="0" w:space="0" w:color="auto"/>
        <w:bottom w:val="none" w:sz="0" w:space="0" w:color="auto"/>
        <w:right w:val="none" w:sz="0" w:space="0" w:color="auto"/>
      </w:divBdr>
      <w:divsChild>
        <w:div w:id="812671868">
          <w:marLeft w:val="0"/>
          <w:marRight w:val="0"/>
          <w:marTop w:val="0"/>
          <w:marBottom w:val="0"/>
          <w:divBdr>
            <w:top w:val="none" w:sz="0" w:space="0" w:color="auto"/>
            <w:left w:val="none" w:sz="0" w:space="0" w:color="auto"/>
            <w:bottom w:val="none" w:sz="0" w:space="0" w:color="auto"/>
            <w:right w:val="none" w:sz="0" w:space="0" w:color="auto"/>
          </w:divBdr>
          <w:divsChild>
            <w:div w:id="26218323">
              <w:marLeft w:val="0"/>
              <w:marRight w:val="0"/>
              <w:marTop w:val="0"/>
              <w:marBottom w:val="0"/>
              <w:divBdr>
                <w:top w:val="none" w:sz="0" w:space="0" w:color="auto"/>
                <w:left w:val="none" w:sz="0" w:space="0" w:color="auto"/>
                <w:bottom w:val="none" w:sz="0" w:space="0" w:color="auto"/>
                <w:right w:val="none" w:sz="0" w:space="0" w:color="auto"/>
              </w:divBdr>
            </w:div>
            <w:div w:id="409084884">
              <w:marLeft w:val="0"/>
              <w:marRight w:val="0"/>
              <w:marTop w:val="0"/>
              <w:marBottom w:val="0"/>
              <w:divBdr>
                <w:top w:val="none" w:sz="0" w:space="0" w:color="auto"/>
                <w:left w:val="none" w:sz="0" w:space="0" w:color="auto"/>
                <w:bottom w:val="none" w:sz="0" w:space="0" w:color="auto"/>
                <w:right w:val="none" w:sz="0" w:space="0" w:color="auto"/>
              </w:divBdr>
            </w:div>
            <w:div w:id="1849516387">
              <w:marLeft w:val="0"/>
              <w:marRight w:val="0"/>
              <w:marTop w:val="0"/>
              <w:marBottom w:val="0"/>
              <w:divBdr>
                <w:top w:val="none" w:sz="0" w:space="0" w:color="auto"/>
                <w:left w:val="none" w:sz="0" w:space="0" w:color="auto"/>
                <w:bottom w:val="none" w:sz="0" w:space="0" w:color="auto"/>
                <w:right w:val="none" w:sz="0" w:space="0" w:color="auto"/>
              </w:divBdr>
            </w:div>
          </w:divsChild>
        </w:div>
        <w:div w:id="2139640902">
          <w:marLeft w:val="0"/>
          <w:marRight w:val="0"/>
          <w:marTop w:val="0"/>
          <w:marBottom w:val="0"/>
          <w:divBdr>
            <w:top w:val="none" w:sz="0" w:space="0" w:color="auto"/>
            <w:left w:val="none" w:sz="0" w:space="0" w:color="auto"/>
            <w:bottom w:val="none" w:sz="0" w:space="0" w:color="auto"/>
            <w:right w:val="none" w:sz="0" w:space="0" w:color="auto"/>
          </w:divBdr>
        </w:div>
      </w:divsChild>
    </w:div>
    <w:div w:id="861625056">
      <w:bodyDiv w:val="1"/>
      <w:marLeft w:val="0"/>
      <w:marRight w:val="0"/>
      <w:marTop w:val="0"/>
      <w:marBottom w:val="0"/>
      <w:divBdr>
        <w:top w:val="none" w:sz="0" w:space="0" w:color="auto"/>
        <w:left w:val="none" w:sz="0" w:space="0" w:color="auto"/>
        <w:bottom w:val="none" w:sz="0" w:space="0" w:color="auto"/>
        <w:right w:val="none" w:sz="0" w:space="0" w:color="auto"/>
      </w:divBdr>
      <w:divsChild>
        <w:div w:id="27067295">
          <w:marLeft w:val="0"/>
          <w:marRight w:val="0"/>
          <w:marTop w:val="0"/>
          <w:marBottom w:val="0"/>
          <w:divBdr>
            <w:top w:val="none" w:sz="0" w:space="0" w:color="auto"/>
            <w:left w:val="none" w:sz="0" w:space="0" w:color="auto"/>
            <w:bottom w:val="none" w:sz="0" w:space="0" w:color="auto"/>
            <w:right w:val="none" w:sz="0" w:space="0" w:color="auto"/>
          </w:divBdr>
        </w:div>
        <w:div w:id="1684626066">
          <w:marLeft w:val="0"/>
          <w:marRight w:val="0"/>
          <w:marTop w:val="0"/>
          <w:marBottom w:val="0"/>
          <w:divBdr>
            <w:top w:val="none" w:sz="0" w:space="0" w:color="auto"/>
            <w:left w:val="none" w:sz="0" w:space="0" w:color="auto"/>
            <w:bottom w:val="none" w:sz="0" w:space="0" w:color="auto"/>
            <w:right w:val="none" w:sz="0" w:space="0" w:color="auto"/>
          </w:divBdr>
        </w:div>
      </w:divsChild>
    </w:div>
    <w:div w:id="872110200">
      <w:bodyDiv w:val="1"/>
      <w:marLeft w:val="0"/>
      <w:marRight w:val="0"/>
      <w:marTop w:val="0"/>
      <w:marBottom w:val="0"/>
      <w:divBdr>
        <w:top w:val="none" w:sz="0" w:space="0" w:color="auto"/>
        <w:left w:val="none" w:sz="0" w:space="0" w:color="auto"/>
        <w:bottom w:val="none" w:sz="0" w:space="0" w:color="auto"/>
        <w:right w:val="none" w:sz="0" w:space="0" w:color="auto"/>
      </w:divBdr>
      <w:divsChild>
        <w:div w:id="63726154">
          <w:marLeft w:val="0"/>
          <w:marRight w:val="0"/>
          <w:marTop w:val="0"/>
          <w:marBottom w:val="0"/>
          <w:divBdr>
            <w:top w:val="none" w:sz="0" w:space="0" w:color="auto"/>
            <w:left w:val="none" w:sz="0" w:space="0" w:color="auto"/>
            <w:bottom w:val="none" w:sz="0" w:space="0" w:color="auto"/>
            <w:right w:val="none" w:sz="0" w:space="0" w:color="auto"/>
          </w:divBdr>
        </w:div>
        <w:div w:id="93016691">
          <w:marLeft w:val="0"/>
          <w:marRight w:val="0"/>
          <w:marTop w:val="0"/>
          <w:marBottom w:val="0"/>
          <w:divBdr>
            <w:top w:val="none" w:sz="0" w:space="0" w:color="auto"/>
            <w:left w:val="none" w:sz="0" w:space="0" w:color="auto"/>
            <w:bottom w:val="none" w:sz="0" w:space="0" w:color="auto"/>
            <w:right w:val="none" w:sz="0" w:space="0" w:color="auto"/>
          </w:divBdr>
        </w:div>
        <w:div w:id="151533979">
          <w:marLeft w:val="0"/>
          <w:marRight w:val="0"/>
          <w:marTop w:val="0"/>
          <w:marBottom w:val="0"/>
          <w:divBdr>
            <w:top w:val="none" w:sz="0" w:space="0" w:color="auto"/>
            <w:left w:val="none" w:sz="0" w:space="0" w:color="auto"/>
            <w:bottom w:val="none" w:sz="0" w:space="0" w:color="auto"/>
            <w:right w:val="none" w:sz="0" w:space="0" w:color="auto"/>
          </w:divBdr>
        </w:div>
        <w:div w:id="218132212">
          <w:marLeft w:val="0"/>
          <w:marRight w:val="0"/>
          <w:marTop w:val="0"/>
          <w:marBottom w:val="0"/>
          <w:divBdr>
            <w:top w:val="none" w:sz="0" w:space="0" w:color="auto"/>
            <w:left w:val="none" w:sz="0" w:space="0" w:color="auto"/>
            <w:bottom w:val="none" w:sz="0" w:space="0" w:color="auto"/>
            <w:right w:val="none" w:sz="0" w:space="0" w:color="auto"/>
          </w:divBdr>
        </w:div>
        <w:div w:id="238288950">
          <w:marLeft w:val="0"/>
          <w:marRight w:val="0"/>
          <w:marTop w:val="0"/>
          <w:marBottom w:val="0"/>
          <w:divBdr>
            <w:top w:val="none" w:sz="0" w:space="0" w:color="auto"/>
            <w:left w:val="none" w:sz="0" w:space="0" w:color="auto"/>
            <w:bottom w:val="none" w:sz="0" w:space="0" w:color="auto"/>
            <w:right w:val="none" w:sz="0" w:space="0" w:color="auto"/>
          </w:divBdr>
        </w:div>
        <w:div w:id="243342594">
          <w:marLeft w:val="0"/>
          <w:marRight w:val="0"/>
          <w:marTop w:val="0"/>
          <w:marBottom w:val="0"/>
          <w:divBdr>
            <w:top w:val="none" w:sz="0" w:space="0" w:color="auto"/>
            <w:left w:val="none" w:sz="0" w:space="0" w:color="auto"/>
            <w:bottom w:val="none" w:sz="0" w:space="0" w:color="auto"/>
            <w:right w:val="none" w:sz="0" w:space="0" w:color="auto"/>
          </w:divBdr>
        </w:div>
        <w:div w:id="245655053">
          <w:marLeft w:val="0"/>
          <w:marRight w:val="0"/>
          <w:marTop w:val="0"/>
          <w:marBottom w:val="0"/>
          <w:divBdr>
            <w:top w:val="none" w:sz="0" w:space="0" w:color="auto"/>
            <w:left w:val="none" w:sz="0" w:space="0" w:color="auto"/>
            <w:bottom w:val="none" w:sz="0" w:space="0" w:color="auto"/>
            <w:right w:val="none" w:sz="0" w:space="0" w:color="auto"/>
          </w:divBdr>
        </w:div>
        <w:div w:id="349994571">
          <w:marLeft w:val="0"/>
          <w:marRight w:val="0"/>
          <w:marTop w:val="0"/>
          <w:marBottom w:val="0"/>
          <w:divBdr>
            <w:top w:val="none" w:sz="0" w:space="0" w:color="auto"/>
            <w:left w:val="none" w:sz="0" w:space="0" w:color="auto"/>
            <w:bottom w:val="none" w:sz="0" w:space="0" w:color="auto"/>
            <w:right w:val="none" w:sz="0" w:space="0" w:color="auto"/>
          </w:divBdr>
        </w:div>
        <w:div w:id="371347965">
          <w:marLeft w:val="0"/>
          <w:marRight w:val="0"/>
          <w:marTop w:val="0"/>
          <w:marBottom w:val="0"/>
          <w:divBdr>
            <w:top w:val="none" w:sz="0" w:space="0" w:color="auto"/>
            <w:left w:val="none" w:sz="0" w:space="0" w:color="auto"/>
            <w:bottom w:val="none" w:sz="0" w:space="0" w:color="auto"/>
            <w:right w:val="none" w:sz="0" w:space="0" w:color="auto"/>
          </w:divBdr>
        </w:div>
        <w:div w:id="409927973">
          <w:marLeft w:val="0"/>
          <w:marRight w:val="0"/>
          <w:marTop w:val="0"/>
          <w:marBottom w:val="0"/>
          <w:divBdr>
            <w:top w:val="none" w:sz="0" w:space="0" w:color="auto"/>
            <w:left w:val="none" w:sz="0" w:space="0" w:color="auto"/>
            <w:bottom w:val="none" w:sz="0" w:space="0" w:color="auto"/>
            <w:right w:val="none" w:sz="0" w:space="0" w:color="auto"/>
          </w:divBdr>
        </w:div>
        <w:div w:id="442654280">
          <w:marLeft w:val="0"/>
          <w:marRight w:val="0"/>
          <w:marTop w:val="0"/>
          <w:marBottom w:val="0"/>
          <w:divBdr>
            <w:top w:val="none" w:sz="0" w:space="0" w:color="auto"/>
            <w:left w:val="none" w:sz="0" w:space="0" w:color="auto"/>
            <w:bottom w:val="none" w:sz="0" w:space="0" w:color="auto"/>
            <w:right w:val="none" w:sz="0" w:space="0" w:color="auto"/>
          </w:divBdr>
        </w:div>
        <w:div w:id="471213172">
          <w:marLeft w:val="0"/>
          <w:marRight w:val="0"/>
          <w:marTop w:val="0"/>
          <w:marBottom w:val="0"/>
          <w:divBdr>
            <w:top w:val="none" w:sz="0" w:space="0" w:color="auto"/>
            <w:left w:val="none" w:sz="0" w:space="0" w:color="auto"/>
            <w:bottom w:val="none" w:sz="0" w:space="0" w:color="auto"/>
            <w:right w:val="none" w:sz="0" w:space="0" w:color="auto"/>
          </w:divBdr>
        </w:div>
        <w:div w:id="474493924">
          <w:marLeft w:val="0"/>
          <w:marRight w:val="0"/>
          <w:marTop w:val="0"/>
          <w:marBottom w:val="0"/>
          <w:divBdr>
            <w:top w:val="none" w:sz="0" w:space="0" w:color="auto"/>
            <w:left w:val="none" w:sz="0" w:space="0" w:color="auto"/>
            <w:bottom w:val="none" w:sz="0" w:space="0" w:color="auto"/>
            <w:right w:val="none" w:sz="0" w:space="0" w:color="auto"/>
          </w:divBdr>
        </w:div>
        <w:div w:id="479469680">
          <w:marLeft w:val="0"/>
          <w:marRight w:val="0"/>
          <w:marTop w:val="0"/>
          <w:marBottom w:val="0"/>
          <w:divBdr>
            <w:top w:val="none" w:sz="0" w:space="0" w:color="auto"/>
            <w:left w:val="none" w:sz="0" w:space="0" w:color="auto"/>
            <w:bottom w:val="none" w:sz="0" w:space="0" w:color="auto"/>
            <w:right w:val="none" w:sz="0" w:space="0" w:color="auto"/>
          </w:divBdr>
        </w:div>
        <w:div w:id="508300002">
          <w:marLeft w:val="0"/>
          <w:marRight w:val="0"/>
          <w:marTop w:val="0"/>
          <w:marBottom w:val="0"/>
          <w:divBdr>
            <w:top w:val="none" w:sz="0" w:space="0" w:color="auto"/>
            <w:left w:val="none" w:sz="0" w:space="0" w:color="auto"/>
            <w:bottom w:val="none" w:sz="0" w:space="0" w:color="auto"/>
            <w:right w:val="none" w:sz="0" w:space="0" w:color="auto"/>
          </w:divBdr>
        </w:div>
        <w:div w:id="511144181">
          <w:marLeft w:val="0"/>
          <w:marRight w:val="0"/>
          <w:marTop w:val="0"/>
          <w:marBottom w:val="0"/>
          <w:divBdr>
            <w:top w:val="none" w:sz="0" w:space="0" w:color="auto"/>
            <w:left w:val="none" w:sz="0" w:space="0" w:color="auto"/>
            <w:bottom w:val="none" w:sz="0" w:space="0" w:color="auto"/>
            <w:right w:val="none" w:sz="0" w:space="0" w:color="auto"/>
          </w:divBdr>
        </w:div>
        <w:div w:id="578176114">
          <w:marLeft w:val="0"/>
          <w:marRight w:val="0"/>
          <w:marTop w:val="0"/>
          <w:marBottom w:val="0"/>
          <w:divBdr>
            <w:top w:val="none" w:sz="0" w:space="0" w:color="auto"/>
            <w:left w:val="none" w:sz="0" w:space="0" w:color="auto"/>
            <w:bottom w:val="none" w:sz="0" w:space="0" w:color="auto"/>
            <w:right w:val="none" w:sz="0" w:space="0" w:color="auto"/>
          </w:divBdr>
        </w:div>
        <w:div w:id="580259700">
          <w:marLeft w:val="0"/>
          <w:marRight w:val="0"/>
          <w:marTop w:val="0"/>
          <w:marBottom w:val="0"/>
          <w:divBdr>
            <w:top w:val="none" w:sz="0" w:space="0" w:color="auto"/>
            <w:left w:val="none" w:sz="0" w:space="0" w:color="auto"/>
            <w:bottom w:val="none" w:sz="0" w:space="0" w:color="auto"/>
            <w:right w:val="none" w:sz="0" w:space="0" w:color="auto"/>
          </w:divBdr>
        </w:div>
        <w:div w:id="667749163">
          <w:marLeft w:val="0"/>
          <w:marRight w:val="0"/>
          <w:marTop w:val="0"/>
          <w:marBottom w:val="0"/>
          <w:divBdr>
            <w:top w:val="none" w:sz="0" w:space="0" w:color="auto"/>
            <w:left w:val="none" w:sz="0" w:space="0" w:color="auto"/>
            <w:bottom w:val="none" w:sz="0" w:space="0" w:color="auto"/>
            <w:right w:val="none" w:sz="0" w:space="0" w:color="auto"/>
          </w:divBdr>
        </w:div>
        <w:div w:id="667906636">
          <w:marLeft w:val="0"/>
          <w:marRight w:val="0"/>
          <w:marTop w:val="0"/>
          <w:marBottom w:val="0"/>
          <w:divBdr>
            <w:top w:val="none" w:sz="0" w:space="0" w:color="auto"/>
            <w:left w:val="none" w:sz="0" w:space="0" w:color="auto"/>
            <w:bottom w:val="none" w:sz="0" w:space="0" w:color="auto"/>
            <w:right w:val="none" w:sz="0" w:space="0" w:color="auto"/>
          </w:divBdr>
        </w:div>
        <w:div w:id="677733384">
          <w:marLeft w:val="0"/>
          <w:marRight w:val="0"/>
          <w:marTop w:val="0"/>
          <w:marBottom w:val="0"/>
          <w:divBdr>
            <w:top w:val="none" w:sz="0" w:space="0" w:color="auto"/>
            <w:left w:val="none" w:sz="0" w:space="0" w:color="auto"/>
            <w:bottom w:val="none" w:sz="0" w:space="0" w:color="auto"/>
            <w:right w:val="none" w:sz="0" w:space="0" w:color="auto"/>
          </w:divBdr>
        </w:div>
        <w:div w:id="717509903">
          <w:marLeft w:val="0"/>
          <w:marRight w:val="0"/>
          <w:marTop w:val="0"/>
          <w:marBottom w:val="0"/>
          <w:divBdr>
            <w:top w:val="none" w:sz="0" w:space="0" w:color="auto"/>
            <w:left w:val="none" w:sz="0" w:space="0" w:color="auto"/>
            <w:bottom w:val="none" w:sz="0" w:space="0" w:color="auto"/>
            <w:right w:val="none" w:sz="0" w:space="0" w:color="auto"/>
          </w:divBdr>
        </w:div>
        <w:div w:id="757754498">
          <w:marLeft w:val="0"/>
          <w:marRight w:val="0"/>
          <w:marTop w:val="0"/>
          <w:marBottom w:val="0"/>
          <w:divBdr>
            <w:top w:val="none" w:sz="0" w:space="0" w:color="auto"/>
            <w:left w:val="none" w:sz="0" w:space="0" w:color="auto"/>
            <w:bottom w:val="none" w:sz="0" w:space="0" w:color="auto"/>
            <w:right w:val="none" w:sz="0" w:space="0" w:color="auto"/>
          </w:divBdr>
        </w:div>
        <w:div w:id="812913770">
          <w:marLeft w:val="0"/>
          <w:marRight w:val="0"/>
          <w:marTop w:val="0"/>
          <w:marBottom w:val="0"/>
          <w:divBdr>
            <w:top w:val="none" w:sz="0" w:space="0" w:color="auto"/>
            <w:left w:val="none" w:sz="0" w:space="0" w:color="auto"/>
            <w:bottom w:val="none" w:sz="0" w:space="0" w:color="auto"/>
            <w:right w:val="none" w:sz="0" w:space="0" w:color="auto"/>
          </w:divBdr>
        </w:div>
        <w:div w:id="841048895">
          <w:marLeft w:val="0"/>
          <w:marRight w:val="0"/>
          <w:marTop w:val="0"/>
          <w:marBottom w:val="0"/>
          <w:divBdr>
            <w:top w:val="none" w:sz="0" w:space="0" w:color="auto"/>
            <w:left w:val="none" w:sz="0" w:space="0" w:color="auto"/>
            <w:bottom w:val="none" w:sz="0" w:space="0" w:color="auto"/>
            <w:right w:val="none" w:sz="0" w:space="0" w:color="auto"/>
          </w:divBdr>
        </w:div>
        <w:div w:id="901065979">
          <w:marLeft w:val="0"/>
          <w:marRight w:val="0"/>
          <w:marTop w:val="0"/>
          <w:marBottom w:val="0"/>
          <w:divBdr>
            <w:top w:val="none" w:sz="0" w:space="0" w:color="auto"/>
            <w:left w:val="none" w:sz="0" w:space="0" w:color="auto"/>
            <w:bottom w:val="none" w:sz="0" w:space="0" w:color="auto"/>
            <w:right w:val="none" w:sz="0" w:space="0" w:color="auto"/>
          </w:divBdr>
        </w:div>
        <w:div w:id="901256343">
          <w:marLeft w:val="0"/>
          <w:marRight w:val="0"/>
          <w:marTop w:val="0"/>
          <w:marBottom w:val="0"/>
          <w:divBdr>
            <w:top w:val="none" w:sz="0" w:space="0" w:color="auto"/>
            <w:left w:val="none" w:sz="0" w:space="0" w:color="auto"/>
            <w:bottom w:val="none" w:sz="0" w:space="0" w:color="auto"/>
            <w:right w:val="none" w:sz="0" w:space="0" w:color="auto"/>
          </w:divBdr>
        </w:div>
        <w:div w:id="905725818">
          <w:marLeft w:val="0"/>
          <w:marRight w:val="0"/>
          <w:marTop w:val="0"/>
          <w:marBottom w:val="0"/>
          <w:divBdr>
            <w:top w:val="none" w:sz="0" w:space="0" w:color="auto"/>
            <w:left w:val="none" w:sz="0" w:space="0" w:color="auto"/>
            <w:bottom w:val="none" w:sz="0" w:space="0" w:color="auto"/>
            <w:right w:val="none" w:sz="0" w:space="0" w:color="auto"/>
          </w:divBdr>
        </w:div>
        <w:div w:id="918757903">
          <w:marLeft w:val="0"/>
          <w:marRight w:val="0"/>
          <w:marTop w:val="0"/>
          <w:marBottom w:val="0"/>
          <w:divBdr>
            <w:top w:val="none" w:sz="0" w:space="0" w:color="auto"/>
            <w:left w:val="none" w:sz="0" w:space="0" w:color="auto"/>
            <w:bottom w:val="none" w:sz="0" w:space="0" w:color="auto"/>
            <w:right w:val="none" w:sz="0" w:space="0" w:color="auto"/>
          </w:divBdr>
        </w:div>
        <w:div w:id="964044632">
          <w:marLeft w:val="0"/>
          <w:marRight w:val="0"/>
          <w:marTop w:val="0"/>
          <w:marBottom w:val="0"/>
          <w:divBdr>
            <w:top w:val="none" w:sz="0" w:space="0" w:color="auto"/>
            <w:left w:val="none" w:sz="0" w:space="0" w:color="auto"/>
            <w:bottom w:val="none" w:sz="0" w:space="0" w:color="auto"/>
            <w:right w:val="none" w:sz="0" w:space="0" w:color="auto"/>
          </w:divBdr>
        </w:div>
        <w:div w:id="965233153">
          <w:marLeft w:val="0"/>
          <w:marRight w:val="0"/>
          <w:marTop w:val="0"/>
          <w:marBottom w:val="0"/>
          <w:divBdr>
            <w:top w:val="none" w:sz="0" w:space="0" w:color="auto"/>
            <w:left w:val="none" w:sz="0" w:space="0" w:color="auto"/>
            <w:bottom w:val="none" w:sz="0" w:space="0" w:color="auto"/>
            <w:right w:val="none" w:sz="0" w:space="0" w:color="auto"/>
          </w:divBdr>
        </w:div>
        <w:div w:id="972364152">
          <w:marLeft w:val="0"/>
          <w:marRight w:val="0"/>
          <w:marTop w:val="0"/>
          <w:marBottom w:val="0"/>
          <w:divBdr>
            <w:top w:val="none" w:sz="0" w:space="0" w:color="auto"/>
            <w:left w:val="none" w:sz="0" w:space="0" w:color="auto"/>
            <w:bottom w:val="none" w:sz="0" w:space="0" w:color="auto"/>
            <w:right w:val="none" w:sz="0" w:space="0" w:color="auto"/>
          </w:divBdr>
        </w:div>
        <w:div w:id="1005479782">
          <w:marLeft w:val="0"/>
          <w:marRight w:val="0"/>
          <w:marTop w:val="0"/>
          <w:marBottom w:val="0"/>
          <w:divBdr>
            <w:top w:val="none" w:sz="0" w:space="0" w:color="auto"/>
            <w:left w:val="none" w:sz="0" w:space="0" w:color="auto"/>
            <w:bottom w:val="none" w:sz="0" w:space="0" w:color="auto"/>
            <w:right w:val="none" w:sz="0" w:space="0" w:color="auto"/>
          </w:divBdr>
        </w:div>
        <w:div w:id="1011419154">
          <w:marLeft w:val="0"/>
          <w:marRight w:val="0"/>
          <w:marTop w:val="0"/>
          <w:marBottom w:val="0"/>
          <w:divBdr>
            <w:top w:val="none" w:sz="0" w:space="0" w:color="auto"/>
            <w:left w:val="none" w:sz="0" w:space="0" w:color="auto"/>
            <w:bottom w:val="none" w:sz="0" w:space="0" w:color="auto"/>
            <w:right w:val="none" w:sz="0" w:space="0" w:color="auto"/>
          </w:divBdr>
        </w:div>
        <w:div w:id="1088423197">
          <w:marLeft w:val="0"/>
          <w:marRight w:val="0"/>
          <w:marTop w:val="0"/>
          <w:marBottom w:val="0"/>
          <w:divBdr>
            <w:top w:val="none" w:sz="0" w:space="0" w:color="auto"/>
            <w:left w:val="none" w:sz="0" w:space="0" w:color="auto"/>
            <w:bottom w:val="none" w:sz="0" w:space="0" w:color="auto"/>
            <w:right w:val="none" w:sz="0" w:space="0" w:color="auto"/>
          </w:divBdr>
        </w:div>
        <w:div w:id="1094011231">
          <w:marLeft w:val="0"/>
          <w:marRight w:val="0"/>
          <w:marTop w:val="0"/>
          <w:marBottom w:val="0"/>
          <w:divBdr>
            <w:top w:val="none" w:sz="0" w:space="0" w:color="auto"/>
            <w:left w:val="none" w:sz="0" w:space="0" w:color="auto"/>
            <w:bottom w:val="none" w:sz="0" w:space="0" w:color="auto"/>
            <w:right w:val="none" w:sz="0" w:space="0" w:color="auto"/>
          </w:divBdr>
        </w:div>
        <w:div w:id="1110010068">
          <w:marLeft w:val="0"/>
          <w:marRight w:val="0"/>
          <w:marTop w:val="0"/>
          <w:marBottom w:val="0"/>
          <w:divBdr>
            <w:top w:val="none" w:sz="0" w:space="0" w:color="auto"/>
            <w:left w:val="none" w:sz="0" w:space="0" w:color="auto"/>
            <w:bottom w:val="none" w:sz="0" w:space="0" w:color="auto"/>
            <w:right w:val="none" w:sz="0" w:space="0" w:color="auto"/>
          </w:divBdr>
        </w:div>
        <w:div w:id="1152718430">
          <w:marLeft w:val="0"/>
          <w:marRight w:val="0"/>
          <w:marTop w:val="0"/>
          <w:marBottom w:val="0"/>
          <w:divBdr>
            <w:top w:val="none" w:sz="0" w:space="0" w:color="auto"/>
            <w:left w:val="none" w:sz="0" w:space="0" w:color="auto"/>
            <w:bottom w:val="none" w:sz="0" w:space="0" w:color="auto"/>
            <w:right w:val="none" w:sz="0" w:space="0" w:color="auto"/>
          </w:divBdr>
        </w:div>
        <w:div w:id="1162964873">
          <w:marLeft w:val="0"/>
          <w:marRight w:val="0"/>
          <w:marTop w:val="0"/>
          <w:marBottom w:val="0"/>
          <w:divBdr>
            <w:top w:val="none" w:sz="0" w:space="0" w:color="auto"/>
            <w:left w:val="none" w:sz="0" w:space="0" w:color="auto"/>
            <w:bottom w:val="none" w:sz="0" w:space="0" w:color="auto"/>
            <w:right w:val="none" w:sz="0" w:space="0" w:color="auto"/>
          </w:divBdr>
        </w:div>
        <w:div w:id="1175653546">
          <w:marLeft w:val="0"/>
          <w:marRight w:val="0"/>
          <w:marTop w:val="0"/>
          <w:marBottom w:val="0"/>
          <w:divBdr>
            <w:top w:val="none" w:sz="0" w:space="0" w:color="auto"/>
            <w:left w:val="none" w:sz="0" w:space="0" w:color="auto"/>
            <w:bottom w:val="none" w:sz="0" w:space="0" w:color="auto"/>
            <w:right w:val="none" w:sz="0" w:space="0" w:color="auto"/>
          </w:divBdr>
        </w:div>
        <w:div w:id="1222670032">
          <w:marLeft w:val="0"/>
          <w:marRight w:val="0"/>
          <w:marTop w:val="0"/>
          <w:marBottom w:val="0"/>
          <w:divBdr>
            <w:top w:val="none" w:sz="0" w:space="0" w:color="auto"/>
            <w:left w:val="none" w:sz="0" w:space="0" w:color="auto"/>
            <w:bottom w:val="none" w:sz="0" w:space="0" w:color="auto"/>
            <w:right w:val="none" w:sz="0" w:space="0" w:color="auto"/>
          </w:divBdr>
        </w:div>
        <w:div w:id="1224760328">
          <w:marLeft w:val="0"/>
          <w:marRight w:val="0"/>
          <w:marTop w:val="0"/>
          <w:marBottom w:val="0"/>
          <w:divBdr>
            <w:top w:val="none" w:sz="0" w:space="0" w:color="auto"/>
            <w:left w:val="none" w:sz="0" w:space="0" w:color="auto"/>
            <w:bottom w:val="none" w:sz="0" w:space="0" w:color="auto"/>
            <w:right w:val="none" w:sz="0" w:space="0" w:color="auto"/>
          </w:divBdr>
        </w:div>
        <w:div w:id="1228566064">
          <w:marLeft w:val="0"/>
          <w:marRight w:val="0"/>
          <w:marTop w:val="0"/>
          <w:marBottom w:val="0"/>
          <w:divBdr>
            <w:top w:val="none" w:sz="0" w:space="0" w:color="auto"/>
            <w:left w:val="none" w:sz="0" w:space="0" w:color="auto"/>
            <w:bottom w:val="none" w:sz="0" w:space="0" w:color="auto"/>
            <w:right w:val="none" w:sz="0" w:space="0" w:color="auto"/>
          </w:divBdr>
        </w:div>
        <w:div w:id="1270358952">
          <w:marLeft w:val="0"/>
          <w:marRight w:val="0"/>
          <w:marTop w:val="0"/>
          <w:marBottom w:val="0"/>
          <w:divBdr>
            <w:top w:val="none" w:sz="0" w:space="0" w:color="auto"/>
            <w:left w:val="none" w:sz="0" w:space="0" w:color="auto"/>
            <w:bottom w:val="none" w:sz="0" w:space="0" w:color="auto"/>
            <w:right w:val="none" w:sz="0" w:space="0" w:color="auto"/>
          </w:divBdr>
        </w:div>
        <w:div w:id="1272906281">
          <w:marLeft w:val="0"/>
          <w:marRight w:val="0"/>
          <w:marTop w:val="0"/>
          <w:marBottom w:val="0"/>
          <w:divBdr>
            <w:top w:val="none" w:sz="0" w:space="0" w:color="auto"/>
            <w:left w:val="none" w:sz="0" w:space="0" w:color="auto"/>
            <w:bottom w:val="none" w:sz="0" w:space="0" w:color="auto"/>
            <w:right w:val="none" w:sz="0" w:space="0" w:color="auto"/>
          </w:divBdr>
        </w:div>
        <w:div w:id="1284382966">
          <w:marLeft w:val="0"/>
          <w:marRight w:val="0"/>
          <w:marTop w:val="0"/>
          <w:marBottom w:val="0"/>
          <w:divBdr>
            <w:top w:val="none" w:sz="0" w:space="0" w:color="auto"/>
            <w:left w:val="none" w:sz="0" w:space="0" w:color="auto"/>
            <w:bottom w:val="none" w:sz="0" w:space="0" w:color="auto"/>
            <w:right w:val="none" w:sz="0" w:space="0" w:color="auto"/>
          </w:divBdr>
        </w:div>
        <w:div w:id="1306398495">
          <w:marLeft w:val="0"/>
          <w:marRight w:val="0"/>
          <w:marTop w:val="0"/>
          <w:marBottom w:val="0"/>
          <w:divBdr>
            <w:top w:val="none" w:sz="0" w:space="0" w:color="auto"/>
            <w:left w:val="none" w:sz="0" w:space="0" w:color="auto"/>
            <w:bottom w:val="none" w:sz="0" w:space="0" w:color="auto"/>
            <w:right w:val="none" w:sz="0" w:space="0" w:color="auto"/>
          </w:divBdr>
        </w:div>
        <w:div w:id="1362897738">
          <w:marLeft w:val="0"/>
          <w:marRight w:val="0"/>
          <w:marTop w:val="0"/>
          <w:marBottom w:val="0"/>
          <w:divBdr>
            <w:top w:val="none" w:sz="0" w:space="0" w:color="auto"/>
            <w:left w:val="none" w:sz="0" w:space="0" w:color="auto"/>
            <w:bottom w:val="none" w:sz="0" w:space="0" w:color="auto"/>
            <w:right w:val="none" w:sz="0" w:space="0" w:color="auto"/>
          </w:divBdr>
        </w:div>
        <w:div w:id="1378895246">
          <w:marLeft w:val="0"/>
          <w:marRight w:val="0"/>
          <w:marTop w:val="0"/>
          <w:marBottom w:val="0"/>
          <w:divBdr>
            <w:top w:val="none" w:sz="0" w:space="0" w:color="auto"/>
            <w:left w:val="none" w:sz="0" w:space="0" w:color="auto"/>
            <w:bottom w:val="none" w:sz="0" w:space="0" w:color="auto"/>
            <w:right w:val="none" w:sz="0" w:space="0" w:color="auto"/>
          </w:divBdr>
        </w:div>
        <w:div w:id="1405028547">
          <w:marLeft w:val="0"/>
          <w:marRight w:val="0"/>
          <w:marTop w:val="0"/>
          <w:marBottom w:val="0"/>
          <w:divBdr>
            <w:top w:val="none" w:sz="0" w:space="0" w:color="auto"/>
            <w:left w:val="none" w:sz="0" w:space="0" w:color="auto"/>
            <w:bottom w:val="none" w:sz="0" w:space="0" w:color="auto"/>
            <w:right w:val="none" w:sz="0" w:space="0" w:color="auto"/>
          </w:divBdr>
        </w:div>
        <w:div w:id="1527212482">
          <w:marLeft w:val="0"/>
          <w:marRight w:val="0"/>
          <w:marTop w:val="0"/>
          <w:marBottom w:val="0"/>
          <w:divBdr>
            <w:top w:val="none" w:sz="0" w:space="0" w:color="auto"/>
            <w:left w:val="none" w:sz="0" w:space="0" w:color="auto"/>
            <w:bottom w:val="none" w:sz="0" w:space="0" w:color="auto"/>
            <w:right w:val="none" w:sz="0" w:space="0" w:color="auto"/>
          </w:divBdr>
        </w:div>
        <w:div w:id="1556283884">
          <w:marLeft w:val="0"/>
          <w:marRight w:val="0"/>
          <w:marTop w:val="0"/>
          <w:marBottom w:val="0"/>
          <w:divBdr>
            <w:top w:val="none" w:sz="0" w:space="0" w:color="auto"/>
            <w:left w:val="none" w:sz="0" w:space="0" w:color="auto"/>
            <w:bottom w:val="none" w:sz="0" w:space="0" w:color="auto"/>
            <w:right w:val="none" w:sz="0" w:space="0" w:color="auto"/>
          </w:divBdr>
        </w:div>
        <w:div w:id="1578172671">
          <w:marLeft w:val="0"/>
          <w:marRight w:val="0"/>
          <w:marTop w:val="0"/>
          <w:marBottom w:val="0"/>
          <w:divBdr>
            <w:top w:val="none" w:sz="0" w:space="0" w:color="auto"/>
            <w:left w:val="none" w:sz="0" w:space="0" w:color="auto"/>
            <w:bottom w:val="none" w:sz="0" w:space="0" w:color="auto"/>
            <w:right w:val="none" w:sz="0" w:space="0" w:color="auto"/>
          </w:divBdr>
        </w:div>
        <w:div w:id="1633515535">
          <w:marLeft w:val="0"/>
          <w:marRight w:val="0"/>
          <w:marTop w:val="0"/>
          <w:marBottom w:val="0"/>
          <w:divBdr>
            <w:top w:val="none" w:sz="0" w:space="0" w:color="auto"/>
            <w:left w:val="none" w:sz="0" w:space="0" w:color="auto"/>
            <w:bottom w:val="none" w:sz="0" w:space="0" w:color="auto"/>
            <w:right w:val="none" w:sz="0" w:space="0" w:color="auto"/>
          </w:divBdr>
        </w:div>
        <w:div w:id="1703552625">
          <w:marLeft w:val="0"/>
          <w:marRight w:val="0"/>
          <w:marTop w:val="0"/>
          <w:marBottom w:val="0"/>
          <w:divBdr>
            <w:top w:val="none" w:sz="0" w:space="0" w:color="auto"/>
            <w:left w:val="none" w:sz="0" w:space="0" w:color="auto"/>
            <w:bottom w:val="none" w:sz="0" w:space="0" w:color="auto"/>
            <w:right w:val="none" w:sz="0" w:space="0" w:color="auto"/>
          </w:divBdr>
        </w:div>
        <w:div w:id="1716197620">
          <w:marLeft w:val="0"/>
          <w:marRight w:val="0"/>
          <w:marTop w:val="0"/>
          <w:marBottom w:val="0"/>
          <w:divBdr>
            <w:top w:val="none" w:sz="0" w:space="0" w:color="auto"/>
            <w:left w:val="none" w:sz="0" w:space="0" w:color="auto"/>
            <w:bottom w:val="none" w:sz="0" w:space="0" w:color="auto"/>
            <w:right w:val="none" w:sz="0" w:space="0" w:color="auto"/>
          </w:divBdr>
        </w:div>
        <w:div w:id="1726218960">
          <w:marLeft w:val="0"/>
          <w:marRight w:val="0"/>
          <w:marTop w:val="0"/>
          <w:marBottom w:val="0"/>
          <w:divBdr>
            <w:top w:val="none" w:sz="0" w:space="0" w:color="auto"/>
            <w:left w:val="none" w:sz="0" w:space="0" w:color="auto"/>
            <w:bottom w:val="none" w:sz="0" w:space="0" w:color="auto"/>
            <w:right w:val="none" w:sz="0" w:space="0" w:color="auto"/>
          </w:divBdr>
        </w:div>
        <w:div w:id="1726444172">
          <w:marLeft w:val="0"/>
          <w:marRight w:val="0"/>
          <w:marTop w:val="0"/>
          <w:marBottom w:val="0"/>
          <w:divBdr>
            <w:top w:val="none" w:sz="0" w:space="0" w:color="auto"/>
            <w:left w:val="none" w:sz="0" w:space="0" w:color="auto"/>
            <w:bottom w:val="none" w:sz="0" w:space="0" w:color="auto"/>
            <w:right w:val="none" w:sz="0" w:space="0" w:color="auto"/>
          </w:divBdr>
        </w:div>
        <w:div w:id="1757088604">
          <w:marLeft w:val="0"/>
          <w:marRight w:val="0"/>
          <w:marTop w:val="0"/>
          <w:marBottom w:val="0"/>
          <w:divBdr>
            <w:top w:val="none" w:sz="0" w:space="0" w:color="auto"/>
            <w:left w:val="none" w:sz="0" w:space="0" w:color="auto"/>
            <w:bottom w:val="none" w:sz="0" w:space="0" w:color="auto"/>
            <w:right w:val="none" w:sz="0" w:space="0" w:color="auto"/>
          </w:divBdr>
        </w:div>
        <w:div w:id="1759516270">
          <w:marLeft w:val="0"/>
          <w:marRight w:val="0"/>
          <w:marTop w:val="0"/>
          <w:marBottom w:val="0"/>
          <w:divBdr>
            <w:top w:val="none" w:sz="0" w:space="0" w:color="auto"/>
            <w:left w:val="none" w:sz="0" w:space="0" w:color="auto"/>
            <w:bottom w:val="none" w:sz="0" w:space="0" w:color="auto"/>
            <w:right w:val="none" w:sz="0" w:space="0" w:color="auto"/>
          </w:divBdr>
        </w:div>
        <w:div w:id="1783332131">
          <w:marLeft w:val="0"/>
          <w:marRight w:val="0"/>
          <w:marTop w:val="0"/>
          <w:marBottom w:val="0"/>
          <w:divBdr>
            <w:top w:val="none" w:sz="0" w:space="0" w:color="auto"/>
            <w:left w:val="none" w:sz="0" w:space="0" w:color="auto"/>
            <w:bottom w:val="none" w:sz="0" w:space="0" w:color="auto"/>
            <w:right w:val="none" w:sz="0" w:space="0" w:color="auto"/>
          </w:divBdr>
        </w:div>
        <w:div w:id="1788085227">
          <w:marLeft w:val="0"/>
          <w:marRight w:val="0"/>
          <w:marTop w:val="0"/>
          <w:marBottom w:val="0"/>
          <w:divBdr>
            <w:top w:val="none" w:sz="0" w:space="0" w:color="auto"/>
            <w:left w:val="none" w:sz="0" w:space="0" w:color="auto"/>
            <w:bottom w:val="none" w:sz="0" w:space="0" w:color="auto"/>
            <w:right w:val="none" w:sz="0" w:space="0" w:color="auto"/>
          </w:divBdr>
        </w:div>
        <w:div w:id="1859081264">
          <w:marLeft w:val="0"/>
          <w:marRight w:val="0"/>
          <w:marTop w:val="0"/>
          <w:marBottom w:val="0"/>
          <w:divBdr>
            <w:top w:val="none" w:sz="0" w:space="0" w:color="auto"/>
            <w:left w:val="none" w:sz="0" w:space="0" w:color="auto"/>
            <w:bottom w:val="none" w:sz="0" w:space="0" w:color="auto"/>
            <w:right w:val="none" w:sz="0" w:space="0" w:color="auto"/>
          </w:divBdr>
        </w:div>
        <w:div w:id="1885479893">
          <w:marLeft w:val="0"/>
          <w:marRight w:val="0"/>
          <w:marTop w:val="0"/>
          <w:marBottom w:val="0"/>
          <w:divBdr>
            <w:top w:val="none" w:sz="0" w:space="0" w:color="auto"/>
            <w:left w:val="none" w:sz="0" w:space="0" w:color="auto"/>
            <w:bottom w:val="none" w:sz="0" w:space="0" w:color="auto"/>
            <w:right w:val="none" w:sz="0" w:space="0" w:color="auto"/>
          </w:divBdr>
        </w:div>
        <w:div w:id="1885865109">
          <w:marLeft w:val="0"/>
          <w:marRight w:val="0"/>
          <w:marTop w:val="0"/>
          <w:marBottom w:val="0"/>
          <w:divBdr>
            <w:top w:val="none" w:sz="0" w:space="0" w:color="auto"/>
            <w:left w:val="none" w:sz="0" w:space="0" w:color="auto"/>
            <w:bottom w:val="none" w:sz="0" w:space="0" w:color="auto"/>
            <w:right w:val="none" w:sz="0" w:space="0" w:color="auto"/>
          </w:divBdr>
        </w:div>
        <w:div w:id="1910386883">
          <w:marLeft w:val="0"/>
          <w:marRight w:val="0"/>
          <w:marTop w:val="0"/>
          <w:marBottom w:val="0"/>
          <w:divBdr>
            <w:top w:val="none" w:sz="0" w:space="0" w:color="auto"/>
            <w:left w:val="none" w:sz="0" w:space="0" w:color="auto"/>
            <w:bottom w:val="none" w:sz="0" w:space="0" w:color="auto"/>
            <w:right w:val="none" w:sz="0" w:space="0" w:color="auto"/>
          </w:divBdr>
        </w:div>
        <w:div w:id="1944537281">
          <w:marLeft w:val="0"/>
          <w:marRight w:val="0"/>
          <w:marTop w:val="0"/>
          <w:marBottom w:val="0"/>
          <w:divBdr>
            <w:top w:val="none" w:sz="0" w:space="0" w:color="auto"/>
            <w:left w:val="none" w:sz="0" w:space="0" w:color="auto"/>
            <w:bottom w:val="none" w:sz="0" w:space="0" w:color="auto"/>
            <w:right w:val="none" w:sz="0" w:space="0" w:color="auto"/>
          </w:divBdr>
        </w:div>
        <w:div w:id="1945570959">
          <w:marLeft w:val="0"/>
          <w:marRight w:val="0"/>
          <w:marTop w:val="0"/>
          <w:marBottom w:val="0"/>
          <w:divBdr>
            <w:top w:val="none" w:sz="0" w:space="0" w:color="auto"/>
            <w:left w:val="none" w:sz="0" w:space="0" w:color="auto"/>
            <w:bottom w:val="none" w:sz="0" w:space="0" w:color="auto"/>
            <w:right w:val="none" w:sz="0" w:space="0" w:color="auto"/>
          </w:divBdr>
        </w:div>
        <w:div w:id="1977372073">
          <w:marLeft w:val="0"/>
          <w:marRight w:val="0"/>
          <w:marTop w:val="0"/>
          <w:marBottom w:val="0"/>
          <w:divBdr>
            <w:top w:val="none" w:sz="0" w:space="0" w:color="auto"/>
            <w:left w:val="none" w:sz="0" w:space="0" w:color="auto"/>
            <w:bottom w:val="none" w:sz="0" w:space="0" w:color="auto"/>
            <w:right w:val="none" w:sz="0" w:space="0" w:color="auto"/>
          </w:divBdr>
        </w:div>
        <w:div w:id="1983777979">
          <w:marLeft w:val="0"/>
          <w:marRight w:val="0"/>
          <w:marTop w:val="0"/>
          <w:marBottom w:val="0"/>
          <w:divBdr>
            <w:top w:val="none" w:sz="0" w:space="0" w:color="auto"/>
            <w:left w:val="none" w:sz="0" w:space="0" w:color="auto"/>
            <w:bottom w:val="none" w:sz="0" w:space="0" w:color="auto"/>
            <w:right w:val="none" w:sz="0" w:space="0" w:color="auto"/>
          </w:divBdr>
        </w:div>
        <w:div w:id="2082216002">
          <w:marLeft w:val="0"/>
          <w:marRight w:val="0"/>
          <w:marTop w:val="0"/>
          <w:marBottom w:val="0"/>
          <w:divBdr>
            <w:top w:val="none" w:sz="0" w:space="0" w:color="auto"/>
            <w:left w:val="none" w:sz="0" w:space="0" w:color="auto"/>
            <w:bottom w:val="none" w:sz="0" w:space="0" w:color="auto"/>
            <w:right w:val="none" w:sz="0" w:space="0" w:color="auto"/>
          </w:divBdr>
        </w:div>
        <w:div w:id="2096126382">
          <w:marLeft w:val="0"/>
          <w:marRight w:val="0"/>
          <w:marTop w:val="0"/>
          <w:marBottom w:val="0"/>
          <w:divBdr>
            <w:top w:val="none" w:sz="0" w:space="0" w:color="auto"/>
            <w:left w:val="none" w:sz="0" w:space="0" w:color="auto"/>
            <w:bottom w:val="none" w:sz="0" w:space="0" w:color="auto"/>
            <w:right w:val="none" w:sz="0" w:space="0" w:color="auto"/>
          </w:divBdr>
        </w:div>
        <w:div w:id="2096583214">
          <w:marLeft w:val="0"/>
          <w:marRight w:val="0"/>
          <w:marTop w:val="0"/>
          <w:marBottom w:val="0"/>
          <w:divBdr>
            <w:top w:val="none" w:sz="0" w:space="0" w:color="auto"/>
            <w:left w:val="none" w:sz="0" w:space="0" w:color="auto"/>
            <w:bottom w:val="none" w:sz="0" w:space="0" w:color="auto"/>
            <w:right w:val="none" w:sz="0" w:space="0" w:color="auto"/>
          </w:divBdr>
        </w:div>
        <w:div w:id="2136829333">
          <w:marLeft w:val="0"/>
          <w:marRight w:val="0"/>
          <w:marTop w:val="0"/>
          <w:marBottom w:val="0"/>
          <w:divBdr>
            <w:top w:val="none" w:sz="0" w:space="0" w:color="auto"/>
            <w:left w:val="none" w:sz="0" w:space="0" w:color="auto"/>
            <w:bottom w:val="none" w:sz="0" w:space="0" w:color="auto"/>
            <w:right w:val="none" w:sz="0" w:space="0" w:color="auto"/>
          </w:divBdr>
        </w:div>
      </w:divsChild>
    </w:div>
    <w:div w:id="886726307">
      <w:bodyDiv w:val="1"/>
      <w:marLeft w:val="0"/>
      <w:marRight w:val="0"/>
      <w:marTop w:val="0"/>
      <w:marBottom w:val="0"/>
      <w:divBdr>
        <w:top w:val="none" w:sz="0" w:space="0" w:color="auto"/>
        <w:left w:val="none" w:sz="0" w:space="0" w:color="auto"/>
        <w:bottom w:val="none" w:sz="0" w:space="0" w:color="auto"/>
        <w:right w:val="none" w:sz="0" w:space="0" w:color="auto"/>
      </w:divBdr>
      <w:divsChild>
        <w:div w:id="336810502">
          <w:marLeft w:val="0"/>
          <w:marRight w:val="0"/>
          <w:marTop w:val="0"/>
          <w:marBottom w:val="0"/>
          <w:divBdr>
            <w:top w:val="none" w:sz="0" w:space="0" w:color="auto"/>
            <w:left w:val="none" w:sz="0" w:space="0" w:color="auto"/>
            <w:bottom w:val="none" w:sz="0" w:space="0" w:color="auto"/>
            <w:right w:val="none" w:sz="0" w:space="0" w:color="auto"/>
          </w:divBdr>
        </w:div>
        <w:div w:id="539826648">
          <w:marLeft w:val="0"/>
          <w:marRight w:val="0"/>
          <w:marTop w:val="0"/>
          <w:marBottom w:val="0"/>
          <w:divBdr>
            <w:top w:val="none" w:sz="0" w:space="0" w:color="auto"/>
            <w:left w:val="none" w:sz="0" w:space="0" w:color="auto"/>
            <w:bottom w:val="none" w:sz="0" w:space="0" w:color="auto"/>
            <w:right w:val="none" w:sz="0" w:space="0" w:color="auto"/>
          </w:divBdr>
        </w:div>
        <w:div w:id="1221283624">
          <w:marLeft w:val="0"/>
          <w:marRight w:val="0"/>
          <w:marTop w:val="0"/>
          <w:marBottom w:val="0"/>
          <w:divBdr>
            <w:top w:val="none" w:sz="0" w:space="0" w:color="auto"/>
            <w:left w:val="none" w:sz="0" w:space="0" w:color="auto"/>
            <w:bottom w:val="none" w:sz="0" w:space="0" w:color="auto"/>
            <w:right w:val="none" w:sz="0" w:space="0" w:color="auto"/>
          </w:divBdr>
        </w:div>
        <w:div w:id="1373727826">
          <w:marLeft w:val="0"/>
          <w:marRight w:val="0"/>
          <w:marTop w:val="0"/>
          <w:marBottom w:val="0"/>
          <w:divBdr>
            <w:top w:val="none" w:sz="0" w:space="0" w:color="auto"/>
            <w:left w:val="none" w:sz="0" w:space="0" w:color="auto"/>
            <w:bottom w:val="none" w:sz="0" w:space="0" w:color="auto"/>
            <w:right w:val="none" w:sz="0" w:space="0" w:color="auto"/>
          </w:divBdr>
        </w:div>
        <w:div w:id="1404645113">
          <w:marLeft w:val="0"/>
          <w:marRight w:val="0"/>
          <w:marTop w:val="0"/>
          <w:marBottom w:val="0"/>
          <w:divBdr>
            <w:top w:val="none" w:sz="0" w:space="0" w:color="auto"/>
            <w:left w:val="none" w:sz="0" w:space="0" w:color="auto"/>
            <w:bottom w:val="none" w:sz="0" w:space="0" w:color="auto"/>
            <w:right w:val="none" w:sz="0" w:space="0" w:color="auto"/>
          </w:divBdr>
        </w:div>
        <w:div w:id="1481507078">
          <w:marLeft w:val="0"/>
          <w:marRight w:val="0"/>
          <w:marTop w:val="0"/>
          <w:marBottom w:val="0"/>
          <w:divBdr>
            <w:top w:val="none" w:sz="0" w:space="0" w:color="auto"/>
            <w:left w:val="none" w:sz="0" w:space="0" w:color="auto"/>
            <w:bottom w:val="none" w:sz="0" w:space="0" w:color="auto"/>
            <w:right w:val="none" w:sz="0" w:space="0" w:color="auto"/>
          </w:divBdr>
        </w:div>
        <w:div w:id="1495996269">
          <w:marLeft w:val="0"/>
          <w:marRight w:val="0"/>
          <w:marTop w:val="0"/>
          <w:marBottom w:val="0"/>
          <w:divBdr>
            <w:top w:val="none" w:sz="0" w:space="0" w:color="auto"/>
            <w:left w:val="none" w:sz="0" w:space="0" w:color="auto"/>
            <w:bottom w:val="none" w:sz="0" w:space="0" w:color="auto"/>
            <w:right w:val="none" w:sz="0" w:space="0" w:color="auto"/>
          </w:divBdr>
        </w:div>
        <w:div w:id="1538078816">
          <w:marLeft w:val="0"/>
          <w:marRight w:val="0"/>
          <w:marTop w:val="0"/>
          <w:marBottom w:val="0"/>
          <w:divBdr>
            <w:top w:val="none" w:sz="0" w:space="0" w:color="auto"/>
            <w:left w:val="none" w:sz="0" w:space="0" w:color="auto"/>
            <w:bottom w:val="none" w:sz="0" w:space="0" w:color="auto"/>
            <w:right w:val="none" w:sz="0" w:space="0" w:color="auto"/>
          </w:divBdr>
        </w:div>
        <w:div w:id="2048336912">
          <w:marLeft w:val="0"/>
          <w:marRight w:val="0"/>
          <w:marTop w:val="0"/>
          <w:marBottom w:val="0"/>
          <w:divBdr>
            <w:top w:val="none" w:sz="0" w:space="0" w:color="auto"/>
            <w:left w:val="none" w:sz="0" w:space="0" w:color="auto"/>
            <w:bottom w:val="none" w:sz="0" w:space="0" w:color="auto"/>
            <w:right w:val="none" w:sz="0" w:space="0" w:color="auto"/>
          </w:divBdr>
        </w:div>
      </w:divsChild>
    </w:div>
    <w:div w:id="923760239">
      <w:bodyDiv w:val="1"/>
      <w:marLeft w:val="0"/>
      <w:marRight w:val="0"/>
      <w:marTop w:val="0"/>
      <w:marBottom w:val="0"/>
      <w:divBdr>
        <w:top w:val="none" w:sz="0" w:space="0" w:color="auto"/>
        <w:left w:val="none" w:sz="0" w:space="0" w:color="auto"/>
        <w:bottom w:val="none" w:sz="0" w:space="0" w:color="auto"/>
        <w:right w:val="none" w:sz="0" w:space="0" w:color="auto"/>
      </w:divBdr>
      <w:divsChild>
        <w:div w:id="27805538">
          <w:marLeft w:val="0"/>
          <w:marRight w:val="0"/>
          <w:marTop w:val="0"/>
          <w:marBottom w:val="0"/>
          <w:divBdr>
            <w:top w:val="none" w:sz="0" w:space="0" w:color="auto"/>
            <w:left w:val="none" w:sz="0" w:space="0" w:color="auto"/>
            <w:bottom w:val="none" w:sz="0" w:space="0" w:color="auto"/>
            <w:right w:val="none" w:sz="0" w:space="0" w:color="auto"/>
          </w:divBdr>
        </w:div>
        <w:div w:id="182981214">
          <w:marLeft w:val="0"/>
          <w:marRight w:val="0"/>
          <w:marTop w:val="0"/>
          <w:marBottom w:val="0"/>
          <w:divBdr>
            <w:top w:val="none" w:sz="0" w:space="0" w:color="auto"/>
            <w:left w:val="none" w:sz="0" w:space="0" w:color="auto"/>
            <w:bottom w:val="none" w:sz="0" w:space="0" w:color="auto"/>
            <w:right w:val="none" w:sz="0" w:space="0" w:color="auto"/>
          </w:divBdr>
        </w:div>
      </w:divsChild>
    </w:div>
    <w:div w:id="939722002">
      <w:bodyDiv w:val="1"/>
      <w:marLeft w:val="0"/>
      <w:marRight w:val="0"/>
      <w:marTop w:val="0"/>
      <w:marBottom w:val="0"/>
      <w:divBdr>
        <w:top w:val="none" w:sz="0" w:space="0" w:color="auto"/>
        <w:left w:val="none" w:sz="0" w:space="0" w:color="auto"/>
        <w:bottom w:val="none" w:sz="0" w:space="0" w:color="auto"/>
        <w:right w:val="none" w:sz="0" w:space="0" w:color="auto"/>
      </w:divBdr>
      <w:divsChild>
        <w:div w:id="109933537">
          <w:marLeft w:val="0"/>
          <w:marRight w:val="0"/>
          <w:marTop w:val="0"/>
          <w:marBottom w:val="0"/>
          <w:divBdr>
            <w:top w:val="none" w:sz="0" w:space="0" w:color="auto"/>
            <w:left w:val="none" w:sz="0" w:space="0" w:color="auto"/>
            <w:bottom w:val="none" w:sz="0" w:space="0" w:color="auto"/>
            <w:right w:val="none" w:sz="0" w:space="0" w:color="auto"/>
          </w:divBdr>
        </w:div>
        <w:div w:id="909315243">
          <w:marLeft w:val="0"/>
          <w:marRight w:val="0"/>
          <w:marTop w:val="0"/>
          <w:marBottom w:val="0"/>
          <w:divBdr>
            <w:top w:val="none" w:sz="0" w:space="0" w:color="auto"/>
            <w:left w:val="none" w:sz="0" w:space="0" w:color="auto"/>
            <w:bottom w:val="none" w:sz="0" w:space="0" w:color="auto"/>
            <w:right w:val="none" w:sz="0" w:space="0" w:color="auto"/>
          </w:divBdr>
          <w:divsChild>
            <w:div w:id="759721643">
              <w:marLeft w:val="0"/>
              <w:marRight w:val="0"/>
              <w:marTop w:val="0"/>
              <w:marBottom w:val="0"/>
              <w:divBdr>
                <w:top w:val="none" w:sz="0" w:space="0" w:color="auto"/>
                <w:left w:val="none" w:sz="0" w:space="0" w:color="auto"/>
                <w:bottom w:val="none" w:sz="0" w:space="0" w:color="auto"/>
                <w:right w:val="none" w:sz="0" w:space="0" w:color="auto"/>
              </w:divBdr>
            </w:div>
            <w:div w:id="883448920">
              <w:marLeft w:val="0"/>
              <w:marRight w:val="0"/>
              <w:marTop w:val="0"/>
              <w:marBottom w:val="0"/>
              <w:divBdr>
                <w:top w:val="none" w:sz="0" w:space="0" w:color="auto"/>
                <w:left w:val="none" w:sz="0" w:space="0" w:color="auto"/>
                <w:bottom w:val="none" w:sz="0" w:space="0" w:color="auto"/>
                <w:right w:val="none" w:sz="0" w:space="0" w:color="auto"/>
              </w:divBdr>
            </w:div>
          </w:divsChild>
        </w:div>
        <w:div w:id="1090350119">
          <w:marLeft w:val="0"/>
          <w:marRight w:val="0"/>
          <w:marTop w:val="0"/>
          <w:marBottom w:val="0"/>
          <w:divBdr>
            <w:top w:val="none" w:sz="0" w:space="0" w:color="auto"/>
            <w:left w:val="none" w:sz="0" w:space="0" w:color="auto"/>
            <w:bottom w:val="none" w:sz="0" w:space="0" w:color="auto"/>
            <w:right w:val="none" w:sz="0" w:space="0" w:color="auto"/>
          </w:divBdr>
          <w:divsChild>
            <w:div w:id="273051270">
              <w:marLeft w:val="0"/>
              <w:marRight w:val="0"/>
              <w:marTop w:val="0"/>
              <w:marBottom w:val="0"/>
              <w:divBdr>
                <w:top w:val="none" w:sz="0" w:space="0" w:color="auto"/>
                <w:left w:val="none" w:sz="0" w:space="0" w:color="auto"/>
                <w:bottom w:val="none" w:sz="0" w:space="0" w:color="auto"/>
                <w:right w:val="none" w:sz="0" w:space="0" w:color="auto"/>
              </w:divBdr>
            </w:div>
            <w:div w:id="485173458">
              <w:marLeft w:val="0"/>
              <w:marRight w:val="0"/>
              <w:marTop w:val="0"/>
              <w:marBottom w:val="0"/>
              <w:divBdr>
                <w:top w:val="none" w:sz="0" w:space="0" w:color="auto"/>
                <w:left w:val="none" w:sz="0" w:space="0" w:color="auto"/>
                <w:bottom w:val="none" w:sz="0" w:space="0" w:color="auto"/>
                <w:right w:val="none" w:sz="0" w:space="0" w:color="auto"/>
              </w:divBdr>
            </w:div>
          </w:divsChild>
        </w:div>
        <w:div w:id="1474827439">
          <w:marLeft w:val="0"/>
          <w:marRight w:val="0"/>
          <w:marTop w:val="0"/>
          <w:marBottom w:val="0"/>
          <w:divBdr>
            <w:top w:val="none" w:sz="0" w:space="0" w:color="auto"/>
            <w:left w:val="none" w:sz="0" w:space="0" w:color="auto"/>
            <w:bottom w:val="none" w:sz="0" w:space="0" w:color="auto"/>
            <w:right w:val="none" w:sz="0" w:space="0" w:color="auto"/>
          </w:divBdr>
          <w:divsChild>
            <w:div w:id="278226665">
              <w:marLeft w:val="0"/>
              <w:marRight w:val="0"/>
              <w:marTop w:val="0"/>
              <w:marBottom w:val="0"/>
              <w:divBdr>
                <w:top w:val="none" w:sz="0" w:space="0" w:color="auto"/>
                <w:left w:val="none" w:sz="0" w:space="0" w:color="auto"/>
                <w:bottom w:val="none" w:sz="0" w:space="0" w:color="auto"/>
                <w:right w:val="none" w:sz="0" w:space="0" w:color="auto"/>
              </w:divBdr>
            </w:div>
            <w:div w:id="4619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9946">
      <w:bodyDiv w:val="1"/>
      <w:marLeft w:val="0"/>
      <w:marRight w:val="0"/>
      <w:marTop w:val="0"/>
      <w:marBottom w:val="0"/>
      <w:divBdr>
        <w:top w:val="none" w:sz="0" w:space="0" w:color="auto"/>
        <w:left w:val="none" w:sz="0" w:space="0" w:color="auto"/>
        <w:bottom w:val="none" w:sz="0" w:space="0" w:color="auto"/>
        <w:right w:val="none" w:sz="0" w:space="0" w:color="auto"/>
      </w:divBdr>
      <w:divsChild>
        <w:div w:id="565993737">
          <w:marLeft w:val="0"/>
          <w:marRight w:val="0"/>
          <w:marTop w:val="0"/>
          <w:marBottom w:val="0"/>
          <w:divBdr>
            <w:top w:val="none" w:sz="0" w:space="0" w:color="auto"/>
            <w:left w:val="none" w:sz="0" w:space="0" w:color="auto"/>
            <w:bottom w:val="none" w:sz="0" w:space="0" w:color="auto"/>
            <w:right w:val="none" w:sz="0" w:space="0" w:color="auto"/>
          </w:divBdr>
        </w:div>
        <w:div w:id="615259042">
          <w:marLeft w:val="0"/>
          <w:marRight w:val="0"/>
          <w:marTop w:val="0"/>
          <w:marBottom w:val="0"/>
          <w:divBdr>
            <w:top w:val="none" w:sz="0" w:space="0" w:color="auto"/>
            <w:left w:val="none" w:sz="0" w:space="0" w:color="auto"/>
            <w:bottom w:val="none" w:sz="0" w:space="0" w:color="auto"/>
            <w:right w:val="none" w:sz="0" w:space="0" w:color="auto"/>
          </w:divBdr>
          <w:divsChild>
            <w:div w:id="288319362">
              <w:marLeft w:val="0"/>
              <w:marRight w:val="0"/>
              <w:marTop w:val="0"/>
              <w:marBottom w:val="0"/>
              <w:divBdr>
                <w:top w:val="none" w:sz="0" w:space="0" w:color="auto"/>
                <w:left w:val="none" w:sz="0" w:space="0" w:color="auto"/>
                <w:bottom w:val="none" w:sz="0" w:space="0" w:color="auto"/>
                <w:right w:val="none" w:sz="0" w:space="0" w:color="auto"/>
              </w:divBdr>
            </w:div>
            <w:div w:id="347290699">
              <w:marLeft w:val="0"/>
              <w:marRight w:val="0"/>
              <w:marTop w:val="0"/>
              <w:marBottom w:val="0"/>
              <w:divBdr>
                <w:top w:val="none" w:sz="0" w:space="0" w:color="auto"/>
                <w:left w:val="none" w:sz="0" w:space="0" w:color="auto"/>
                <w:bottom w:val="none" w:sz="0" w:space="0" w:color="auto"/>
                <w:right w:val="none" w:sz="0" w:space="0" w:color="auto"/>
              </w:divBdr>
            </w:div>
            <w:div w:id="521363573">
              <w:marLeft w:val="0"/>
              <w:marRight w:val="0"/>
              <w:marTop w:val="0"/>
              <w:marBottom w:val="0"/>
              <w:divBdr>
                <w:top w:val="none" w:sz="0" w:space="0" w:color="auto"/>
                <w:left w:val="none" w:sz="0" w:space="0" w:color="auto"/>
                <w:bottom w:val="none" w:sz="0" w:space="0" w:color="auto"/>
                <w:right w:val="none" w:sz="0" w:space="0" w:color="auto"/>
              </w:divBdr>
            </w:div>
          </w:divsChild>
        </w:div>
        <w:div w:id="907345934">
          <w:marLeft w:val="0"/>
          <w:marRight w:val="0"/>
          <w:marTop w:val="0"/>
          <w:marBottom w:val="0"/>
          <w:divBdr>
            <w:top w:val="none" w:sz="0" w:space="0" w:color="auto"/>
            <w:left w:val="none" w:sz="0" w:space="0" w:color="auto"/>
            <w:bottom w:val="none" w:sz="0" w:space="0" w:color="auto"/>
            <w:right w:val="none" w:sz="0" w:space="0" w:color="auto"/>
          </w:divBdr>
          <w:divsChild>
            <w:div w:id="383993440">
              <w:marLeft w:val="0"/>
              <w:marRight w:val="0"/>
              <w:marTop w:val="0"/>
              <w:marBottom w:val="0"/>
              <w:divBdr>
                <w:top w:val="none" w:sz="0" w:space="0" w:color="auto"/>
                <w:left w:val="none" w:sz="0" w:space="0" w:color="auto"/>
                <w:bottom w:val="none" w:sz="0" w:space="0" w:color="auto"/>
                <w:right w:val="none" w:sz="0" w:space="0" w:color="auto"/>
              </w:divBdr>
            </w:div>
            <w:div w:id="1730154919">
              <w:marLeft w:val="0"/>
              <w:marRight w:val="0"/>
              <w:marTop w:val="0"/>
              <w:marBottom w:val="0"/>
              <w:divBdr>
                <w:top w:val="none" w:sz="0" w:space="0" w:color="auto"/>
                <w:left w:val="none" w:sz="0" w:space="0" w:color="auto"/>
                <w:bottom w:val="none" w:sz="0" w:space="0" w:color="auto"/>
                <w:right w:val="none" w:sz="0" w:space="0" w:color="auto"/>
              </w:divBdr>
            </w:div>
          </w:divsChild>
        </w:div>
        <w:div w:id="1272543955">
          <w:marLeft w:val="0"/>
          <w:marRight w:val="0"/>
          <w:marTop w:val="0"/>
          <w:marBottom w:val="0"/>
          <w:divBdr>
            <w:top w:val="none" w:sz="0" w:space="0" w:color="auto"/>
            <w:left w:val="none" w:sz="0" w:space="0" w:color="auto"/>
            <w:bottom w:val="none" w:sz="0" w:space="0" w:color="auto"/>
            <w:right w:val="none" w:sz="0" w:space="0" w:color="auto"/>
          </w:divBdr>
          <w:divsChild>
            <w:div w:id="115174513">
              <w:marLeft w:val="0"/>
              <w:marRight w:val="0"/>
              <w:marTop w:val="0"/>
              <w:marBottom w:val="0"/>
              <w:divBdr>
                <w:top w:val="none" w:sz="0" w:space="0" w:color="auto"/>
                <w:left w:val="none" w:sz="0" w:space="0" w:color="auto"/>
                <w:bottom w:val="none" w:sz="0" w:space="0" w:color="auto"/>
                <w:right w:val="none" w:sz="0" w:space="0" w:color="auto"/>
              </w:divBdr>
            </w:div>
            <w:div w:id="10074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1706">
      <w:bodyDiv w:val="1"/>
      <w:marLeft w:val="0"/>
      <w:marRight w:val="0"/>
      <w:marTop w:val="0"/>
      <w:marBottom w:val="0"/>
      <w:divBdr>
        <w:top w:val="none" w:sz="0" w:space="0" w:color="auto"/>
        <w:left w:val="none" w:sz="0" w:space="0" w:color="auto"/>
        <w:bottom w:val="none" w:sz="0" w:space="0" w:color="auto"/>
        <w:right w:val="none" w:sz="0" w:space="0" w:color="auto"/>
      </w:divBdr>
      <w:divsChild>
        <w:div w:id="99880947">
          <w:marLeft w:val="0"/>
          <w:marRight w:val="0"/>
          <w:marTop w:val="0"/>
          <w:marBottom w:val="0"/>
          <w:divBdr>
            <w:top w:val="none" w:sz="0" w:space="0" w:color="auto"/>
            <w:left w:val="none" w:sz="0" w:space="0" w:color="auto"/>
            <w:bottom w:val="none" w:sz="0" w:space="0" w:color="auto"/>
            <w:right w:val="none" w:sz="0" w:space="0" w:color="auto"/>
          </w:divBdr>
        </w:div>
        <w:div w:id="151724451">
          <w:marLeft w:val="0"/>
          <w:marRight w:val="0"/>
          <w:marTop w:val="0"/>
          <w:marBottom w:val="0"/>
          <w:divBdr>
            <w:top w:val="none" w:sz="0" w:space="0" w:color="auto"/>
            <w:left w:val="none" w:sz="0" w:space="0" w:color="auto"/>
            <w:bottom w:val="none" w:sz="0" w:space="0" w:color="auto"/>
            <w:right w:val="none" w:sz="0" w:space="0" w:color="auto"/>
          </w:divBdr>
        </w:div>
        <w:div w:id="224801672">
          <w:marLeft w:val="0"/>
          <w:marRight w:val="0"/>
          <w:marTop w:val="0"/>
          <w:marBottom w:val="0"/>
          <w:divBdr>
            <w:top w:val="none" w:sz="0" w:space="0" w:color="auto"/>
            <w:left w:val="none" w:sz="0" w:space="0" w:color="auto"/>
            <w:bottom w:val="none" w:sz="0" w:space="0" w:color="auto"/>
            <w:right w:val="none" w:sz="0" w:space="0" w:color="auto"/>
          </w:divBdr>
        </w:div>
        <w:div w:id="278075802">
          <w:marLeft w:val="0"/>
          <w:marRight w:val="0"/>
          <w:marTop w:val="0"/>
          <w:marBottom w:val="0"/>
          <w:divBdr>
            <w:top w:val="none" w:sz="0" w:space="0" w:color="auto"/>
            <w:left w:val="none" w:sz="0" w:space="0" w:color="auto"/>
            <w:bottom w:val="none" w:sz="0" w:space="0" w:color="auto"/>
            <w:right w:val="none" w:sz="0" w:space="0" w:color="auto"/>
          </w:divBdr>
        </w:div>
        <w:div w:id="388850092">
          <w:marLeft w:val="0"/>
          <w:marRight w:val="0"/>
          <w:marTop w:val="0"/>
          <w:marBottom w:val="0"/>
          <w:divBdr>
            <w:top w:val="none" w:sz="0" w:space="0" w:color="auto"/>
            <w:left w:val="none" w:sz="0" w:space="0" w:color="auto"/>
            <w:bottom w:val="none" w:sz="0" w:space="0" w:color="auto"/>
            <w:right w:val="none" w:sz="0" w:space="0" w:color="auto"/>
          </w:divBdr>
        </w:div>
        <w:div w:id="391850043">
          <w:marLeft w:val="0"/>
          <w:marRight w:val="0"/>
          <w:marTop w:val="0"/>
          <w:marBottom w:val="0"/>
          <w:divBdr>
            <w:top w:val="none" w:sz="0" w:space="0" w:color="auto"/>
            <w:left w:val="none" w:sz="0" w:space="0" w:color="auto"/>
            <w:bottom w:val="none" w:sz="0" w:space="0" w:color="auto"/>
            <w:right w:val="none" w:sz="0" w:space="0" w:color="auto"/>
          </w:divBdr>
        </w:div>
        <w:div w:id="398595620">
          <w:marLeft w:val="0"/>
          <w:marRight w:val="0"/>
          <w:marTop w:val="0"/>
          <w:marBottom w:val="0"/>
          <w:divBdr>
            <w:top w:val="none" w:sz="0" w:space="0" w:color="auto"/>
            <w:left w:val="none" w:sz="0" w:space="0" w:color="auto"/>
            <w:bottom w:val="none" w:sz="0" w:space="0" w:color="auto"/>
            <w:right w:val="none" w:sz="0" w:space="0" w:color="auto"/>
          </w:divBdr>
        </w:div>
        <w:div w:id="402023265">
          <w:marLeft w:val="0"/>
          <w:marRight w:val="0"/>
          <w:marTop w:val="0"/>
          <w:marBottom w:val="0"/>
          <w:divBdr>
            <w:top w:val="none" w:sz="0" w:space="0" w:color="auto"/>
            <w:left w:val="none" w:sz="0" w:space="0" w:color="auto"/>
            <w:bottom w:val="none" w:sz="0" w:space="0" w:color="auto"/>
            <w:right w:val="none" w:sz="0" w:space="0" w:color="auto"/>
          </w:divBdr>
        </w:div>
        <w:div w:id="423235278">
          <w:marLeft w:val="0"/>
          <w:marRight w:val="0"/>
          <w:marTop w:val="0"/>
          <w:marBottom w:val="0"/>
          <w:divBdr>
            <w:top w:val="none" w:sz="0" w:space="0" w:color="auto"/>
            <w:left w:val="none" w:sz="0" w:space="0" w:color="auto"/>
            <w:bottom w:val="none" w:sz="0" w:space="0" w:color="auto"/>
            <w:right w:val="none" w:sz="0" w:space="0" w:color="auto"/>
          </w:divBdr>
        </w:div>
        <w:div w:id="531112316">
          <w:marLeft w:val="0"/>
          <w:marRight w:val="0"/>
          <w:marTop w:val="0"/>
          <w:marBottom w:val="0"/>
          <w:divBdr>
            <w:top w:val="none" w:sz="0" w:space="0" w:color="auto"/>
            <w:left w:val="none" w:sz="0" w:space="0" w:color="auto"/>
            <w:bottom w:val="none" w:sz="0" w:space="0" w:color="auto"/>
            <w:right w:val="none" w:sz="0" w:space="0" w:color="auto"/>
          </w:divBdr>
        </w:div>
        <w:div w:id="625426043">
          <w:marLeft w:val="0"/>
          <w:marRight w:val="0"/>
          <w:marTop w:val="0"/>
          <w:marBottom w:val="0"/>
          <w:divBdr>
            <w:top w:val="none" w:sz="0" w:space="0" w:color="auto"/>
            <w:left w:val="none" w:sz="0" w:space="0" w:color="auto"/>
            <w:bottom w:val="none" w:sz="0" w:space="0" w:color="auto"/>
            <w:right w:val="none" w:sz="0" w:space="0" w:color="auto"/>
          </w:divBdr>
        </w:div>
        <w:div w:id="1229265812">
          <w:marLeft w:val="0"/>
          <w:marRight w:val="0"/>
          <w:marTop w:val="0"/>
          <w:marBottom w:val="0"/>
          <w:divBdr>
            <w:top w:val="none" w:sz="0" w:space="0" w:color="auto"/>
            <w:left w:val="none" w:sz="0" w:space="0" w:color="auto"/>
            <w:bottom w:val="none" w:sz="0" w:space="0" w:color="auto"/>
            <w:right w:val="none" w:sz="0" w:space="0" w:color="auto"/>
          </w:divBdr>
        </w:div>
        <w:div w:id="1316371857">
          <w:marLeft w:val="0"/>
          <w:marRight w:val="0"/>
          <w:marTop w:val="0"/>
          <w:marBottom w:val="0"/>
          <w:divBdr>
            <w:top w:val="none" w:sz="0" w:space="0" w:color="auto"/>
            <w:left w:val="none" w:sz="0" w:space="0" w:color="auto"/>
            <w:bottom w:val="none" w:sz="0" w:space="0" w:color="auto"/>
            <w:right w:val="none" w:sz="0" w:space="0" w:color="auto"/>
          </w:divBdr>
        </w:div>
        <w:div w:id="1667779535">
          <w:marLeft w:val="0"/>
          <w:marRight w:val="0"/>
          <w:marTop w:val="0"/>
          <w:marBottom w:val="0"/>
          <w:divBdr>
            <w:top w:val="none" w:sz="0" w:space="0" w:color="auto"/>
            <w:left w:val="none" w:sz="0" w:space="0" w:color="auto"/>
            <w:bottom w:val="none" w:sz="0" w:space="0" w:color="auto"/>
            <w:right w:val="none" w:sz="0" w:space="0" w:color="auto"/>
          </w:divBdr>
        </w:div>
        <w:div w:id="1677491663">
          <w:marLeft w:val="0"/>
          <w:marRight w:val="0"/>
          <w:marTop w:val="0"/>
          <w:marBottom w:val="0"/>
          <w:divBdr>
            <w:top w:val="none" w:sz="0" w:space="0" w:color="auto"/>
            <w:left w:val="none" w:sz="0" w:space="0" w:color="auto"/>
            <w:bottom w:val="none" w:sz="0" w:space="0" w:color="auto"/>
            <w:right w:val="none" w:sz="0" w:space="0" w:color="auto"/>
          </w:divBdr>
        </w:div>
        <w:div w:id="1758137797">
          <w:marLeft w:val="0"/>
          <w:marRight w:val="0"/>
          <w:marTop w:val="0"/>
          <w:marBottom w:val="0"/>
          <w:divBdr>
            <w:top w:val="none" w:sz="0" w:space="0" w:color="auto"/>
            <w:left w:val="none" w:sz="0" w:space="0" w:color="auto"/>
            <w:bottom w:val="none" w:sz="0" w:space="0" w:color="auto"/>
            <w:right w:val="none" w:sz="0" w:space="0" w:color="auto"/>
          </w:divBdr>
        </w:div>
        <w:div w:id="1839344956">
          <w:marLeft w:val="0"/>
          <w:marRight w:val="0"/>
          <w:marTop w:val="0"/>
          <w:marBottom w:val="0"/>
          <w:divBdr>
            <w:top w:val="none" w:sz="0" w:space="0" w:color="auto"/>
            <w:left w:val="none" w:sz="0" w:space="0" w:color="auto"/>
            <w:bottom w:val="none" w:sz="0" w:space="0" w:color="auto"/>
            <w:right w:val="none" w:sz="0" w:space="0" w:color="auto"/>
          </w:divBdr>
        </w:div>
        <w:div w:id="1898012576">
          <w:marLeft w:val="0"/>
          <w:marRight w:val="0"/>
          <w:marTop w:val="0"/>
          <w:marBottom w:val="0"/>
          <w:divBdr>
            <w:top w:val="none" w:sz="0" w:space="0" w:color="auto"/>
            <w:left w:val="none" w:sz="0" w:space="0" w:color="auto"/>
            <w:bottom w:val="none" w:sz="0" w:space="0" w:color="auto"/>
            <w:right w:val="none" w:sz="0" w:space="0" w:color="auto"/>
          </w:divBdr>
        </w:div>
        <w:div w:id="1924145297">
          <w:marLeft w:val="0"/>
          <w:marRight w:val="0"/>
          <w:marTop w:val="0"/>
          <w:marBottom w:val="0"/>
          <w:divBdr>
            <w:top w:val="none" w:sz="0" w:space="0" w:color="auto"/>
            <w:left w:val="none" w:sz="0" w:space="0" w:color="auto"/>
            <w:bottom w:val="none" w:sz="0" w:space="0" w:color="auto"/>
            <w:right w:val="none" w:sz="0" w:space="0" w:color="auto"/>
          </w:divBdr>
        </w:div>
        <w:div w:id="2067873103">
          <w:marLeft w:val="0"/>
          <w:marRight w:val="0"/>
          <w:marTop w:val="0"/>
          <w:marBottom w:val="0"/>
          <w:divBdr>
            <w:top w:val="none" w:sz="0" w:space="0" w:color="auto"/>
            <w:left w:val="none" w:sz="0" w:space="0" w:color="auto"/>
            <w:bottom w:val="none" w:sz="0" w:space="0" w:color="auto"/>
            <w:right w:val="none" w:sz="0" w:space="0" w:color="auto"/>
          </w:divBdr>
        </w:div>
        <w:div w:id="2146000641">
          <w:marLeft w:val="0"/>
          <w:marRight w:val="0"/>
          <w:marTop w:val="0"/>
          <w:marBottom w:val="0"/>
          <w:divBdr>
            <w:top w:val="none" w:sz="0" w:space="0" w:color="auto"/>
            <w:left w:val="none" w:sz="0" w:space="0" w:color="auto"/>
            <w:bottom w:val="none" w:sz="0" w:space="0" w:color="auto"/>
            <w:right w:val="none" w:sz="0" w:space="0" w:color="auto"/>
          </w:divBdr>
        </w:div>
      </w:divsChild>
    </w:div>
    <w:div w:id="985939494">
      <w:bodyDiv w:val="1"/>
      <w:marLeft w:val="0"/>
      <w:marRight w:val="0"/>
      <w:marTop w:val="0"/>
      <w:marBottom w:val="0"/>
      <w:divBdr>
        <w:top w:val="none" w:sz="0" w:space="0" w:color="auto"/>
        <w:left w:val="none" w:sz="0" w:space="0" w:color="auto"/>
        <w:bottom w:val="none" w:sz="0" w:space="0" w:color="auto"/>
        <w:right w:val="none" w:sz="0" w:space="0" w:color="auto"/>
      </w:divBdr>
      <w:divsChild>
        <w:div w:id="7800177">
          <w:marLeft w:val="0"/>
          <w:marRight w:val="0"/>
          <w:marTop w:val="0"/>
          <w:marBottom w:val="0"/>
          <w:divBdr>
            <w:top w:val="none" w:sz="0" w:space="0" w:color="auto"/>
            <w:left w:val="none" w:sz="0" w:space="0" w:color="auto"/>
            <w:bottom w:val="none" w:sz="0" w:space="0" w:color="auto"/>
            <w:right w:val="none" w:sz="0" w:space="0" w:color="auto"/>
          </w:divBdr>
        </w:div>
        <w:div w:id="81538422">
          <w:marLeft w:val="0"/>
          <w:marRight w:val="0"/>
          <w:marTop w:val="0"/>
          <w:marBottom w:val="0"/>
          <w:divBdr>
            <w:top w:val="none" w:sz="0" w:space="0" w:color="auto"/>
            <w:left w:val="none" w:sz="0" w:space="0" w:color="auto"/>
            <w:bottom w:val="none" w:sz="0" w:space="0" w:color="auto"/>
            <w:right w:val="none" w:sz="0" w:space="0" w:color="auto"/>
          </w:divBdr>
        </w:div>
        <w:div w:id="124273777">
          <w:marLeft w:val="0"/>
          <w:marRight w:val="0"/>
          <w:marTop w:val="0"/>
          <w:marBottom w:val="0"/>
          <w:divBdr>
            <w:top w:val="none" w:sz="0" w:space="0" w:color="auto"/>
            <w:left w:val="none" w:sz="0" w:space="0" w:color="auto"/>
            <w:bottom w:val="none" w:sz="0" w:space="0" w:color="auto"/>
            <w:right w:val="none" w:sz="0" w:space="0" w:color="auto"/>
          </w:divBdr>
        </w:div>
        <w:div w:id="138961622">
          <w:marLeft w:val="0"/>
          <w:marRight w:val="0"/>
          <w:marTop w:val="0"/>
          <w:marBottom w:val="0"/>
          <w:divBdr>
            <w:top w:val="none" w:sz="0" w:space="0" w:color="auto"/>
            <w:left w:val="none" w:sz="0" w:space="0" w:color="auto"/>
            <w:bottom w:val="none" w:sz="0" w:space="0" w:color="auto"/>
            <w:right w:val="none" w:sz="0" w:space="0" w:color="auto"/>
          </w:divBdr>
        </w:div>
        <w:div w:id="196814743">
          <w:marLeft w:val="0"/>
          <w:marRight w:val="0"/>
          <w:marTop w:val="0"/>
          <w:marBottom w:val="0"/>
          <w:divBdr>
            <w:top w:val="none" w:sz="0" w:space="0" w:color="auto"/>
            <w:left w:val="none" w:sz="0" w:space="0" w:color="auto"/>
            <w:bottom w:val="none" w:sz="0" w:space="0" w:color="auto"/>
            <w:right w:val="none" w:sz="0" w:space="0" w:color="auto"/>
          </w:divBdr>
        </w:div>
        <w:div w:id="265576050">
          <w:marLeft w:val="0"/>
          <w:marRight w:val="0"/>
          <w:marTop w:val="0"/>
          <w:marBottom w:val="0"/>
          <w:divBdr>
            <w:top w:val="none" w:sz="0" w:space="0" w:color="auto"/>
            <w:left w:val="none" w:sz="0" w:space="0" w:color="auto"/>
            <w:bottom w:val="none" w:sz="0" w:space="0" w:color="auto"/>
            <w:right w:val="none" w:sz="0" w:space="0" w:color="auto"/>
          </w:divBdr>
        </w:div>
        <w:div w:id="295186993">
          <w:marLeft w:val="0"/>
          <w:marRight w:val="0"/>
          <w:marTop w:val="0"/>
          <w:marBottom w:val="0"/>
          <w:divBdr>
            <w:top w:val="none" w:sz="0" w:space="0" w:color="auto"/>
            <w:left w:val="none" w:sz="0" w:space="0" w:color="auto"/>
            <w:bottom w:val="none" w:sz="0" w:space="0" w:color="auto"/>
            <w:right w:val="none" w:sz="0" w:space="0" w:color="auto"/>
          </w:divBdr>
        </w:div>
        <w:div w:id="296230083">
          <w:marLeft w:val="0"/>
          <w:marRight w:val="0"/>
          <w:marTop w:val="0"/>
          <w:marBottom w:val="0"/>
          <w:divBdr>
            <w:top w:val="none" w:sz="0" w:space="0" w:color="auto"/>
            <w:left w:val="none" w:sz="0" w:space="0" w:color="auto"/>
            <w:bottom w:val="none" w:sz="0" w:space="0" w:color="auto"/>
            <w:right w:val="none" w:sz="0" w:space="0" w:color="auto"/>
          </w:divBdr>
        </w:div>
        <w:div w:id="498467853">
          <w:marLeft w:val="0"/>
          <w:marRight w:val="0"/>
          <w:marTop w:val="0"/>
          <w:marBottom w:val="0"/>
          <w:divBdr>
            <w:top w:val="none" w:sz="0" w:space="0" w:color="auto"/>
            <w:left w:val="none" w:sz="0" w:space="0" w:color="auto"/>
            <w:bottom w:val="none" w:sz="0" w:space="0" w:color="auto"/>
            <w:right w:val="none" w:sz="0" w:space="0" w:color="auto"/>
          </w:divBdr>
        </w:div>
        <w:div w:id="616563351">
          <w:marLeft w:val="0"/>
          <w:marRight w:val="0"/>
          <w:marTop w:val="0"/>
          <w:marBottom w:val="0"/>
          <w:divBdr>
            <w:top w:val="none" w:sz="0" w:space="0" w:color="auto"/>
            <w:left w:val="none" w:sz="0" w:space="0" w:color="auto"/>
            <w:bottom w:val="none" w:sz="0" w:space="0" w:color="auto"/>
            <w:right w:val="none" w:sz="0" w:space="0" w:color="auto"/>
          </w:divBdr>
        </w:div>
        <w:div w:id="640110287">
          <w:marLeft w:val="0"/>
          <w:marRight w:val="0"/>
          <w:marTop w:val="0"/>
          <w:marBottom w:val="0"/>
          <w:divBdr>
            <w:top w:val="none" w:sz="0" w:space="0" w:color="auto"/>
            <w:left w:val="none" w:sz="0" w:space="0" w:color="auto"/>
            <w:bottom w:val="none" w:sz="0" w:space="0" w:color="auto"/>
            <w:right w:val="none" w:sz="0" w:space="0" w:color="auto"/>
          </w:divBdr>
        </w:div>
        <w:div w:id="1074469981">
          <w:marLeft w:val="0"/>
          <w:marRight w:val="0"/>
          <w:marTop w:val="0"/>
          <w:marBottom w:val="0"/>
          <w:divBdr>
            <w:top w:val="none" w:sz="0" w:space="0" w:color="auto"/>
            <w:left w:val="none" w:sz="0" w:space="0" w:color="auto"/>
            <w:bottom w:val="none" w:sz="0" w:space="0" w:color="auto"/>
            <w:right w:val="none" w:sz="0" w:space="0" w:color="auto"/>
          </w:divBdr>
        </w:div>
        <w:div w:id="1102798545">
          <w:marLeft w:val="0"/>
          <w:marRight w:val="0"/>
          <w:marTop w:val="0"/>
          <w:marBottom w:val="0"/>
          <w:divBdr>
            <w:top w:val="none" w:sz="0" w:space="0" w:color="auto"/>
            <w:left w:val="none" w:sz="0" w:space="0" w:color="auto"/>
            <w:bottom w:val="none" w:sz="0" w:space="0" w:color="auto"/>
            <w:right w:val="none" w:sz="0" w:space="0" w:color="auto"/>
          </w:divBdr>
        </w:div>
        <w:div w:id="1296527304">
          <w:marLeft w:val="0"/>
          <w:marRight w:val="0"/>
          <w:marTop w:val="0"/>
          <w:marBottom w:val="0"/>
          <w:divBdr>
            <w:top w:val="none" w:sz="0" w:space="0" w:color="auto"/>
            <w:left w:val="none" w:sz="0" w:space="0" w:color="auto"/>
            <w:bottom w:val="none" w:sz="0" w:space="0" w:color="auto"/>
            <w:right w:val="none" w:sz="0" w:space="0" w:color="auto"/>
          </w:divBdr>
        </w:div>
        <w:div w:id="1328628943">
          <w:marLeft w:val="0"/>
          <w:marRight w:val="0"/>
          <w:marTop w:val="0"/>
          <w:marBottom w:val="0"/>
          <w:divBdr>
            <w:top w:val="none" w:sz="0" w:space="0" w:color="auto"/>
            <w:left w:val="none" w:sz="0" w:space="0" w:color="auto"/>
            <w:bottom w:val="none" w:sz="0" w:space="0" w:color="auto"/>
            <w:right w:val="none" w:sz="0" w:space="0" w:color="auto"/>
          </w:divBdr>
        </w:div>
        <w:div w:id="1425569710">
          <w:marLeft w:val="0"/>
          <w:marRight w:val="0"/>
          <w:marTop w:val="0"/>
          <w:marBottom w:val="0"/>
          <w:divBdr>
            <w:top w:val="none" w:sz="0" w:space="0" w:color="auto"/>
            <w:left w:val="none" w:sz="0" w:space="0" w:color="auto"/>
            <w:bottom w:val="none" w:sz="0" w:space="0" w:color="auto"/>
            <w:right w:val="none" w:sz="0" w:space="0" w:color="auto"/>
          </w:divBdr>
        </w:div>
        <w:div w:id="1434284855">
          <w:marLeft w:val="0"/>
          <w:marRight w:val="0"/>
          <w:marTop w:val="0"/>
          <w:marBottom w:val="0"/>
          <w:divBdr>
            <w:top w:val="none" w:sz="0" w:space="0" w:color="auto"/>
            <w:left w:val="none" w:sz="0" w:space="0" w:color="auto"/>
            <w:bottom w:val="none" w:sz="0" w:space="0" w:color="auto"/>
            <w:right w:val="none" w:sz="0" w:space="0" w:color="auto"/>
          </w:divBdr>
        </w:div>
        <w:div w:id="1491216382">
          <w:marLeft w:val="0"/>
          <w:marRight w:val="0"/>
          <w:marTop w:val="0"/>
          <w:marBottom w:val="0"/>
          <w:divBdr>
            <w:top w:val="none" w:sz="0" w:space="0" w:color="auto"/>
            <w:left w:val="none" w:sz="0" w:space="0" w:color="auto"/>
            <w:bottom w:val="none" w:sz="0" w:space="0" w:color="auto"/>
            <w:right w:val="none" w:sz="0" w:space="0" w:color="auto"/>
          </w:divBdr>
        </w:div>
        <w:div w:id="1531533704">
          <w:marLeft w:val="0"/>
          <w:marRight w:val="0"/>
          <w:marTop w:val="0"/>
          <w:marBottom w:val="0"/>
          <w:divBdr>
            <w:top w:val="none" w:sz="0" w:space="0" w:color="auto"/>
            <w:left w:val="none" w:sz="0" w:space="0" w:color="auto"/>
            <w:bottom w:val="none" w:sz="0" w:space="0" w:color="auto"/>
            <w:right w:val="none" w:sz="0" w:space="0" w:color="auto"/>
          </w:divBdr>
        </w:div>
        <w:div w:id="1554730794">
          <w:marLeft w:val="0"/>
          <w:marRight w:val="0"/>
          <w:marTop w:val="0"/>
          <w:marBottom w:val="0"/>
          <w:divBdr>
            <w:top w:val="none" w:sz="0" w:space="0" w:color="auto"/>
            <w:left w:val="none" w:sz="0" w:space="0" w:color="auto"/>
            <w:bottom w:val="none" w:sz="0" w:space="0" w:color="auto"/>
            <w:right w:val="none" w:sz="0" w:space="0" w:color="auto"/>
          </w:divBdr>
        </w:div>
        <w:div w:id="1622415855">
          <w:marLeft w:val="0"/>
          <w:marRight w:val="0"/>
          <w:marTop w:val="0"/>
          <w:marBottom w:val="0"/>
          <w:divBdr>
            <w:top w:val="none" w:sz="0" w:space="0" w:color="auto"/>
            <w:left w:val="none" w:sz="0" w:space="0" w:color="auto"/>
            <w:bottom w:val="none" w:sz="0" w:space="0" w:color="auto"/>
            <w:right w:val="none" w:sz="0" w:space="0" w:color="auto"/>
          </w:divBdr>
        </w:div>
        <w:div w:id="1640842119">
          <w:marLeft w:val="0"/>
          <w:marRight w:val="0"/>
          <w:marTop w:val="0"/>
          <w:marBottom w:val="0"/>
          <w:divBdr>
            <w:top w:val="none" w:sz="0" w:space="0" w:color="auto"/>
            <w:left w:val="none" w:sz="0" w:space="0" w:color="auto"/>
            <w:bottom w:val="none" w:sz="0" w:space="0" w:color="auto"/>
            <w:right w:val="none" w:sz="0" w:space="0" w:color="auto"/>
          </w:divBdr>
        </w:div>
        <w:div w:id="1649241950">
          <w:marLeft w:val="0"/>
          <w:marRight w:val="0"/>
          <w:marTop w:val="0"/>
          <w:marBottom w:val="0"/>
          <w:divBdr>
            <w:top w:val="none" w:sz="0" w:space="0" w:color="auto"/>
            <w:left w:val="none" w:sz="0" w:space="0" w:color="auto"/>
            <w:bottom w:val="none" w:sz="0" w:space="0" w:color="auto"/>
            <w:right w:val="none" w:sz="0" w:space="0" w:color="auto"/>
          </w:divBdr>
        </w:div>
        <w:div w:id="2097819408">
          <w:marLeft w:val="0"/>
          <w:marRight w:val="0"/>
          <w:marTop w:val="0"/>
          <w:marBottom w:val="0"/>
          <w:divBdr>
            <w:top w:val="none" w:sz="0" w:space="0" w:color="auto"/>
            <w:left w:val="none" w:sz="0" w:space="0" w:color="auto"/>
            <w:bottom w:val="none" w:sz="0" w:space="0" w:color="auto"/>
            <w:right w:val="none" w:sz="0" w:space="0" w:color="auto"/>
          </w:divBdr>
        </w:div>
      </w:divsChild>
    </w:div>
    <w:div w:id="1006398971">
      <w:bodyDiv w:val="1"/>
      <w:marLeft w:val="0"/>
      <w:marRight w:val="0"/>
      <w:marTop w:val="0"/>
      <w:marBottom w:val="0"/>
      <w:divBdr>
        <w:top w:val="none" w:sz="0" w:space="0" w:color="auto"/>
        <w:left w:val="none" w:sz="0" w:space="0" w:color="auto"/>
        <w:bottom w:val="none" w:sz="0" w:space="0" w:color="auto"/>
        <w:right w:val="none" w:sz="0" w:space="0" w:color="auto"/>
      </w:divBdr>
      <w:divsChild>
        <w:div w:id="72970406">
          <w:marLeft w:val="0"/>
          <w:marRight w:val="0"/>
          <w:marTop w:val="0"/>
          <w:marBottom w:val="0"/>
          <w:divBdr>
            <w:top w:val="none" w:sz="0" w:space="0" w:color="auto"/>
            <w:left w:val="none" w:sz="0" w:space="0" w:color="auto"/>
            <w:bottom w:val="none" w:sz="0" w:space="0" w:color="auto"/>
            <w:right w:val="none" w:sz="0" w:space="0" w:color="auto"/>
          </w:divBdr>
          <w:divsChild>
            <w:div w:id="1394738527">
              <w:marLeft w:val="0"/>
              <w:marRight w:val="0"/>
              <w:marTop w:val="0"/>
              <w:marBottom w:val="0"/>
              <w:divBdr>
                <w:top w:val="none" w:sz="0" w:space="0" w:color="auto"/>
                <w:left w:val="none" w:sz="0" w:space="0" w:color="auto"/>
                <w:bottom w:val="none" w:sz="0" w:space="0" w:color="auto"/>
                <w:right w:val="none" w:sz="0" w:space="0" w:color="auto"/>
              </w:divBdr>
            </w:div>
            <w:div w:id="1490294521">
              <w:marLeft w:val="0"/>
              <w:marRight w:val="0"/>
              <w:marTop w:val="0"/>
              <w:marBottom w:val="0"/>
              <w:divBdr>
                <w:top w:val="none" w:sz="0" w:space="0" w:color="auto"/>
                <w:left w:val="none" w:sz="0" w:space="0" w:color="auto"/>
                <w:bottom w:val="none" w:sz="0" w:space="0" w:color="auto"/>
                <w:right w:val="none" w:sz="0" w:space="0" w:color="auto"/>
              </w:divBdr>
            </w:div>
          </w:divsChild>
        </w:div>
        <w:div w:id="761485945">
          <w:marLeft w:val="0"/>
          <w:marRight w:val="0"/>
          <w:marTop w:val="0"/>
          <w:marBottom w:val="0"/>
          <w:divBdr>
            <w:top w:val="none" w:sz="0" w:space="0" w:color="auto"/>
            <w:left w:val="none" w:sz="0" w:space="0" w:color="auto"/>
            <w:bottom w:val="none" w:sz="0" w:space="0" w:color="auto"/>
            <w:right w:val="none" w:sz="0" w:space="0" w:color="auto"/>
          </w:divBdr>
          <w:divsChild>
            <w:div w:id="739211154">
              <w:marLeft w:val="0"/>
              <w:marRight w:val="0"/>
              <w:marTop w:val="0"/>
              <w:marBottom w:val="0"/>
              <w:divBdr>
                <w:top w:val="none" w:sz="0" w:space="0" w:color="auto"/>
                <w:left w:val="none" w:sz="0" w:space="0" w:color="auto"/>
                <w:bottom w:val="none" w:sz="0" w:space="0" w:color="auto"/>
                <w:right w:val="none" w:sz="0" w:space="0" w:color="auto"/>
              </w:divBdr>
            </w:div>
            <w:div w:id="1339965816">
              <w:marLeft w:val="0"/>
              <w:marRight w:val="0"/>
              <w:marTop w:val="0"/>
              <w:marBottom w:val="0"/>
              <w:divBdr>
                <w:top w:val="none" w:sz="0" w:space="0" w:color="auto"/>
                <w:left w:val="none" w:sz="0" w:space="0" w:color="auto"/>
                <w:bottom w:val="none" w:sz="0" w:space="0" w:color="auto"/>
                <w:right w:val="none" w:sz="0" w:space="0" w:color="auto"/>
              </w:divBdr>
            </w:div>
            <w:div w:id="1492402912">
              <w:marLeft w:val="0"/>
              <w:marRight w:val="0"/>
              <w:marTop w:val="0"/>
              <w:marBottom w:val="0"/>
              <w:divBdr>
                <w:top w:val="none" w:sz="0" w:space="0" w:color="auto"/>
                <w:left w:val="none" w:sz="0" w:space="0" w:color="auto"/>
                <w:bottom w:val="none" w:sz="0" w:space="0" w:color="auto"/>
                <w:right w:val="none" w:sz="0" w:space="0" w:color="auto"/>
              </w:divBdr>
            </w:div>
          </w:divsChild>
        </w:div>
        <w:div w:id="1402946537">
          <w:marLeft w:val="0"/>
          <w:marRight w:val="0"/>
          <w:marTop w:val="0"/>
          <w:marBottom w:val="0"/>
          <w:divBdr>
            <w:top w:val="none" w:sz="0" w:space="0" w:color="auto"/>
            <w:left w:val="none" w:sz="0" w:space="0" w:color="auto"/>
            <w:bottom w:val="none" w:sz="0" w:space="0" w:color="auto"/>
            <w:right w:val="none" w:sz="0" w:space="0" w:color="auto"/>
          </w:divBdr>
          <w:divsChild>
            <w:div w:id="4670560">
              <w:marLeft w:val="0"/>
              <w:marRight w:val="0"/>
              <w:marTop w:val="0"/>
              <w:marBottom w:val="0"/>
              <w:divBdr>
                <w:top w:val="none" w:sz="0" w:space="0" w:color="auto"/>
                <w:left w:val="none" w:sz="0" w:space="0" w:color="auto"/>
                <w:bottom w:val="none" w:sz="0" w:space="0" w:color="auto"/>
                <w:right w:val="none" w:sz="0" w:space="0" w:color="auto"/>
              </w:divBdr>
            </w:div>
            <w:div w:id="194852084">
              <w:marLeft w:val="0"/>
              <w:marRight w:val="0"/>
              <w:marTop w:val="0"/>
              <w:marBottom w:val="0"/>
              <w:divBdr>
                <w:top w:val="none" w:sz="0" w:space="0" w:color="auto"/>
                <w:left w:val="none" w:sz="0" w:space="0" w:color="auto"/>
                <w:bottom w:val="none" w:sz="0" w:space="0" w:color="auto"/>
                <w:right w:val="none" w:sz="0" w:space="0" w:color="auto"/>
              </w:divBdr>
            </w:div>
            <w:div w:id="848251151">
              <w:marLeft w:val="0"/>
              <w:marRight w:val="0"/>
              <w:marTop w:val="0"/>
              <w:marBottom w:val="0"/>
              <w:divBdr>
                <w:top w:val="none" w:sz="0" w:space="0" w:color="auto"/>
                <w:left w:val="none" w:sz="0" w:space="0" w:color="auto"/>
                <w:bottom w:val="none" w:sz="0" w:space="0" w:color="auto"/>
                <w:right w:val="none" w:sz="0" w:space="0" w:color="auto"/>
              </w:divBdr>
            </w:div>
          </w:divsChild>
        </w:div>
        <w:div w:id="1508405386">
          <w:marLeft w:val="0"/>
          <w:marRight w:val="0"/>
          <w:marTop w:val="0"/>
          <w:marBottom w:val="0"/>
          <w:divBdr>
            <w:top w:val="none" w:sz="0" w:space="0" w:color="auto"/>
            <w:left w:val="none" w:sz="0" w:space="0" w:color="auto"/>
            <w:bottom w:val="none" w:sz="0" w:space="0" w:color="auto"/>
            <w:right w:val="none" w:sz="0" w:space="0" w:color="auto"/>
          </w:divBdr>
          <w:divsChild>
            <w:div w:id="178471331">
              <w:marLeft w:val="0"/>
              <w:marRight w:val="0"/>
              <w:marTop w:val="0"/>
              <w:marBottom w:val="0"/>
              <w:divBdr>
                <w:top w:val="none" w:sz="0" w:space="0" w:color="auto"/>
                <w:left w:val="none" w:sz="0" w:space="0" w:color="auto"/>
                <w:bottom w:val="none" w:sz="0" w:space="0" w:color="auto"/>
                <w:right w:val="none" w:sz="0" w:space="0" w:color="auto"/>
              </w:divBdr>
            </w:div>
            <w:div w:id="415830155">
              <w:marLeft w:val="0"/>
              <w:marRight w:val="0"/>
              <w:marTop w:val="0"/>
              <w:marBottom w:val="0"/>
              <w:divBdr>
                <w:top w:val="none" w:sz="0" w:space="0" w:color="auto"/>
                <w:left w:val="none" w:sz="0" w:space="0" w:color="auto"/>
                <w:bottom w:val="none" w:sz="0" w:space="0" w:color="auto"/>
                <w:right w:val="none" w:sz="0" w:space="0" w:color="auto"/>
              </w:divBdr>
            </w:div>
            <w:div w:id="854998239">
              <w:marLeft w:val="0"/>
              <w:marRight w:val="0"/>
              <w:marTop w:val="0"/>
              <w:marBottom w:val="0"/>
              <w:divBdr>
                <w:top w:val="none" w:sz="0" w:space="0" w:color="auto"/>
                <w:left w:val="none" w:sz="0" w:space="0" w:color="auto"/>
                <w:bottom w:val="none" w:sz="0" w:space="0" w:color="auto"/>
                <w:right w:val="none" w:sz="0" w:space="0" w:color="auto"/>
              </w:divBdr>
            </w:div>
          </w:divsChild>
        </w:div>
        <w:div w:id="1704095535">
          <w:marLeft w:val="0"/>
          <w:marRight w:val="0"/>
          <w:marTop w:val="0"/>
          <w:marBottom w:val="0"/>
          <w:divBdr>
            <w:top w:val="none" w:sz="0" w:space="0" w:color="auto"/>
            <w:left w:val="none" w:sz="0" w:space="0" w:color="auto"/>
            <w:bottom w:val="none" w:sz="0" w:space="0" w:color="auto"/>
            <w:right w:val="none" w:sz="0" w:space="0" w:color="auto"/>
          </w:divBdr>
          <w:divsChild>
            <w:div w:id="141119546">
              <w:marLeft w:val="0"/>
              <w:marRight w:val="0"/>
              <w:marTop w:val="0"/>
              <w:marBottom w:val="0"/>
              <w:divBdr>
                <w:top w:val="none" w:sz="0" w:space="0" w:color="auto"/>
                <w:left w:val="none" w:sz="0" w:space="0" w:color="auto"/>
                <w:bottom w:val="none" w:sz="0" w:space="0" w:color="auto"/>
                <w:right w:val="none" w:sz="0" w:space="0" w:color="auto"/>
              </w:divBdr>
            </w:div>
            <w:div w:id="473957570">
              <w:marLeft w:val="0"/>
              <w:marRight w:val="0"/>
              <w:marTop w:val="0"/>
              <w:marBottom w:val="0"/>
              <w:divBdr>
                <w:top w:val="none" w:sz="0" w:space="0" w:color="auto"/>
                <w:left w:val="none" w:sz="0" w:space="0" w:color="auto"/>
                <w:bottom w:val="none" w:sz="0" w:space="0" w:color="auto"/>
                <w:right w:val="none" w:sz="0" w:space="0" w:color="auto"/>
              </w:divBdr>
            </w:div>
            <w:div w:id="1887135168">
              <w:marLeft w:val="0"/>
              <w:marRight w:val="0"/>
              <w:marTop w:val="0"/>
              <w:marBottom w:val="0"/>
              <w:divBdr>
                <w:top w:val="none" w:sz="0" w:space="0" w:color="auto"/>
                <w:left w:val="none" w:sz="0" w:space="0" w:color="auto"/>
                <w:bottom w:val="none" w:sz="0" w:space="0" w:color="auto"/>
                <w:right w:val="none" w:sz="0" w:space="0" w:color="auto"/>
              </w:divBdr>
            </w:div>
          </w:divsChild>
        </w:div>
        <w:div w:id="2087649282">
          <w:marLeft w:val="0"/>
          <w:marRight w:val="0"/>
          <w:marTop w:val="0"/>
          <w:marBottom w:val="0"/>
          <w:divBdr>
            <w:top w:val="none" w:sz="0" w:space="0" w:color="auto"/>
            <w:left w:val="none" w:sz="0" w:space="0" w:color="auto"/>
            <w:bottom w:val="none" w:sz="0" w:space="0" w:color="auto"/>
            <w:right w:val="none" w:sz="0" w:space="0" w:color="auto"/>
          </w:divBdr>
          <w:divsChild>
            <w:div w:id="51972043">
              <w:marLeft w:val="0"/>
              <w:marRight w:val="0"/>
              <w:marTop w:val="0"/>
              <w:marBottom w:val="0"/>
              <w:divBdr>
                <w:top w:val="none" w:sz="0" w:space="0" w:color="auto"/>
                <w:left w:val="none" w:sz="0" w:space="0" w:color="auto"/>
                <w:bottom w:val="none" w:sz="0" w:space="0" w:color="auto"/>
                <w:right w:val="none" w:sz="0" w:space="0" w:color="auto"/>
              </w:divBdr>
            </w:div>
            <w:div w:id="249969554">
              <w:marLeft w:val="0"/>
              <w:marRight w:val="0"/>
              <w:marTop w:val="0"/>
              <w:marBottom w:val="0"/>
              <w:divBdr>
                <w:top w:val="none" w:sz="0" w:space="0" w:color="auto"/>
                <w:left w:val="none" w:sz="0" w:space="0" w:color="auto"/>
                <w:bottom w:val="none" w:sz="0" w:space="0" w:color="auto"/>
                <w:right w:val="none" w:sz="0" w:space="0" w:color="auto"/>
              </w:divBdr>
            </w:div>
            <w:div w:id="2062362907">
              <w:marLeft w:val="0"/>
              <w:marRight w:val="0"/>
              <w:marTop w:val="0"/>
              <w:marBottom w:val="0"/>
              <w:divBdr>
                <w:top w:val="none" w:sz="0" w:space="0" w:color="auto"/>
                <w:left w:val="none" w:sz="0" w:space="0" w:color="auto"/>
                <w:bottom w:val="none" w:sz="0" w:space="0" w:color="auto"/>
                <w:right w:val="none" w:sz="0" w:space="0" w:color="auto"/>
              </w:divBdr>
            </w:div>
          </w:divsChild>
        </w:div>
        <w:div w:id="2102411058">
          <w:marLeft w:val="0"/>
          <w:marRight w:val="0"/>
          <w:marTop w:val="0"/>
          <w:marBottom w:val="0"/>
          <w:divBdr>
            <w:top w:val="none" w:sz="0" w:space="0" w:color="auto"/>
            <w:left w:val="none" w:sz="0" w:space="0" w:color="auto"/>
            <w:bottom w:val="none" w:sz="0" w:space="0" w:color="auto"/>
            <w:right w:val="none" w:sz="0" w:space="0" w:color="auto"/>
          </w:divBdr>
        </w:div>
      </w:divsChild>
    </w:div>
    <w:div w:id="1012681498">
      <w:bodyDiv w:val="1"/>
      <w:marLeft w:val="0"/>
      <w:marRight w:val="0"/>
      <w:marTop w:val="0"/>
      <w:marBottom w:val="0"/>
      <w:divBdr>
        <w:top w:val="none" w:sz="0" w:space="0" w:color="auto"/>
        <w:left w:val="none" w:sz="0" w:space="0" w:color="auto"/>
        <w:bottom w:val="none" w:sz="0" w:space="0" w:color="auto"/>
        <w:right w:val="none" w:sz="0" w:space="0" w:color="auto"/>
      </w:divBdr>
      <w:divsChild>
        <w:div w:id="249582629">
          <w:marLeft w:val="0"/>
          <w:marRight w:val="0"/>
          <w:marTop w:val="0"/>
          <w:marBottom w:val="0"/>
          <w:divBdr>
            <w:top w:val="none" w:sz="0" w:space="0" w:color="auto"/>
            <w:left w:val="none" w:sz="0" w:space="0" w:color="auto"/>
            <w:bottom w:val="none" w:sz="0" w:space="0" w:color="auto"/>
            <w:right w:val="none" w:sz="0" w:space="0" w:color="auto"/>
          </w:divBdr>
          <w:divsChild>
            <w:div w:id="4401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2676">
      <w:bodyDiv w:val="1"/>
      <w:marLeft w:val="0"/>
      <w:marRight w:val="0"/>
      <w:marTop w:val="0"/>
      <w:marBottom w:val="0"/>
      <w:divBdr>
        <w:top w:val="none" w:sz="0" w:space="0" w:color="auto"/>
        <w:left w:val="none" w:sz="0" w:space="0" w:color="auto"/>
        <w:bottom w:val="none" w:sz="0" w:space="0" w:color="auto"/>
        <w:right w:val="none" w:sz="0" w:space="0" w:color="auto"/>
      </w:divBdr>
      <w:divsChild>
        <w:div w:id="1645693333">
          <w:marLeft w:val="0"/>
          <w:marRight w:val="0"/>
          <w:marTop w:val="0"/>
          <w:marBottom w:val="0"/>
          <w:divBdr>
            <w:top w:val="none" w:sz="0" w:space="0" w:color="auto"/>
            <w:left w:val="none" w:sz="0" w:space="0" w:color="auto"/>
            <w:bottom w:val="none" w:sz="0" w:space="0" w:color="auto"/>
            <w:right w:val="none" w:sz="0" w:space="0" w:color="auto"/>
          </w:divBdr>
        </w:div>
        <w:div w:id="1837259914">
          <w:marLeft w:val="0"/>
          <w:marRight w:val="0"/>
          <w:marTop w:val="0"/>
          <w:marBottom w:val="0"/>
          <w:divBdr>
            <w:top w:val="none" w:sz="0" w:space="0" w:color="auto"/>
            <w:left w:val="none" w:sz="0" w:space="0" w:color="auto"/>
            <w:bottom w:val="none" w:sz="0" w:space="0" w:color="auto"/>
            <w:right w:val="none" w:sz="0" w:space="0" w:color="auto"/>
          </w:divBdr>
        </w:div>
      </w:divsChild>
    </w:div>
    <w:div w:id="1027832272">
      <w:bodyDiv w:val="1"/>
      <w:marLeft w:val="0"/>
      <w:marRight w:val="0"/>
      <w:marTop w:val="0"/>
      <w:marBottom w:val="0"/>
      <w:divBdr>
        <w:top w:val="none" w:sz="0" w:space="0" w:color="auto"/>
        <w:left w:val="none" w:sz="0" w:space="0" w:color="auto"/>
        <w:bottom w:val="none" w:sz="0" w:space="0" w:color="auto"/>
        <w:right w:val="none" w:sz="0" w:space="0" w:color="auto"/>
      </w:divBdr>
      <w:divsChild>
        <w:div w:id="175269628">
          <w:marLeft w:val="0"/>
          <w:marRight w:val="0"/>
          <w:marTop w:val="0"/>
          <w:marBottom w:val="0"/>
          <w:divBdr>
            <w:top w:val="none" w:sz="0" w:space="0" w:color="auto"/>
            <w:left w:val="none" w:sz="0" w:space="0" w:color="auto"/>
            <w:bottom w:val="none" w:sz="0" w:space="0" w:color="auto"/>
            <w:right w:val="none" w:sz="0" w:space="0" w:color="auto"/>
          </w:divBdr>
        </w:div>
        <w:div w:id="918060875">
          <w:marLeft w:val="0"/>
          <w:marRight w:val="0"/>
          <w:marTop w:val="0"/>
          <w:marBottom w:val="0"/>
          <w:divBdr>
            <w:top w:val="none" w:sz="0" w:space="0" w:color="auto"/>
            <w:left w:val="none" w:sz="0" w:space="0" w:color="auto"/>
            <w:bottom w:val="none" w:sz="0" w:space="0" w:color="auto"/>
            <w:right w:val="none" w:sz="0" w:space="0" w:color="auto"/>
          </w:divBdr>
        </w:div>
        <w:div w:id="1921525601">
          <w:marLeft w:val="0"/>
          <w:marRight w:val="0"/>
          <w:marTop w:val="0"/>
          <w:marBottom w:val="0"/>
          <w:divBdr>
            <w:top w:val="none" w:sz="0" w:space="0" w:color="auto"/>
            <w:left w:val="none" w:sz="0" w:space="0" w:color="auto"/>
            <w:bottom w:val="none" w:sz="0" w:space="0" w:color="auto"/>
            <w:right w:val="none" w:sz="0" w:space="0" w:color="auto"/>
          </w:divBdr>
        </w:div>
      </w:divsChild>
    </w:div>
    <w:div w:id="1030959502">
      <w:bodyDiv w:val="1"/>
      <w:marLeft w:val="0"/>
      <w:marRight w:val="0"/>
      <w:marTop w:val="0"/>
      <w:marBottom w:val="0"/>
      <w:divBdr>
        <w:top w:val="none" w:sz="0" w:space="0" w:color="auto"/>
        <w:left w:val="none" w:sz="0" w:space="0" w:color="auto"/>
        <w:bottom w:val="none" w:sz="0" w:space="0" w:color="auto"/>
        <w:right w:val="none" w:sz="0" w:space="0" w:color="auto"/>
      </w:divBdr>
      <w:divsChild>
        <w:div w:id="112217819">
          <w:marLeft w:val="0"/>
          <w:marRight w:val="0"/>
          <w:marTop w:val="0"/>
          <w:marBottom w:val="0"/>
          <w:divBdr>
            <w:top w:val="none" w:sz="0" w:space="0" w:color="auto"/>
            <w:left w:val="none" w:sz="0" w:space="0" w:color="auto"/>
            <w:bottom w:val="none" w:sz="0" w:space="0" w:color="auto"/>
            <w:right w:val="none" w:sz="0" w:space="0" w:color="auto"/>
          </w:divBdr>
        </w:div>
        <w:div w:id="165440879">
          <w:marLeft w:val="0"/>
          <w:marRight w:val="0"/>
          <w:marTop w:val="0"/>
          <w:marBottom w:val="0"/>
          <w:divBdr>
            <w:top w:val="none" w:sz="0" w:space="0" w:color="auto"/>
            <w:left w:val="none" w:sz="0" w:space="0" w:color="auto"/>
            <w:bottom w:val="none" w:sz="0" w:space="0" w:color="auto"/>
            <w:right w:val="none" w:sz="0" w:space="0" w:color="auto"/>
          </w:divBdr>
        </w:div>
        <w:div w:id="282269902">
          <w:marLeft w:val="0"/>
          <w:marRight w:val="0"/>
          <w:marTop w:val="0"/>
          <w:marBottom w:val="0"/>
          <w:divBdr>
            <w:top w:val="none" w:sz="0" w:space="0" w:color="auto"/>
            <w:left w:val="none" w:sz="0" w:space="0" w:color="auto"/>
            <w:bottom w:val="none" w:sz="0" w:space="0" w:color="auto"/>
            <w:right w:val="none" w:sz="0" w:space="0" w:color="auto"/>
          </w:divBdr>
        </w:div>
        <w:div w:id="497159463">
          <w:marLeft w:val="0"/>
          <w:marRight w:val="0"/>
          <w:marTop w:val="0"/>
          <w:marBottom w:val="0"/>
          <w:divBdr>
            <w:top w:val="none" w:sz="0" w:space="0" w:color="auto"/>
            <w:left w:val="none" w:sz="0" w:space="0" w:color="auto"/>
            <w:bottom w:val="none" w:sz="0" w:space="0" w:color="auto"/>
            <w:right w:val="none" w:sz="0" w:space="0" w:color="auto"/>
          </w:divBdr>
        </w:div>
        <w:div w:id="573319600">
          <w:marLeft w:val="0"/>
          <w:marRight w:val="0"/>
          <w:marTop w:val="0"/>
          <w:marBottom w:val="0"/>
          <w:divBdr>
            <w:top w:val="none" w:sz="0" w:space="0" w:color="auto"/>
            <w:left w:val="none" w:sz="0" w:space="0" w:color="auto"/>
            <w:bottom w:val="none" w:sz="0" w:space="0" w:color="auto"/>
            <w:right w:val="none" w:sz="0" w:space="0" w:color="auto"/>
          </w:divBdr>
        </w:div>
        <w:div w:id="789982498">
          <w:marLeft w:val="0"/>
          <w:marRight w:val="0"/>
          <w:marTop w:val="0"/>
          <w:marBottom w:val="0"/>
          <w:divBdr>
            <w:top w:val="none" w:sz="0" w:space="0" w:color="auto"/>
            <w:left w:val="none" w:sz="0" w:space="0" w:color="auto"/>
            <w:bottom w:val="none" w:sz="0" w:space="0" w:color="auto"/>
            <w:right w:val="none" w:sz="0" w:space="0" w:color="auto"/>
          </w:divBdr>
        </w:div>
        <w:div w:id="1773158805">
          <w:marLeft w:val="0"/>
          <w:marRight w:val="0"/>
          <w:marTop w:val="0"/>
          <w:marBottom w:val="0"/>
          <w:divBdr>
            <w:top w:val="none" w:sz="0" w:space="0" w:color="auto"/>
            <w:left w:val="none" w:sz="0" w:space="0" w:color="auto"/>
            <w:bottom w:val="none" w:sz="0" w:space="0" w:color="auto"/>
            <w:right w:val="none" w:sz="0" w:space="0" w:color="auto"/>
          </w:divBdr>
        </w:div>
        <w:div w:id="1783912664">
          <w:marLeft w:val="0"/>
          <w:marRight w:val="0"/>
          <w:marTop w:val="0"/>
          <w:marBottom w:val="0"/>
          <w:divBdr>
            <w:top w:val="none" w:sz="0" w:space="0" w:color="auto"/>
            <w:left w:val="none" w:sz="0" w:space="0" w:color="auto"/>
            <w:bottom w:val="none" w:sz="0" w:space="0" w:color="auto"/>
            <w:right w:val="none" w:sz="0" w:space="0" w:color="auto"/>
          </w:divBdr>
        </w:div>
      </w:divsChild>
    </w:div>
    <w:div w:id="1038436598">
      <w:bodyDiv w:val="1"/>
      <w:marLeft w:val="0"/>
      <w:marRight w:val="0"/>
      <w:marTop w:val="0"/>
      <w:marBottom w:val="0"/>
      <w:divBdr>
        <w:top w:val="none" w:sz="0" w:space="0" w:color="auto"/>
        <w:left w:val="none" w:sz="0" w:space="0" w:color="auto"/>
        <w:bottom w:val="none" w:sz="0" w:space="0" w:color="auto"/>
        <w:right w:val="none" w:sz="0" w:space="0" w:color="auto"/>
      </w:divBdr>
      <w:divsChild>
        <w:div w:id="106237554">
          <w:marLeft w:val="0"/>
          <w:marRight w:val="0"/>
          <w:marTop w:val="0"/>
          <w:marBottom w:val="0"/>
          <w:divBdr>
            <w:top w:val="none" w:sz="0" w:space="0" w:color="auto"/>
            <w:left w:val="none" w:sz="0" w:space="0" w:color="auto"/>
            <w:bottom w:val="none" w:sz="0" w:space="0" w:color="auto"/>
            <w:right w:val="none" w:sz="0" w:space="0" w:color="auto"/>
          </w:divBdr>
          <w:divsChild>
            <w:div w:id="729035019">
              <w:marLeft w:val="0"/>
              <w:marRight w:val="0"/>
              <w:marTop w:val="0"/>
              <w:marBottom w:val="0"/>
              <w:divBdr>
                <w:top w:val="none" w:sz="0" w:space="0" w:color="auto"/>
                <w:left w:val="none" w:sz="0" w:space="0" w:color="auto"/>
                <w:bottom w:val="none" w:sz="0" w:space="0" w:color="auto"/>
                <w:right w:val="none" w:sz="0" w:space="0" w:color="auto"/>
              </w:divBdr>
            </w:div>
            <w:div w:id="2046248135">
              <w:marLeft w:val="0"/>
              <w:marRight w:val="0"/>
              <w:marTop w:val="0"/>
              <w:marBottom w:val="0"/>
              <w:divBdr>
                <w:top w:val="none" w:sz="0" w:space="0" w:color="auto"/>
                <w:left w:val="none" w:sz="0" w:space="0" w:color="auto"/>
                <w:bottom w:val="none" w:sz="0" w:space="0" w:color="auto"/>
                <w:right w:val="none" w:sz="0" w:space="0" w:color="auto"/>
              </w:divBdr>
            </w:div>
          </w:divsChild>
        </w:div>
        <w:div w:id="440876907">
          <w:marLeft w:val="0"/>
          <w:marRight w:val="0"/>
          <w:marTop w:val="0"/>
          <w:marBottom w:val="0"/>
          <w:divBdr>
            <w:top w:val="none" w:sz="0" w:space="0" w:color="auto"/>
            <w:left w:val="none" w:sz="0" w:space="0" w:color="auto"/>
            <w:bottom w:val="none" w:sz="0" w:space="0" w:color="auto"/>
            <w:right w:val="none" w:sz="0" w:space="0" w:color="auto"/>
          </w:divBdr>
          <w:divsChild>
            <w:div w:id="1000084884">
              <w:marLeft w:val="0"/>
              <w:marRight w:val="0"/>
              <w:marTop w:val="0"/>
              <w:marBottom w:val="0"/>
              <w:divBdr>
                <w:top w:val="none" w:sz="0" w:space="0" w:color="auto"/>
                <w:left w:val="none" w:sz="0" w:space="0" w:color="auto"/>
                <w:bottom w:val="none" w:sz="0" w:space="0" w:color="auto"/>
                <w:right w:val="none" w:sz="0" w:space="0" w:color="auto"/>
              </w:divBdr>
            </w:div>
            <w:div w:id="1839885791">
              <w:marLeft w:val="0"/>
              <w:marRight w:val="0"/>
              <w:marTop w:val="0"/>
              <w:marBottom w:val="0"/>
              <w:divBdr>
                <w:top w:val="none" w:sz="0" w:space="0" w:color="auto"/>
                <w:left w:val="none" w:sz="0" w:space="0" w:color="auto"/>
                <w:bottom w:val="none" w:sz="0" w:space="0" w:color="auto"/>
                <w:right w:val="none" w:sz="0" w:space="0" w:color="auto"/>
              </w:divBdr>
            </w:div>
          </w:divsChild>
        </w:div>
        <w:div w:id="754473621">
          <w:marLeft w:val="0"/>
          <w:marRight w:val="0"/>
          <w:marTop w:val="0"/>
          <w:marBottom w:val="0"/>
          <w:divBdr>
            <w:top w:val="none" w:sz="0" w:space="0" w:color="auto"/>
            <w:left w:val="none" w:sz="0" w:space="0" w:color="auto"/>
            <w:bottom w:val="none" w:sz="0" w:space="0" w:color="auto"/>
            <w:right w:val="none" w:sz="0" w:space="0" w:color="auto"/>
          </w:divBdr>
          <w:divsChild>
            <w:div w:id="33965102">
              <w:marLeft w:val="0"/>
              <w:marRight w:val="0"/>
              <w:marTop w:val="0"/>
              <w:marBottom w:val="0"/>
              <w:divBdr>
                <w:top w:val="none" w:sz="0" w:space="0" w:color="auto"/>
                <w:left w:val="none" w:sz="0" w:space="0" w:color="auto"/>
                <w:bottom w:val="none" w:sz="0" w:space="0" w:color="auto"/>
                <w:right w:val="none" w:sz="0" w:space="0" w:color="auto"/>
              </w:divBdr>
            </w:div>
            <w:div w:id="808865053">
              <w:marLeft w:val="0"/>
              <w:marRight w:val="0"/>
              <w:marTop w:val="0"/>
              <w:marBottom w:val="0"/>
              <w:divBdr>
                <w:top w:val="none" w:sz="0" w:space="0" w:color="auto"/>
                <w:left w:val="none" w:sz="0" w:space="0" w:color="auto"/>
                <w:bottom w:val="none" w:sz="0" w:space="0" w:color="auto"/>
                <w:right w:val="none" w:sz="0" w:space="0" w:color="auto"/>
              </w:divBdr>
            </w:div>
          </w:divsChild>
        </w:div>
        <w:div w:id="1175191758">
          <w:marLeft w:val="0"/>
          <w:marRight w:val="0"/>
          <w:marTop w:val="0"/>
          <w:marBottom w:val="0"/>
          <w:divBdr>
            <w:top w:val="none" w:sz="0" w:space="0" w:color="auto"/>
            <w:left w:val="none" w:sz="0" w:space="0" w:color="auto"/>
            <w:bottom w:val="none" w:sz="0" w:space="0" w:color="auto"/>
            <w:right w:val="none" w:sz="0" w:space="0" w:color="auto"/>
          </w:divBdr>
          <w:divsChild>
            <w:div w:id="310258046">
              <w:marLeft w:val="0"/>
              <w:marRight w:val="0"/>
              <w:marTop w:val="0"/>
              <w:marBottom w:val="0"/>
              <w:divBdr>
                <w:top w:val="none" w:sz="0" w:space="0" w:color="auto"/>
                <w:left w:val="none" w:sz="0" w:space="0" w:color="auto"/>
                <w:bottom w:val="none" w:sz="0" w:space="0" w:color="auto"/>
                <w:right w:val="none" w:sz="0" w:space="0" w:color="auto"/>
              </w:divBdr>
            </w:div>
            <w:div w:id="1499613011">
              <w:marLeft w:val="0"/>
              <w:marRight w:val="0"/>
              <w:marTop w:val="0"/>
              <w:marBottom w:val="0"/>
              <w:divBdr>
                <w:top w:val="none" w:sz="0" w:space="0" w:color="auto"/>
                <w:left w:val="none" w:sz="0" w:space="0" w:color="auto"/>
                <w:bottom w:val="none" w:sz="0" w:space="0" w:color="auto"/>
                <w:right w:val="none" w:sz="0" w:space="0" w:color="auto"/>
              </w:divBdr>
            </w:div>
          </w:divsChild>
        </w:div>
        <w:div w:id="1471939515">
          <w:marLeft w:val="0"/>
          <w:marRight w:val="0"/>
          <w:marTop w:val="0"/>
          <w:marBottom w:val="0"/>
          <w:divBdr>
            <w:top w:val="none" w:sz="0" w:space="0" w:color="auto"/>
            <w:left w:val="none" w:sz="0" w:space="0" w:color="auto"/>
            <w:bottom w:val="none" w:sz="0" w:space="0" w:color="auto"/>
            <w:right w:val="none" w:sz="0" w:space="0" w:color="auto"/>
          </w:divBdr>
        </w:div>
        <w:div w:id="1977442432">
          <w:marLeft w:val="0"/>
          <w:marRight w:val="0"/>
          <w:marTop w:val="0"/>
          <w:marBottom w:val="0"/>
          <w:divBdr>
            <w:top w:val="none" w:sz="0" w:space="0" w:color="auto"/>
            <w:left w:val="none" w:sz="0" w:space="0" w:color="auto"/>
            <w:bottom w:val="none" w:sz="0" w:space="0" w:color="auto"/>
            <w:right w:val="none" w:sz="0" w:space="0" w:color="auto"/>
          </w:divBdr>
          <w:divsChild>
            <w:div w:id="241524756">
              <w:marLeft w:val="0"/>
              <w:marRight w:val="0"/>
              <w:marTop w:val="0"/>
              <w:marBottom w:val="0"/>
              <w:divBdr>
                <w:top w:val="none" w:sz="0" w:space="0" w:color="auto"/>
                <w:left w:val="none" w:sz="0" w:space="0" w:color="auto"/>
                <w:bottom w:val="none" w:sz="0" w:space="0" w:color="auto"/>
                <w:right w:val="none" w:sz="0" w:space="0" w:color="auto"/>
              </w:divBdr>
            </w:div>
            <w:div w:id="10666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2036">
      <w:bodyDiv w:val="1"/>
      <w:marLeft w:val="0"/>
      <w:marRight w:val="0"/>
      <w:marTop w:val="0"/>
      <w:marBottom w:val="0"/>
      <w:divBdr>
        <w:top w:val="none" w:sz="0" w:space="0" w:color="auto"/>
        <w:left w:val="none" w:sz="0" w:space="0" w:color="auto"/>
        <w:bottom w:val="none" w:sz="0" w:space="0" w:color="auto"/>
        <w:right w:val="none" w:sz="0" w:space="0" w:color="auto"/>
      </w:divBdr>
      <w:divsChild>
        <w:div w:id="825709871">
          <w:marLeft w:val="0"/>
          <w:marRight w:val="0"/>
          <w:marTop w:val="0"/>
          <w:marBottom w:val="0"/>
          <w:divBdr>
            <w:top w:val="none" w:sz="0" w:space="0" w:color="auto"/>
            <w:left w:val="none" w:sz="0" w:space="0" w:color="auto"/>
            <w:bottom w:val="none" w:sz="0" w:space="0" w:color="auto"/>
            <w:right w:val="none" w:sz="0" w:space="0" w:color="auto"/>
          </w:divBdr>
          <w:divsChild>
            <w:div w:id="148403746">
              <w:marLeft w:val="0"/>
              <w:marRight w:val="0"/>
              <w:marTop w:val="0"/>
              <w:marBottom w:val="0"/>
              <w:divBdr>
                <w:top w:val="none" w:sz="0" w:space="0" w:color="auto"/>
                <w:left w:val="none" w:sz="0" w:space="0" w:color="auto"/>
                <w:bottom w:val="none" w:sz="0" w:space="0" w:color="auto"/>
                <w:right w:val="none" w:sz="0" w:space="0" w:color="auto"/>
              </w:divBdr>
            </w:div>
            <w:div w:id="1953777022">
              <w:marLeft w:val="0"/>
              <w:marRight w:val="0"/>
              <w:marTop w:val="0"/>
              <w:marBottom w:val="0"/>
              <w:divBdr>
                <w:top w:val="none" w:sz="0" w:space="0" w:color="auto"/>
                <w:left w:val="none" w:sz="0" w:space="0" w:color="auto"/>
                <w:bottom w:val="none" w:sz="0" w:space="0" w:color="auto"/>
                <w:right w:val="none" w:sz="0" w:space="0" w:color="auto"/>
              </w:divBdr>
            </w:div>
            <w:div w:id="1980957963">
              <w:marLeft w:val="0"/>
              <w:marRight w:val="0"/>
              <w:marTop w:val="0"/>
              <w:marBottom w:val="0"/>
              <w:divBdr>
                <w:top w:val="none" w:sz="0" w:space="0" w:color="auto"/>
                <w:left w:val="none" w:sz="0" w:space="0" w:color="auto"/>
                <w:bottom w:val="none" w:sz="0" w:space="0" w:color="auto"/>
                <w:right w:val="none" w:sz="0" w:space="0" w:color="auto"/>
              </w:divBdr>
            </w:div>
          </w:divsChild>
        </w:div>
        <w:div w:id="1490825720">
          <w:marLeft w:val="0"/>
          <w:marRight w:val="0"/>
          <w:marTop w:val="0"/>
          <w:marBottom w:val="0"/>
          <w:divBdr>
            <w:top w:val="none" w:sz="0" w:space="0" w:color="auto"/>
            <w:left w:val="none" w:sz="0" w:space="0" w:color="auto"/>
            <w:bottom w:val="none" w:sz="0" w:space="0" w:color="auto"/>
            <w:right w:val="none" w:sz="0" w:space="0" w:color="auto"/>
          </w:divBdr>
        </w:div>
        <w:div w:id="1588348613">
          <w:marLeft w:val="0"/>
          <w:marRight w:val="0"/>
          <w:marTop w:val="0"/>
          <w:marBottom w:val="0"/>
          <w:divBdr>
            <w:top w:val="none" w:sz="0" w:space="0" w:color="auto"/>
            <w:left w:val="none" w:sz="0" w:space="0" w:color="auto"/>
            <w:bottom w:val="none" w:sz="0" w:space="0" w:color="auto"/>
            <w:right w:val="none" w:sz="0" w:space="0" w:color="auto"/>
          </w:divBdr>
          <w:divsChild>
            <w:div w:id="95445138">
              <w:marLeft w:val="0"/>
              <w:marRight w:val="0"/>
              <w:marTop w:val="0"/>
              <w:marBottom w:val="0"/>
              <w:divBdr>
                <w:top w:val="none" w:sz="0" w:space="0" w:color="auto"/>
                <w:left w:val="none" w:sz="0" w:space="0" w:color="auto"/>
                <w:bottom w:val="none" w:sz="0" w:space="0" w:color="auto"/>
                <w:right w:val="none" w:sz="0" w:space="0" w:color="auto"/>
              </w:divBdr>
            </w:div>
            <w:div w:id="1919484660">
              <w:marLeft w:val="0"/>
              <w:marRight w:val="0"/>
              <w:marTop w:val="0"/>
              <w:marBottom w:val="0"/>
              <w:divBdr>
                <w:top w:val="none" w:sz="0" w:space="0" w:color="auto"/>
                <w:left w:val="none" w:sz="0" w:space="0" w:color="auto"/>
                <w:bottom w:val="none" w:sz="0" w:space="0" w:color="auto"/>
                <w:right w:val="none" w:sz="0" w:space="0" w:color="auto"/>
              </w:divBdr>
            </w:div>
          </w:divsChild>
        </w:div>
        <w:div w:id="1679967720">
          <w:marLeft w:val="0"/>
          <w:marRight w:val="0"/>
          <w:marTop w:val="0"/>
          <w:marBottom w:val="0"/>
          <w:divBdr>
            <w:top w:val="none" w:sz="0" w:space="0" w:color="auto"/>
            <w:left w:val="none" w:sz="0" w:space="0" w:color="auto"/>
            <w:bottom w:val="none" w:sz="0" w:space="0" w:color="auto"/>
            <w:right w:val="none" w:sz="0" w:space="0" w:color="auto"/>
          </w:divBdr>
          <w:divsChild>
            <w:div w:id="271324397">
              <w:marLeft w:val="0"/>
              <w:marRight w:val="0"/>
              <w:marTop w:val="0"/>
              <w:marBottom w:val="0"/>
              <w:divBdr>
                <w:top w:val="none" w:sz="0" w:space="0" w:color="auto"/>
                <w:left w:val="none" w:sz="0" w:space="0" w:color="auto"/>
                <w:bottom w:val="none" w:sz="0" w:space="0" w:color="auto"/>
                <w:right w:val="none" w:sz="0" w:space="0" w:color="auto"/>
              </w:divBdr>
            </w:div>
            <w:div w:id="1520392184">
              <w:marLeft w:val="0"/>
              <w:marRight w:val="0"/>
              <w:marTop w:val="0"/>
              <w:marBottom w:val="0"/>
              <w:divBdr>
                <w:top w:val="none" w:sz="0" w:space="0" w:color="auto"/>
                <w:left w:val="none" w:sz="0" w:space="0" w:color="auto"/>
                <w:bottom w:val="none" w:sz="0" w:space="0" w:color="auto"/>
                <w:right w:val="none" w:sz="0" w:space="0" w:color="auto"/>
              </w:divBdr>
            </w:div>
          </w:divsChild>
        </w:div>
        <w:div w:id="1718091932">
          <w:marLeft w:val="0"/>
          <w:marRight w:val="0"/>
          <w:marTop w:val="0"/>
          <w:marBottom w:val="0"/>
          <w:divBdr>
            <w:top w:val="none" w:sz="0" w:space="0" w:color="auto"/>
            <w:left w:val="none" w:sz="0" w:space="0" w:color="auto"/>
            <w:bottom w:val="none" w:sz="0" w:space="0" w:color="auto"/>
            <w:right w:val="none" w:sz="0" w:space="0" w:color="auto"/>
          </w:divBdr>
          <w:divsChild>
            <w:div w:id="131680347">
              <w:marLeft w:val="0"/>
              <w:marRight w:val="0"/>
              <w:marTop w:val="0"/>
              <w:marBottom w:val="0"/>
              <w:divBdr>
                <w:top w:val="none" w:sz="0" w:space="0" w:color="auto"/>
                <w:left w:val="none" w:sz="0" w:space="0" w:color="auto"/>
                <w:bottom w:val="none" w:sz="0" w:space="0" w:color="auto"/>
                <w:right w:val="none" w:sz="0" w:space="0" w:color="auto"/>
              </w:divBdr>
            </w:div>
            <w:div w:id="337460695">
              <w:marLeft w:val="0"/>
              <w:marRight w:val="0"/>
              <w:marTop w:val="0"/>
              <w:marBottom w:val="0"/>
              <w:divBdr>
                <w:top w:val="none" w:sz="0" w:space="0" w:color="auto"/>
                <w:left w:val="none" w:sz="0" w:space="0" w:color="auto"/>
                <w:bottom w:val="none" w:sz="0" w:space="0" w:color="auto"/>
                <w:right w:val="none" w:sz="0" w:space="0" w:color="auto"/>
              </w:divBdr>
            </w:div>
          </w:divsChild>
        </w:div>
        <w:div w:id="1876040457">
          <w:marLeft w:val="0"/>
          <w:marRight w:val="0"/>
          <w:marTop w:val="0"/>
          <w:marBottom w:val="0"/>
          <w:divBdr>
            <w:top w:val="none" w:sz="0" w:space="0" w:color="auto"/>
            <w:left w:val="none" w:sz="0" w:space="0" w:color="auto"/>
            <w:bottom w:val="none" w:sz="0" w:space="0" w:color="auto"/>
            <w:right w:val="none" w:sz="0" w:space="0" w:color="auto"/>
          </w:divBdr>
          <w:divsChild>
            <w:div w:id="8071291">
              <w:marLeft w:val="0"/>
              <w:marRight w:val="0"/>
              <w:marTop w:val="0"/>
              <w:marBottom w:val="0"/>
              <w:divBdr>
                <w:top w:val="none" w:sz="0" w:space="0" w:color="auto"/>
                <w:left w:val="none" w:sz="0" w:space="0" w:color="auto"/>
                <w:bottom w:val="none" w:sz="0" w:space="0" w:color="auto"/>
                <w:right w:val="none" w:sz="0" w:space="0" w:color="auto"/>
              </w:divBdr>
            </w:div>
            <w:div w:id="446583690">
              <w:marLeft w:val="0"/>
              <w:marRight w:val="0"/>
              <w:marTop w:val="0"/>
              <w:marBottom w:val="0"/>
              <w:divBdr>
                <w:top w:val="none" w:sz="0" w:space="0" w:color="auto"/>
                <w:left w:val="none" w:sz="0" w:space="0" w:color="auto"/>
                <w:bottom w:val="none" w:sz="0" w:space="0" w:color="auto"/>
                <w:right w:val="none" w:sz="0" w:space="0" w:color="auto"/>
              </w:divBdr>
            </w:div>
          </w:divsChild>
        </w:div>
        <w:div w:id="1972976060">
          <w:marLeft w:val="0"/>
          <w:marRight w:val="0"/>
          <w:marTop w:val="0"/>
          <w:marBottom w:val="0"/>
          <w:divBdr>
            <w:top w:val="none" w:sz="0" w:space="0" w:color="auto"/>
            <w:left w:val="none" w:sz="0" w:space="0" w:color="auto"/>
            <w:bottom w:val="none" w:sz="0" w:space="0" w:color="auto"/>
            <w:right w:val="none" w:sz="0" w:space="0" w:color="auto"/>
          </w:divBdr>
          <w:divsChild>
            <w:div w:id="16777263">
              <w:marLeft w:val="0"/>
              <w:marRight w:val="0"/>
              <w:marTop w:val="0"/>
              <w:marBottom w:val="0"/>
              <w:divBdr>
                <w:top w:val="none" w:sz="0" w:space="0" w:color="auto"/>
                <w:left w:val="none" w:sz="0" w:space="0" w:color="auto"/>
                <w:bottom w:val="none" w:sz="0" w:space="0" w:color="auto"/>
                <w:right w:val="none" w:sz="0" w:space="0" w:color="auto"/>
              </w:divBdr>
            </w:div>
            <w:div w:id="282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315">
      <w:bodyDiv w:val="1"/>
      <w:marLeft w:val="0"/>
      <w:marRight w:val="0"/>
      <w:marTop w:val="0"/>
      <w:marBottom w:val="0"/>
      <w:divBdr>
        <w:top w:val="none" w:sz="0" w:space="0" w:color="auto"/>
        <w:left w:val="none" w:sz="0" w:space="0" w:color="auto"/>
        <w:bottom w:val="none" w:sz="0" w:space="0" w:color="auto"/>
        <w:right w:val="none" w:sz="0" w:space="0" w:color="auto"/>
      </w:divBdr>
      <w:divsChild>
        <w:div w:id="1520776074">
          <w:marLeft w:val="0"/>
          <w:marRight w:val="0"/>
          <w:marTop w:val="0"/>
          <w:marBottom w:val="0"/>
          <w:divBdr>
            <w:top w:val="none" w:sz="0" w:space="0" w:color="auto"/>
            <w:left w:val="none" w:sz="0" w:space="0" w:color="auto"/>
            <w:bottom w:val="none" w:sz="0" w:space="0" w:color="auto"/>
            <w:right w:val="none" w:sz="0" w:space="0" w:color="auto"/>
          </w:divBdr>
        </w:div>
        <w:div w:id="1766611416">
          <w:marLeft w:val="0"/>
          <w:marRight w:val="0"/>
          <w:marTop w:val="0"/>
          <w:marBottom w:val="0"/>
          <w:divBdr>
            <w:top w:val="none" w:sz="0" w:space="0" w:color="auto"/>
            <w:left w:val="none" w:sz="0" w:space="0" w:color="auto"/>
            <w:bottom w:val="none" w:sz="0" w:space="0" w:color="auto"/>
            <w:right w:val="none" w:sz="0" w:space="0" w:color="auto"/>
          </w:divBdr>
        </w:div>
      </w:divsChild>
    </w:div>
    <w:div w:id="1106653722">
      <w:bodyDiv w:val="1"/>
      <w:marLeft w:val="0"/>
      <w:marRight w:val="0"/>
      <w:marTop w:val="0"/>
      <w:marBottom w:val="0"/>
      <w:divBdr>
        <w:top w:val="none" w:sz="0" w:space="0" w:color="auto"/>
        <w:left w:val="none" w:sz="0" w:space="0" w:color="auto"/>
        <w:bottom w:val="none" w:sz="0" w:space="0" w:color="auto"/>
        <w:right w:val="none" w:sz="0" w:space="0" w:color="auto"/>
      </w:divBdr>
      <w:divsChild>
        <w:div w:id="733427486">
          <w:marLeft w:val="0"/>
          <w:marRight w:val="0"/>
          <w:marTop w:val="0"/>
          <w:marBottom w:val="0"/>
          <w:divBdr>
            <w:top w:val="none" w:sz="0" w:space="0" w:color="auto"/>
            <w:left w:val="none" w:sz="0" w:space="0" w:color="auto"/>
            <w:bottom w:val="none" w:sz="0" w:space="0" w:color="auto"/>
            <w:right w:val="none" w:sz="0" w:space="0" w:color="auto"/>
          </w:divBdr>
          <w:divsChild>
            <w:div w:id="503015145">
              <w:marLeft w:val="0"/>
              <w:marRight w:val="0"/>
              <w:marTop w:val="0"/>
              <w:marBottom w:val="0"/>
              <w:divBdr>
                <w:top w:val="none" w:sz="0" w:space="0" w:color="auto"/>
                <w:left w:val="none" w:sz="0" w:space="0" w:color="auto"/>
                <w:bottom w:val="none" w:sz="0" w:space="0" w:color="auto"/>
                <w:right w:val="none" w:sz="0" w:space="0" w:color="auto"/>
              </w:divBdr>
            </w:div>
            <w:div w:id="1274551182">
              <w:marLeft w:val="0"/>
              <w:marRight w:val="0"/>
              <w:marTop w:val="0"/>
              <w:marBottom w:val="0"/>
              <w:divBdr>
                <w:top w:val="none" w:sz="0" w:space="0" w:color="auto"/>
                <w:left w:val="none" w:sz="0" w:space="0" w:color="auto"/>
                <w:bottom w:val="none" w:sz="0" w:space="0" w:color="auto"/>
                <w:right w:val="none" w:sz="0" w:space="0" w:color="auto"/>
              </w:divBdr>
            </w:div>
            <w:div w:id="1359426435">
              <w:marLeft w:val="0"/>
              <w:marRight w:val="0"/>
              <w:marTop w:val="0"/>
              <w:marBottom w:val="0"/>
              <w:divBdr>
                <w:top w:val="none" w:sz="0" w:space="0" w:color="auto"/>
                <w:left w:val="none" w:sz="0" w:space="0" w:color="auto"/>
                <w:bottom w:val="none" w:sz="0" w:space="0" w:color="auto"/>
                <w:right w:val="none" w:sz="0" w:space="0" w:color="auto"/>
              </w:divBdr>
            </w:div>
          </w:divsChild>
        </w:div>
        <w:div w:id="1292050606">
          <w:marLeft w:val="0"/>
          <w:marRight w:val="0"/>
          <w:marTop w:val="0"/>
          <w:marBottom w:val="0"/>
          <w:divBdr>
            <w:top w:val="none" w:sz="0" w:space="0" w:color="auto"/>
            <w:left w:val="none" w:sz="0" w:space="0" w:color="auto"/>
            <w:bottom w:val="none" w:sz="0" w:space="0" w:color="auto"/>
            <w:right w:val="none" w:sz="0" w:space="0" w:color="auto"/>
          </w:divBdr>
        </w:div>
        <w:div w:id="1889948366">
          <w:marLeft w:val="0"/>
          <w:marRight w:val="0"/>
          <w:marTop w:val="0"/>
          <w:marBottom w:val="0"/>
          <w:divBdr>
            <w:top w:val="none" w:sz="0" w:space="0" w:color="auto"/>
            <w:left w:val="none" w:sz="0" w:space="0" w:color="auto"/>
            <w:bottom w:val="none" w:sz="0" w:space="0" w:color="auto"/>
            <w:right w:val="none" w:sz="0" w:space="0" w:color="auto"/>
          </w:divBdr>
          <w:divsChild>
            <w:div w:id="333074973">
              <w:marLeft w:val="0"/>
              <w:marRight w:val="0"/>
              <w:marTop w:val="0"/>
              <w:marBottom w:val="0"/>
              <w:divBdr>
                <w:top w:val="none" w:sz="0" w:space="0" w:color="auto"/>
                <w:left w:val="none" w:sz="0" w:space="0" w:color="auto"/>
                <w:bottom w:val="none" w:sz="0" w:space="0" w:color="auto"/>
                <w:right w:val="none" w:sz="0" w:space="0" w:color="auto"/>
              </w:divBdr>
            </w:div>
            <w:div w:id="839588455">
              <w:marLeft w:val="0"/>
              <w:marRight w:val="0"/>
              <w:marTop w:val="0"/>
              <w:marBottom w:val="0"/>
              <w:divBdr>
                <w:top w:val="none" w:sz="0" w:space="0" w:color="auto"/>
                <w:left w:val="none" w:sz="0" w:space="0" w:color="auto"/>
                <w:bottom w:val="none" w:sz="0" w:space="0" w:color="auto"/>
                <w:right w:val="none" w:sz="0" w:space="0" w:color="auto"/>
              </w:divBdr>
            </w:div>
            <w:div w:id="10067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78">
      <w:bodyDiv w:val="1"/>
      <w:marLeft w:val="0"/>
      <w:marRight w:val="0"/>
      <w:marTop w:val="0"/>
      <w:marBottom w:val="0"/>
      <w:divBdr>
        <w:top w:val="none" w:sz="0" w:space="0" w:color="auto"/>
        <w:left w:val="none" w:sz="0" w:space="0" w:color="auto"/>
        <w:bottom w:val="none" w:sz="0" w:space="0" w:color="auto"/>
        <w:right w:val="none" w:sz="0" w:space="0" w:color="auto"/>
      </w:divBdr>
      <w:divsChild>
        <w:div w:id="493492213">
          <w:marLeft w:val="0"/>
          <w:marRight w:val="0"/>
          <w:marTop w:val="0"/>
          <w:marBottom w:val="0"/>
          <w:divBdr>
            <w:top w:val="none" w:sz="0" w:space="0" w:color="auto"/>
            <w:left w:val="none" w:sz="0" w:space="0" w:color="auto"/>
            <w:bottom w:val="none" w:sz="0" w:space="0" w:color="auto"/>
            <w:right w:val="none" w:sz="0" w:space="0" w:color="auto"/>
          </w:divBdr>
          <w:divsChild>
            <w:div w:id="148712318">
              <w:marLeft w:val="0"/>
              <w:marRight w:val="0"/>
              <w:marTop w:val="0"/>
              <w:marBottom w:val="0"/>
              <w:divBdr>
                <w:top w:val="none" w:sz="0" w:space="0" w:color="auto"/>
                <w:left w:val="none" w:sz="0" w:space="0" w:color="auto"/>
                <w:bottom w:val="none" w:sz="0" w:space="0" w:color="auto"/>
                <w:right w:val="none" w:sz="0" w:space="0" w:color="auto"/>
              </w:divBdr>
            </w:div>
            <w:div w:id="370034827">
              <w:marLeft w:val="0"/>
              <w:marRight w:val="0"/>
              <w:marTop w:val="0"/>
              <w:marBottom w:val="0"/>
              <w:divBdr>
                <w:top w:val="none" w:sz="0" w:space="0" w:color="auto"/>
                <w:left w:val="none" w:sz="0" w:space="0" w:color="auto"/>
                <w:bottom w:val="none" w:sz="0" w:space="0" w:color="auto"/>
                <w:right w:val="none" w:sz="0" w:space="0" w:color="auto"/>
              </w:divBdr>
            </w:div>
            <w:div w:id="391849239">
              <w:marLeft w:val="0"/>
              <w:marRight w:val="0"/>
              <w:marTop w:val="0"/>
              <w:marBottom w:val="0"/>
              <w:divBdr>
                <w:top w:val="none" w:sz="0" w:space="0" w:color="auto"/>
                <w:left w:val="none" w:sz="0" w:space="0" w:color="auto"/>
                <w:bottom w:val="none" w:sz="0" w:space="0" w:color="auto"/>
                <w:right w:val="none" w:sz="0" w:space="0" w:color="auto"/>
              </w:divBdr>
            </w:div>
          </w:divsChild>
        </w:div>
        <w:div w:id="1280526987">
          <w:marLeft w:val="0"/>
          <w:marRight w:val="0"/>
          <w:marTop w:val="0"/>
          <w:marBottom w:val="0"/>
          <w:divBdr>
            <w:top w:val="none" w:sz="0" w:space="0" w:color="auto"/>
            <w:left w:val="none" w:sz="0" w:space="0" w:color="auto"/>
            <w:bottom w:val="none" w:sz="0" w:space="0" w:color="auto"/>
            <w:right w:val="none" w:sz="0" w:space="0" w:color="auto"/>
          </w:divBdr>
          <w:divsChild>
            <w:div w:id="417993100">
              <w:marLeft w:val="0"/>
              <w:marRight w:val="0"/>
              <w:marTop w:val="0"/>
              <w:marBottom w:val="0"/>
              <w:divBdr>
                <w:top w:val="none" w:sz="0" w:space="0" w:color="auto"/>
                <w:left w:val="none" w:sz="0" w:space="0" w:color="auto"/>
                <w:bottom w:val="none" w:sz="0" w:space="0" w:color="auto"/>
                <w:right w:val="none" w:sz="0" w:space="0" w:color="auto"/>
              </w:divBdr>
            </w:div>
            <w:div w:id="593318923">
              <w:marLeft w:val="0"/>
              <w:marRight w:val="0"/>
              <w:marTop w:val="0"/>
              <w:marBottom w:val="0"/>
              <w:divBdr>
                <w:top w:val="none" w:sz="0" w:space="0" w:color="auto"/>
                <w:left w:val="none" w:sz="0" w:space="0" w:color="auto"/>
                <w:bottom w:val="none" w:sz="0" w:space="0" w:color="auto"/>
                <w:right w:val="none" w:sz="0" w:space="0" w:color="auto"/>
              </w:divBdr>
            </w:div>
            <w:div w:id="9122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0698">
      <w:bodyDiv w:val="1"/>
      <w:marLeft w:val="0"/>
      <w:marRight w:val="0"/>
      <w:marTop w:val="0"/>
      <w:marBottom w:val="0"/>
      <w:divBdr>
        <w:top w:val="none" w:sz="0" w:space="0" w:color="auto"/>
        <w:left w:val="none" w:sz="0" w:space="0" w:color="auto"/>
        <w:bottom w:val="none" w:sz="0" w:space="0" w:color="auto"/>
        <w:right w:val="none" w:sz="0" w:space="0" w:color="auto"/>
      </w:divBdr>
      <w:divsChild>
        <w:div w:id="511147572">
          <w:marLeft w:val="0"/>
          <w:marRight w:val="0"/>
          <w:marTop w:val="0"/>
          <w:marBottom w:val="0"/>
          <w:divBdr>
            <w:top w:val="none" w:sz="0" w:space="0" w:color="auto"/>
            <w:left w:val="none" w:sz="0" w:space="0" w:color="auto"/>
            <w:bottom w:val="none" w:sz="0" w:space="0" w:color="auto"/>
            <w:right w:val="none" w:sz="0" w:space="0" w:color="auto"/>
          </w:divBdr>
          <w:divsChild>
            <w:div w:id="447890992">
              <w:marLeft w:val="0"/>
              <w:marRight w:val="0"/>
              <w:marTop w:val="0"/>
              <w:marBottom w:val="0"/>
              <w:divBdr>
                <w:top w:val="none" w:sz="0" w:space="0" w:color="auto"/>
                <w:left w:val="none" w:sz="0" w:space="0" w:color="auto"/>
                <w:bottom w:val="none" w:sz="0" w:space="0" w:color="auto"/>
                <w:right w:val="none" w:sz="0" w:space="0" w:color="auto"/>
              </w:divBdr>
            </w:div>
            <w:div w:id="1020163841">
              <w:marLeft w:val="0"/>
              <w:marRight w:val="0"/>
              <w:marTop w:val="0"/>
              <w:marBottom w:val="0"/>
              <w:divBdr>
                <w:top w:val="none" w:sz="0" w:space="0" w:color="auto"/>
                <w:left w:val="none" w:sz="0" w:space="0" w:color="auto"/>
                <w:bottom w:val="none" w:sz="0" w:space="0" w:color="auto"/>
                <w:right w:val="none" w:sz="0" w:space="0" w:color="auto"/>
              </w:divBdr>
            </w:div>
          </w:divsChild>
        </w:div>
        <w:div w:id="1505514003">
          <w:marLeft w:val="0"/>
          <w:marRight w:val="0"/>
          <w:marTop w:val="0"/>
          <w:marBottom w:val="0"/>
          <w:divBdr>
            <w:top w:val="none" w:sz="0" w:space="0" w:color="auto"/>
            <w:left w:val="none" w:sz="0" w:space="0" w:color="auto"/>
            <w:bottom w:val="none" w:sz="0" w:space="0" w:color="auto"/>
            <w:right w:val="none" w:sz="0" w:space="0" w:color="auto"/>
          </w:divBdr>
          <w:divsChild>
            <w:div w:id="495462737">
              <w:marLeft w:val="0"/>
              <w:marRight w:val="0"/>
              <w:marTop w:val="0"/>
              <w:marBottom w:val="0"/>
              <w:divBdr>
                <w:top w:val="none" w:sz="0" w:space="0" w:color="auto"/>
                <w:left w:val="none" w:sz="0" w:space="0" w:color="auto"/>
                <w:bottom w:val="none" w:sz="0" w:space="0" w:color="auto"/>
                <w:right w:val="none" w:sz="0" w:space="0" w:color="auto"/>
              </w:divBdr>
            </w:div>
            <w:div w:id="533079915">
              <w:marLeft w:val="0"/>
              <w:marRight w:val="0"/>
              <w:marTop w:val="0"/>
              <w:marBottom w:val="0"/>
              <w:divBdr>
                <w:top w:val="none" w:sz="0" w:space="0" w:color="auto"/>
                <w:left w:val="none" w:sz="0" w:space="0" w:color="auto"/>
                <w:bottom w:val="none" w:sz="0" w:space="0" w:color="auto"/>
                <w:right w:val="none" w:sz="0" w:space="0" w:color="auto"/>
              </w:divBdr>
            </w:div>
          </w:divsChild>
        </w:div>
        <w:div w:id="1556894887">
          <w:marLeft w:val="0"/>
          <w:marRight w:val="0"/>
          <w:marTop w:val="0"/>
          <w:marBottom w:val="0"/>
          <w:divBdr>
            <w:top w:val="none" w:sz="0" w:space="0" w:color="auto"/>
            <w:left w:val="none" w:sz="0" w:space="0" w:color="auto"/>
            <w:bottom w:val="none" w:sz="0" w:space="0" w:color="auto"/>
            <w:right w:val="none" w:sz="0" w:space="0" w:color="auto"/>
          </w:divBdr>
          <w:divsChild>
            <w:div w:id="131606009">
              <w:marLeft w:val="0"/>
              <w:marRight w:val="0"/>
              <w:marTop w:val="0"/>
              <w:marBottom w:val="0"/>
              <w:divBdr>
                <w:top w:val="none" w:sz="0" w:space="0" w:color="auto"/>
                <w:left w:val="none" w:sz="0" w:space="0" w:color="auto"/>
                <w:bottom w:val="none" w:sz="0" w:space="0" w:color="auto"/>
                <w:right w:val="none" w:sz="0" w:space="0" w:color="auto"/>
              </w:divBdr>
            </w:div>
            <w:div w:id="1237209741">
              <w:marLeft w:val="0"/>
              <w:marRight w:val="0"/>
              <w:marTop w:val="0"/>
              <w:marBottom w:val="0"/>
              <w:divBdr>
                <w:top w:val="none" w:sz="0" w:space="0" w:color="auto"/>
                <w:left w:val="none" w:sz="0" w:space="0" w:color="auto"/>
                <w:bottom w:val="none" w:sz="0" w:space="0" w:color="auto"/>
                <w:right w:val="none" w:sz="0" w:space="0" w:color="auto"/>
              </w:divBdr>
            </w:div>
            <w:div w:id="1763454998">
              <w:marLeft w:val="0"/>
              <w:marRight w:val="0"/>
              <w:marTop w:val="0"/>
              <w:marBottom w:val="0"/>
              <w:divBdr>
                <w:top w:val="none" w:sz="0" w:space="0" w:color="auto"/>
                <w:left w:val="none" w:sz="0" w:space="0" w:color="auto"/>
                <w:bottom w:val="none" w:sz="0" w:space="0" w:color="auto"/>
                <w:right w:val="none" w:sz="0" w:space="0" w:color="auto"/>
              </w:divBdr>
            </w:div>
          </w:divsChild>
        </w:div>
        <w:div w:id="1798714354">
          <w:marLeft w:val="0"/>
          <w:marRight w:val="0"/>
          <w:marTop w:val="0"/>
          <w:marBottom w:val="0"/>
          <w:divBdr>
            <w:top w:val="none" w:sz="0" w:space="0" w:color="auto"/>
            <w:left w:val="none" w:sz="0" w:space="0" w:color="auto"/>
            <w:bottom w:val="none" w:sz="0" w:space="0" w:color="auto"/>
            <w:right w:val="none" w:sz="0" w:space="0" w:color="auto"/>
          </w:divBdr>
        </w:div>
        <w:div w:id="1972591109">
          <w:marLeft w:val="0"/>
          <w:marRight w:val="0"/>
          <w:marTop w:val="0"/>
          <w:marBottom w:val="0"/>
          <w:divBdr>
            <w:top w:val="none" w:sz="0" w:space="0" w:color="auto"/>
            <w:left w:val="none" w:sz="0" w:space="0" w:color="auto"/>
            <w:bottom w:val="none" w:sz="0" w:space="0" w:color="auto"/>
            <w:right w:val="none" w:sz="0" w:space="0" w:color="auto"/>
          </w:divBdr>
          <w:divsChild>
            <w:div w:id="779571098">
              <w:marLeft w:val="0"/>
              <w:marRight w:val="0"/>
              <w:marTop w:val="0"/>
              <w:marBottom w:val="0"/>
              <w:divBdr>
                <w:top w:val="none" w:sz="0" w:space="0" w:color="auto"/>
                <w:left w:val="none" w:sz="0" w:space="0" w:color="auto"/>
                <w:bottom w:val="none" w:sz="0" w:space="0" w:color="auto"/>
                <w:right w:val="none" w:sz="0" w:space="0" w:color="auto"/>
              </w:divBdr>
            </w:div>
            <w:div w:id="14097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7412">
      <w:bodyDiv w:val="1"/>
      <w:marLeft w:val="0"/>
      <w:marRight w:val="0"/>
      <w:marTop w:val="0"/>
      <w:marBottom w:val="0"/>
      <w:divBdr>
        <w:top w:val="none" w:sz="0" w:space="0" w:color="auto"/>
        <w:left w:val="none" w:sz="0" w:space="0" w:color="auto"/>
        <w:bottom w:val="none" w:sz="0" w:space="0" w:color="auto"/>
        <w:right w:val="none" w:sz="0" w:space="0" w:color="auto"/>
      </w:divBdr>
    </w:div>
    <w:div w:id="1151288721">
      <w:bodyDiv w:val="1"/>
      <w:marLeft w:val="0"/>
      <w:marRight w:val="0"/>
      <w:marTop w:val="0"/>
      <w:marBottom w:val="0"/>
      <w:divBdr>
        <w:top w:val="none" w:sz="0" w:space="0" w:color="auto"/>
        <w:left w:val="none" w:sz="0" w:space="0" w:color="auto"/>
        <w:bottom w:val="none" w:sz="0" w:space="0" w:color="auto"/>
        <w:right w:val="none" w:sz="0" w:space="0" w:color="auto"/>
      </w:divBdr>
      <w:divsChild>
        <w:div w:id="8915911">
          <w:marLeft w:val="0"/>
          <w:marRight w:val="0"/>
          <w:marTop w:val="0"/>
          <w:marBottom w:val="0"/>
          <w:divBdr>
            <w:top w:val="none" w:sz="0" w:space="0" w:color="auto"/>
            <w:left w:val="none" w:sz="0" w:space="0" w:color="auto"/>
            <w:bottom w:val="none" w:sz="0" w:space="0" w:color="auto"/>
            <w:right w:val="none" w:sz="0" w:space="0" w:color="auto"/>
          </w:divBdr>
        </w:div>
        <w:div w:id="316344914">
          <w:marLeft w:val="0"/>
          <w:marRight w:val="0"/>
          <w:marTop w:val="0"/>
          <w:marBottom w:val="0"/>
          <w:divBdr>
            <w:top w:val="none" w:sz="0" w:space="0" w:color="auto"/>
            <w:left w:val="none" w:sz="0" w:space="0" w:color="auto"/>
            <w:bottom w:val="none" w:sz="0" w:space="0" w:color="auto"/>
            <w:right w:val="none" w:sz="0" w:space="0" w:color="auto"/>
          </w:divBdr>
        </w:div>
        <w:div w:id="1435438306">
          <w:marLeft w:val="0"/>
          <w:marRight w:val="0"/>
          <w:marTop w:val="0"/>
          <w:marBottom w:val="0"/>
          <w:divBdr>
            <w:top w:val="none" w:sz="0" w:space="0" w:color="auto"/>
            <w:left w:val="none" w:sz="0" w:space="0" w:color="auto"/>
            <w:bottom w:val="none" w:sz="0" w:space="0" w:color="auto"/>
            <w:right w:val="none" w:sz="0" w:space="0" w:color="auto"/>
          </w:divBdr>
        </w:div>
        <w:div w:id="1477528762">
          <w:marLeft w:val="0"/>
          <w:marRight w:val="0"/>
          <w:marTop w:val="0"/>
          <w:marBottom w:val="0"/>
          <w:divBdr>
            <w:top w:val="none" w:sz="0" w:space="0" w:color="auto"/>
            <w:left w:val="none" w:sz="0" w:space="0" w:color="auto"/>
            <w:bottom w:val="none" w:sz="0" w:space="0" w:color="auto"/>
            <w:right w:val="none" w:sz="0" w:space="0" w:color="auto"/>
          </w:divBdr>
        </w:div>
      </w:divsChild>
    </w:div>
    <w:div w:id="1154565371">
      <w:bodyDiv w:val="1"/>
      <w:marLeft w:val="0"/>
      <w:marRight w:val="0"/>
      <w:marTop w:val="0"/>
      <w:marBottom w:val="0"/>
      <w:divBdr>
        <w:top w:val="none" w:sz="0" w:space="0" w:color="auto"/>
        <w:left w:val="none" w:sz="0" w:space="0" w:color="auto"/>
        <w:bottom w:val="none" w:sz="0" w:space="0" w:color="auto"/>
        <w:right w:val="none" w:sz="0" w:space="0" w:color="auto"/>
      </w:divBdr>
      <w:divsChild>
        <w:div w:id="73549685">
          <w:marLeft w:val="0"/>
          <w:marRight w:val="0"/>
          <w:marTop w:val="0"/>
          <w:marBottom w:val="0"/>
          <w:divBdr>
            <w:top w:val="none" w:sz="0" w:space="0" w:color="auto"/>
            <w:left w:val="none" w:sz="0" w:space="0" w:color="auto"/>
            <w:bottom w:val="none" w:sz="0" w:space="0" w:color="auto"/>
            <w:right w:val="none" w:sz="0" w:space="0" w:color="auto"/>
          </w:divBdr>
          <w:divsChild>
            <w:div w:id="521015340">
              <w:marLeft w:val="0"/>
              <w:marRight w:val="0"/>
              <w:marTop w:val="0"/>
              <w:marBottom w:val="0"/>
              <w:divBdr>
                <w:top w:val="none" w:sz="0" w:space="0" w:color="auto"/>
                <w:left w:val="none" w:sz="0" w:space="0" w:color="auto"/>
                <w:bottom w:val="none" w:sz="0" w:space="0" w:color="auto"/>
                <w:right w:val="none" w:sz="0" w:space="0" w:color="auto"/>
              </w:divBdr>
            </w:div>
            <w:div w:id="1878883340">
              <w:marLeft w:val="0"/>
              <w:marRight w:val="0"/>
              <w:marTop w:val="0"/>
              <w:marBottom w:val="0"/>
              <w:divBdr>
                <w:top w:val="none" w:sz="0" w:space="0" w:color="auto"/>
                <w:left w:val="none" w:sz="0" w:space="0" w:color="auto"/>
                <w:bottom w:val="none" w:sz="0" w:space="0" w:color="auto"/>
                <w:right w:val="none" w:sz="0" w:space="0" w:color="auto"/>
              </w:divBdr>
            </w:div>
            <w:div w:id="2097899181">
              <w:marLeft w:val="0"/>
              <w:marRight w:val="0"/>
              <w:marTop w:val="0"/>
              <w:marBottom w:val="0"/>
              <w:divBdr>
                <w:top w:val="none" w:sz="0" w:space="0" w:color="auto"/>
                <w:left w:val="none" w:sz="0" w:space="0" w:color="auto"/>
                <w:bottom w:val="none" w:sz="0" w:space="0" w:color="auto"/>
                <w:right w:val="none" w:sz="0" w:space="0" w:color="auto"/>
              </w:divBdr>
            </w:div>
          </w:divsChild>
        </w:div>
        <w:div w:id="104007952">
          <w:marLeft w:val="0"/>
          <w:marRight w:val="0"/>
          <w:marTop w:val="0"/>
          <w:marBottom w:val="0"/>
          <w:divBdr>
            <w:top w:val="none" w:sz="0" w:space="0" w:color="auto"/>
            <w:left w:val="none" w:sz="0" w:space="0" w:color="auto"/>
            <w:bottom w:val="none" w:sz="0" w:space="0" w:color="auto"/>
            <w:right w:val="none" w:sz="0" w:space="0" w:color="auto"/>
          </w:divBdr>
          <w:divsChild>
            <w:div w:id="580261487">
              <w:marLeft w:val="0"/>
              <w:marRight w:val="0"/>
              <w:marTop w:val="0"/>
              <w:marBottom w:val="0"/>
              <w:divBdr>
                <w:top w:val="none" w:sz="0" w:space="0" w:color="auto"/>
                <w:left w:val="none" w:sz="0" w:space="0" w:color="auto"/>
                <w:bottom w:val="none" w:sz="0" w:space="0" w:color="auto"/>
                <w:right w:val="none" w:sz="0" w:space="0" w:color="auto"/>
              </w:divBdr>
            </w:div>
            <w:div w:id="798033375">
              <w:marLeft w:val="0"/>
              <w:marRight w:val="0"/>
              <w:marTop w:val="0"/>
              <w:marBottom w:val="0"/>
              <w:divBdr>
                <w:top w:val="none" w:sz="0" w:space="0" w:color="auto"/>
                <w:left w:val="none" w:sz="0" w:space="0" w:color="auto"/>
                <w:bottom w:val="none" w:sz="0" w:space="0" w:color="auto"/>
                <w:right w:val="none" w:sz="0" w:space="0" w:color="auto"/>
              </w:divBdr>
            </w:div>
            <w:div w:id="1290430078">
              <w:marLeft w:val="0"/>
              <w:marRight w:val="0"/>
              <w:marTop w:val="0"/>
              <w:marBottom w:val="0"/>
              <w:divBdr>
                <w:top w:val="none" w:sz="0" w:space="0" w:color="auto"/>
                <w:left w:val="none" w:sz="0" w:space="0" w:color="auto"/>
                <w:bottom w:val="none" w:sz="0" w:space="0" w:color="auto"/>
                <w:right w:val="none" w:sz="0" w:space="0" w:color="auto"/>
              </w:divBdr>
            </w:div>
          </w:divsChild>
        </w:div>
        <w:div w:id="125201191">
          <w:marLeft w:val="0"/>
          <w:marRight w:val="0"/>
          <w:marTop w:val="0"/>
          <w:marBottom w:val="0"/>
          <w:divBdr>
            <w:top w:val="none" w:sz="0" w:space="0" w:color="auto"/>
            <w:left w:val="none" w:sz="0" w:space="0" w:color="auto"/>
            <w:bottom w:val="none" w:sz="0" w:space="0" w:color="auto"/>
            <w:right w:val="none" w:sz="0" w:space="0" w:color="auto"/>
          </w:divBdr>
          <w:divsChild>
            <w:div w:id="425276242">
              <w:marLeft w:val="0"/>
              <w:marRight w:val="0"/>
              <w:marTop w:val="0"/>
              <w:marBottom w:val="0"/>
              <w:divBdr>
                <w:top w:val="none" w:sz="0" w:space="0" w:color="auto"/>
                <w:left w:val="none" w:sz="0" w:space="0" w:color="auto"/>
                <w:bottom w:val="none" w:sz="0" w:space="0" w:color="auto"/>
                <w:right w:val="none" w:sz="0" w:space="0" w:color="auto"/>
              </w:divBdr>
            </w:div>
            <w:div w:id="1865971311">
              <w:marLeft w:val="0"/>
              <w:marRight w:val="0"/>
              <w:marTop w:val="0"/>
              <w:marBottom w:val="0"/>
              <w:divBdr>
                <w:top w:val="none" w:sz="0" w:space="0" w:color="auto"/>
                <w:left w:val="none" w:sz="0" w:space="0" w:color="auto"/>
                <w:bottom w:val="none" w:sz="0" w:space="0" w:color="auto"/>
                <w:right w:val="none" w:sz="0" w:space="0" w:color="auto"/>
              </w:divBdr>
            </w:div>
            <w:div w:id="2055618351">
              <w:marLeft w:val="0"/>
              <w:marRight w:val="0"/>
              <w:marTop w:val="0"/>
              <w:marBottom w:val="0"/>
              <w:divBdr>
                <w:top w:val="none" w:sz="0" w:space="0" w:color="auto"/>
                <w:left w:val="none" w:sz="0" w:space="0" w:color="auto"/>
                <w:bottom w:val="none" w:sz="0" w:space="0" w:color="auto"/>
                <w:right w:val="none" w:sz="0" w:space="0" w:color="auto"/>
              </w:divBdr>
            </w:div>
          </w:divsChild>
        </w:div>
        <w:div w:id="455876447">
          <w:marLeft w:val="0"/>
          <w:marRight w:val="0"/>
          <w:marTop w:val="0"/>
          <w:marBottom w:val="0"/>
          <w:divBdr>
            <w:top w:val="none" w:sz="0" w:space="0" w:color="auto"/>
            <w:left w:val="none" w:sz="0" w:space="0" w:color="auto"/>
            <w:bottom w:val="none" w:sz="0" w:space="0" w:color="auto"/>
            <w:right w:val="none" w:sz="0" w:space="0" w:color="auto"/>
          </w:divBdr>
          <w:divsChild>
            <w:div w:id="205416257">
              <w:marLeft w:val="0"/>
              <w:marRight w:val="0"/>
              <w:marTop w:val="0"/>
              <w:marBottom w:val="0"/>
              <w:divBdr>
                <w:top w:val="none" w:sz="0" w:space="0" w:color="auto"/>
                <w:left w:val="none" w:sz="0" w:space="0" w:color="auto"/>
                <w:bottom w:val="none" w:sz="0" w:space="0" w:color="auto"/>
                <w:right w:val="none" w:sz="0" w:space="0" w:color="auto"/>
              </w:divBdr>
            </w:div>
            <w:div w:id="1511598800">
              <w:marLeft w:val="0"/>
              <w:marRight w:val="0"/>
              <w:marTop w:val="0"/>
              <w:marBottom w:val="0"/>
              <w:divBdr>
                <w:top w:val="none" w:sz="0" w:space="0" w:color="auto"/>
                <w:left w:val="none" w:sz="0" w:space="0" w:color="auto"/>
                <w:bottom w:val="none" w:sz="0" w:space="0" w:color="auto"/>
                <w:right w:val="none" w:sz="0" w:space="0" w:color="auto"/>
              </w:divBdr>
            </w:div>
            <w:div w:id="1516766446">
              <w:marLeft w:val="0"/>
              <w:marRight w:val="0"/>
              <w:marTop w:val="0"/>
              <w:marBottom w:val="0"/>
              <w:divBdr>
                <w:top w:val="none" w:sz="0" w:space="0" w:color="auto"/>
                <w:left w:val="none" w:sz="0" w:space="0" w:color="auto"/>
                <w:bottom w:val="none" w:sz="0" w:space="0" w:color="auto"/>
                <w:right w:val="none" w:sz="0" w:space="0" w:color="auto"/>
              </w:divBdr>
            </w:div>
          </w:divsChild>
        </w:div>
        <w:div w:id="988827281">
          <w:marLeft w:val="0"/>
          <w:marRight w:val="0"/>
          <w:marTop w:val="0"/>
          <w:marBottom w:val="0"/>
          <w:divBdr>
            <w:top w:val="none" w:sz="0" w:space="0" w:color="auto"/>
            <w:left w:val="none" w:sz="0" w:space="0" w:color="auto"/>
            <w:bottom w:val="none" w:sz="0" w:space="0" w:color="auto"/>
            <w:right w:val="none" w:sz="0" w:space="0" w:color="auto"/>
          </w:divBdr>
        </w:div>
        <w:div w:id="1026295390">
          <w:marLeft w:val="0"/>
          <w:marRight w:val="0"/>
          <w:marTop w:val="0"/>
          <w:marBottom w:val="0"/>
          <w:divBdr>
            <w:top w:val="none" w:sz="0" w:space="0" w:color="auto"/>
            <w:left w:val="none" w:sz="0" w:space="0" w:color="auto"/>
            <w:bottom w:val="none" w:sz="0" w:space="0" w:color="auto"/>
            <w:right w:val="none" w:sz="0" w:space="0" w:color="auto"/>
          </w:divBdr>
          <w:divsChild>
            <w:div w:id="218857352">
              <w:marLeft w:val="0"/>
              <w:marRight w:val="0"/>
              <w:marTop w:val="0"/>
              <w:marBottom w:val="0"/>
              <w:divBdr>
                <w:top w:val="none" w:sz="0" w:space="0" w:color="auto"/>
                <w:left w:val="none" w:sz="0" w:space="0" w:color="auto"/>
                <w:bottom w:val="none" w:sz="0" w:space="0" w:color="auto"/>
                <w:right w:val="none" w:sz="0" w:space="0" w:color="auto"/>
              </w:divBdr>
            </w:div>
            <w:div w:id="333336802">
              <w:marLeft w:val="0"/>
              <w:marRight w:val="0"/>
              <w:marTop w:val="0"/>
              <w:marBottom w:val="0"/>
              <w:divBdr>
                <w:top w:val="none" w:sz="0" w:space="0" w:color="auto"/>
                <w:left w:val="none" w:sz="0" w:space="0" w:color="auto"/>
                <w:bottom w:val="none" w:sz="0" w:space="0" w:color="auto"/>
                <w:right w:val="none" w:sz="0" w:space="0" w:color="auto"/>
              </w:divBdr>
            </w:div>
            <w:div w:id="854541531">
              <w:marLeft w:val="0"/>
              <w:marRight w:val="0"/>
              <w:marTop w:val="0"/>
              <w:marBottom w:val="0"/>
              <w:divBdr>
                <w:top w:val="none" w:sz="0" w:space="0" w:color="auto"/>
                <w:left w:val="none" w:sz="0" w:space="0" w:color="auto"/>
                <w:bottom w:val="none" w:sz="0" w:space="0" w:color="auto"/>
                <w:right w:val="none" w:sz="0" w:space="0" w:color="auto"/>
              </w:divBdr>
            </w:div>
          </w:divsChild>
        </w:div>
        <w:div w:id="1812747888">
          <w:marLeft w:val="0"/>
          <w:marRight w:val="0"/>
          <w:marTop w:val="0"/>
          <w:marBottom w:val="0"/>
          <w:divBdr>
            <w:top w:val="none" w:sz="0" w:space="0" w:color="auto"/>
            <w:left w:val="none" w:sz="0" w:space="0" w:color="auto"/>
            <w:bottom w:val="none" w:sz="0" w:space="0" w:color="auto"/>
            <w:right w:val="none" w:sz="0" w:space="0" w:color="auto"/>
          </w:divBdr>
          <w:divsChild>
            <w:div w:id="158273463">
              <w:marLeft w:val="0"/>
              <w:marRight w:val="0"/>
              <w:marTop w:val="0"/>
              <w:marBottom w:val="0"/>
              <w:divBdr>
                <w:top w:val="none" w:sz="0" w:space="0" w:color="auto"/>
                <w:left w:val="none" w:sz="0" w:space="0" w:color="auto"/>
                <w:bottom w:val="none" w:sz="0" w:space="0" w:color="auto"/>
                <w:right w:val="none" w:sz="0" w:space="0" w:color="auto"/>
              </w:divBdr>
            </w:div>
            <w:div w:id="267780867">
              <w:marLeft w:val="0"/>
              <w:marRight w:val="0"/>
              <w:marTop w:val="0"/>
              <w:marBottom w:val="0"/>
              <w:divBdr>
                <w:top w:val="none" w:sz="0" w:space="0" w:color="auto"/>
                <w:left w:val="none" w:sz="0" w:space="0" w:color="auto"/>
                <w:bottom w:val="none" w:sz="0" w:space="0" w:color="auto"/>
                <w:right w:val="none" w:sz="0" w:space="0" w:color="auto"/>
              </w:divBdr>
            </w:div>
          </w:divsChild>
        </w:div>
        <w:div w:id="1954509674">
          <w:marLeft w:val="0"/>
          <w:marRight w:val="0"/>
          <w:marTop w:val="0"/>
          <w:marBottom w:val="0"/>
          <w:divBdr>
            <w:top w:val="none" w:sz="0" w:space="0" w:color="auto"/>
            <w:left w:val="none" w:sz="0" w:space="0" w:color="auto"/>
            <w:bottom w:val="none" w:sz="0" w:space="0" w:color="auto"/>
            <w:right w:val="none" w:sz="0" w:space="0" w:color="auto"/>
          </w:divBdr>
          <w:divsChild>
            <w:div w:id="1788966913">
              <w:marLeft w:val="0"/>
              <w:marRight w:val="0"/>
              <w:marTop w:val="0"/>
              <w:marBottom w:val="0"/>
              <w:divBdr>
                <w:top w:val="none" w:sz="0" w:space="0" w:color="auto"/>
                <w:left w:val="none" w:sz="0" w:space="0" w:color="auto"/>
                <w:bottom w:val="none" w:sz="0" w:space="0" w:color="auto"/>
                <w:right w:val="none" w:sz="0" w:space="0" w:color="auto"/>
              </w:divBdr>
            </w:div>
            <w:div w:id="1975018329">
              <w:marLeft w:val="0"/>
              <w:marRight w:val="0"/>
              <w:marTop w:val="0"/>
              <w:marBottom w:val="0"/>
              <w:divBdr>
                <w:top w:val="none" w:sz="0" w:space="0" w:color="auto"/>
                <w:left w:val="none" w:sz="0" w:space="0" w:color="auto"/>
                <w:bottom w:val="none" w:sz="0" w:space="0" w:color="auto"/>
                <w:right w:val="none" w:sz="0" w:space="0" w:color="auto"/>
              </w:divBdr>
            </w:div>
          </w:divsChild>
        </w:div>
        <w:div w:id="2118715169">
          <w:marLeft w:val="0"/>
          <w:marRight w:val="0"/>
          <w:marTop w:val="0"/>
          <w:marBottom w:val="0"/>
          <w:divBdr>
            <w:top w:val="none" w:sz="0" w:space="0" w:color="auto"/>
            <w:left w:val="none" w:sz="0" w:space="0" w:color="auto"/>
            <w:bottom w:val="none" w:sz="0" w:space="0" w:color="auto"/>
            <w:right w:val="none" w:sz="0" w:space="0" w:color="auto"/>
          </w:divBdr>
          <w:divsChild>
            <w:div w:id="660352133">
              <w:marLeft w:val="0"/>
              <w:marRight w:val="0"/>
              <w:marTop w:val="0"/>
              <w:marBottom w:val="0"/>
              <w:divBdr>
                <w:top w:val="none" w:sz="0" w:space="0" w:color="auto"/>
                <w:left w:val="none" w:sz="0" w:space="0" w:color="auto"/>
                <w:bottom w:val="none" w:sz="0" w:space="0" w:color="auto"/>
                <w:right w:val="none" w:sz="0" w:space="0" w:color="auto"/>
              </w:divBdr>
            </w:div>
            <w:div w:id="1164004240">
              <w:marLeft w:val="0"/>
              <w:marRight w:val="0"/>
              <w:marTop w:val="0"/>
              <w:marBottom w:val="0"/>
              <w:divBdr>
                <w:top w:val="none" w:sz="0" w:space="0" w:color="auto"/>
                <w:left w:val="none" w:sz="0" w:space="0" w:color="auto"/>
                <w:bottom w:val="none" w:sz="0" w:space="0" w:color="auto"/>
                <w:right w:val="none" w:sz="0" w:space="0" w:color="auto"/>
              </w:divBdr>
            </w:div>
            <w:div w:id="1982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6885">
      <w:bodyDiv w:val="1"/>
      <w:marLeft w:val="0"/>
      <w:marRight w:val="0"/>
      <w:marTop w:val="0"/>
      <w:marBottom w:val="0"/>
      <w:divBdr>
        <w:top w:val="none" w:sz="0" w:space="0" w:color="auto"/>
        <w:left w:val="none" w:sz="0" w:space="0" w:color="auto"/>
        <w:bottom w:val="none" w:sz="0" w:space="0" w:color="auto"/>
        <w:right w:val="none" w:sz="0" w:space="0" w:color="auto"/>
      </w:divBdr>
      <w:divsChild>
        <w:div w:id="70851741">
          <w:marLeft w:val="0"/>
          <w:marRight w:val="0"/>
          <w:marTop w:val="0"/>
          <w:marBottom w:val="0"/>
          <w:divBdr>
            <w:top w:val="none" w:sz="0" w:space="0" w:color="auto"/>
            <w:left w:val="none" w:sz="0" w:space="0" w:color="auto"/>
            <w:bottom w:val="none" w:sz="0" w:space="0" w:color="auto"/>
            <w:right w:val="none" w:sz="0" w:space="0" w:color="auto"/>
          </w:divBdr>
          <w:divsChild>
            <w:div w:id="960382205">
              <w:marLeft w:val="0"/>
              <w:marRight w:val="0"/>
              <w:marTop w:val="0"/>
              <w:marBottom w:val="0"/>
              <w:divBdr>
                <w:top w:val="none" w:sz="0" w:space="0" w:color="auto"/>
                <w:left w:val="none" w:sz="0" w:space="0" w:color="auto"/>
                <w:bottom w:val="none" w:sz="0" w:space="0" w:color="auto"/>
                <w:right w:val="none" w:sz="0" w:space="0" w:color="auto"/>
              </w:divBdr>
            </w:div>
            <w:div w:id="1240410652">
              <w:marLeft w:val="0"/>
              <w:marRight w:val="0"/>
              <w:marTop w:val="0"/>
              <w:marBottom w:val="0"/>
              <w:divBdr>
                <w:top w:val="none" w:sz="0" w:space="0" w:color="auto"/>
                <w:left w:val="none" w:sz="0" w:space="0" w:color="auto"/>
                <w:bottom w:val="none" w:sz="0" w:space="0" w:color="auto"/>
                <w:right w:val="none" w:sz="0" w:space="0" w:color="auto"/>
              </w:divBdr>
            </w:div>
          </w:divsChild>
        </w:div>
        <w:div w:id="754129743">
          <w:marLeft w:val="0"/>
          <w:marRight w:val="0"/>
          <w:marTop w:val="0"/>
          <w:marBottom w:val="0"/>
          <w:divBdr>
            <w:top w:val="none" w:sz="0" w:space="0" w:color="auto"/>
            <w:left w:val="none" w:sz="0" w:space="0" w:color="auto"/>
            <w:bottom w:val="none" w:sz="0" w:space="0" w:color="auto"/>
            <w:right w:val="none" w:sz="0" w:space="0" w:color="auto"/>
          </w:divBdr>
          <w:divsChild>
            <w:div w:id="8681371">
              <w:marLeft w:val="0"/>
              <w:marRight w:val="0"/>
              <w:marTop w:val="0"/>
              <w:marBottom w:val="0"/>
              <w:divBdr>
                <w:top w:val="none" w:sz="0" w:space="0" w:color="auto"/>
                <w:left w:val="none" w:sz="0" w:space="0" w:color="auto"/>
                <w:bottom w:val="none" w:sz="0" w:space="0" w:color="auto"/>
                <w:right w:val="none" w:sz="0" w:space="0" w:color="auto"/>
              </w:divBdr>
            </w:div>
            <w:div w:id="992374732">
              <w:marLeft w:val="0"/>
              <w:marRight w:val="0"/>
              <w:marTop w:val="0"/>
              <w:marBottom w:val="0"/>
              <w:divBdr>
                <w:top w:val="none" w:sz="0" w:space="0" w:color="auto"/>
                <w:left w:val="none" w:sz="0" w:space="0" w:color="auto"/>
                <w:bottom w:val="none" w:sz="0" w:space="0" w:color="auto"/>
                <w:right w:val="none" w:sz="0" w:space="0" w:color="auto"/>
              </w:divBdr>
            </w:div>
          </w:divsChild>
        </w:div>
        <w:div w:id="1488403295">
          <w:marLeft w:val="0"/>
          <w:marRight w:val="0"/>
          <w:marTop w:val="0"/>
          <w:marBottom w:val="0"/>
          <w:divBdr>
            <w:top w:val="none" w:sz="0" w:space="0" w:color="auto"/>
            <w:left w:val="none" w:sz="0" w:space="0" w:color="auto"/>
            <w:bottom w:val="none" w:sz="0" w:space="0" w:color="auto"/>
            <w:right w:val="none" w:sz="0" w:space="0" w:color="auto"/>
          </w:divBdr>
          <w:divsChild>
            <w:div w:id="559288840">
              <w:marLeft w:val="0"/>
              <w:marRight w:val="0"/>
              <w:marTop w:val="0"/>
              <w:marBottom w:val="0"/>
              <w:divBdr>
                <w:top w:val="none" w:sz="0" w:space="0" w:color="auto"/>
                <w:left w:val="none" w:sz="0" w:space="0" w:color="auto"/>
                <w:bottom w:val="none" w:sz="0" w:space="0" w:color="auto"/>
                <w:right w:val="none" w:sz="0" w:space="0" w:color="auto"/>
              </w:divBdr>
            </w:div>
            <w:div w:id="678891689">
              <w:marLeft w:val="0"/>
              <w:marRight w:val="0"/>
              <w:marTop w:val="0"/>
              <w:marBottom w:val="0"/>
              <w:divBdr>
                <w:top w:val="none" w:sz="0" w:space="0" w:color="auto"/>
                <w:left w:val="none" w:sz="0" w:space="0" w:color="auto"/>
                <w:bottom w:val="none" w:sz="0" w:space="0" w:color="auto"/>
                <w:right w:val="none" w:sz="0" w:space="0" w:color="auto"/>
              </w:divBdr>
            </w:div>
            <w:div w:id="8011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34">
      <w:bodyDiv w:val="1"/>
      <w:marLeft w:val="0"/>
      <w:marRight w:val="0"/>
      <w:marTop w:val="0"/>
      <w:marBottom w:val="0"/>
      <w:divBdr>
        <w:top w:val="none" w:sz="0" w:space="0" w:color="auto"/>
        <w:left w:val="none" w:sz="0" w:space="0" w:color="auto"/>
        <w:bottom w:val="none" w:sz="0" w:space="0" w:color="auto"/>
        <w:right w:val="none" w:sz="0" w:space="0" w:color="auto"/>
      </w:divBdr>
      <w:divsChild>
        <w:div w:id="84039398">
          <w:marLeft w:val="0"/>
          <w:marRight w:val="0"/>
          <w:marTop w:val="0"/>
          <w:marBottom w:val="0"/>
          <w:divBdr>
            <w:top w:val="none" w:sz="0" w:space="0" w:color="auto"/>
            <w:left w:val="none" w:sz="0" w:space="0" w:color="auto"/>
            <w:bottom w:val="none" w:sz="0" w:space="0" w:color="auto"/>
            <w:right w:val="none" w:sz="0" w:space="0" w:color="auto"/>
          </w:divBdr>
        </w:div>
        <w:div w:id="114909016">
          <w:marLeft w:val="0"/>
          <w:marRight w:val="0"/>
          <w:marTop w:val="0"/>
          <w:marBottom w:val="0"/>
          <w:divBdr>
            <w:top w:val="none" w:sz="0" w:space="0" w:color="auto"/>
            <w:left w:val="none" w:sz="0" w:space="0" w:color="auto"/>
            <w:bottom w:val="none" w:sz="0" w:space="0" w:color="auto"/>
            <w:right w:val="none" w:sz="0" w:space="0" w:color="auto"/>
          </w:divBdr>
        </w:div>
        <w:div w:id="248319699">
          <w:marLeft w:val="0"/>
          <w:marRight w:val="0"/>
          <w:marTop w:val="0"/>
          <w:marBottom w:val="0"/>
          <w:divBdr>
            <w:top w:val="none" w:sz="0" w:space="0" w:color="auto"/>
            <w:left w:val="none" w:sz="0" w:space="0" w:color="auto"/>
            <w:bottom w:val="none" w:sz="0" w:space="0" w:color="auto"/>
            <w:right w:val="none" w:sz="0" w:space="0" w:color="auto"/>
          </w:divBdr>
        </w:div>
        <w:div w:id="1363552182">
          <w:marLeft w:val="0"/>
          <w:marRight w:val="0"/>
          <w:marTop w:val="0"/>
          <w:marBottom w:val="0"/>
          <w:divBdr>
            <w:top w:val="none" w:sz="0" w:space="0" w:color="auto"/>
            <w:left w:val="none" w:sz="0" w:space="0" w:color="auto"/>
            <w:bottom w:val="none" w:sz="0" w:space="0" w:color="auto"/>
            <w:right w:val="none" w:sz="0" w:space="0" w:color="auto"/>
          </w:divBdr>
        </w:div>
        <w:div w:id="1410421262">
          <w:marLeft w:val="0"/>
          <w:marRight w:val="0"/>
          <w:marTop w:val="0"/>
          <w:marBottom w:val="0"/>
          <w:divBdr>
            <w:top w:val="none" w:sz="0" w:space="0" w:color="auto"/>
            <w:left w:val="none" w:sz="0" w:space="0" w:color="auto"/>
            <w:bottom w:val="none" w:sz="0" w:space="0" w:color="auto"/>
            <w:right w:val="none" w:sz="0" w:space="0" w:color="auto"/>
          </w:divBdr>
        </w:div>
        <w:div w:id="1501509871">
          <w:marLeft w:val="0"/>
          <w:marRight w:val="0"/>
          <w:marTop w:val="0"/>
          <w:marBottom w:val="0"/>
          <w:divBdr>
            <w:top w:val="none" w:sz="0" w:space="0" w:color="auto"/>
            <w:left w:val="none" w:sz="0" w:space="0" w:color="auto"/>
            <w:bottom w:val="none" w:sz="0" w:space="0" w:color="auto"/>
            <w:right w:val="none" w:sz="0" w:space="0" w:color="auto"/>
          </w:divBdr>
        </w:div>
        <w:div w:id="2072993295">
          <w:marLeft w:val="0"/>
          <w:marRight w:val="0"/>
          <w:marTop w:val="0"/>
          <w:marBottom w:val="0"/>
          <w:divBdr>
            <w:top w:val="none" w:sz="0" w:space="0" w:color="auto"/>
            <w:left w:val="none" w:sz="0" w:space="0" w:color="auto"/>
            <w:bottom w:val="none" w:sz="0" w:space="0" w:color="auto"/>
            <w:right w:val="none" w:sz="0" w:space="0" w:color="auto"/>
          </w:divBdr>
        </w:div>
      </w:divsChild>
    </w:div>
    <w:div w:id="1246721865">
      <w:bodyDiv w:val="1"/>
      <w:marLeft w:val="0"/>
      <w:marRight w:val="0"/>
      <w:marTop w:val="0"/>
      <w:marBottom w:val="0"/>
      <w:divBdr>
        <w:top w:val="none" w:sz="0" w:space="0" w:color="auto"/>
        <w:left w:val="none" w:sz="0" w:space="0" w:color="auto"/>
        <w:bottom w:val="none" w:sz="0" w:space="0" w:color="auto"/>
        <w:right w:val="none" w:sz="0" w:space="0" w:color="auto"/>
      </w:divBdr>
    </w:div>
    <w:div w:id="1307514563">
      <w:bodyDiv w:val="1"/>
      <w:marLeft w:val="0"/>
      <w:marRight w:val="0"/>
      <w:marTop w:val="0"/>
      <w:marBottom w:val="0"/>
      <w:divBdr>
        <w:top w:val="none" w:sz="0" w:space="0" w:color="auto"/>
        <w:left w:val="none" w:sz="0" w:space="0" w:color="auto"/>
        <w:bottom w:val="none" w:sz="0" w:space="0" w:color="auto"/>
        <w:right w:val="none" w:sz="0" w:space="0" w:color="auto"/>
      </w:divBdr>
      <w:divsChild>
        <w:div w:id="91245041">
          <w:marLeft w:val="0"/>
          <w:marRight w:val="0"/>
          <w:marTop w:val="0"/>
          <w:marBottom w:val="0"/>
          <w:divBdr>
            <w:top w:val="none" w:sz="0" w:space="0" w:color="auto"/>
            <w:left w:val="none" w:sz="0" w:space="0" w:color="auto"/>
            <w:bottom w:val="none" w:sz="0" w:space="0" w:color="auto"/>
            <w:right w:val="none" w:sz="0" w:space="0" w:color="auto"/>
          </w:divBdr>
        </w:div>
        <w:div w:id="277685100">
          <w:marLeft w:val="0"/>
          <w:marRight w:val="0"/>
          <w:marTop w:val="0"/>
          <w:marBottom w:val="0"/>
          <w:divBdr>
            <w:top w:val="none" w:sz="0" w:space="0" w:color="auto"/>
            <w:left w:val="none" w:sz="0" w:space="0" w:color="auto"/>
            <w:bottom w:val="none" w:sz="0" w:space="0" w:color="auto"/>
            <w:right w:val="none" w:sz="0" w:space="0" w:color="auto"/>
          </w:divBdr>
        </w:div>
        <w:div w:id="1429347120">
          <w:marLeft w:val="0"/>
          <w:marRight w:val="0"/>
          <w:marTop w:val="0"/>
          <w:marBottom w:val="0"/>
          <w:divBdr>
            <w:top w:val="none" w:sz="0" w:space="0" w:color="auto"/>
            <w:left w:val="none" w:sz="0" w:space="0" w:color="auto"/>
            <w:bottom w:val="none" w:sz="0" w:space="0" w:color="auto"/>
            <w:right w:val="none" w:sz="0" w:space="0" w:color="auto"/>
          </w:divBdr>
        </w:div>
      </w:divsChild>
    </w:div>
    <w:div w:id="1374769453">
      <w:bodyDiv w:val="1"/>
      <w:marLeft w:val="0"/>
      <w:marRight w:val="0"/>
      <w:marTop w:val="0"/>
      <w:marBottom w:val="0"/>
      <w:divBdr>
        <w:top w:val="none" w:sz="0" w:space="0" w:color="auto"/>
        <w:left w:val="none" w:sz="0" w:space="0" w:color="auto"/>
        <w:bottom w:val="none" w:sz="0" w:space="0" w:color="auto"/>
        <w:right w:val="none" w:sz="0" w:space="0" w:color="auto"/>
      </w:divBdr>
      <w:divsChild>
        <w:div w:id="331883400">
          <w:marLeft w:val="0"/>
          <w:marRight w:val="0"/>
          <w:marTop w:val="0"/>
          <w:marBottom w:val="0"/>
          <w:divBdr>
            <w:top w:val="none" w:sz="0" w:space="0" w:color="auto"/>
            <w:left w:val="none" w:sz="0" w:space="0" w:color="auto"/>
            <w:bottom w:val="none" w:sz="0" w:space="0" w:color="auto"/>
            <w:right w:val="none" w:sz="0" w:space="0" w:color="auto"/>
          </w:divBdr>
          <w:divsChild>
            <w:div w:id="650870166">
              <w:marLeft w:val="0"/>
              <w:marRight w:val="0"/>
              <w:marTop w:val="0"/>
              <w:marBottom w:val="0"/>
              <w:divBdr>
                <w:top w:val="none" w:sz="0" w:space="0" w:color="auto"/>
                <w:left w:val="none" w:sz="0" w:space="0" w:color="auto"/>
                <w:bottom w:val="none" w:sz="0" w:space="0" w:color="auto"/>
                <w:right w:val="none" w:sz="0" w:space="0" w:color="auto"/>
              </w:divBdr>
            </w:div>
            <w:div w:id="717166655">
              <w:marLeft w:val="0"/>
              <w:marRight w:val="0"/>
              <w:marTop w:val="0"/>
              <w:marBottom w:val="0"/>
              <w:divBdr>
                <w:top w:val="none" w:sz="0" w:space="0" w:color="auto"/>
                <w:left w:val="none" w:sz="0" w:space="0" w:color="auto"/>
                <w:bottom w:val="none" w:sz="0" w:space="0" w:color="auto"/>
                <w:right w:val="none" w:sz="0" w:space="0" w:color="auto"/>
              </w:divBdr>
            </w:div>
            <w:div w:id="1596867743">
              <w:marLeft w:val="0"/>
              <w:marRight w:val="0"/>
              <w:marTop w:val="0"/>
              <w:marBottom w:val="0"/>
              <w:divBdr>
                <w:top w:val="none" w:sz="0" w:space="0" w:color="auto"/>
                <w:left w:val="none" w:sz="0" w:space="0" w:color="auto"/>
                <w:bottom w:val="none" w:sz="0" w:space="0" w:color="auto"/>
                <w:right w:val="none" w:sz="0" w:space="0" w:color="auto"/>
              </w:divBdr>
            </w:div>
          </w:divsChild>
        </w:div>
        <w:div w:id="771125181">
          <w:marLeft w:val="0"/>
          <w:marRight w:val="0"/>
          <w:marTop w:val="0"/>
          <w:marBottom w:val="0"/>
          <w:divBdr>
            <w:top w:val="none" w:sz="0" w:space="0" w:color="auto"/>
            <w:left w:val="none" w:sz="0" w:space="0" w:color="auto"/>
            <w:bottom w:val="none" w:sz="0" w:space="0" w:color="auto"/>
            <w:right w:val="none" w:sz="0" w:space="0" w:color="auto"/>
          </w:divBdr>
          <w:divsChild>
            <w:div w:id="198401725">
              <w:marLeft w:val="0"/>
              <w:marRight w:val="0"/>
              <w:marTop w:val="0"/>
              <w:marBottom w:val="0"/>
              <w:divBdr>
                <w:top w:val="none" w:sz="0" w:space="0" w:color="auto"/>
                <w:left w:val="none" w:sz="0" w:space="0" w:color="auto"/>
                <w:bottom w:val="none" w:sz="0" w:space="0" w:color="auto"/>
                <w:right w:val="none" w:sz="0" w:space="0" w:color="auto"/>
              </w:divBdr>
            </w:div>
            <w:div w:id="1863587555">
              <w:marLeft w:val="0"/>
              <w:marRight w:val="0"/>
              <w:marTop w:val="0"/>
              <w:marBottom w:val="0"/>
              <w:divBdr>
                <w:top w:val="none" w:sz="0" w:space="0" w:color="auto"/>
                <w:left w:val="none" w:sz="0" w:space="0" w:color="auto"/>
                <w:bottom w:val="none" w:sz="0" w:space="0" w:color="auto"/>
                <w:right w:val="none" w:sz="0" w:space="0" w:color="auto"/>
              </w:divBdr>
            </w:div>
            <w:div w:id="1903757362">
              <w:marLeft w:val="0"/>
              <w:marRight w:val="0"/>
              <w:marTop w:val="0"/>
              <w:marBottom w:val="0"/>
              <w:divBdr>
                <w:top w:val="none" w:sz="0" w:space="0" w:color="auto"/>
                <w:left w:val="none" w:sz="0" w:space="0" w:color="auto"/>
                <w:bottom w:val="none" w:sz="0" w:space="0" w:color="auto"/>
                <w:right w:val="none" w:sz="0" w:space="0" w:color="auto"/>
              </w:divBdr>
            </w:div>
          </w:divsChild>
        </w:div>
        <w:div w:id="1227110079">
          <w:marLeft w:val="0"/>
          <w:marRight w:val="0"/>
          <w:marTop w:val="0"/>
          <w:marBottom w:val="0"/>
          <w:divBdr>
            <w:top w:val="none" w:sz="0" w:space="0" w:color="auto"/>
            <w:left w:val="none" w:sz="0" w:space="0" w:color="auto"/>
            <w:bottom w:val="none" w:sz="0" w:space="0" w:color="auto"/>
            <w:right w:val="none" w:sz="0" w:space="0" w:color="auto"/>
          </w:divBdr>
          <w:divsChild>
            <w:div w:id="257567525">
              <w:marLeft w:val="0"/>
              <w:marRight w:val="0"/>
              <w:marTop w:val="0"/>
              <w:marBottom w:val="0"/>
              <w:divBdr>
                <w:top w:val="none" w:sz="0" w:space="0" w:color="auto"/>
                <w:left w:val="none" w:sz="0" w:space="0" w:color="auto"/>
                <w:bottom w:val="none" w:sz="0" w:space="0" w:color="auto"/>
                <w:right w:val="none" w:sz="0" w:space="0" w:color="auto"/>
              </w:divBdr>
            </w:div>
            <w:div w:id="774593363">
              <w:marLeft w:val="0"/>
              <w:marRight w:val="0"/>
              <w:marTop w:val="0"/>
              <w:marBottom w:val="0"/>
              <w:divBdr>
                <w:top w:val="none" w:sz="0" w:space="0" w:color="auto"/>
                <w:left w:val="none" w:sz="0" w:space="0" w:color="auto"/>
                <w:bottom w:val="none" w:sz="0" w:space="0" w:color="auto"/>
                <w:right w:val="none" w:sz="0" w:space="0" w:color="auto"/>
              </w:divBdr>
            </w:div>
            <w:div w:id="1124352883">
              <w:marLeft w:val="0"/>
              <w:marRight w:val="0"/>
              <w:marTop w:val="0"/>
              <w:marBottom w:val="0"/>
              <w:divBdr>
                <w:top w:val="none" w:sz="0" w:space="0" w:color="auto"/>
                <w:left w:val="none" w:sz="0" w:space="0" w:color="auto"/>
                <w:bottom w:val="none" w:sz="0" w:space="0" w:color="auto"/>
                <w:right w:val="none" w:sz="0" w:space="0" w:color="auto"/>
              </w:divBdr>
            </w:div>
          </w:divsChild>
        </w:div>
        <w:div w:id="1413504863">
          <w:marLeft w:val="0"/>
          <w:marRight w:val="0"/>
          <w:marTop w:val="0"/>
          <w:marBottom w:val="0"/>
          <w:divBdr>
            <w:top w:val="none" w:sz="0" w:space="0" w:color="auto"/>
            <w:left w:val="none" w:sz="0" w:space="0" w:color="auto"/>
            <w:bottom w:val="none" w:sz="0" w:space="0" w:color="auto"/>
            <w:right w:val="none" w:sz="0" w:space="0" w:color="auto"/>
          </w:divBdr>
          <w:divsChild>
            <w:div w:id="486626266">
              <w:marLeft w:val="0"/>
              <w:marRight w:val="0"/>
              <w:marTop w:val="0"/>
              <w:marBottom w:val="0"/>
              <w:divBdr>
                <w:top w:val="none" w:sz="0" w:space="0" w:color="auto"/>
                <w:left w:val="none" w:sz="0" w:space="0" w:color="auto"/>
                <w:bottom w:val="none" w:sz="0" w:space="0" w:color="auto"/>
                <w:right w:val="none" w:sz="0" w:space="0" w:color="auto"/>
              </w:divBdr>
            </w:div>
            <w:div w:id="1726180502">
              <w:marLeft w:val="0"/>
              <w:marRight w:val="0"/>
              <w:marTop w:val="0"/>
              <w:marBottom w:val="0"/>
              <w:divBdr>
                <w:top w:val="none" w:sz="0" w:space="0" w:color="auto"/>
                <w:left w:val="none" w:sz="0" w:space="0" w:color="auto"/>
                <w:bottom w:val="none" w:sz="0" w:space="0" w:color="auto"/>
                <w:right w:val="none" w:sz="0" w:space="0" w:color="auto"/>
              </w:divBdr>
            </w:div>
          </w:divsChild>
        </w:div>
        <w:div w:id="1673802665">
          <w:marLeft w:val="0"/>
          <w:marRight w:val="0"/>
          <w:marTop w:val="0"/>
          <w:marBottom w:val="0"/>
          <w:divBdr>
            <w:top w:val="none" w:sz="0" w:space="0" w:color="auto"/>
            <w:left w:val="none" w:sz="0" w:space="0" w:color="auto"/>
            <w:bottom w:val="none" w:sz="0" w:space="0" w:color="auto"/>
            <w:right w:val="none" w:sz="0" w:space="0" w:color="auto"/>
          </w:divBdr>
        </w:div>
      </w:divsChild>
    </w:div>
    <w:div w:id="1391416817">
      <w:bodyDiv w:val="1"/>
      <w:marLeft w:val="0"/>
      <w:marRight w:val="0"/>
      <w:marTop w:val="0"/>
      <w:marBottom w:val="0"/>
      <w:divBdr>
        <w:top w:val="none" w:sz="0" w:space="0" w:color="auto"/>
        <w:left w:val="none" w:sz="0" w:space="0" w:color="auto"/>
        <w:bottom w:val="none" w:sz="0" w:space="0" w:color="auto"/>
        <w:right w:val="none" w:sz="0" w:space="0" w:color="auto"/>
      </w:divBdr>
      <w:divsChild>
        <w:div w:id="650794239">
          <w:marLeft w:val="0"/>
          <w:marRight w:val="0"/>
          <w:marTop w:val="0"/>
          <w:marBottom w:val="0"/>
          <w:divBdr>
            <w:top w:val="none" w:sz="0" w:space="0" w:color="auto"/>
            <w:left w:val="none" w:sz="0" w:space="0" w:color="auto"/>
            <w:bottom w:val="none" w:sz="0" w:space="0" w:color="auto"/>
            <w:right w:val="none" w:sz="0" w:space="0" w:color="auto"/>
          </w:divBdr>
        </w:div>
        <w:div w:id="1845432775">
          <w:marLeft w:val="0"/>
          <w:marRight w:val="0"/>
          <w:marTop w:val="0"/>
          <w:marBottom w:val="0"/>
          <w:divBdr>
            <w:top w:val="none" w:sz="0" w:space="0" w:color="auto"/>
            <w:left w:val="none" w:sz="0" w:space="0" w:color="auto"/>
            <w:bottom w:val="none" w:sz="0" w:space="0" w:color="auto"/>
            <w:right w:val="none" w:sz="0" w:space="0" w:color="auto"/>
          </w:divBdr>
        </w:div>
      </w:divsChild>
    </w:div>
    <w:div w:id="1406561612">
      <w:bodyDiv w:val="1"/>
      <w:marLeft w:val="0"/>
      <w:marRight w:val="0"/>
      <w:marTop w:val="0"/>
      <w:marBottom w:val="0"/>
      <w:divBdr>
        <w:top w:val="none" w:sz="0" w:space="0" w:color="auto"/>
        <w:left w:val="none" w:sz="0" w:space="0" w:color="auto"/>
        <w:bottom w:val="none" w:sz="0" w:space="0" w:color="auto"/>
        <w:right w:val="none" w:sz="0" w:space="0" w:color="auto"/>
      </w:divBdr>
      <w:divsChild>
        <w:div w:id="1295601038">
          <w:marLeft w:val="0"/>
          <w:marRight w:val="0"/>
          <w:marTop w:val="0"/>
          <w:marBottom w:val="0"/>
          <w:divBdr>
            <w:top w:val="none" w:sz="0" w:space="0" w:color="auto"/>
            <w:left w:val="none" w:sz="0" w:space="0" w:color="auto"/>
            <w:bottom w:val="none" w:sz="0" w:space="0" w:color="auto"/>
            <w:right w:val="none" w:sz="0" w:space="0" w:color="auto"/>
          </w:divBdr>
        </w:div>
        <w:div w:id="1708263494">
          <w:marLeft w:val="0"/>
          <w:marRight w:val="0"/>
          <w:marTop w:val="0"/>
          <w:marBottom w:val="0"/>
          <w:divBdr>
            <w:top w:val="none" w:sz="0" w:space="0" w:color="auto"/>
            <w:left w:val="none" w:sz="0" w:space="0" w:color="auto"/>
            <w:bottom w:val="none" w:sz="0" w:space="0" w:color="auto"/>
            <w:right w:val="none" w:sz="0" w:space="0" w:color="auto"/>
          </w:divBdr>
        </w:div>
        <w:div w:id="2037924123">
          <w:marLeft w:val="0"/>
          <w:marRight w:val="0"/>
          <w:marTop w:val="0"/>
          <w:marBottom w:val="0"/>
          <w:divBdr>
            <w:top w:val="none" w:sz="0" w:space="0" w:color="auto"/>
            <w:left w:val="none" w:sz="0" w:space="0" w:color="auto"/>
            <w:bottom w:val="none" w:sz="0" w:space="0" w:color="auto"/>
            <w:right w:val="none" w:sz="0" w:space="0" w:color="auto"/>
          </w:divBdr>
        </w:div>
      </w:divsChild>
    </w:div>
    <w:div w:id="1445997884">
      <w:bodyDiv w:val="1"/>
      <w:marLeft w:val="0"/>
      <w:marRight w:val="0"/>
      <w:marTop w:val="0"/>
      <w:marBottom w:val="0"/>
      <w:divBdr>
        <w:top w:val="none" w:sz="0" w:space="0" w:color="auto"/>
        <w:left w:val="none" w:sz="0" w:space="0" w:color="auto"/>
        <w:bottom w:val="none" w:sz="0" w:space="0" w:color="auto"/>
        <w:right w:val="none" w:sz="0" w:space="0" w:color="auto"/>
      </w:divBdr>
      <w:divsChild>
        <w:div w:id="192816085">
          <w:marLeft w:val="0"/>
          <w:marRight w:val="0"/>
          <w:marTop w:val="0"/>
          <w:marBottom w:val="0"/>
          <w:divBdr>
            <w:top w:val="none" w:sz="0" w:space="0" w:color="auto"/>
            <w:left w:val="none" w:sz="0" w:space="0" w:color="auto"/>
            <w:bottom w:val="none" w:sz="0" w:space="0" w:color="auto"/>
            <w:right w:val="none" w:sz="0" w:space="0" w:color="auto"/>
          </w:divBdr>
          <w:divsChild>
            <w:div w:id="107509355">
              <w:marLeft w:val="0"/>
              <w:marRight w:val="0"/>
              <w:marTop w:val="0"/>
              <w:marBottom w:val="0"/>
              <w:divBdr>
                <w:top w:val="none" w:sz="0" w:space="0" w:color="auto"/>
                <w:left w:val="none" w:sz="0" w:space="0" w:color="auto"/>
                <w:bottom w:val="none" w:sz="0" w:space="0" w:color="auto"/>
                <w:right w:val="none" w:sz="0" w:space="0" w:color="auto"/>
              </w:divBdr>
            </w:div>
            <w:div w:id="599601029">
              <w:marLeft w:val="0"/>
              <w:marRight w:val="0"/>
              <w:marTop w:val="0"/>
              <w:marBottom w:val="0"/>
              <w:divBdr>
                <w:top w:val="none" w:sz="0" w:space="0" w:color="auto"/>
                <w:left w:val="none" w:sz="0" w:space="0" w:color="auto"/>
                <w:bottom w:val="none" w:sz="0" w:space="0" w:color="auto"/>
                <w:right w:val="none" w:sz="0" w:space="0" w:color="auto"/>
              </w:divBdr>
            </w:div>
            <w:div w:id="813983908">
              <w:marLeft w:val="0"/>
              <w:marRight w:val="0"/>
              <w:marTop w:val="0"/>
              <w:marBottom w:val="0"/>
              <w:divBdr>
                <w:top w:val="none" w:sz="0" w:space="0" w:color="auto"/>
                <w:left w:val="none" w:sz="0" w:space="0" w:color="auto"/>
                <w:bottom w:val="none" w:sz="0" w:space="0" w:color="auto"/>
                <w:right w:val="none" w:sz="0" w:space="0" w:color="auto"/>
              </w:divBdr>
            </w:div>
          </w:divsChild>
        </w:div>
        <w:div w:id="724304626">
          <w:marLeft w:val="0"/>
          <w:marRight w:val="0"/>
          <w:marTop w:val="0"/>
          <w:marBottom w:val="0"/>
          <w:divBdr>
            <w:top w:val="none" w:sz="0" w:space="0" w:color="auto"/>
            <w:left w:val="none" w:sz="0" w:space="0" w:color="auto"/>
            <w:bottom w:val="none" w:sz="0" w:space="0" w:color="auto"/>
            <w:right w:val="none" w:sz="0" w:space="0" w:color="auto"/>
          </w:divBdr>
          <w:divsChild>
            <w:div w:id="519049548">
              <w:marLeft w:val="0"/>
              <w:marRight w:val="0"/>
              <w:marTop w:val="0"/>
              <w:marBottom w:val="0"/>
              <w:divBdr>
                <w:top w:val="none" w:sz="0" w:space="0" w:color="auto"/>
                <w:left w:val="none" w:sz="0" w:space="0" w:color="auto"/>
                <w:bottom w:val="none" w:sz="0" w:space="0" w:color="auto"/>
                <w:right w:val="none" w:sz="0" w:space="0" w:color="auto"/>
              </w:divBdr>
            </w:div>
            <w:div w:id="664742279">
              <w:marLeft w:val="0"/>
              <w:marRight w:val="0"/>
              <w:marTop w:val="0"/>
              <w:marBottom w:val="0"/>
              <w:divBdr>
                <w:top w:val="none" w:sz="0" w:space="0" w:color="auto"/>
                <w:left w:val="none" w:sz="0" w:space="0" w:color="auto"/>
                <w:bottom w:val="none" w:sz="0" w:space="0" w:color="auto"/>
                <w:right w:val="none" w:sz="0" w:space="0" w:color="auto"/>
              </w:divBdr>
            </w:div>
          </w:divsChild>
        </w:div>
        <w:div w:id="761802424">
          <w:marLeft w:val="0"/>
          <w:marRight w:val="0"/>
          <w:marTop w:val="0"/>
          <w:marBottom w:val="0"/>
          <w:divBdr>
            <w:top w:val="none" w:sz="0" w:space="0" w:color="auto"/>
            <w:left w:val="none" w:sz="0" w:space="0" w:color="auto"/>
            <w:bottom w:val="none" w:sz="0" w:space="0" w:color="auto"/>
            <w:right w:val="none" w:sz="0" w:space="0" w:color="auto"/>
          </w:divBdr>
          <w:divsChild>
            <w:div w:id="357708401">
              <w:marLeft w:val="0"/>
              <w:marRight w:val="0"/>
              <w:marTop w:val="0"/>
              <w:marBottom w:val="0"/>
              <w:divBdr>
                <w:top w:val="none" w:sz="0" w:space="0" w:color="auto"/>
                <w:left w:val="none" w:sz="0" w:space="0" w:color="auto"/>
                <w:bottom w:val="none" w:sz="0" w:space="0" w:color="auto"/>
                <w:right w:val="none" w:sz="0" w:space="0" w:color="auto"/>
              </w:divBdr>
            </w:div>
            <w:div w:id="1057515732">
              <w:marLeft w:val="0"/>
              <w:marRight w:val="0"/>
              <w:marTop w:val="0"/>
              <w:marBottom w:val="0"/>
              <w:divBdr>
                <w:top w:val="none" w:sz="0" w:space="0" w:color="auto"/>
                <w:left w:val="none" w:sz="0" w:space="0" w:color="auto"/>
                <w:bottom w:val="none" w:sz="0" w:space="0" w:color="auto"/>
                <w:right w:val="none" w:sz="0" w:space="0" w:color="auto"/>
              </w:divBdr>
            </w:div>
            <w:div w:id="1183546514">
              <w:marLeft w:val="0"/>
              <w:marRight w:val="0"/>
              <w:marTop w:val="0"/>
              <w:marBottom w:val="0"/>
              <w:divBdr>
                <w:top w:val="none" w:sz="0" w:space="0" w:color="auto"/>
                <w:left w:val="none" w:sz="0" w:space="0" w:color="auto"/>
                <w:bottom w:val="none" w:sz="0" w:space="0" w:color="auto"/>
                <w:right w:val="none" w:sz="0" w:space="0" w:color="auto"/>
              </w:divBdr>
            </w:div>
          </w:divsChild>
        </w:div>
        <w:div w:id="769201462">
          <w:marLeft w:val="0"/>
          <w:marRight w:val="0"/>
          <w:marTop w:val="0"/>
          <w:marBottom w:val="0"/>
          <w:divBdr>
            <w:top w:val="none" w:sz="0" w:space="0" w:color="auto"/>
            <w:left w:val="none" w:sz="0" w:space="0" w:color="auto"/>
            <w:bottom w:val="none" w:sz="0" w:space="0" w:color="auto"/>
            <w:right w:val="none" w:sz="0" w:space="0" w:color="auto"/>
          </w:divBdr>
          <w:divsChild>
            <w:div w:id="809592153">
              <w:marLeft w:val="0"/>
              <w:marRight w:val="0"/>
              <w:marTop w:val="0"/>
              <w:marBottom w:val="0"/>
              <w:divBdr>
                <w:top w:val="none" w:sz="0" w:space="0" w:color="auto"/>
                <w:left w:val="none" w:sz="0" w:space="0" w:color="auto"/>
                <w:bottom w:val="none" w:sz="0" w:space="0" w:color="auto"/>
                <w:right w:val="none" w:sz="0" w:space="0" w:color="auto"/>
              </w:divBdr>
            </w:div>
            <w:div w:id="2128163241">
              <w:marLeft w:val="0"/>
              <w:marRight w:val="0"/>
              <w:marTop w:val="0"/>
              <w:marBottom w:val="0"/>
              <w:divBdr>
                <w:top w:val="none" w:sz="0" w:space="0" w:color="auto"/>
                <w:left w:val="none" w:sz="0" w:space="0" w:color="auto"/>
                <w:bottom w:val="none" w:sz="0" w:space="0" w:color="auto"/>
                <w:right w:val="none" w:sz="0" w:space="0" w:color="auto"/>
              </w:divBdr>
            </w:div>
          </w:divsChild>
        </w:div>
        <w:div w:id="948705470">
          <w:marLeft w:val="0"/>
          <w:marRight w:val="0"/>
          <w:marTop w:val="0"/>
          <w:marBottom w:val="0"/>
          <w:divBdr>
            <w:top w:val="none" w:sz="0" w:space="0" w:color="auto"/>
            <w:left w:val="none" w:sz="0" w:space="0" w:color="auto"/>
            <w:bottom w:val="none" w:sz="0" w:space="0" w:color="auto"/>
            <w:right w:val="none" w:sz="0" w:space="0" w:color="auto"/>
          </w:divBdr>
          <w:divsChild>
            <w:div w:id="339745309">
              <w:marLeft w:val="0"/>
              <w:marRight w:val="0"/>
              <w:marTop w:val="0"/>
              <w:marBottom w:val="0"/>
              <w:divBdr>
                <w:top w:val="none" w:sz="0" w:space="0" w:color="auto"/>
                <w:left w:val="none" w:sz="0" w:space="0" w:color="auto"/>
                <w:bottom w:val="none" w:sz="0" w:space="0" w:color="auto"/>
                <w:right w:val="none" w:sz="0" w:space="0" w:color="auto"/>
              </w:divBdr>
            </w:div>
            <w:div w:id="948127279">
              <w:marLeft w:val="0"/>
              <w:marRight w:val="0"/>
              <w:marTop w:val="0"/>
              <w:marBottom w:val="0"/>
              <w:divBdr>
                <w:top w:val="none" w:sz="0" w:space="0" w:color="auto"/>
                <w:left w:val="none" w:sz="0" w:space="0" w:color="auto"/>
                <w:bottom w:val="none" w:sz="0" w:space="0" w:color="auto"/>
                <w:right w:val="none" w:sz="0" w:space="0" w:color="auto"/>
              </w:divBdr>
            </w:div>
            <w:div w:id="1717005645">
              <w:marLeft w:val="0"/>
              <w:marRight w:val="0"/>
              <w:marTop w:val="0"/>
              <w:marBottom w:val="0"/>
              <w:divBdr>
                <w:top w:val="none" w:sz="0" w:space="0" w:color="auto"/>
                <w:left w:val="none" w:sz="0" w:space="0" w:color="auto"/>
                <w:bottom w:val="none" w:sz="0" w:space="0" w:color="auto"/>
                <w:right w:val="none" w:sz="0" w:space="0" w:color="auto"/>
              </w:divBdr>
            </w:div>
          </w:divsChild>
        </w:div>
        <w:div w:id="1866088810">
          <w:marLeft w:val="0"/>
          <w:marRight w:val="0"/>
          <w:marTop w:val="0"/>
          <w:marBottom w:val="0"/>
          <w:divBdr>
            <w:top w:val="none" w:sz="0" w:space="0" w:color="auto"/>
            <w:left w:val="none" w:sz="0" w:space="0" w:color="auto"/>
            <w:bottom w:val="none" w:sz="0" w:space="0" w:color="auto"/>
            <w:right w:val="none" w:sz="0" w:space="0" w:color="auto"/>
          </w:divBdr>
        </w:div>
      </w:divsChild>
    </w:div>
    <w:div w:id="1452437412">
      <w:bodyDiv w:val="1"/>
      <w:marLeft w:val="0"/>
      <w:marRight w:val="0"/>
      <w:marTop w:val="0"/>
      <w:marBottom w:val="0"/>
      <w:divBdr>
        <w:top w:val="none" w:sz="0" w:space="0" w:color="auto"/>
        <w:left w:val="none" w:sz="0" w:space="0" w:color="auto"/>
        <w:bottom w:val="none" w:sz="0" w:space="0" w:color="auto"/>
        <w:right w:val="none" w:sz="0" w:space="0" w:color="auto"/>
      </w:divBdr>
      <w:divsChild>
        <w:div w:id="556166404">
          <w:marLeft w:val="0"/>
          <w:marRight w:val="0"/>
          <w:marTop w:val="0"/>
          <w:marBottom w:val="0"/>
          <w:divBdr>
            <w:top w:val="none" w:sz="0" w:space="0" w:color="auto"/>
            <w:left w:val="none" w:sz="0" w:space="0" w:color="auto"/>
            <w:bottom w:val="none" w:sz="0" w:space="0" w:color="auto"/>
            <w:right w:val="none" w:sz="0" w:space="0" w:color="auto"/>
          </w:divBdr>
        </w:div>
        <w:div w:id="813643206">
          <w:marLeft w:val="0"/>
          <w:marRight w:val="0"/>
          <w:marTop w:val="0"/>
          <w:marBottom w:val="0"/>
          <w:divBdr>
            <w:top w:val="none" w:sz="0" w:space="0" w:color="auto"/>
            <w:left w:val="none" w:sz="0" w:space="0" w:color="auto"/>
            <w:bottom w:val="none" w:sz="0" w:space="0" w:color="auto"/>
            <w:right w:val="none" w:sz="0" w:space="0" w:color="auto"/>
          </w:divBdr>
        </w:div>
        <w:div w:id="2070566522">
          <w:marLeft w:val="0"/>
          <w:marRight w:val="0"/>
          <w:marTop w:val="0"/>
          <w:marBottom w:val="0"/>
          <w:divBdr>
            <w:top w:val="none" w:sz="0" w:space="0" w:color="auto"/>
            <w:left w:val="none" w:sz="0" w:space="0" w:color="auto"/>
            <w:bottom w:val="none" w:sz="0" w:space="0" w:color="auto"/>
            <w:right w:val="none" w:sz="0" w:space="0" w:color="auto"/>
          </w:divBdr>
        </w:div>
        <w:div w:id="2122336062">
          <w:marLeft w:val="0"/>
          <w:marRight w:val="0"/>
          <w:marTop w:val="0"/>
          <w:marBottom w:val="0"/>
          <w:divBdr>
            <w:top w:val="none" w:sz="0" w:space="0" w:color="auto"/>
            <w:left w:val="none" w:sz="0" w:space="0" w:color="auto"/>
            <w:bottom w:val="none" w:sz="0" w:space="0" w:color="auto"/>
            <w:right w:val="none" w:sz="0" w:space="0" w:color="auto"/>
          </w:divBdr>
        </w:div>
      </w:divsChild>
    </w:div>
    <w:div w:id="1454444598">
      <w:bodyDiv w:val="1"/>
      <w:marLeft w:val="0"/>
      <w:marRight w:val="0"/>
      <w:marTop w:val="0"/>
      <w:marBottom w:val="0"/>
      <w:divBdr>
        <w:top w:val="none" w:sz="0" w:space="0" w:color="auto"/>
        <w:left w:val="none" w:sz="0" w:space="0" w:color="auto"/>
        <w:bottom w:val="none" w:sz="0" w:space="0" w:color="auto"/>
        <w:right w:val="none" w:sz="0" w:space="0" w:color="auto"/>
      </w:divBdr>
      <w:divsChild>
        <w:div w:id="91824814">
          <w:marLeft w:val="0"/>
          <w:marRight w:val="0"/>
          <w:marTop w:val="0"/>
          <w:marBottom w:val="0"/>
          <w:divBdr>
            <w:top w:val="none" w:sz="0" w:space="0" w:color="auto"/>
            <w:left w:val="none" w:sz="0" w:space="0" w:color="auto"/>
            <w:bottom w:val="none" w:sz="0" w:space="0" w:color="auto"/>
            <w:right w:val="none" w:sz="0" w:space="0" w:color="auto"/>
          </w:divBdr>
        </w:div>
        <w:div w:id="408385641">
          <w:marLeft w:val="0"/>
          <w:marRight w:val="0"/>
          <w:marTop w:val="0"/>
          <w:marBottom w:val="0"/>
          <w:divBdr>
            <w:top w:val="none" w:sz="0" w:space="0" w:color="auto"/>
            <w:left w:val="none" w:sz="0" w:space="0" w:color="auto"/>
            <w:bottom w:val="none" w:sz="0" w:space="0" w:color="auto"/>
            <w:right w:val="none" w:sz="0" w:space="0" w:color="auto"/>
          </w:divBdr>
        </w:div>
        <w:div w:id="711998087">
          <w:marLeft w:val="0"/>
          <w:marRight w:val="0"/>
          <w:marTop w:val="0"/>
          <w:marBottom w:val="0"/>
          <w:divBdr>
            <w:top w:val="none" w:sz="0" w:space="0" w:color="auto"/>
            <w:left w:val="none" w:sz="0" w:space="0" w:color="auto"/>
            <w:bottom w:val="none" w:sz="0" w:space="0" w:color="auto"/>
            <w:right w:val="none" w:sz="0" w:space="0" w:color="auto"/>
          </w:divBdr>
        </w:div>
        <w:div w:id="716007033">
          <w:marLeft w:val="0"/>
          <w:marRight w:val="0"/>
          <w:marTop w:val="0"/>
          <w:marBottom w:val="0"/>
          <w:divBdr>
            <w:top w:val="none" w:sz="0" w:space="0" w:color="auto"/>
            <w:left w:val="none" w:sz="0" w:space="0" w:color="auto"/>
            <w:bottom w:val="none" w:sz="0" w:space="0" w:color="auto"/>
            <w:right w:val="none" w:sz="0" w:space="0" w:color="auto"/>
          </w:divBdr>
        </w:div>
        <w:div w:id="965744296">
          <w:marLeft w:val="0"/>
          <w:marRight w:val="0"/>
          <w:marTop w:val="0"/>
          <w:marBottom w:val="0"/>
          <w:divBdr>
            <w:top w:val="none" w:sz="0" w:space="0" w:color="auto"/>
            <w:left w:val="none" w:sz="0" w:space="0" w:color="auto"/>
            <w:bottom w:val="none" w:sz="0" w:space="0" w:color="auto"/>
            <w:right w:val="none" w:sz="0" w:space="0" w:color="auto"/>
          </w:divBdr>
        </w:div>
        <w:div w:id="1371416717">
          <w:marLeft w:val="0"/>
          <w:marRight w:val="0"/>
          <w:marTop w:val="0"/>
          <w:marBottom w:val="0"/>
          <w:divBdr>
            <w:top w:val="none" w:sz="0" w:space="0" w:color="auto"/>
            <w:left w:val="none" w:sz="0" w:space="0" w:color="auto"/>
            <w:bottom w:val="none" w:sz="0" w:space="0" w:color="auto"/>
            <w:right w:val="none" w:sz="0" w:space="0" w:color="auto"/>
          </w:divBdr>
        </w:div>
        <w:div w:id="1851676416">
          <w:marLeft w:val="0"/>
          <w:marRight w:val="0"/>
          <w:marTop w:val="0"/>
          <w:marBottom w:val="0"/>
          <w:divBdr>
            <w:top w:val="none" w:sz="0" w:space="0" w:color="auto"/>
            <w:left w:val="none" w:sz="0" w:space="0" w:color="auto"/>
            <w:bottom w:val="none" w:sz="0" w:space="0" w:color="auto"/>
            <w:right w:val="none" w:sz="0" w:space="0" w:color="auto"/>
          </w:divBdr>
        </w:div>
        <w:div w:id="2016952898">
          <w:marLeft w:val="0"/>
          <w:marRight w:val="0"/>
          <w:marTop w:val="0"/>
          <w:marBottom w:val="0"/>
          <w:divBdr>
            <w:top w:val="none" w:sz="0" w:space="0" w:color="auto"/>
            <w:left w:val="none" w:sz="0" w:space="0" w:color="auto"/>
            <w:bottom w:val="none" w:sz="0" w:space="0" w:color="auto"/>
            <w:right w:val="none" w:sz="0" w:space="0" w:color="auto"/>
          </w:divBdr>
        </w:div>
        <w:div w:id="2092970455">
          <w:marLeft w:val="0"/>
          <w:marRight w:val="0"/>
          <w:marTop w:val="0"/>
          <w:marBottom w:val="0"/>
          <w:divBdr>
            <w:top w:val="none" w:sz="0" w:space="0" w:color="auto"/>
            <w:left w:val="none" w:sz="0" w:space="0" w:color="auto"/>
            <w:bottom w:val="none" w:sz="0" w:space="0" w:color="auto"/>
            <w:right w:val="none" w:sz="0" w:space="0" w:color="auto"/>
          </w:divBdr>
        </w:div>
      </w:divsChild>
    </w:div>
    <w:div w:id="1530949709">
      <w:bodyDiv w:val="1"/>
      <w:marLeft w:val="0"/>
      <w:marRight w:val="0"/>
      <w:marTop w:val="0"/>
      <w:marBottom w:val="0"/>
      <w:divBdr>
        <w:top w:val="none" w:sz="0" w:space="0" w:color="auto"/>
        <w:left w:val="none" w:sz="0" w:space="0" w:color="auto"/>
        <w:bottom w:val="none" w:sz="0" w:space="0" w:color="auto"/>
        <w:right w:val="none" w:sz="0" w:space="0" w:color="auto"/>
      </w:divBdr>
      <w:divsChild>
        <w:div w:id="1244989990">
          <w:marLeft w:val="0"/>
          <w:marRight w:val="0"/>
          <w:marTop w:val="0"/>
          <w:marBottom w:val="0"/>
          <w:divBdr>
            <w:top w:val="none" w:sz="0" w:space="0" w:color="auto"/>
            <w:left w:val="none" w:sz="0" w:space="0" w:color="auto"/>
            <w:bottom w:val="none" w:sz="0" w:space="0" w:color="auto"/>
            <w:right w:val="none" w:sz="0" w:space="0" w:color="auto"/>
          </w:divBdr>
          <w:divsChild>
            <w:div w:id="1847010432">
              <w:marLeft w:val="0"/>
              <w:marRight w:val="0"/>
              <w:marTop w:val="0"/>
              <w:marBottom w:val="0"/>
              <w:divBdr>
                <w:top w:val="none" w:sz="0" w:space="0" w:color="auto"/>
                <w:left w:val="none" w:sz="0" w:space="0" w:color="auto"/>
                <w:bottom w:val="none" w:sz="0" w:space="0" w:color="auto"/>
                <w:right w:val="none" w:sz="0" w:space="0" w:color="auto"/>
              </w:divBdr>
            </w:div>
            <w:div w:id="1857963082">
              <w:marLeft w:val="0"/>
              <w:marRight w:val="0"/>
              <w:marTop w:val="0"/>
              <w:marBottom w:val="0"/>
              <w:divBdr>
                <w:top w:val="none" w:sz="0" w:space="0" w:color="auto"/>
                <w:left w:val="none" w:sz="0" w:space="0" w:color="auto"/>
                <w:bottom w:val="none" w:sz="0" w:space="0" w:color="auto"/>
                <w:right w:val="none" w:sz="0" w:space="0" w:color="auto"/>
              </w:divBdr>
            </w:div>
          </w:divsChild>
        </w:div>
        <w:div w:id="1873565191">
          <w:marLeft w:val="0"/>
          <w:marRight w:val="0"/>
          <w:marTop w:val="0"/>
          <w:marBottom w:val="0"/>
          <w:divBdr>
            <w:top w:val="none" w:sz="0" w:space="0" w:color="auto"/>
            <w:left w:val="none" w:sz="0" w:space="0" w:color="auto"/>
            <w:bottom w:val="none" w:sz="0" w:space="0" w:color="auto"/>
            <w:right w:val="none" w:sz="0" w:space="0" w:color="auto"/>
          </w:divBdr>
        </w:div>
      </w:divsChild>
    </w:div>
    <w:div w:id="1532762377">
      <w:bodyDiv w:val="1"/>
      <w:marLeft w:val="0"/>
      <w:marRight w:val="0"/>
      <w:marTop w:val="0"/>
      <w:marBottom w:val="0"/>
      <w:divBdr>
        <w:top w:val="none" w:sz="0" w:space="0" w:color="auto"/>
        <w:left w:val="none" w:sz="0" w:space="0" w:color="auto"/>
        <w:bottom w:val="none" w:sz="0" w:space="0" w:color="auto"/>
        <w:right w:val="none" w:sz="0" w:space="0" w:color="auto"/>
      </w:divBdr>
      <w:divsChild>
        <w:div w:id="87972956">
          <w:marLeft w:val="0"/>
          <w:marRight w:val="0"/>
          <w:marTop w:val="0"/>
          <w:marBottom w:val="0"/>
          <w:divBdr>
            <w:top w:val="none" w:sz="0" w:space="0" w:color="auto"/>
            <w:left w:val="none" w:sz="0" w:space="0" w:color="auto"/>
            <w:bottom w:val="none" w:sz="0" w:space="0" w:color="auto"/>
            <w:right w:val="none" w:sz="0" w:space="0" w:color="auto"/>
          </w:divBdr>
          <w:divsChild>
            <w:div w:id="1205941802">
              <w:marLeft w:val="0"/>
              <w:marRight w:val="0"/>
              <w:marTop w:val="0"/>
              <w:marBottom w:val="0"/>
              <w:divBdr>
                <w:top w:val="none" w:sz="0" w:space="0" w:color="auto"/>
                <w:left w:val="none" w:sz="0" w:space="0" w:color="auto"/>
                <w:bottom w:val="none" w:sz="0" w:space="0" w:color="auto"/>
                <w:right w:val="none" w:sz="0" w:space="0" w:color="auto"/>
              </w:divBdr>
            </w:div>
            <w:div w:id="1961254734">
              <w:marLeft w:val="0"/>
              <w:marRight w:val="0"/>
              <w:marTop w:val="0"/>
              <w:marBottom w:val="0"/>
              <w:divBdr>
                <w:top w:val="none" w:sz="0" w:space="0" w:color="auto"/>
                <w:left w:val="none" w:sz="0" w:space="0" w:color="auto"/>
                <w:bottom w:val="none" w:sz="0" w:space="0" w:color="auto"/>
                <w:right w:val="none" w:sz="0" w:space="0" w:color="auto"/>
              </w:divBdr>
            </w:div>
          </w:divsChild>
        </w:div>
        <w:div w:id="768769976">
          <w:marLeft w:val="0"/>
          <w:marRight w:val="0"/>
          <w:marTop w:val="0"/>
          <w:marBottom w:val="0"/>
          <w:divBdr>
            <w:top w:val="none" w:sz="0" w:space="0" w:color="auto"/>
            <w:left w:val="none" w:sz="0" w:space="0" w:color="auto"/>
            <w:bottom w:val="none" w:sz="0" w:space="0" w:color="auto"/>
            <w:right w:val="none" w:sz="0" w:space="0" w:color="auto"/>
          </w:divBdr>
          <w:divsChild>
            <w:div w:id="1446580451">
              <w:marLeft w:val="0"/>
              <w:marRight w:val="0"/>
              <w:marTop w:val="0"/>
              <w:marBottom w:val="0"/>
              <w:divBdr>
                <w:top w:val="none" w:sz="0" w:space="0" w:color="auto"/>
                <w:left w:val="none" w:sz="0" w:space="0" w:color="auto"/>
                <w:bottom w:val="none" w:sz="0" w:space="0" w:color="auto"/>
                <w:right w:val="none" w:sz="0" w:space="0" w:color="auto"/>
              </w:divBdr>
            </w:div>
            <w:div w:id="1495952876">
              <w:marLeft w:val="0"/>
              <w:marRight w:val="0"/>
              <w:marTop w:val="0"/>
              <w:marBottom w:val="0"/>
              <w:divBdr>
                <w:top w:val="none" w:sz="0" w:space="0" w:color="auto"/>
                <w:left w:val="none" w:sz="0" w:space="0" w:color="auto"/>
                <w:bottom w:val="none" w:sz="0" w:space="0" w:color="auto"/>
                <w:right w:val="none" w:sz="0" w:space="0" w:color="auto"/>
              </w:divBdr>
            </w:div>
          </w:divsChild>
        </w:div>
        <w:div w:id="2125222133">
          <w:marLeft w:val="0"/>
          <w:marRight w:val="0"/>
          <w:marTop w:val="0"/>
          <w:marBottom w:val="0"/>
          <w:divBdr>
            <w:top w:val="none" w:sz="0" w:space="0" w:color="auto"/>
            <w:left w:val="none" w:sz="0" w:space="0" w:color="auto"/>
            <w:bottom w:val="none" w:sz="0" w:space="0" w:color="auto"/>
            <w:right w:val="none" w:sz="0" w:space="0" w:color="auto"/>
          </w:divBdr>
        </w:div>
      </w:divsChild>
    </w:div>
    <w:div w:id="1569074002">
      <w:bodyDiv w:val="1"/>
      <w:marLeft w:val="0"/>
      <w:marRight w:val="0"/>
      <w:marTop w:val="0"/>
      <w:marBottom w:val="0"/>
      <w:divBdr>
        <w:top w:val="none" w:sz="0" w:space="0" w:color="auto"/>
        <w:left w:val="none" w:sz="0" w:space="0" w:color="auto"/>
        <w:bottom w:val="none" w:sz="0" w:space="0" w:color="auto"/>
        <w:right w:val="none" w:sz="0" w:space="0" w:color="auto"/>
      </w:divBdr>
      <w:divsChild>
        <w:div w:id="349062607">
          <w:marLeft w:val="0"/>
          <w:marRight w:val="0"/>
          <w:marTop w:val="0"/>
          <w:marBottom w:val="0"/>
          <w:divBdr>
            <w:top w:val="none" w:sz="0" w:space="0" w:color="auto"/>
            <w:left w:val="none" w:sz="0" w:space="0" w:color="auto"/>
            <w:bottom w:val="none" w:sz="0" w:space="0" w:color="auto"/>
            <w:right w:val="none" w:sz="0" w:space="0" w:color="auto"/>
          </w:divBdr>
        </w:div>
        <w:div w:id="417292053">
          <w:marLeft w:val="0"/>
          <w:marRight w:val="0"/>
          <w:marTop w:val="0"/>
          <w:marBottom w:val="0"/>
          <w:divBdr>
            <w:top w:val="none" w:sz="0" w:space="0" w:color="auto"/>
            <w:left w:val="none" w:sz="0" w:space="0" w:color="auto"/>
            <w:bottom w:val="none" w:sz="0" w:space="0" w:color="auto"/>
            <w:right w:val="none" w:sz="0" w:space="0" w:color="auto"/>
          </w:divBdr>
        </w:div>
        <w:div w:id="591932045">
          <w:marLeft w:val="0"/>
          <w:marRight w:val="0"/>
          <w:marTop w:val="0"/>
          <w:marBottom w:val="0"/>
          <w:divBdr>
            <w:top w:val="none" w:sz="0" w:space="0" w:color="auto"/>
            <w:left w:val="none" w:sz="0" w:space="0" w:color="auto"/>
            <w:bottom w:val="none" w:sz="0" w:space="0" w:color="auto"/>
            <w:right w:val="none" w:sz="0" w:space="0" w:color="auto"/>
          </w:divBdr>
        </w:div>
        <w:div w:id="870917779">
          <w:marLeft w:val="0"/>
          <w:marRight w:val="0"/>
          <w:marTop w:val="0"/>
          <w:marBottom w:val="0"/>
          <w:divBdr>
            <w:top w:val="none" w:sz="0" w:space="0" w:color="auto"/>
            <w:left w:val="none" w:sz="0" w:space="0" w:color="auto"/>
            <w:bottom w:val="none" w:sz="0" w:space="0" w:color="auto"/>
            <w:right w:val="none" w:sz="0" w:space="0" w:color="auto"/>
          </w:divBdr>
        </w:div>
        <w:div w:id="1051226025">
          <w:marLeft w:val="0"/>
          <w:marRight w:val="0"/>
          <w:marTop w:val="0"/>
          <w:marBottom w:val="0"/>
          <w:divBdr>
            <w:top w:val="none" w:sz="0" w:space="0" w:color="auto"/>
            <w:left w:val="none" w:sz="0" w:space="0" w:color="auto"/>
            <w:bottom w:val="none" w:sz="0" w:space="0" w:color="auto"/>
            <w:right w:val="none" w:sz="0" w:space="0" w:color="auto"/>
          </w:divBdr>
        </w:div>
        <w:div w:id="1996453537">
          <w:marLeft w:val="0"/>
          <w:marRight w:val="0"/>
          <w:marTop w:val="0"/>
          <w:marBottom w:val="0"/>
          <w:divBdr>
            <w:top w:val="none" w:sz="0" w:space="0" w:color="auto"/>
            <w:left w:val="none" w:sz="0" w:space="0" w:color="auto"/>
            <w:bottom w:val="none" w:sz="0" w:space="0" w:color="auto"/>
            <w:right w:val="none" w:sz="0" w:space="0" w:color="auto"/>
          </w:divBdr>
        </w:div>
        <w:div w:id="2012633955">
          <w:marLeft w:val="0"/>
          <w:marRight w:val="0"/>
          <w:marTop w:val="0"/>
          <w:marBottom w:val="0"/>
          <w:divBdr>
            <w:top w:val="none" w:sz="0" w:space="0" w:color="auto"/>
            <w:left w:val="none" w:sz="0" w:space="0" w:color="auto"/>
            <w:bottom w:val="none" w:sz="0" w:space="0" w:color="auto"/>
            <w:right w:val="none" w:sz="0" w:space="0" w:color="auto"/>
          </w:divBdr>
        </w:div>
      </w:divsChild>
    </w:div>
    <w:div w:id="1579558043">
      <w:bodyDiv w:val="1"/>
      <w:marLeft w:val="0"/>
      <w:marRight w:val="0"/>
      <w:marTop w:val="0"/>
      <w:marBottom w:val="0"/>
      <w:divBdr>
        <w:top w:val="none" w:sz="0" w:space="0" w:color="auto"/>
        <w:left w:val="none" w:sz="0" w:space="0" w:color="auto"/>
        <w:bottom w:val="none" w:sz="0" w:space="0" w:color="auto"/>
        <w:right w:val="none" w:sz="0" w:space="0" w:color="auto"/>
      </w:divBdr>
      <w:divsChild>
        <w:div w:id="273219743">
          <w:marLeft w:val="0"/>
          <w:marRight w:val="0"/>
          <w:marTop w:val="0"/>
          <w:marBottom w:val="0"/>
          <w:divBdr>
            <w:top w:val="none" w:sz="0" w:space="0" w:color="auto"/>
            <w:left w:val="none" w:sz="0" w:space="0" w:color="auto"/>
            <w:bottom w:val="none" w:sz="0" w:space="0" w:color="auto"/>
            <w:right w:val="none" w:sz="0" w:space="0" w:color="auto"/>
          </w:divBdr>
        </w:div>
        <w:div w:id="305165733">
          <w:marLeft w:val="0"/>
          <w:marRight w:val="0"/>
          <w:marTop w:val="0"/>
          <w:marBottom w:val="0"/>
          <w:divBdr>
            <w:top w:val="none" w:sz="0" w:space="0" w:color="auto"/>
            <w:left w:val="none" w:sz="0" w:space="0" w:color="auto"/>
            <w:bottom w:val="none" w:sz="0" w:space="0" w:color="auto"/>
            <w:right w:val="none" w:sz="0" w:space="0" w:color="auto"/>
          </w:divBdr>
        </w:div>
        <w:div w:id="735393679">
          <w:marLeft w:val="0"/>
          <w:marRight w:val="0"/>
          <w:marTop w:val="0"/>
          <w:marBottom w:val="0"/>
          <w:divBdr>
            <w:top w:val="none" w:sz="0" w:space="0" w:color="auto"/>
            <w:left w:val="none" w:sz="0" w:space="0" w:color="auto"/>
            <w:bottom w:val="none" w:sz="0" w:space="0" w:color="auto"/>
            <w:right w:val="none" w:sz="0" w:space="0" w:color="auto"/>
          </w:divBdr>
        </w:div>
        <w:div w:id="1740902746">
          <w:marLeft w:val="0"/>
          <w:marRight w:val="0"/>
          <w:marTop w:val="0"/>
          <w:marBottom w:val="0"/>
          <w:divBdr>
            <w:top w:val="none" w:sz="0" w:space="0" w:color="auto"/>
            <w:left w:val="none" w:sz="0" w:space="0" w:color="auto"/>
            <w:bottom w:val="none" w:sz="0" w:space="0" w:color="auto"/>
            <w:right w:val="none" w:sz="0" w:space="0" w:color="auto"/>
          </w:divBdr>
        </w:div>
      </w:divsChild>
    </w:div>
    <w:div w:id="1631208872">
      <w:bodyDiv w:val="1"/>
      <w:marLeft w:val="0"/>
      <w:marRight w:val="0"/>
      <w:marTop w:val="0"/>
      <w:marBottom w:val="0"/>
      <w:divBdr>
        <w:top w:val="none" w:sz="0" w:space="0" w:color="auto"/>
        <w:left w:val="none" w:sz="0" w:space="0" w:color="auto"/>
        <w:bottom w:val="none" w:sz="0" w:space="0" w:color="auto"/>
        <w:right w:val="none" w:sz="0" w:space="0" w:color="auto"/>
      </w:divBdr>
      <w:divsChild>
        <w:div w:id="1950815993">
          <w:marLeft w:val="0"/>
          <w:marRight w:val="0"/>
          <w:marTop w:val="0"/>
          <w:marBottom w:val="0"/>
          <w:divBdr>
            <w:top w:val="none" w:sz="0" w:space="0" w:color="auto"/>
            <w:left w:val="none" w:sz="0" w:space="0" w:color="auto"/>
            <w:bottom w:val="none" w:sz="0" w:space="0" w:color="auto"/>
            <w:right w:val="none" w:sz="0" w:space="0" w:color="auto"/>
          </w:divBdr>
        </w:div>
      </w:divsChild>
    </w:div>
    <w:div w:id="1641417018">
      <w:bodyDiv w:val="1"/>
      <w:marLeft w:val="0"/>
      <w:marRight w:val="0"/>
      <w:marTop w:val="0"/>
      <w:marBottom w:val="0"/>
      <w:divBdr>
        <w:top w:val="none" w:sz="0" w:space="0" w:color="auto"/>
        <w:left w:val="none" w:sz="0" w:space="0" w:color="auto"/>
        <w:bottom w:val="none" w:sz="0" w:space="0" w:color="auto"/>
        <w:right w:val="none" w:sz="0" w:space="0" w:color="auto"/>
      </w:divBdr>
      <w:divsChild>
        <w:div w:id="360055604">
          <w:marLeft w:val="0"/>
          <w:marRight w:val="0"/>
          <w:marTop w:val="0"/>
          <w:marBottom w:val="0"/>
          <w:divBdr>
            <w:top w:val="none" w:sz="0" w:space="0" w:color="auto"/>
            <w:left w:val="none" w:sz="0" w:space="0" w:color="auto"/>
            <w:bottom w:val="none" w:sz="0" w:space="0" w:color="auto"/>
            <w:right w:val="none" w:sz="0" w:space="0" w:color="auto"/>
          </w:divBdr>
        </w:div>
        <w:div w:id="713774980">
          <w:marLeft w:val="0"/>
          <w:marRight w:val="0"/>
          <w:marTop w:val="0"/>
          <w:marBottom w:val="0"/>
          <w:divBdr>
            <w:top w:val="none" w:sz="0" w:space="0" w:color="auto"/>
            <w:left w:val="none" w:sz="0" w:space="0" w:color="auto"/>
            <w:bottom w:val="none" w:sz="0" w:space="0" w:color="auto"/>
            <w:right w:val="none" w:sz="0" w:space="0" w:color="auto"/>
          </w:divBdr>
        </w:div>
      </w:divsChild>
    </w:div>
    <w:div w:id="1649242444">
      <w:bodyDiv w:val="1"/>
      <w:marLeft w:val="0"/>
      <w:marRight w:val="0"/>
      <w:marTop w:val="0"/>
      <w:marBottom w:val="0"/>
      <w:divBdr>
        <w:top w:val="none" w:sz="0" w:space="0" w:color="auto"/>
        <w:left w:val="none" w:sz="0" w:space="0" w:color="auto"/>
        <w:bottom w:val="none" w:sz="0" w:space="0" w:color="auto"/>
        <w:right w:val="none" w:sz="0" w:space="0" w:color="auto"/>
      </w:divBdr>
      <w:divsChild>
        <w:div w:id="593055328">
          <w:marLeft w:val="0"/>
          <w:marRight w:val="0"/>
          <w:marTop w:val="0"/>
          <w:marBottom w:val="0"/>
          <w:divBdr>
            <w:top w:val="none" w:sz="0" w:space="0" w:color="auto"/>
            <w:left w:val="none" w:sz="0" w:space="0" w:color="auto"/>
            <w:bottom w:val="none" w:sz="0" w:space="0" w:color="auto"/>
            <w:right w:val="none" w:sz="0" w:space="0" w:color="auto"/>
          </w:divBdr>
          <w:divsChild>
            <w:div w:id="1664236963">
              <w:marLeft w:val="0"/>
              <w:marRight w:val="0"/>
              <w:marTop w:val="0"/>
              <w:marBottom w:val="0"/>
              <w:divBdr>
                <w:top w:val="none" w:sz="0" w:space="0" w:color="auto"/>
                <w:left w:val="none" w:sz="0" w:space="0" w:color="auto"/>
                <w:bottom w:val="none" w:sz="0" w:space="0" w:color="auto"/>
                <w:right w:val="none" w:sz="0" w:space="0" w:color="auto"/>
              </w:divBdr>
            </w:div>
            <w:div w:id="1993826300">
              <w:marLeft w:val="0"/>
              <w:marRight w:val="0"/>
              <w:marTop w:val="0"/>
              <w:marBottom w:val="0"/>
              <w:divBdr>
                <w:top w:val="none" w:sz="0" w:space="0" w:color="auto"/>
                <w:left w:val="none" w:sz="0" w:space="0" w:color="auto"/>
                <w:bottom w:val="none" w:sz="0" w:space="0" w:color="auto"/>
                <w:right w:val="none" w:sz="0" w:space="0" w:color="auto"/>
              </w:divBdr>
            </w:div>
          </w:divsChild>
        </w:div>
        <w:div w:id="72124837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
            <w:div w:id="920718772">
              <w:marLeft w:val="0"/>
              <w:marRight w:val="0"/>
              <w:marTop w:val="0"/>
              <w:marBottom w:val="0"/>
              <w:divBdr>
                <w:top w:val="none" w:sz="0" w:space="0" w:color="auto"/>
                <w:left w:val="none" w:sz="0" w:space="0" w:color="auto"/>
                <w:bottom w:val="none" w:sz="0" w:space="0" w:color="auto"/>
                <w:right w:val="none" w:sz="0" w:space="0" w:color="auto"/>
              </w:divBdr>
            </w:div>
            <w:div w:id="1304045982">
              <w:marLeft w:val="0"/>
              <w:marRight w:val="0"/>
              <w:marTop w:val="0"/>
              <w:marBottom w:val="0"/>
              <w:divBdr>
                <w:top w:val="none" w:sz="0" w:space="0" w:color="auto"/>
                <w:left w:val="none" w:sz="0" w:space="0" w:color="auto"/>
                <w:bottom w:val="none" w:sz="0" w:space="0" w:color="auto"/>
                <w:right w:val="none" w:sz="0" w:space="0" w:color="auto"/>
              </w:divBdr>
            </w:div>
          </w:divsChild>
        </w:div>
        <w:div w:id="1195848998">
          <w:marLeft w:val="0"/>
          <w:marRight w:val="0"/>
          <w:marTop w:val="0"/>
          <w:marBottom w:val="0"/>
          <w:divBdr>
            <w:top w:val="none" w:sz="0" w:space="0" w:color="auto"/>
            <w:left w:val="none" w:sz="0" w:space="0" w:color="auto"/>
            <w:bottom w:val="none" w:sz="0" w:space="0" w:color="auto"/>
            <w:right w:val="none" w:sz="0" w:space="0" w:color="auto"/>
          </w:divBdr>
          <w:divsChild>
            <w:div w:id="905996711">
              <w:marLeft w:val="0"/>
              <w:marRight w:val="0"/>
              <w:marTop w:val="0"/>
              <w:marBottom w:val="0"/>
              <w:divBdr>
                <w:top w:val="none" w:sz="0" w:space="0" w:color="auto"/>
                <w:left w:val="none" w:sz="0" w:space="0" w:color="auto"/>
                <w:bottom w:val="none" w:sz="0" w:space="0" w:color="auto"/>
                <w:right w:val="none" w:sz="0" w:space="0" w:color="auto"/>
              </w:divBdr>
            </w:div>
            <w:div w:id="1327899468">
              <w:marLeft w:val="0"/>
              <w:marRight w:val="0"/>
              <w:marTop w:val="0"/>
              <w:marBottom w:val="0"/>
              <w:divBdr>
                <w:top w:val="none" w:sz="0" w:space="0" w:color="auto"/>
                <w:left w:val="none" w:sz="0" w:space="0" w:color="auto"/>
                <w:bottom w:val="none" w:sz="0" w:space="0" w:color="auto"/>
                <w:right w:val="none" w:sz="0" w:space="0" w:color="auto"/>
              </w:divBdr>
            </w:div>
          </w:divsChild>
        </w:div>
        <w:div w:id="1645619477">
          <w:marLeft w:val="0"/>
          <w:marRight w:val="0"/>
          <w:marTop w:val="0"/>
          <w:marBottom w:val="0"/>
          <w:divBdr>
            <w:top w:val="none" w:sz="0" w:space="0" w:color="auto"/>
            <w:left w:val="none" w:sz="0" w:space="0" w:color="auto"/>
            <w:bottom w:val="none" w:sz="0" w:space="0" w:color="auto"/>
            <w:right w:val="none" w:sz="0" w:space="0" w:color="auto"/>
          </w:divBdr>
        </w:div>
        <w:div w:id="1815486962">
          <w:marLeft w:val="0"/>
          <w:marRight w:val="0"/>
          <w:marTop w:val="0"/>
          <w:marBottom w:val="0"/>
          <w:divBdr>
            <w:top w:val="none" w:sz="0" w:space="0" w:color="auto"/>
            <w:left w:val="none" w:sz="0" w:space="0" w:color="auto"/>
            <w:bottom w:val="none" w:sz="0" w:space="0" w:color="auto"/>
            <w:right w:val="none" w:sz="0" w:space="0" w:color="auto"/>
          </w:divBdr>
          <w:divsChild>
            <w:div w:id="239147128">
              <w:marLeft w:val="0"/>
              <w:marRight w:val="0"/>
              <w:marTop w:val="0"/>
              <w:marBottom w:val="0"/>
              <w:divBdr>
                <w:top w:val="none" w:sz="0" w:space="0" w:color="auto"/>
                <w:left w:val="none" w:sz="0" w:space="0" w:color="auto"/>
                <w:bottom w:val="none" w:sz="0" w:space="0" w:color="auto"/>
                <w:right w:val="none" w:sz="0" w:space="0" w:color="auto"/>
              </w:divBdr>
            </w:div>
            <w:div w:id="749037805">
              <w:marLeft w:val="0"/>
              <w:marRight w:val="0"/>
              <w:marTop w:val="0"/>
              <w:marBottom w:val="0"/>
              <w:divBdr>
                <w:top w:val="none" w:sz="0" w:space="0" w:color="auto"/>
                <w:left w:val="none" w:sz="0" w:space="0" w:color="auto"/>
                <w:bottom w:val="none" w:sz="0" w:space="0" w:color="auto"/>
                <w:right w:val="none" w:sz="0" w:space="0" w:color="auto"/>
              </w:divBdr>
            </w:div>
            <w:div w:id="10143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2652">
      <w:bodyDiv w:val="1"/>
      <w:marLeft w:val="0"/>
      <w:marRight w:val="0"/>
      <w:marTop w:val="0"/>
      <w:marBottom w:val="0"/>
      <w:divBdr>
        <w:top w:val="none" w:sz="0" w:space="0" w:color="auto"/>
        <w:left w:val="none" w:sz="0" w:space="0" w:color="auto"/>
        <w:bottom w:val="none" w:sz="0" w:space="0" w:color="auto"/>
        <w:right w:val="none" w:sz="0" w:space="0" w:color="auto"/>
      </w:divBdr>
      <w:divsChild>
        <w:div w:id="1345666976">
          <w:marLeft w:val="0"/>
          <w:marRight w:val="0"/>
          <w:marTop w:val="0"/>
          <w:marBottom w:val="0"/>
          <w:divBdr>
            <w:top w:val="none" w:sz="0" w:space="0" w:color="auto"/>
            <w:left w:val="none" w:sz="0" w:space="0" w:color="auto"/>
            <w:bottom w:val="none" w:sz="0" w:space="0" w:color="auto"/>
            <w:right w:val="none" w:sz="0" w:space="0" w:color="auto"/>
          </w:divBdr>
        </w:div>
        <w:div w:id="1394350548">
          <w:marLeft w:val="0"/>
          <w:marRight w:val="0"/>
          <w:marTop w:val="0"/>
          <w:marBottom w:val="0"/>
          <w:divBdr>
            <w:top w:val="none" w:sz="0" w:space="0" w:color="auto"/>
            <w:left w:val="none" w:sz="0" w:space="0" w:color="auto"/>
            <w:bottom w:val="none" w:sz="0" w:space="0" w:color="auto"/>
            <w:right w:val="none" w:sz="0" w:space="0" w:color="auto"/>
          </w:divBdr>
        </w:div>
        <w:div w:id="1841578868">
          <w:marLeft w:val="0"/>
          <w:marRight w:val="0"/>
          <w:marTop w:val="0"/>
          <w:marBottom w:val="0"/>
          <w:divBdr>
            <w:top w:val="none" w:sz="0" w:space="0" w:color="auto"/>
            <w:left w:val="none" w:sz="0" w:space="0" w:color="auto"/>
            <w:bottom w:val="none" w:sz="0" w:space="0" w:color="auto"/>
            <w:right w:val="none" w:sz="0" w:space="0" w:color="auto"/>
          </w:divBdr>
        </w:div>
      </w:divsChild>
    </w:div>
    <w:div w:id="1660041032">
      <w:bodyDiv w:val="1"/>
      <w:marLeft w:val="0"/>
      <w:marRight w:val="0"/>
      <w:marTop w:val="0"/>
      <w:marBottom w:val="0"/>
      <w:divBdr>
        <w:top w:val="none" w:sz="0" w:space="0" w:color="auto"/>
        <w:left w:val="none" w:sz="0" w:space="0" w:color="auto"/>
        <w:bottom w:val="none" w:sz="0" w:space="0" w:color="auto"/>
        <w:right w:val="none" w:sz="0" w:space="0" w:color="auto"/>
      </w:divBdr>
      <w:divsChild>
        <w:div w:id="99838374">
          <w:marLeft w:val="0"/>
          <w:marRight w:val="0"/>
          <w:marTop w:val="0"/>
          <w:marBottom w:val="0"/>
          <w:divBdr>
            <w:top w:val="none" w:sz="0" w:space="0" w:color="auto"/>
            <w:left w:val="none" w:sz="0" w:space="0" w:color="auto"/>
            <w:bottom w:val="none" w:sz="0" w:space="0" w:color="auto"/>
            <w:right w:val="none" w:sz="0" w:space="0" w:color="auto"/>
          </w:divBdr>
        </w:div>
        <w:div w:id="119997177">
          <w:marLeft w:val="0"/>
          <w:marRight w:val="0"/>
          <w:marTop w:val="0"/>
          <w:marBottom w:val="0"/>
          <w:divBdr>
            <w:top w:val="none" w:sz="0" w:space="0" w:color="auto"/>
            <w:left w:val="none" w:sz="0" w:space="0" w:color="auto"/>
            <w:bottom w:val="none" w:sz="0" w:space="0" w:color="auto"/>
            <w:right w:val="none" w:sz="0" w:space="0" w:color="auto"/>
          </w:divBdr>
        </w:div>
        <w:div w:id="169681830">
          <w:marLeft w:val="0"/>
          <w:marRight w:val="0"/>
          <w:marTop w:val="0"/>
          <w:marBottom w:val="0"/>
          <w:divBdr>
            <w:top w:val="none" w:sz="0" w:space="0" w:color="auto"/>
            <w:left w:val="none" w:sz="0" w:space="0" w:color="auto"/>
            <w:bottom w:val="none" w:sz="0" w:space="0" w:color="auto"/>
            <w:right w:val="none" w:sz="0" w:space="0" w:color="auto"/>
          </w:divBdr>
        </w:div>
        <w:div w:id="286011666">
          <w:marLeft w:val="0"/>
          <w:marRight w:val="0"/>
          <w:marTop w:val="0"/>
          <w:marBottom w:val="0"/>
          <w:divBdr>
            <w:top w:val="none" w:sz="0" w:space="0" w:color="auto"/>
            <w:left w:val="none" w:sz="0" w:space="0" w:color="auto"/>
            <w:bottom w:val="none" w:sz="0" w:space="0" w:color="auto"/>
            <w:right w:val="none" w:sz="0" w:space="0" w:color="auto"/>
          </w:divBdr>
        </w:div>
        <w:div w:id="301233460">
          <w:marLeft w:val="0"/>
          <w:marRight w:val="0"/>
          <w:marTop w:val="0"/>
          <w:marBottom w:val="0"/>
          <w:divBdr>
            <w:top w:val="none" w:sz="0" w:space="0" w:color="auto"/>
            <w:left w:val="none" w:sz="0" w:space="0" w:color="auto"/>
            <w:bottom w:val="none" w:sz="0" w:space="0" w:color="auto"/>
            <w:right w:val="none" w:sz="0" w:space="0" w:color="auto"/>
          </w:divBdr>
        </w:div>
        <w:div w:id="432088063">
          <w:marLeft w:val="0"/>
          <w:marRight w:val="0"/>
          <w:marTop w:val="0"/>
          <w:marBottom w:val="0"/>
          <w:divBdr>
            <w:top w:val="none" w:sz="0" w:space="0" w:color="auto"/>
            <w:left w:val="none" w:sz="0" w:space="0" w:color="auto"/>
            <w:bottom w:val="none" w:sz="0" w:space="0" w:color="auto"/>
            <w:right w:val="none" w:sz="0" w:space="0" w:color="auto"/>
          </w:divBdr>
        </w:div>
        <w:div w:id="479344556">
          <w:marLeft w:val="0"/>
          <w:marRight w:val="0"/>
          <w:marTop w:val="0"/>
          <w:marBottom w:val="0"/>
          <w:divBdr>
            <w:top w:val="none" w:sz="0" w:space="0" w:color="auto"/>
            <w:left w:val="none" w:sz="0" w:space="0" w:color="auto"/>
            <w:bottom w:val="none" w:sz="0" w:space="0" w:color="auto"/>
            <w:right w:val="none" w:sz="0" w:space="0" w:color="auto"/>
          </w:divBdr>
        </w:div>
        <w:div w:id="483358204">
          <w:marLeft w:val="0"/>
          <w:marRight w:val="0"/>
          <w:marTop w:val="0"/>
          <w:marBottom w:val="0"/>
          <w:divBdr>
            <w:top w:val="none" w:sz="0" w:space="0" w:color="auto"/>
            <w:left w:val="none" w:sz="0" w:space="0" w:color="auto"/>
            <w:bottom w:val="none" w:sz="0" w:space="0" w:color="auto"/>
            <w:right w:val="none" w:sz="0" w:space="0" w:color="auto"/>
          </w:divBdr>
        </w:div>
        <w:div w:id="650792650">
          <w:marLeft w:val="0"/>
          <w:marRight w:val="0"/>
          <w:marTop w:val="0"/>
          <w:marBottom w:val="0"/>
          <w:divBdr>
            <w:top w:val="none" w:sz="0" w:space="0" w:color="auto"/>
            <w:left w:val="none" w:sz="0" w:space="0" w:color="auto"/>
            <w:bottom w:val="none" w:sz="0" w:space="0" w:color="auto"/>
            <w:right w:val="none" w:sz="0" w:space="0" w:color="auto"/>
          </w:divBdr>
        </w:div>
        <w:div w:id="673414418">
          <w:marLeft w:val="0"/>
          <w:marRight w:val="0"/>
          <w:marTop w:val="0"/>
          <w:marBottom w:val="0"/>
          <w:divBdr>
            <w:top w:val="none" w:sz="0" w:space="0" w:color="auto"/>
            <w:left w:val="none" w:sz="0" w:space="0" w:color="auto"/>
            <w:bottom w:val="none" w:sz="0" w:space="0" w:color="auto"/>
            <w:right w:val="none" w:sz="0" w:space="0" w:color="auto"/>
          </w:divBdr>
        </w:div>
        <w:div w:id="696540111">
          <w:marLeft w:val="0"/>
          <w:marRight w:val="0"/>
          <w:marTop w:val="0"/>
          <w:marBottom w:val="0"/>
          <w:divBdr>
            <w:top w:val="none" w:sz="0" w:space="0" w:color="auto"/>
            <w:left w:val="none" w:sz="0" w:space="0" w:color="auto"/>
            <w:bottom w:val="none" w:sz="0" w:space="0" w:color="auto"/>
            <w:right w:val="none" w:sz="0" w:space="0" w:color="auto"/>
          </w:divBdr>
        </w:div>
        <w:div w:id="744230278">
          <w:marLeft w:val="0"/>
          <w:marRight w:val="0"/>
          <w:marTop w:val="0"/>
          <w:marBottom w:val="0"/>
          <w:divBdr>
            <w:top w:val="none" w:sz="0" w:space="0" w:color="auto"/>
            <w:left w:val="none" w:sz="0" w:space="0" w:color="auto"/>
            <w:bottom w:val="none" w:sz="0" w:space="0" w:color="auto"/>
            <w:right w:val="none" w:sz="0" w:space="0" w:color="auto"/>
          </w:divBdr>
        </w:div>
        <w:div w:id="962737113">
          <w:marLeft w:val="0"/>
          <w:marRight w:val="0"/>
          <w:marTop w:val="0"/>
          <w:marBottom w:val="0"/>
          <w:divBdr>
            <w:top w:val="none" w:sz="0" w:space="0" w:color="auto"/>
            <w:left w:val="none" w:sz="0" w:space="0" w:color="auto"/>
            <w:bottom w:val="none" w:sz="0" w:space="0" w:color="auto"/>
            <w:right w:val="none" w:sz="0" w:space="0" w:color="auto"/>
          </w:divBdr>
        </w:div>
        <w:div w:id="962927743">
          <w:marLeft w:val="0"/>
          <w:marRight w:val="0"/>
          <w:marTop w:val="0"/>
          <w:marBottom w:val="0"/>
          <w:divBdr>
            <w:top w:val="none" w:sz="0" w:space="0" w:color="auto"/>
            <w:left w:val="none" w:sz="0" w:space="0" w:color="auto"/>
            <w:bottom w:val="none" w:sz="0" w:space="0" w:color="auto"/>
            <w:right w:val="none" w:sz="0" w:space="0" w:color="auto"/>
          </w:divBdr>
        </w:div>
        <w:div w:id="1073895421">
          <w:marLeft w:val="0"/>
          <w:marRight w:val="0"/>
          <w:marTop w:val="0"/>
          <w:marBottom w:val="0"/>
          <w:divBdr>
            <w:top w:val="none" w:sz="0" w:space="0" w:color="auto"/>
            <w:left w:val="none" w:sz="0" w:space="0" w:color="auto"/>
            <w:bottom w:val="none" w:sz="0" w:space="0" w:color="auto"/>
            <w:right w:val="none" w:sz="0" w:space="0" w:color="auto"/>
          </w:divBdr>
        </w:div>
        <w:div w:id="1085959767">
          <w:marLeft w:val="0"/>
          <w:marRight w:val="0"/>
          <w:marTop w:val="0"/>
          <w:marBottom w:val="0"/>
          <w:divBdr>
            <w:top w:val="none" w:sz="0" w:space="0" w:color="auto"/>
            <w:left w:val="none" w:sz="0" w:space="0" w:color="auto"/>
            <w:bottom w:val="none" w:sz="0" w:space="0" w:color="auto"/>
            <w:right w:val="none" w:sz="0" w:space="0" w:color="auto"/>
          </w:divBdr>
        </w:div>
        <w:div w:id="1166090083">
          <w:marLeft w:val="0"/>
          <w:marRight w:val="0"/>
          <w:marTop w:val="0"/>
          <w:marBottom w:val="0"/>
          <w:divBdr>
            <w:top w:val="none" w:sz="0" w:space="0" w:color="auto"/>
            <w:left w:val="none" w:sz="0" w:space="0" w:color="auto"/>
            <w:bottom w:val="none" w:sz="0" w:space="0" w:color="auto"/>
            <w:right w:val="none" w:sz="0" w:space="0" w:color="auto"/>
          </w:divBdr>
        </w:div>
        <w:div w:id="1255161965">
          <w:marLeft w:val="0"/>
          <w:marRight w:val="0"/>
          <w:marTop w:val="0"/>
          <w:marBottom w:val="0"/>
          <w:divBdr>
            <w:top w:val="none" w:sz="0" w:space="0" w:color="auto"/>
            <w:left w:val="none" w:sz="0" w:space="0" w:color="auto"/>
            <w:bottom w:val="none" w:sz="0" w:space="0" w:color="auto"/>
            <w:right w:val="none" w:sz="0" w:space="0" w:color="auto"/>
          </w:divBdr>
        </w:div>
        <w:div w:id="1601180004">
          <w:marLeft w:val="0"/>
          <w:marRight w:val="0"/>
          <w:marTop w:val="0"/>
          <w:marBottom w:val="0"/>
          <w:divBdr>
            <w:top w:val="none" w:sz="0" w:space="0" w:color="auto"/>
            <w:left w:val="none" w:sz="0" w:space="0" w:color="auto"/>
            <w:bottom w:val="none" w:sz="0" w:space="0" w:color="auto"/>
            <w:right w:val="none" w:sz="0" w:space="0" w:color="auto"/>
          </w:divBdr>
        </w:div>
        <w:div w:id="1659652508">
          <w:marLeft w:val="0"/>
          <w:marRight w:val="0"/>
          <w:marTop w:val="0"/>
          <w:marBottom w:val="0"/>
          <w:divBdr>
            <w:top w:val="none" w:sz="0" w:space="0" w:color="auto"/>
            <w:left w:val="none" w:sz="0" w:space="0" w:color="auto"/>
            <w:bottom w:val="none" w:sz="0" w:space="0" w:color="auto"/>
            <w:right w:val="none" w:sz="0" w:space="0" w:color="auto"/>
          </w:divBdr>
        </w:div>
        <w:div w:id="1704476795">
          <w:marLeft w:val="0"/>
          <w:marRight w:val="0"/>
          <w:marTop w:val="0"/>
          <w:marBottom w:val="0"/>
          <w:divBdr>
            <w:top w:val="none" w:sz="0" w:space="0" w:color="auto"/>
            <w:left w:val="none" w:sz="0" w:space="0" w:color="auto"/>
            <w:bottom w:val="none" w:sz="0" w:space="0" w:color="auto"/>
            <w:right w:val="none" w:sz="0" w:space="0" w:color="auto"/>
          </w:divBdr>
        </w:div>
        <w:div w:id="1749842578">
          <w:marLeft w:val="0"/>
          <w:marRight w:val="0"/>
          <w:marTop w:val="0"/>
          <w:marBottom w:val="0"/>
          <w:divBdr>
            <w:top w:val="none" w:sz="0" w:space="0" w:color="auto"/>
            <w:left w:val="none" w:sz="0" w:space="0" w:color="auto"/>
            <w:bottom w:val="none" w:sz="0" w:space="0" w:color="auto"/>
            <w:right w:val="none" w:sz="0" w:space="0" w:color="auto"/>
          </w:divBdr>
        </w:div>
        <w:div w:id="2103866232">
          <w:marLeft w:val="0"/>
          <w:marRight w:val="0"/>
          <w:marTop w:val="0"/>
          <w:marBottom w:val="0"/>
          <w:divBdr>
            <w:top w:val="none" w:sz="0" w:space="0" w:color="auto"/>
            <w:left w:val="none" w:sz="0" w:space="0" w:color="auto"/>
            <w:bottom w:val="none" w:sz="0" w:space="0" w:color="auto"/>
            <w:right w:val="none" w:sz="0" w:space="0" w:color="auto"/>
          </w:divBdr>
        </w:div>
      </w:divsChild>
    </w:div>
    <w:div w:id="1697727505">
      <w:bodyDiv w:val="1"/>
      <w:marLeft w:val="0"/>
      <w:marRight w:val="0"/>
      <w:marTop w:val="0"/>
      <w:marBottom w:val="0"/>
      <w:divBdr>
        <w:top w:val="none" w:sz="0" w:space="0" w:color="auto"/>
        <w:left w:val="none" w:sz="0" w:space="0" w:color="auto"/>
        <w:bottom w:val="none" w:sz="0" w:space="0" w:color="auto"/>
        <w:right w:val="none" w:sz="0" w:space="0" w:color="auto"/>
      </w:divBdr>
      <w:divsChild>
        <w:div w:id="4669931">
          <w:marLeft w:val="0"/>
          <w:marRight w:val="0"/>
          <w:marTop w:val="0"/>
          <w:marBottom w:val="0"/>
          <w:divBdr>
            <w:top w:val="none" w:sz="0" w:space="0" w:color="auto"/>
            <w:left w:val="none" w:sz="0" w:space="0" w:color="auto"/>
            <w:bottom w:val="none" w:sz="0" w:space="0" w:color="auto"/>
            <w:right w:val="none" w:sz="0" w:space="0" w:color="auto"/>
          </w:divBdr>
        </w:div>
        <w:div w:id="166404295">
          <w:marLeft w:val="0"/>
          <w:marRight w:val="0"/>
          <w:marTop w:val="0"/>
          <w:marBottom w:val="0"/>
          <w:divBdr>
            <w:top w:val="none" w:sz="0" w:space="0" w:color="auto"/>
            <w:left w:val="none" w:sz="0" w:space="0" w:color="auto"/>
            <w:bottom w:val="none" w:sz="0" w:space="0" w:color="auto"/>
            <w:right w:val="none" w:sz="0" w:space="0" w:color="auto"/>
          </w:divBdr>
        </w:div>
        <w:div w:id="242492752">
          <w:marLeft w:val="0"/>
          <w:marRight w:val="0"/>
          <w:marTop w:val="0"/>
          <w:marBottom w:val="0"/>
          <w:divBdr>
            <w:top w:val="none" w:sz="0" w:space="0" w:color="auto"/>
            <w:left w:val="none" w:sz="0" w:space="0" w:color="auto"/>
            <w:bottom w:val="none" w:sz="0" w:space="0" w:color="auto"/>
            <w:right w:val="none" w:sz="0" w:space="0" w:color="auto"/>
          </w:divBdr>
        </w:div>
        <w:div w:id="529220882">
          <w:marLeft w:val="0"/>
          <w:marRight w:val="0"/>
          <w:marTop w:val="0"/>
          <w:marBottom w:val="0"/>
          <w:divBdr>
            <w:top w:val="none" w:sz="0" w:space="0" w:color="auto"/>
            <w:left w:val="none" w:sz="0" w:space="0" w:color="auto"/>
            <w:bottom w:val="none" w:sz="0" w:space="0" w:color="auto"/>
            <w:right w:val="none" w:sz="0" w:space="0" w:color="auto"/>
          </w:divBdr>
        </w:div>
        <w:div w:id="724832832">
          <w:marLeft w:val="0"/>
          <w:marRight w:val="0"/>
          <w:marTop w:val="0"/>
          <w:marBottom w:val="0"/>
          <w:divBdr>
            <w:top w:val="none" w:sz="0" w:space="0" w:color="auto"/>
            <w:left w:val="none" w:sz="0" w:space="0" w:color="auto"/>
            <w:bottom w:val="none" w:sz="0" w:space="0" w:color="auto"/>
            <w:right w:val="none" w:sz="0" w:space="0" w:color="auto"/>
          </w:divBdr>
        </w:div>
        <w:div w:id="849681717">
          <w:marLeft w:val="0"/>
          <w:marRight w:val="0"/>
          <w:marTop w:val="0"/>
          <w:marBottom w:val="0"/>
          <w:divBdr>
            <w:top w:val="none" w:sz="0" w:space="0" w:color="auto"/>
            <w:left w:val="none" w:sz="0" w:space="0" w:color="auto"/>
            <w:bottom w:val="none" w:sz="0" w:space="0" w:color="auto"/>
            <w:right w:val="none" w:sz="0" w:space="0" w:color="auto"/>
          </w:divBdr>
        </w:div>
        <w:div w:id="950280438">
          <w:marLeft w:val="0"/>
          <w:marRight w:val="0"/>
          <w:marTop w:val="0"/>
          <w:marBottom w:val="0"/>
          <w:divBdr>
            <w:top w:val="none" w:sz="0" w:space="0" w:color="auto"/>
            <w:left w:val="none" w:sz="0" w:space="0" w:color="auto"/>
            <w:bottom w:val="none" w:sz="0" w:space="0" w:color="auto"/>
            <w:right w:val="none" w:sz="0" w:space="0" w:color="auto"/>
          </w:divBdr>
        </w:div>
        <w:div w:id="972175457">
          <w:marLeft w:val="0"/>
          <w:marRight w:val="0"/>
          <w:marTop w:val="0"/>
          <w:marBottom w:val="0"/>
          <w:divBdr>
            <w:top w:val="none" w:sz="0" w:space="0" w:color="auto"/>
            <w:left w:val="none" w:sz="0" w:space="0" w:color="auto"/>
            <w:bottom w:val="none" w:sz="0" w:space="0" w:color="auto"/>
            <w:right w:val="none" w:sz="0" w:space="0" w:color="auto"/>
          </w:divBdr>
        </w:div>
        <w:div w:id="1177891063">
          <w:marLeft w:val="0"/>
          <w:marRight w:val="0"/>
          <w:marTop w:val="0"/>
          <w:marBottom w:val="0"/>
          <w:divBdr>
            <w:top w:val="none" w:sz="0" w:space="0" w:color="auto"/>
            <w:left w:val="none" w:sz="0" w:space="0" w:color="auto"/>
            <w:bottom w:val="none" w:sz="0" w:space="0" w:color="auto"/>
            <w:right w:val="none" w:sz="0" w:space="0" w:color="auto"/>
          </w:divBdr>
        </w:div>
        <w:div w:id="1467237347">
          <w:marLeft w:val="0"/>
          <w:marRight w:val="0"/>
          <w:marTop w:val="0"/>
          <w:marBottom w:val="0"/>
          <w:divBdr>
            <w:top w:val="none" w:sz="0" w:space="0" w:color="auto"/>
            <w:left w:val="none" w:sz="0" w:space="0" w:color="auto"/>
            <w:bottom w:val="none" w:sz="0" w:space="0" w:color="auto"/>
            <w:right w:val="none" w:sz="0" w:space="0" w:color="auto"/>
          </w:divBdr>
        </w:div>
        <w:div w:id="1942106170">
          <w:marLeft w:val="0"/>
          <w:marRight w:val="0"/>
          <w:marTop w:val="0"/>
          <w:marBottom w:val="0"/>
          <w:divBdr>
            <w:top w:val="none" w:sz="0" w:space="0" w:color="auto"/>
            <w:left w:val="none" w:sz="0" w:space="0" w:color="auto"/>
            <w:bottom w:val="none" w:sz="0" w:space="0" w:color="auto"/>
            <w:right w:val="none" w:sz="0" w:space="0" w:color="auto"/>
          </w:divBdr>
        </w:div>
        <w:div w:id="2014332494">
          <w:marLeft w:val="0"/>
          <w:marRight w:val="0"/>
          <w:marTop w:val="0"/>
          <w:marBottom w:val="0"/>
          <w:divBdr>
            <w:top w:val="none" w:sz="0" w:space="0" w:color="auto"/>
            <w:left w:val="none" w:sz="0" w:space="0" w:color="auto"/>
            <w:bottom w:val="none" w:sz="0" w:space="0" w:color="auto"/>
            <w:right w:val="none" w:sz="0" w:space="0" w:color="auto"/>
          </w:divBdr>
        </w:div>
        <w:div w:id="2071151534">
          <w:marLeft w:val="0"/>
          <w:marRight w:val="0"/>
          <w:marTop w:val="0"/>
          <w:marBottom w:val="0"/>
          <w:divBdr>
            <w:top w:val="none" w:sz="0" w:space="0" w:color="auto"/>
            <w:left w:val="none" w:sz="0" w:space="0" w:color="auto"/>
            <w:bottom w:val="none" w:sz="0" w:space="0" w:color="auto"/>
            <w:right w:val="none" w:sz="0" w:space="0" w:color="auto"/>
          </w:divBdr>
        </w:div>
        <w:div w:id="2076467825">
          <w:marLeft w:val="0"/>
          <w:marRight w:val="0"/>
          <w:marTop w:val="0"/>
          <w:marBottom w:val="0"/>
          <w:divBdr>
            <w:top w:val="none" w:sz="0" w:space="0" w:color="auto"/>
            <w:left w:val="none" w:sz="0" w:space="0" w:color="auto"/>
            <w:bottom w:val="none" w:sz="0" w:space="0" w:color="auto"/>
            <w:right w:val="none" w:sz="0" w:space="0" w:color="auto"/>
          </w:divBdr>
        </w:div>
        <w:div w:id="2085292675">
          <w:marLeft w:val="0"/>
          <w:marRight w:val="0"/>
          <w:marTop w:val="0"/>
          <w:marBottom w:val="0"/>
          <w:divBdr>
            <w:top w:val="none" w:sz="0" w:space="0" w:color="auto"/>
            <w:left w:val="none" w:sz="0" w:space="0" w:color="auto"/>
            <w:bottom w:val="none" w:sz="0" w:space="0" w:color="auto"/>
            <w:right w:val="none" w:sz="0" w:space="0" w:color="auto"/>
          </w:divBdr>
        </w:div>
      </w:divsChild>
    </w:div>
    <w:div w:id="1747141656">
      <w:bodyDiv w:val="1"/>
      <w:marLeft w:val="0"/>
      <w:marRight w:val="0"/>
      <w:marTop w:val="0"/>
      <w:marBottom w:val="0"/>
      <w:divBdr>
        <w:top w:val="none" w:sz="0" w:space="0" w:color="auto"/>
        <w:left w:val="none" w:sz="0" w:space="0" w:color="auto"/>
        <w:bottom w:val="none" w:sz="0" w:space="0" w:color="auto"/>
        <w:right w:val="none" w:sz="0" w:space="0" w:color="auto"/>
      </w:divBdr>
      <w:divsChild>
        <w:div w:id="9338385">
          <w:marLeft w:val="0"/>
          <w:marRight w:val="0"/>
          <w:marTop w:val="0"/>
          <w:marBottom w:val="0"/>
          <w:divBdr>
            <w:top w:val="none" w:sz="0" w:space="0" w:color="auto"/>
            <w:left w:val="none" w:sz="0" w:space="0" w:color="auto"/>
            <w:bottom w:val="none" w:sz="0" w:space="0" w:color="auto"/>
            <w:right w:val="none" w:sz="0" w:space="0" w:color="auto"/>
          </w:divBdr>
        </w:div>
        <w:div w:id="22366086">
          <w:marLeft w:val="0"/>
          <w:marRight w:val="0"/>
          <w:marTop w:val="0"/>
          <w:marBottom w:val="0"/>
          <w:divBdr>
            <w:top w:val="none" w:sz="0" w:space="0" w:color="auto"/>
            <w:left w:val="none" w:sz="0" w:space="0" w:color="auto"/>
            <w:bottom w:val="none" w:sz="0" w:space="0" w:color="auto"/>
            <w:right w:val="none" w:sz="0" w:space="0" w:color="auto"/>
          </w:divBdr>
        </w:div>
        <w:div w:id="32269580">
          <w:marLeft w:val="0"/>
          <w:marRight w:val="0"/>
          <w:marTop w:val="0"/>
          <w:marBottom w:val="0"/>
          <w:divBdr>
            <w:top w:val="none" w:sz="0" w:space="0" w:color="auto"/>
            <w:left w:val="none" w:sz="0" w:space="0" w:color="auto"/>
            <w:bottom w:val="none" w:sz="0" w:space="0" w:color="auto"/>
            <w:right w:val="none" w:sz="0" w:space="0" w:color="auto"/>
          </w:divBdr>
        </w:div>
        <w:div w:id="41096319">
          <w:marLeft w:val="0"/>
          <w:marRight w:val="0"/>
          <w:marTop w:val="0"/>
          <w:marBottom w:val="0"/>
          <w:divBdr>
            <w:top w:val="none" w:sz="0" w:space="0" w:color="auto"/>
            <w:left w:val="none" w:sz="0" w:space="0" w:color="auto"/>
            <w:bottom w:val="none" w:sz="0" w:space="0" w:color="auto"/>
            <w:right w:val="none" w:sz="0" w:space="0" w:color="auto"/>
          </w:divBdr>
        </w:div>
        <w:div w:id="51929313">
          <w:marLeft w:val="0"/>
          <w:marRight w:val="0"/>
          <w:marTop w:val="0"/>
          <w:marBottom w:val="0"/>
          <w:divBdr>
            <w:top w:val="none" w:sz="0" w:space="0" w:color="auto"/>
            <w:left w:val="none" w:sz="0" w:space="0" w:color="auto"/>
            <w:bottom w:val="none" w:sz="0" w:space="0" w:color="auto"/>
            <w:right w:val="none" w:sz="0" w:space="0" w:color="auto"/>
          </w:divBdr>
        </w:div>
        <w:div w:id="60056607">
          <w:marLeft w:val="0"/>
          <w:marRight w:val="0"/>
          <w:marTop w:val="0"/>
          <w:marBottom w:val="0"/>
          <w:divBdr>
            <w:top w:val="none" w:sz="0" w:space="0" w:color="auto"/>
            <w:left w:val="none" w:sz="0" w:space="0" w:color="auto"/>
            <w:bottom w:val="none" w:sz="0" w:space="0" w:color="auto"/>
            <w:right w:val="none" w:sz="0" w:space="0" w:color="auto"/>
          </w:divBdr>
        </w:div>
        <w:div w:id="65077767">
          <w:marLeft w:val="0"/>
          <w:marRight w:val="0"/>
          <w:marTop w:val="0"/>
          <w:marBottom w:val="0"/>
          <w:divBdr>
            <w:top w:val="none" w:sz="0" w:space="0" w:color="auto"/>
            <w:left w:val="none" w:sz="0" w:space="0" w:color="auto"/>
            <w:bottom w:val="none" w:sz="0" w:space="0" w:color="auto"/>
            <w:right w:val="none" w:sz="0" w:space="0" w:color="auto"/>
          </w:divBdr>
        </w:div>
        <w:div w:id="89200264">
          <w:marLeft w:val="0"/>
          <w:marRight w:val="0"/>
          <w:marTop w:val="0"/>
          <w:marBottom w:val="0"/>
          <w:divBdr>
            <w:top w:val="none" w:sz="0" w:space="0" w:color="auto"/>
            <w:left w:val="none" w:sz="0" w:space="0" w:color="auto"/>
            <w:bottom w:val="none" w:sz="0" w:space="0" w:color="auto"/>
            <w:right w:val="none" w:sz="0" w:space="0" w:color="auto"/>
          </w:divBdr>
        </w:div>
        <w:div w:id="108016453">
          <w:marLeft w:val="0"/>
          <w:marRight w:val="0"/>
          <w:marTop w:val="0"/>
          <w:marBottom w:val="0"/>
          <w:divBdr>
            <w:top w:val="none" w:sz="0" w:space="0" w:color="auto"/>
            <w:left w:val="none" w:sz="0" w:space="0" w:color="auto"/>
            <w:bottom w:val="none" w:sz="0" w:space="0" w:color="auto"/>
            <w:right w:val="none" w:sz="0" w:space="0" w:color="auto"/>
          </w:divBdr>
        </w:div>
        <w:div w:id="191964513">
          <w:marLeft w:val="0"/>
          <w:marRight w:val="0"/>
          <w:marTop w:val="0"/>
          <w:marBottom w:val="0"/>
          <w:divBdr>
            <w:top w:val="none" w:sz="0" w:space="0" w:color="auto"/>
            <w:left w:val="none" w:sz="0" w:space="0" w:color="auto"/>
            <w:bottom w:val="none" w:sz="0" w:space="0" w:color="auto"/>
            <w:right w:val="none" w:sz="0" w:space="0" w:color="auto"/>
          </w:divBdr>
        </w:div>
        <w:div w:id="193932129">
          <w:marLeft w:val="0"/>
          <w:marRight w:val="0"/>
          <w:marTop w:val="0"/>
          <w:marBottom w:val="0"/>
          <w:divBdr>
            <w:top w:val="none" w:sz="0" w:space="0" w:color="auto"/>
            <w:left w:val="none" w:sz="0" w:space="0" w:color="auto"/>
            <w:bottom w:val="none" w:sz="0" w:space="0" w:color="auto"/>
            <w:right w:val="none" w:sz="0" w:space="0" w:color="auto"/>
          </w:divBdr>
        </w:div>
        <w:div w:id="197937990">
          <w:marLeft w:val="0"/>
          <w:marRight w:val="0"/>
          <w:marTop w:val="0"/>
          <w:marBottom w:val="0"/>
          <w:divBdr>
            <w:top w:val="none" w:sz="0" w:space="0" w:color="auto"/>
            <w:left w:val="none" w:sz="0" w:space="0" w:color="auto"/>
            <w:bottom w:val="none" w:sz="0" w:space="0" w:color="auto"/>
            <w:right w:val="none" w:sz="0" w:space="0" w:color="auto"/>
          </w:divBdr>
        </w:div>
        <w:div w:id="233198740">
          <w:marLeft w:val="0"/>
          <w:marRight w:val="0"/>
          <w:marTop w:val="0"/>
          <w:marBottom w:val="0"/>
          <w:divBdr>
            <w:top w:val="none" w:sz="0" w:space="0" w:color="auto"/>
            <w:left w:val="none" w:sz="0" w:space="0" w:color="auto"/>
            <w:bottom w:val="none" w:sz="0" w:space="0" w:color="auto"/>
            <w:right w:val="none" w:sz="0" w:space="0" w:color="auto"/>
          </w:divBdr>
        </w:div>
        <w:div w:id="267081925">
          <w:marLeft w:val="0"/>
          <w:marRight w:val="0"/>
          <w:marTop w:val="0"/>
          <w:marBottom w:val="0"/>
          <w:divBdr>
            <w:top w:val="none" w:sz="0" w:space="0" w:color="auto"/>
            <w:left w:val="none" w:sz="0" w:space="0" w:color="auto"/>
            <w:bottom w:val="none" w:sz="0" w:space="0" w:color="auto"/>
            <w:right w:val="none" w:sz="0" w:space="0" w:color="auto"/>
          </w:divBdr>
        </w:div>
        <w:div w:id="299307977">
          <w:marLeft w:val="0"/>
          <w:marRight w:val="0"/>
          <w:marTop w:val="0"/>
          <w:marBottom w:val="0"/>
          <w:divBdr>
            <w:top w:val="none" w:sz="0" w:space="0" w:color="auto"/>
            <w:left w:val="none" w:sz="0" w:space="0" w:color="auto"/>
            <w:bottom w:val="none" w:sz="0" w:space="0" w:color="auto"/>
            <w:right w:val="none" w:sz="0" w:space="0" w:color="auto"/>
          </w:divBdr>
        </w:div>
        <w:div w:id="326253035">
          <w:marLeft w:val="0"/>
          <w:marRight w:val="0"/>
          <w:marTop w:val="0"/>
          <w:marBottom w:val="0"/>
          <w:divBdr>
            <w:top w:val="none" w:sz="0" w:space="0" w:color="auto"/>
            <w:left w:val="none" w:sz="0" w:space="0" w:color="auto"/>
            <w:bottom w:val="none" w:sz="0" w:space="0" w:color="auto"/>
            <w:right w:val="none" w:sz="0" w:space="0" w:color="auto"/>
          </w:divBdr>
        </w:div>
        <w:div w:id="411974653">
          <w:marLeft w:val="0"/>
          <w:marRight w:val="0"/>
          <w:marTop w:val="0"/>
          <w:marBottom w:val="0"/>
          <w:divBdr>
            <w:top w:val="none" w:sz="0" w:space="0" w:color="auto"/>
            <w:left w:val="none" w:sz="0" w:space="0" w:color="auto"/>
            <w:bottom w:val="none" w:sz="0" w:space="0" w:color="auto"/>
            <w:right w:val="none" w:sz="0" w:space="0" w:color="auto"/>
          </w:divBdr>
        </w:div>
        <w:div w:id="412052784">
          <w:marLeft w:val="0"/>
          <w:marRight w:val="0"/>
          <w:marTop w:val="0"/>
          <w:marBottom w:val="0"/>
          <w:divBdr>
            <w:top w:val="none" w:sz="0" w:space="0" w:color="auto"/>
            <w:left w:val="none" w:sz="0" w:space="0" w:color="auto"/>
            <w:bottom w:val="none" w:sz="0" w:space="0" w:color="auto"/>
            <w:right w:val="none" w:sz="0" w:space="0" w:color="auto"/>
          </w:divBdr>
        </w:div>
        <w:div w:id="452749585">
          <w:marLeft w:val="0"/>
          <w:marRight w:val="0"/>
          <w:marTop w:val="0"/>
          <w:marBottom w:val="0"/>
          <w:divBdr>
            <w:top w:val="none" w:sz="0" w:space="0" w:color="auto"/>
            <w:left w:val="none" w:sz="0" w:space="0" w:color="auto"/>
            <w:bottom w:val="none" w:sz="0" w:space="0" w:color="auto"/>
            <w:right w:val="none" w:sz="0" w:space="0" w:color="auto"/>
          </w:divBdr>
        </w:div>
        <w:div w:id="453141818">
          <w:marLeft w:val="0"/>
          <w:marRight w:val="0"/>
          <w:marTop w:val="0"/>
          <w:marBottom w:val="0"/>
          <w:divBdr>
            <w:top w:val="none" w:sz="0" w:space="0" w:color="auto"/>
            <w:left w:val="none" w:sz="0" w:space="0" w:color="auto"/>
            <w:bottom w:val="none" w:sz="0" w:space="0" w:color="auto"/>
            <w:right w:val="none" w:sz="0" w:space="0" w:color="auto"/>
          </w:divBdr>
        </w:div>
        <w:div w:id="470633081">
          <w:marLeft w:val="0"/>
          <w:marRight w:val="0"/>
          <w:marTop w:val="0"/>
          <w:marBottom w:val="0"/>
          <w:divBdr>
            <w:top w:val="none" w:sz="0" w:space="0" w:color="auto"/>
            <w:left w:val="none" w:sz="0" w:space="0" w:color="auto"/>
            <w:bottom w:val="none" w:sz="0" w:space="0" w:color="auto"/>
            <w:right w:val="none" w:sz="0" w:space="0" w:color="auto"/>
          </w:divBdr>
        </w:div>
        <w:div w:id="495195387">
          <w:marLeft w:val="0"/>
          <w:marRight w:val="0"/>
          <w:marTop w:val="0"/>
          <w:marBottom w:val="0"/>
          <w:divBdr>
            <w:top w:val="none" w:sz="0" w:space="0" w:color="auto"/>
            <w:left w:val="none" w:sz="0" w:space="0" w:color="auto"/>
            <w:bottom w:val="none" w:sz="0" w:space="0" w:color="auto"/>
            <w:right w:val="none" w:sz="0" w:space="0" w:color="auto"/>
          </w:divBdr>
        </w:div>
        <w:div w:id="511261277">
          <w:marLeft w:val="0"/>
          <w:marRight w:val="0"/>
          <w:marTop w:val="0"/>
          <w:marBottom w:val="0"/>
          <w:divBdr>
            <w:top w:val="none" w:sz="0" w:space="0" w:color="auto"/>
            <w:left w:val="none" w:sz="0" w:space="0" w:color="auto"/>
            <w:bottom w:val="none" w:sz="0" w:space="0" w:color="auto"/>
            <w:right w:val="none" w:sz="0" w:space="0" w:color="auto"/>
          </w:divBdr>
        </w:div>
        <w:div w:id="537470317">
          <w:marLeft w:val="0"/>
          <w:marRight w:val="0"/>
          <w:marTop w:val="0"/>
          <w:marBottom w:val="0"/>
          <w:divBdr>
            <w:top w:val="none" w:sz="0" w:space="0" w:color="auto"/>
            <w:left w:val="none" w:sz="0" w:space="0" w:color="auto"/>
            <w:bottom w:val="none" w:sz="0" w:space="0" w:color="auto"/>
            <w:right w:val="none" w:sz="0" w:space="0" w:color="auto"/>
          </w:divBdr>
        </w:div>
        <w:div w:id="539052631">
          <w:marLeft w:val="0"/>
          <w:marRight w:val="0"/>
          <w:marTop w:val="0"/>
          <w:marBottom w:val="0"/>
          <w:divBdr>
            <w:top w:val="none" w:sz="0" w:space="0" w:color="auto"/>
            <w:left w:val="none" w:sz="0" w:space="0" w:color="auto"/>
            <w:bottom w:val="none" w:sz="0" w:space="0" w:color="auto"/>
            <w:right w:val="none" w:sz="0" w:space="0" w:color="auto"/>
          </w:divBdr>
        </w:div>
        <w:div w:id="561327242">
          <w:marLeft w:val="0"/>
          <w:marRight w:val="0"/>
          <w:marTop w:val="0"/>
          <w:marBottom w:val="0"/>
          <w:divBdr>
            <w:top w:val="none" w:sz="0" w:space="0" w:color="auto"/>
            <w:left w:val="none" w:sz="0" w:space="0" w:color="auto"/>
            <w:bottom w:val="none" w:sz="0" w:space="0" w:color="auto"/>
            <w:right w:val="none" w:sz="0" w:space="0" w:color="auto"/>
          </w:divBdr>
        </w:div>
        <w:div w:id="562371697">
          <w:marLeft w:val="0"/>
          <w:marRight w:val="0"/>
          <w:marTop w:val="0"/>
          <w:marBottom w:val="0"/>
          <w:divBdr>
            <w:top w:val="none" w:sz="0" w:space="0" w:color="auto"/>
            <w:left w:val="none" w:sz="0" w:space="0" w:color="auto"/>
            <w:bottom w:val="none" w:sz="0" w:space="0" w:color="auto"/>
            <w:right w:val="none" w:sz="0" w:space="0" w:color="auto"/>
          </w:divBdr>
        </w:div>
        <w:div w:id="564488381">
          <w:marLeft w:val="0"/>
          <w:marRight w:val="0"/>
          <w:marTop w:val="0"/>
          <w:marBottom w:val="0"/>
          <w:divBdr>
            <w:top w:val="none" w:sz="0" w:space="0" w:color="auto"/>
            <w:left w:val="none" w:sz="0" w:space="0" w:color="auto"/>
            <w:bottom w:val="none" w:sz="0" w:space="0" w:color="auto"/>
            <w:right w:val="none" w:sz="0" w:space="0" w:color="auto"/>
          </w:divBdr>
        </w:div>
        <w:div w:id="572741318">
          <w:marLeft w:val="0"/>
          <w:marRight w:val="0"/>
          <w:marTop w:val="0"/>
          <w:marBottom w:val="0"/>
          <w:divBdr>
            <w:top w:val="none" w:sz="0" w:space="0" w:color="auto"/>
            <w:left w:val="none" w:sz="0" w:space="0" w:color="auto"/>
            <w:bottom w:val="none" w:sz="0" w:space="0" w:color="auto"/>
            <w:right w:val="none" w:sz="0" w:space="0" w:color="auto"/>
          </w:divBdr>
        </w:div>
        <w:div w:id="582295920">
          <w:marLeft w:val="0"/>
          <w:marRight w:val="0"/>
          <w:marTop w:val="0"/>
          <w:marBottom w:val="0"/>
          <w:divBdr>
            <w:top w:val="none" w:sz="0" w:space="0" w:color="auto"/>
            <w:left w:val="none" w:sz="0" w:space="0" w:color="auto"/>
            <w:bottom w:val="none" w:sz="0" w:space="0" w:color="auto"/>
            <w:right w:val="none" w:sz="0" w:space="0" w:color="auto"/>
          </w:divBdr>
        </w:div>
        <w:div w:id="597299848">
          <w:marLeft w:val="0"/>
          <w:marRight w:val="0"/>
          <w:marTop w:val="0"/>
          <w:marBottom w:val="0"/>
          <w:divBdr>
            <w:top w:val="none" w:sz="0" w:space="0" w:color="auto"/>
            <w:left w:val="none" w:sz="0" w:space="0" w:color="auto"/>
            <w:bottom w:val="none" w:sz="0" w:space="0" w:color="auto"/>
            <w:right w:val="none" w:sz="0" w:space="0" w:color="auto"/>
          </w:divBdr>
        </w:div>
        <w:div w:id="603415299">
          <w:marLeft w:val="0"/>
          <w:marRight w:val="0"/>
          <w:marTop w:val="0"/>
          <w:marBottom w:val="0"/>
          <w:divBdr>
            <w:top w:val="none" w:sz="0" w:space="0" w:color="auto"/>
            <w:left w:val="none" w:sz="0" w:space="0" w:color="auto"/>
            <w:bottom w:val="none" w:sz="0" w:space="0" w:color="auto"/>
            <w:right w:val="none" w:sz="0" w:space="0" w:color="auto"/>
          </w:divBdr>
        </w:div>
        <w:div w:id="617839280">
          <w:marLeft w:val="0"/>
          <w:marRight w:val="0"/>
          <w:marTop w:val="0"/>
          <w:marBottom w:val="0"/>
          <w:divBdr>
            <w:top w:val="none" w:sz="0" w:space="0" w:color="auto"/>
            <w:left w:val="none" w:sz="0" w:space="0" w:color="auto"/>
            <w:bottom w:val="none" w:sz="0" w:space="0" w:color="auto"/>
            <w:right w:val="none" w:sz="0" w:space="0" w:color="auto"/>
          </w:divBdr>
        </w:div>
        <w:div w:id="623998508">
          <w:marLeft w:val="0"/>
          <w:marRight w:val="0"/>
          <w:marTop w:val="0"/>
          <w:marBottom w:val="0"/>
          <w:divBdr>
            <w:top w:val="none" w:sz="0" w:space="0" w:color="auto"/>
            <w:left w:val="none" w:sz="0" w:space="0" w:color="auto"/>
            <w:bottom w:val="none" w:sz="0" w:space="0" w:color="auto"/>
            <w:right w:val="none" w:sz="0" w:space="0" w:color="auto"/>
          </w:divBdr>
        </w:div>
        <w:div w:id="652028668">
          <w:marLeft w:val="0"/>
          <w:marRight w:val="0"/>
          <w:marTop w:val="0"/>
          <w:marBottom w:val="0"/>
          <w:divBdr>
            <w:top w:val="none" w:sz="0" w:space="0" w:color="auto"/>
            <w:left w:val="none" w:sz="0" w:space="0" w:color="auto"/>
            <w:bottom w:val="none" w:sz="0" w:space="0" w:color="auto"/>
            <w:right w:val="none" w:sz="0" w:space="0" w:color="auto"/>
          </w:divBdr>
        </w:div>
        <w:div w:id="674769404">
          <w:marLeft w:val="0"/>
          <w:marRight w:val="0"/>
          <w:marTop w:val="0"/>
          <w:marBottom w:val="0"/>
          <w:divBdr>
            <w:top w:val="none" w:sz="0" w:space="0" w:color="auto"/>
            <w:left w:val="none" w:sz="0" w:space="0" w:color="auto"/>
            <w:bottom w:val="none" w:sz="0" w:space="0" w:color="auto"/>
            <w:right w:val="none" w:sz="0" w:space="0" w:color="auto"/>
          </w:divBdr>
        </w:div>
        <w:div w:id="682052236">
          <w:marLeft w:val="0"/>
          <w:marRight w:val="0"/>
          <w:marTop w:val="0"/>
          <w:marBottom w:val="0"/>
          <w:divBdr>
            <w:top w:val="none" w:sz="0" w:space="0" w:color="auto"/>
            <w:left w:val="none" w:sz="0" w:space="0" w:color="auto"/>
            <w:bottom w:val="none" w:sz="0" w:space="0" w:color="auto"/>
            <w:right w:val="none" w:sz="0" w:space="0" w:color="auto"/>
          </w:divBdr>
        </w:div>
        <w:div w:id="683827964">
          <w:marLeft w:val="0"/>
          <w:marRight w:val="0"/>
          <w:marTop w:val="0"/>
          <w:marBottom w:val="0"/>
          <w:divBdr>
            <w:top w:val="none" w:sz="0" w:space="0" w:color="auto"/>
            <w:left w:val="none" w:sz="0" w:space="0" w:color="auto"/>
            <w:bottom w:val="none" w:sz="0" w:space="0" w:color="auto"/>
            <w:right w:val="none" w:sz="0" w:space="0" w:color="auto"/>
          </w:divBdr>
        </w:div>
        <w:div w:id="723985695">
          <w:marLeft w:val="0"/>
          <w:marRight w:val="0"/>
          <w:marTop w:val="0"/>
          <w:marBottom w:val="0"/>
          <w:divBdr>
            <w:top w:val="none" w:sz="0" w:space="0" w:color="auto"/>
            <w:left w:val="none" w:sz="0" w:space="0" w:color="auto"/>
            <w:bottom w:val="none" w:sz="0" w:space="0" w:color="auto"/>
            <w:right w:val="none" w:sz="0" w:space="0" w:color="auto"/>
          </w:divBdr>
        </w:div>
        <w:div w:id="728383337">
          <w:marLeft w:val="0"/>
          <w:marRight w:val="0"/>
          <w:marTop w:val="0"/>
          <w:marBottom w:val="0"/>
          <w:divBdr>
            <w:top w:val="none" w:sz="0" w:space="0" w:color="auto"/>
            <w:left w:val="none" w:sz="0" w:space="0" w:color="auto"/>
            <w:bottom w:val="none" w:sz="0" w:space="0" w:color="auto"/>
            <w:right w:val="none" w:sz="0" w:space="0" w:color="auto"/>
          </w:divBdr>
        </w:div>
        <w:div w:id="735712511">
          <w:marLeft w:val="0"/>
          <w:marRight w:val="0"/>
          <w:marTop w:val="0"/>
          <w:marBottom w:val="0"/>
          <w:divBdr>
            <w:top w:val="none" w:sz="0" w:space="0" w:color="auto"/>
            <w:left w:val="none" w:sz="0" w:space="0" w:color="auto"/>
            <w:bottom w:val="none" w:sz="0" w:space="0" w:color="auto"/>
            <w:right w:val="none" w:sz="0" w:space="0" w:color="auto"/>
          </w:divBdr>
        </w:div>
        <w:div w:id="740176620">
          <w:marLeft w:val="0"/>
          <w:marRight w:val="0"/>
          <w:marTop w:val="0"/>
          <w:marBottom w:val="0"/>
          <w:divBdr>
            <w:top w:val="none" w:sz="0" w:space="0" w:color="auto"/>
            <w:left w:val="none" w:sz="0" w:space="0" w:color="auto"/>
            <w:bottom w:val="none" w:sz="0" w:space="0" w:color="auto"/>
            <w:right w:val="none" w:sz="0" w:space="0" w:color="auto"/>
          </w:divBdr>
        </w:div>
        <w:div w:id="746148170">
          <w:marLeft w:val="0"/>
          <w:marRight w:val="0"/>
          <w:marTop w:val="0"/>
          <w:marBottom w:val="0"/>
          <w:divBdr>
            <w:top w:val="none" w:sz="0" w:space="0" w:color="auto"/>
            <w:left w:val="none" w:sz="0" w:space="0" w:color="auto"/>
            <w:bottom w:val="none" w:sz="0" w:space="0" w:color="auto"/>
            <w:right w:val="none" w:sz="0" w:space="0" w:color="auto"/>
          </w:divBdr>
        </w:div>
        <w:div w:id="746732474">
          <w:marLeft w:val="0"/>
          <w:marRight w:val="0"/>
          <w:marTop w:val="0"/>
          <w:marBottom w:val="0"/>
          <w:divBdr>
            <w:top w:val="none" w:sz="0" w:space="0" w:color="auto"/>
            <w:left w:val="none" w:sz="0" w:space="0" w:color="auto"/>
            <w:bottom w:val="none" w:sz="0" w:space="0" w:color="auto"/>
            <w:right w:val="none" w:sz="0" w:space="0" w:color="auto"/>
          </w:divBdr>
        </w:div>
        <w:div w:id="756292445">
          <w:marLeft w:val="0"/>
          <w:marRight w:val="0"/>
          <w:marTop w:val="0"/>
          <w:marBottom w:val="0"/>
          <w:divBdr>
            <w:top w:val="none" w:sz="0" w:space="0" w:color="auto"/>
            <w:left w:val="none" w:sz="0" w:space="0" w:color="auto"/>
            <w:bottom w:val="none" w:sz="0" w:space="0" w:color="auto"/>
            <w:right w:val="none" w:sz="0" w:space="0" w:color="auto"/>
          </w:divBdr>
        </w:div>
        <w:div w:id="756949196">
          <w:marLeft w:val="0"/>
          <w:marRight w:val="0"/>
          <w:marTop w:val="0"/>
          <w:marBottom w:val="0"/>
          <w:divBdr>
            <w:top w:val="none" w:sz="0" w:space="0" w:color="auto"/>
            <w:left w:val="none" w:sz="0" w:space="0" w:color="auto"/>
            <w:bottom w:val="none" w:sz="0" w:space="0" w:color="auto"/>
            <w:right w:val="none" w:sz="0" w:space="0" w:color="auto"/>
          </w:divBdr>
        </w:div>
        <w:div w:id="770123921">
          <w:marLeft w:val="0"/>
          <w:marRight w:val="0"/>
          <w:marTop w:val="0"/>
          <w:marBottom w:val="0"/>
          <w:divBdr>
            <w:top w:val="none" w:sz="0" w:space="0" w:color="auto"/>
            <w:left w:val="none" w:sz="0" w:space="0" w:color="auto"/>
            <w:bottom w:val="none" w:sz="0" w:space="0" w:color="auto"/>
            <w:right w:val="none" w:sz="0" w:space="0" w:color="auto"/>
          </w:divBdr>
        </w:div>
        <w:div w:id="775252657">
          <w:marLeft w:val="0"/>
          <w:marRight w:val="0"/>
          <w:marTop w:val="0"/>
          <w:marBottom w:val="0"/>
          <w:divBdr>
            <w:top w:val="none" w:sz="0" w:space="0" w:color="auto"/>
            <w:left w:val="none" w:sz="0" w:space="0" w:color="auto"/>
            <w:bottom w:val="none" w:sz="0" w:space="0" w:color="auto"/>
            <w:right w:val="none" w:sz="0" w:space="0" w:color="auto"/>
          </w:divBdr>
        </w:div>
        <w:div w:id="777145465">
          <w:marLeft w:val="0"/>
          <w:marRight w:val="0"/>
          <w:marTop w:val="0"/>
          <w:marBottom w:val="0"/>
          <w:divBdr>
            <w:top w:val="none" w:sz="0" w:space="0" w:color="auto"/>
            <w:left w:val="none" w:sz="0" w:space="0" w:color="auto"/>
            <w:bottom w:val="none" w:sz="0" w:space="0" w:color="auto"/>
            <w:right w:val="none" w:sz="0" w:space="0" w:color="auto"/>
          </w:divBdr>
        </w:div>
        <w:div w:id="787697931">
          <w:marLeft w:val="0"/>
          <w:marRight w:val="0"/>
          <w:marTop w:val="0"/>
          <w:marBottom w:val="0"/>
          <w:divBdr>
            <w:top w:val="none" w:sz="0" w:space="0" w:color="auto"/>
            <w:left w:val="none" w:sz="0" w:space="0" w:color="auto"/>
            <w:bottom w:val="none" w:sz="0" w:space="0" w:color="auto"/>
            <w:right w:val="none" w:sz="0" w:space="0" w:color="auto"/>
          </w:divBdr>
        </w:div>
        <w:div w:id="792747902">
          <w:marLeft w:val="0"/>
          <w:marRight w:val="0"/>
          <w:marTop w:val="0"/>
          <w:marBottom w:val="0"/>
          <w:divBdr>
            <w:top w:val="none" w:sz="0" w:space="0" w:color="auto"/>
            <w:left w:val="none" w:sz="0" w:space="0" w:color="auto"/>
            <w:bottom w:val="none" w:sz="0" w:space="0" w:color="auto"/>
            <w:right w:val="none" w:sz="0" w:space="0" w:color="auto"/>
          </w:divBdr>
        </w:div>
        <w:div w:id="800072032">
          <w:marLeft w:val="0"/>
          <w:marRight w:val="0"/>
          <w:marTop w:val="0"/>
          <w:marBottom w:val="0"/>
          <w:divBdr>
            <w:top w:val="none" w:sz="0" w:space="0" w:color="auto"/>
            <w:left w:val="none" w:sz="0" w:space="0" w:color="auto"/>
            <w:bottom w:val="none" w:sz="0" w:space="0" w:color="auto"/>
            <w:right w:val="none" w:sz="0" w:space="0" w:color="auto"/>
          </w:divBdr>
        </w:div>
        <w:div w:id="847214372">
          <w:marLeft w:val="0"/>
          <w:marRight w:val="0"/>
          <w:marTop w:val="0"/>
          <w:marBottom w:val="0"/>
          <w:divBdr>
            <w:top w:val="none" w:sz="0" w:space="0" w:color="auto"/>
            <w:left w:val="none" w:sz="0" w:space="0" w:color="auto"/>
            <w:bottom w:val="none" w:sz="0" w:space="0" w:color="auto"/>
            <w:right w:val="none" w:sz="0" w:space="0" w:color="auto"/>
          </w:divBdr>
        </w:div>
        <w:div w:id="859509032">
          <w:marLeft w:val="0"/>
          <w:marRight w:val="0"/>
          <w:marTop w:val="0"/>
          <w:marBottom w:val="0"/>
          <w:divBdr>
            <w:top w:val="none" w:sz="0" w:space="0" w:color="auto"/>
            <w:left w:val="none" w:sz="0" w:space="0" w:color="auto"/>
            <w:bottom w:val="none" w:sz="0" w:space="0" w:color="auto"/>
            <w:right w:val="none" w:sz="0" w:space="0" w:color="auto"/>
          </w:divBdr>
        </w:div>
        <w:div w:id="887031614">
          <w:marLeft w:val="0"/>
          <w:marRight w:val="0"/>
          <w:marTop w:val="0"/>
          <w:marBottom w:val="0"/>
          <w:divBdr>
            <w:top w:val="none" w:sz="0" w:space="0" w:color="auto"/>
            <w:left w:val="none" w:sz="0" w:space="0" w:color="auto"/>
            <w:bottom w:val="none" w:sz="0" w:space="0" w:color="auto"/>
            <w:right w:val="none" w:sz="0" w:space="0" w:color="auto"/>
          </w:divBdr>
        </w:div>
        <w:div w:id="895163497">
          <w:marLeft w:val="0"/>
          <w:marRight w:val="0"/>
          <w:marTop w:val="0"/>
          <w:marBottom w:val="0"/>
          <w:divBdr>
            <w:top w:val="none" w:sz="0" w:space="0" w:color="auto"/>
            <w:left w:val="none" w:sz="0" w:space="0" w:color="auto"/>
            <w:bottom w:val="none" w:sz="0" w:space="0" w:color="auto"/>
            <w:right w:val="none" w:sz="0" w:space="0" w:color="auto"/>
          </w:divBdr>
        </w:div>
        <w:div w:id="901984267">
          <w:marLeft w:val="0"/>
          <w:marRight w:val="0"/>
          <w:marTop w:val="0"/>
          <w:marBottom w:val="0"/>
          <w:divBdr>
            <w:top w:val="none" w:sz="0" w:space="0" w:color="auto"/>
            <w:left w:val="none" w:sz="0" w:space="0" w:color="auto"/>
            <w:bottom w:val="none" w:sz="0" w:space="0" w:color="auto"/>
            <w:right w:val="none" w:sz="0" w:space="0" w:color="auto"/>
          </w:divBdr>
        </w:div>
        <w:div w:id="913274164">
          <w:marLeft w:val="0"/>
          <w:marRight w:val="0"/>
          <w:marTop w:val="0"/>
          <w:marBottom w:val="0"/>
          <w:divBdr>
            <w:top w:val="none" w:sz="0" w:space="0" w:color="auto"/>
            <w:left w:val="none" w:sz="0" w:space="0" w:color="auto"/>
            <w:bottom w:val="none" w:sz="0" w:space="0" w:color="auto"/>
            <w:right w:val="none" w:sz="0" w:space="0" w:color="auto"/>
          </w:divBdr>
        </w:div>
        <w:div w:id="924191186">
          <w:marLeft w:val="0"/>
          <w:marRight w:val="0"/>
          <w:marTop w:val="0"/>
          <w:marBottom w:val="0"/>
          <w:divBdr>
            <w:top w:val="none" w:sz="0" w:space="0" w:color="auto"/>
            <w:left w:val="none" w:sz="0" w:space="0" w:color="auto"/>
            <w:bottom w:val="none" w:sz="0" w:space="0" w:color="auto"/>
            <w:right w:val="none" w:sz="0" w:space="0" w:color="auto"/>
          </w:divBdr>
        </w:div>
        <w:div w:id="990449466">
          <w:marLeft w:val="0"/>
          <w:marRight w:val="0"/>
          <w:marTop w:val="0"/>
          <w:marBottom w:val="0"/>
          <w:divBdr>
            <w:top w:val="none" w:sz="0" w:space="0" w:color="auto"/>
            <w:left w:val="none" w:sz="0" w:space="0" w:color="auto"/>
            <w:bottom w:val="none" w:sz="0" w:space="0" w:color="auto"/>
            <w:right w:val="none" w:sz="0" w:space="0" w:color="auto"/>
          </w:divBdr>
        </w:div>
        <w:div w:id="993026876">
          <w:marLeft w:val="0"/>
          <w:marRight w:val="0"/>
          <w:marTop w:val="0"/>
          <w:marBottom w:val="0"/>
          <w:divBdr>
            <w:top w:val="none" w:sz="0" w:space="0" w:color="auto"/>
            <w:left w:val="none" w:sz="0" w:space="0" w:color="auto"/>
            <w:bottom w:val="none" w:sz="0" w:space="0" w:color="auto"/>
            <w:right w:val="none" w:sz="0" w:space="0" w:color="auto"/>
          </w:divBdr>
        </w:div>
        <w:div w:id="1020886896">
          <w:marLeft w:val="0"/>
          <w:marRight w:val="0"/>
          <w:marTop w:val="0"/>
          <w:marBottom w:val="0"/>
          <w:divBdr>
            <w:top w:val="none" w:sz="0" w:space="0" w:color="auto"/>
            <w:left w:val="none" w:sz="0" w:space="0" w:color="auto"/>
            <w:bottom w:val="none" w:sz="0" w:space="0" w:color="auto"/>
            <w:right w:val="none" w:sz="0" w:space="0" w:color="auto"/>
          </w:divBdr>
        </w:div>
        <w:div w:id="1047484770">
          <w:marLeft w:val="0"/>
          <w:marRight w:val="0"/>
          <w:marTop w:val="0"/>
          <w:marBottom w:val="0"/>
          <w:divBdr>
            <w:top w:val="none" w:sz="0" w:space="0" w:color="auto"/>
            <w:left w:val="none" w:sz="0" w:space="0" w:color="auto"/>
            <w:bottom w:val="none" w:sz="0" w:space="0" w:color="auto"/>
            <w:right w:val="none" w:sz="0" w:space="0" w:color="auto"/>
          </w:divBdr>
        </w:div>
        <w:div w:id="1076518348">
          <w:marLeft w:val="0"/>
          <w:marRight w:val="0"/>
          <w:marTop w:val="0"/>
          <w:marBottom w:val="0"/>
          <w:divBdr>
            <w:top w:val="none" w:sz="0" w:space="0" w:color="auto"/>
            <w:left w:val="none" w:sz="0" w:space="0" w:color="auto"/>
            <w:bottom w:val="none" w:sz="0" w:space="0" w:color="auto"/>
            <w:right w:val="none" w:sz="0" w:space="0" w:color="auto"/>
          </w:divBdr>
        </w:div>
        <w:div w:id="1083994561">
          <w:marLeft w:val="0"/>
          <w:marRight w:val="0"/>
          <w:marTop w:val="0"/>
          <w:marBottom w:val="0"/>
          <w:divBdr>
            <w:top w:val="none" w:sz="0" w:space="0" w:color="auto"/>
            <w:left w:val="none" w:sz="0" w:space="0" w:color="auto"/>
            <w:bottom w:val="none" w:sz="0" w:space="0" w:color="auto"/>
            <w:right w:val="none" w:sz="0" w:space="0" w:color="auto"/>
          </w:divBdr>
        </w:div>
        <w:div w:id="1100877980">
          <w:marLeft w:val="0"/>
          <w:marRight w:val="0"/>
          <w:marTop w:val="0"/>
          <w:marBottom w:val="0"/>
          <w:divBdr>
            <w:top w:val="none" w:sz="0" w:space="0" w:color="auto"/>
            <w:left w:val="none" w:sz="0" w:space="0" w:color="auto"/>
            <w:bottom w:val="none" w:sz="0" w:space="0" w:color="auto"/>
            <w:right w:val="none" w:sz="0" w:space="0" w:color="auto"/>
          </w:divBdr>
        </w:div>
        <w:div w:id="1164584663">
          <w:marLeft w:val="0"/>
          <w:marRight w:val="0"/>
          <w:marTop w:val="0"/>
          <w:marBottom w:val="0"/>
          <w:divBdr>
            <w:top w:val="none" w:sz="0" w:space="0" w:color="auto"/>
            <w:left w:val="none" w:sz="0" w:space="0" w:color="auto"/>
            <w:bottom w:val="none" w:sz="0" w:space="0" w:color="auto"/>
            <w:right w:val="none" w:sz="0" w:space="0" w:color="auto"/>
          </w:divBdr>
        </w:div>
        <w:div w:id="1178740022">
          <w:marLeft w:val="0"/>
          <w:marRight w:val="0"/>
          <w:marTop w:val="0"/>
          <w:marBottom w:val="0"/>
          <w:divBdr>
            <w:top w:val="none" w:sz="0" w:space="0" w:color="auto"/>
            <w:left w:val="none" w:sz="0" w:space="0" w:color="auto"/>
            <w:bottom w:val="none" w:sz="0" w:space="0" w:color="auto"/>
            <w:right w:val="none" w:sz="0" w:space="0" w:color="auto"/>
          </w:divBdr>
        </w:div>
        <w:div w:id="1200781974">
          <w:marLeft w:val="0"/>
          <w:marRight w:val="0"/>
          <w:marTop w:val="0"/>
          <w:marBottom w:val="0"/>
          <w:divBdr>
            <w:top w:val="none" w:sz="0" w:space="0" w:color="auto"/>
            <w:left w:val="none" w:sz="0" w:space="0" w:color="auto"/>
            <w:bottom w:val="none" w:sz="0" w:space="0" w:color="auto"/>
            <w:right w:val="none" w:sz="0" w:space="0" w:color="auto"/>
          </w:divBdr>
        </w:div>
        <w:div w:id="1221284891">
          <w:marLeft w:val="0"/>
          <w:marRight w:val="0"/>
          <w:marTop w:val="0"/>
          <w:marBottom w:val="0"/>
          <w:divBdr>
            <w:top w:val="none" w:sz="0" w:space="0" w:color="auto"/>
            <w:left w:val="none" w:sz="0" w:space="0" w:color="auto"/>
            <w:bottom w:val="none" w:sz="0" w:space="0" w:color="auto"/>
            <w:right w:val="none" w:sz="0" w:space="0" w:color="auto"/>
          </w:divBdr>
        </w:div>
        <w:div w:id="1230262306">
          <w:marLeft w:val="0"/>
          <w:marRight w:val="0"/>
          <w:marTop w:val="0"/>
          <w:marBottom w:val="0"/>
          <w:divBdr>
            <w:top w:val="none" w:sz="0" w:space="0" w:color="auto"/>
            <w:left w:val="none" w:sz="0" w:space="0" w:color="auto"/>
            <w:bottom w:val="none" w:sz="0" w:space="0" w:color="auto"/>
            <w:right w:val="none" w:sz="0" w:space="0" w:color="auto"/>
          </w:divBdr>
        </w:div>
        <w:div w:id="1244143297">
          <w:marLeft w:val="0"/>
          <w:marRight w:val="0"/>
          <w:marTop w:val="0"/>
          <w:marBottom w:val="0"/>
          <w:divBdr>
            <w:top w:val="none" w:sz="0" w:space="0" w:color="auto"/>
            <w:left w:val="none" w:sz="0" w:space="0" w:color="auto"/>
            <w:bottom w:val="none" w:sz="0" w:space="0" w:color="auto"/>
            <w:right w:val="none" w:sz="0" w:space="0" w:color="auto"/>
          </w:divBdr>
        </w:div>
        <w:div w:id="1351299424">
          <w:marLeft w:val="0"/>
          <w:marRight w:val="0"/>
          <w:marTop w:val="0"/>
          <w:marBottom w:val="0"/>
          <w:divBdr>
            <w:top w:val="none" w:sz="0" w:space="0" w:color="auto"/>
            <w:left w:val="none" w:sz="0" w:space="0" w:color="auto"/>
            <w:bottom w:val="none" w:sz="0" w:space="0" w:color="auto"/>
            <w:right w:val="none" w:sz="0" w:space="0" w:color="auto"/>
          </w:divBdr>
        </w:div>
        <w:div w:id="1351833776">
          <w:marLeft w:val="0"/>
          <w:marRight w:val="0"/>
          <w:marTop w:val="0"/>
          <w:marBottom w:val="0"/>
          <w:divBdr>
            <w:top w:val="none" w:sz="0" w:space="0" w:color="auto"/>
            <w:left w:val="none" w:sz="0" w:space="0" w:color="auto"/>
            <w:bottom w:val="none" w:sz="0" w:space="0" w:color="auto"/>
            <w:right w:val="none" w:sz="0" w:space="0" w:color="auto"/>
          </w:divBdr>
        </w:div>
        <w:div w:id="1356885717">
          <w:marLeft w:val="0"/>
          <w:marRight w:val="0"/>
          <w:marTop w:val="0"/>
          <w:marBottom w:val="0"/>
          <w:divBdr>
            <w:top w:val="none" w:sz="0" w:space="0" w:color="auto"/>
            <w:left w:val="none" w:sz="0" w:space="0" w:color="auto"/>
            <w:bottom w:val="none" w:sz="0" w:space="0" w:color="auto"/>
            <w:right w:val="none" w:sz="0" w:space="0" w:color="auto"/>
          </w:divBdr>
        </w:div>
        <w:div w:id="1375080302">
          <w:marLeft w:val="0"/>
          <w:marRight w:val="0"/>
          <w:marTop w:val="0"/>
          <w:marBottom w:val="0"/>
          <w:divBdr>
            <w:top w:val="none" w:sz="0" w:space="0" w:color="auto"/>
            <w:left w:val="none" w:sz="0" w:space="0" w:color="auto"/>
            <w:bottom w:val="none" w:sz="0" w:space="0" w:color="auto"/>
            <w:right w:val="none" w:sz="0" w:space="0" w:color="auto"/>
          </w:divBdr>
        </w:div>
        <w:div w:id="1418677081">
          <w:marLeft w:val="0"/>
          <w:marRight w:val="0"/>
          <w:marTop w:val="0"/>
          <w:marBottom w:val="0"/>
          <w:divBdr>
            <w:top w:val="none" w:sz="0" w:space="0" w:color="auto"/>
            <w:left w:val="none" w:sz="0" w:space="0" w:color="auto"/>
            <w:bottom w:val="none" w:sz="0" w:space="0" w:color="auto"/>
            <w:right w:val="none" w:sz="0" w:space="0" w:color="auto"/>
          </w:divBdr>
        </w:div>
        <w:div w:id="1432359728">
          <w:marLeft w:val="0"/>
          <w:marRight w:val="0"/>
          <w:marTop w:val="0"/>
          <w:marBottom w:val="0"/>
          <w:divBdr>
            <w:top w:val="none" w:sz="0" w:space="0" w:color="auto"/>
            <w:left w:val="none" w:sz="0" w:space="0" w:color="auto"/>
            <w:bottom w:val="none" w:sz="0" w:space="0" w:color="auto"/>
            <w:right w:val="none" w:sz="0" w:space="0" w:color="auto"/>
          </w:divBdr>
        </w:div>
        <w:div w:id="1483693564">
          <w:marLeft w:val="0"/>
          <w:marRight w:val="0"/>
          <w:marTop w:val="0"/>
          <w:marBottom w:val="0"/>
          <w:divBdr>
            <w:top w:val="none" w:sz="0" w:space="0" w:color="auto"/>
            <w:left w:val="none" w:sz="0" w:space="0" w:color="auto"/>
            <w:bottom w:val="none" w:sz="0" w:space="0" w:color="auto"/>
            <w:right w:val="none" w:sz="0" w:space="0" w:color="auto"/>
          </w:divBdr>
        </w:div>
        <w:div w:id="1527451782">
          <w:marLeft w:val="0"/>
          <w:marRight w:val="0"/>
          <w:marTop w:val="0"/>
          <w:marBottom w:val="0"/>
          <w:divBdr>
            <w:top w:val="none" w:sz="0" w:space="0" w:color="auto"/>
            <w:left w:val="none" w:sz="0" w:space="0" w:color="auto"/>
            <w:bottom w:val="none" w:sz="0" w:space="0" w:color="auto"/>
            <w:right w:val="none" w:sz="0" w:space="0" w:color="auto"/>
          </w:divBdr>
        </w:div>
        <w:div w:id="1559635248">
          <w:marLeft w:val="0"/>
          <w:marRight w:val="0"/>
          <w:marTop w:val="0"/>
          <w:marBottom w:val="0"/>
          <w:divBdr>
            <w:top w:val="none" w:sz="0" w:space="0" w:color="auto"/>
            <w:left w:val="none" w:sz="0" w:space="0" w:color="auto"/>
            <w:bottom w:val="none" w:sz="0" w:space="0" w:color="auto"/>
            <w:right w:val="none" w:sz="0" w:space="0" w:color="auto"/>
          </w:divBdr>
        </w:div>
        <w:div w:id="1582443138">
          <w:marLeft w:val="0"/>
          <w:marRight w:val="0"/>
          <w:marTop w:val="0"/>
          <w:marBottom w:val="0"/>
          <w:divBdr>
            <w:top w:val="none" w:sz="0" w:space="0" w:color="auto"/>
            <w:left w:val="none" w:sz="0" w:space="0" w:color="auto"/>
            <w:bottom w:val="none" w:sz="0" w:space="0" w:color="auto"/>
            <w:right w:val="none" w:sz="0" w:space="0" w:color="auto"/>
          </w:divBdr>
        </w:div>
        <w:div w:id="1614706944">
          <w:marLeft w:val="0"/>
          <w:marRight w:val="0"/>
          <w:marTop w:val="0"/>
          <w:marBottom w:val="0"/>
          <w:divBdr>
            <w:top w:val="none" w:sz="0" w:space="0" w:color="auto"/>
            <w:left w:val="none" w:sz="0" w:space="0" w:color="auto"/>
            <w:bottom w:val="none" w:sz="0" w:space="0" w:color="auto"/>
            <w:right w:val="none" w:sz="0" w:space="0" w:color="auto"/>
          </w:divBdr>
        </w:div>
        <w:div w:id="1642539129">
          <w:marLeft w:val="0"/>
          <w:marRight w:val="0"/>
          <w:marTop w:val="0"/>
          <w:marBottom w:val="0"/>
          <w:divBdr>
            <w:top w:val="none" w:sz="0" w:space="0" w:color="auto"/>
            <w:left w:val="none" w:sz="0" w:space="0" w:color="auto"/>
            <w:bottom w:val="none" w:sz="0" w:space="0" w:color="auto"/>
            <w:right w:val="none" w:sz="0" w:space="0" w:color="auto"/>
          </w:divBdr>
        </w:div>
        <w:div w:id="1650204833">
          <w:marLeft w:val="0"/>
          <w:marRight w:val="0"/>
          <w:marTop w:val="0"/>
          <w:marBottom w:val="0"/>
          <w:divBdr>
            <w:top w:val="none" w:sz="0" w:space="0" w:color="auto"/>
            <w:left w:val="none" w:sz="0" w:space="0" w:color="auto"/>
            <w:bottom w:val="none" w:sz="0" w:space="0" w:color="auto"/>
            <w:right w:val="none" w:sz="0" w:space="0" w:color="auto"/>
          </w:divBdr>
        </w:div>
        <w:div w:id="1662930743">
          <w:marLeft w:val="0"/>
          <w:marRight w:val="0"/>
          <w:marTop w:val="0"/>
          <w:marBottom w:val="0"/>
          <w:divBdr>
            <w:top w:val="none" w:sz="0" w:space="0" w:color="auto"/>
            <w:left w:val="none" w:sz="0" w:space="0" w:color="auto"/>
            <w:bottom w:val="none" w:sz="0" w:space="0" w:color="auto"/>
            <w:right w:val="none" w:sz="0" w:space="0" w:color="auto"/>
          </w:divBdr>
        </w:div>
        <w:div w:id="1678802406">
          <w:marLeft w:val="0"/>
          <w:marRight w:val="0"/>
          <w:marTop w:val="0"/>
          <w:marBottom w:val="0"/>
          <w:divBdr>
            <w:top w:val="none" w:sz="0" w:space="0" w:color="auto"/>
            <w:left w:val="none" w:sz="0" w:space="0" w:color="auto"/>
            <w:bottom w:val="none" w:sz="0" w:space="0" w:color="auto"/>
            <w:right w:val="none" w:sz="0" w:space="0" w:color="auto"/>
          </w:divBdr>
        </w:div>
        <w:div w:id="1693647546">
          <w:marLeft w:val="0"/>
          <w:marRight w:val="0"/>
          <w:marTop w:val="0"/>
          <w:marBottom w:val="0"/>
          <w:divBdr>
            <w:top w:val="none" w:sz="0" w:space="0" w:color="auto"/>
            <w:left w:val="none" w:sz="0" w:space="0" w:color="auto"/>
            <w:bottom w:val="none" w:sz="0" w:space="0" w:color="auto"/>
            <w:right w:val="none" w:sz="0" w:space="0" w:color="auto"/>
          </w:divBdr>
        </w:div>
        <w:div w:id="1753434275">
          <w:marLeft w:val="0"/>
          <w:marRight w:val="0"/>
          <w:marTop w:val="0"/>
          <w:marBottom w:val="0"/>
          <w:divBdr>
            <w:top w:val="none" w:sz="0" w:space="0" w:color="auto"/>
            <w:left w:val="none" w:sz="0" w:space="0" w:color="auto"/>
            <w:bottom w:val="none" w:sz="0" w:space="0" w:color="auto"/>
            <w:right w:val="none" w:sz="0" w:space="0" w:color="auto"/>
          </w:divBdr>
        </w:div>
        <w:div w:id="1778133255">
          <w:marLeft w:val="0"/>
          <w:marRight w:val="0"/>
          <w:marTop w:val="0"/>
          <w:marBottom w:val="0"/>
          <w:divBdr>
            <w:top w:val="none" w:sz="0" w:space="0" w:color="auto"/>
            <w:left w:val="none" w:sz="0" w:space="0" w:color="auto"/>
            <w:bottom w:val="none" w:sz="0" w:space="0" w:color="auto"/>
            <w:right w:val="none" w:sz="0" w:space="0" w:color="auto"/>
          </w:divBdr>
        </w:div>
        <w:div w:id="1825852354">
          <w:marLeft w:val="0"/>
          <w:marRight w:val="0"/>
          <w:marTop w:val="0"/>
          <w:marBottom w:val="0"/>
          <w:divBdr>
            <w:top w:val="none" w:sz="0" w:space="0" w:color="auto"/>
            <w:left w:val="none" w:sz="0" w:space="0" w:color="auto"/>
            <w:bottom w:val="none" w:sz="0" w:space="0" w:color="auto"/>
            <w:right w:val="none" w:sz="0" w:space="0" w:color="auto"/>
          </w:divBdr>
        </w:div>
        <w:div w:id="1846434730">
          <w:marLeft w:val="0"/>
          <w:marRight w:val="0"/>
          <w:marTop w:val="0"/>
          <w:marBottom w:val="0"/>
          <w:divBdr>
            <w:top w:val="none" w:sz="0" w:space="0" w:color="auto"/>
            <w:left w:val="none" w:sz="0" w:space="0" w:color="auto"/>
            <w:bottom w:val="none" w:sz="0" w:space="0" w:color="auto"/>
            <w:right w:val="none" w:sz="0" w:space="0" w:color="auto"/>
          </w:divBdr>
        </w:div>
        <w:div w:id="1929541324">
          <w:marLeft w:val="0"/>
          <w:marRight w:val="0"/>
          <w:marTop w:val="0"/>
          <w:marBottom w:val="0"/>
          <w:divBdr>
            <w:top w:val="none" w:sz="0" w:space="0" w:color="auto"/>
            <w:left w:val="none" w:sz="0" w:space="0" w:color="auto"/>
            <w:bottom w:val="none" w:sz="0" w:space="0" w:color="auto"/>
            <w:right w:val="none" w:sz="0" w:space="0" w:color="auto"/>
          </w:divBdr>
        </w:div>
        <w:div w:id="1953171688">
          <w:marLeft w:val="0"/>
          <w:marRight w:val="0"/>
          <w:marTop w:val="0"/>
          <w:marBottom w:val="0"/>
          <w:divBdr>
            <w:top w:val="none" w:sz="0" w:space="0" w:color="auto"/>
            <w:left w:val="none" w:sz="0" w:space="0" w:color="auto"/>
            <w:bottom w:val="none" w:sz="0" w:space="0" w:color="auto"/>
            <w:right w:val="none" w:sz="0" w:space="0" w:color="auto"/>
          </w:divBdr>
        </w:div>
        <w:div w:id="1968929793">
          <w:marLeft w:val="0"/>
          <w:marRight w:val="0"/>
          <w:marTop w:val="0"/>
          <w:marBottom w:val="0"/>
          <w:divBdr>
            <w:top w:val="none" w:sz="0" w:space="0" w:color="auto"/>
            <w:left w:val="none" w:sz="0" w:space="0" w:color="auto"/>
            <w:bottom w:val="none" w:sz="0" w:space="0" w:color="auto"/>
            <w:right w:val="none" w:sz="0" w:space="0" w:color="auto"/>
          </w:divBdr>
        </w:div>
        <w:div w:id="1984196555">
          <w:marLeft w:val="0"/>
          <w:marRight w:val="0"/>
          <w:marTop w:val="0"/>
          <w:marBottom w:val="0"/>
          <w:divBdr>
            <w:top w:val="none" w:sz="0" w:space="0" w:color="auto"/>
            <w:left w:val="none" w:sz="0" w:space="0" w:color="auto"/>
            <w:bottom w:val="none" w:sz="0" w:space="0" w:color="auto"/>
            <w:right w:val="none" w:sz="0" w:space="0" w:color="auto"/>
          </w:divBdr>
        </w:div>
        <w:div w:id="2011249683">
          <w:marLeft w:val="0"/>
          <w:marRight w:val="0"/>
          <w:marTop w:val="0"/>
          <w:marBottom w:val="0"/>
          <w:divBdr>
            <w:top w:val="none" w:sz="0" w:space="0" w:color="auto"/>
            <w:left w:val="none" w:sz="0" w:space="0" w:color="auto"/>
            <w:bottom w:val="none" w:sz="0" w:space="0" w:color="auto"/>
            <w:right w:val="none" w:sz="0" w:space="0" w:color="auto"/>
          </w:divBdr>
        </w:div>
        <w:div w:id="2011324356">
          <w:marLeft w:val="0"/>
          <w:marRight w:val="0"/>
          <w:marTop w:val="0"/>
          <w:marBottom w:val="0"/>
          <w:divBdr>
            <w:top w:val="none" w:sz="0" w:space="0" w:color="auto"/>
            <w:left w:val="none" w:sz="0" w:space="0" w:color="auto"/>
            <w:bottom w:val="none" w:sz="0" w:space="0" w:color="auto"/>
            <w:right w:val="none" w:sz="0" w:space="0" w:color="auto"/>
          </w:divBdr>
        </w:div>
        <w:div w:id="2028749209">
          <w:marLeft w:val="0"/>
          <w:marRight w:val="0"/>
          <w:marTop w:val="0"/>
          <w:marBottom w:val="0"/>
          <w:divBdr>
            <w:top w:val="none" w:sz="0" w:space="0" w:color="auto"/>
            <w:left w:val="none" w:sz="0" w:space="0" w:color="auto"/>
            <w:bottom w:val="none" w:sz="0" w:space="0" w:color="auto"/>
            <w:right w:val="none" w:sz="0" w:space="0" w:color="auto"/>
          </w:divBdr>
        </w:div>
        <w:div w:id="2037072114">
          <w:marLeft w:val="0"/>
          <w:marRight w:val="0"/>
          <w:marTop w:val="0"/>
          <w:marBottom w:val="0"/>
          <w:divBdr>
            <w:top w:val="none" w:sz="0" w:space="0" w:color="auto"/>
            <w:left w:val="none" w:sz="0" w:space="0" w:color="auto"/>
            <w:bottom w:val="none" w:sz="0" w:space="0" w:color="auto"/>
            <w:right w:val="none" w:sz="0" w:space="0" w:color="auto"/>
          </w:divBdr>
        </w:div>
        <w:div w:id="2055037444">
          <w:marLeft w:val="0"/>
          <w:marRight w:val="0"/>
          <w:marTop w:val="0"/>
          <w:marBottom w:val="0"/>
          <w:divBdr>
            <w:top w:val="none" w:sz="0" w:space="0" w:color="auto"/>
            <w:left w:val="none" w:sz="0" w:space="0" w:color="auto"/>
            <w:bottom w:val="none" w:sz="0" w:space="0" w:color="auto"/>
            <w:right w:val="none" w:sz="0" w:space="0" w:color="auto"/>
          </w:divBdr>
        </w:div>
        <w:div w:id="2074690449">
          <w:marLeft w:val="0"/>
          <w:marRight w:val="0"/>
          <w:marTop w:val="0"/>
          <w:marBottom w:val="0"/>
          <w:divBdr>
            <w:top w:val="none" w:sz="0" w:space="0" w:color="auto"/>
            <w:left w:val="none" w:sz="0" w:space="0" w:color="auto"/>
            <w:bottom w:val="none" w:sz="0" w:space="0" w:color="auto"/>
            <w:right w:val="none" w:sz="0" w:space="0" w:color="auto"/>
          </w:divBdr>
        </w:div>
        <w:div w:id="2074965542">
          <w:marLeft w:val="0"/>
          <w:marRight w:val="0"/>
          <w:marTop w:val="0"/>
          <w:marBottom w:val="0"/>
          <w:divBdr>
            <w:top w:val="none" w:sz="0" w:space="0" w:color="auto"/>
            <w:left w:val="none" w:sz="0" w:space="0" w:color="auto"/>
            <w:bottom w:val="none" w:sz="0" w:space="0" w:color="auto"/>
            <w:right w:val="none" w:sz="0" w:space="0" w:color="auto"/>
          </w:divBdr>
        </w:div>
        <w:div w:id="2088454523">
          <w:marLeft w:val="0"/>
          <w:marRight w:val="0"/>
          <w:marTop w:val="0"/>
          <w:marBottom w:val="0"/>
          <w:divBdr>
            <w:top w:val="none" w:sz="0" w:space="0" w:color="auto"/>
            <w:left w:val="none" w:sz="0" w:space="0" w:color="auto"/>
            <w:bottom w:val="none" w:sz="0" w:space="0" w:color="auto"/>
            <w:right w:val="none" w:sz="0" w:space="0" w:color="auto"/>
          </w:divBdr>
        </w:div>
        <w:div w:id="2089964005">
          <w:marLeft w:val="0"/>
          <w:marRight w:val="0"/>
          <w:marTop w:val="0"/>
          <w:marBottom w:val="0"/>
          <w:divBdr>
            <w:top w:val="none" w:sz="0" w:space="0" w:color="auto"/>
            <w:left w:val="none" w:sz="0" w:space="0" w:color="auto"/>
            <w:bottom w:val="none" w:sz="0" w:space="0" w:color="auto"/>
            <w:right w:val="none" w:sz="0" w:space="0" w:color="auto"/>
          </w:divBdr>
        </w:div>
        <w:div w:id="2090957877">
          <w:marLeft w:val="0"/>
          <w:marRight w:val="0"/>
          <w:marTop w:val="0"/>
          <w:marBottom w:val="0"/>
          <w:divBdr>
            <w:top w:val="none" w:sz="0" w:space="0" w:color="auto"/>
            <w:left w:val="none" w:sz="0" w:space="0" w:color="auto"/>
            <w:bottom w:val="none" w:sz="0" w:space="0" w:color="auto"/>
            <w:right w:val="none" w:sz="0" w:space="0" w:color="auto"/>
          </w:divBdr>
        </w:div>
        <w:div w:id="2100369064">
          <w:marLeft w:val="0"/>
          <w:marRight w:val="0"/>
          <w:marTop w:val="0"/>
          <w:marBottom w:val="0"/>
          <w:divBdr>
            <w:top w:val="none" w:sz="0" w:space="0" w:color="auto"/>
            <w:left w:val="none" w:sz="0" w:space="0" w:color="auto"/>
            <w:bottom w:val="none" w:sz="0" w:space="0" w:color="auto"/>
            <w:right w:val="none" w:sz="0" w:space="0" w:color="auto"/>
          </w:divBdr>
        </w:div>
        <w:div w:id="2109614616">
          <w:marLeft w:val="0"/>
          <w:marRight w:val="0"/>
          <w:marTop w:val="0"/>
          <w:marBottom w:val="0"/>
          <w:divBdr>
            <w:top w:val="none" w:sz="0" w:space="0" w:color="auto"/>
            <w:left w:val="none" w:sz="0" w:space="0" w:color="auto"/>
            <w:bottom w:val="none" w:sz="0" w:space="0" w:color="auto"/>
            <w:right w:val="none" w:sz="0" w:space="0" w:color="auto"/>
          </w:divBdr>
        </w:div>
        <w:div w:id="2137136083">
          <w:marLeft w:val="0"/>
          <w:marRight w:val="0"/>
          <w:marTop w:val="0"/>
          <w:marBottom w:val="0"/>
          <w:divBdr>
            <w:top w:val="none" w:sz="0" w:space="0" w:color="auto"/>
            <w:left w:val="none" w:sz="0" w:space="0" w:color="auto"/>
            <w:bottom w:val="none" w:sz="0" w:space="0" w:color="auto"/>
            <w:right w:val="none" w:sz="0" w:space="0" w:color="auto"/>
          </w:divBdr>
        </w:div>
      </w:divsChild>
    </w:div>
    <w:div w:id="1768305752">
      <w:bodyDiv w:val="1"/>
      <w:marLeft w:val="0"/>
      <w:marRight w:val="0"/>
      <w:marTop w:val="0"/>
      <w:marBottom w:val="0"/>
      <w:divBdr>
        <w:top w:val="none" w:sz="0" w:space="0" w:color="auto"/>
        <w:left w:val="none" w:sz="0" w:space="0" w:color="auto"/>
        <w:bottom w:val="none" w:sz="0" w:space="0" w:color="auto"/>
        <w:right w:val="none" w:sz="0" w:space="0" w:color="auto"/>
      </w:divBdr>
      <w:divsChild>
        <w:div w:id="44915274">
          <w:marLeft w:val="0"/>
          <w:marRight w:val="0"/>
          <w:marTop w:val="0"/>
          <w:marBottom w:val="0"/>
          <w:divBdr>
            <w:top w:val="none" w:sz="0" w:space="0" w:color="auto"/>
            <w:left w:val="none" w:sz="0" w:space="0" w:color="auto"/>
            <w:bottom w:val="none" w:sz="0" w:space="0" w:color="auto"/>
            <w:right w:val="none" w:sz="0" w:space="0" w:color="auto"/>
          </w:divBdr>
        </w:div>
        <w:div w:id="1054041001">
          <w:marLeft w:val="0"/>
          <w:marRight w:val="0"/>
          <w:marTop w:val="0"/>
          <w:marBottom w:val="0"/>
          <w:divBdr>
            <w:top w:val="none" w:sz="0" w:space="0" w:color="auto"/>
            <w:left w:val="none" w:sz="0" w:space="0" w:color="auto"/>
            <w:bottom w:val="none" w:sz="0" w:space="0" w:color="auto"/>
            <w:right w:val="none" w:sz="0" w:space="0" w:color="auto"/>
          </w:divBdr>
        </w:div>
      </w:divsChild>
    </w:div>
    <w:div w:id="1795977863">
      <w:bodyDiv w:val="1"/>
      <w:marLeft w:val="0"/>
      <w:marRight w:val="0"/>
      <w:marTop w:val="0"/>
      <w:marBottom w:val="0"/>
      <w:divBdr>
        <w:top w:val="none" w:sz="0" w:space="0" w:color="auto"/>
        <w:left w:val="none" w:sz="0" w:space="0" w:color="auto"/>
        <w:bottom w:val="none" w:sz="0" w:space="0" w:color="auto"/>
        <w:right w:val="none" w:sz="0" w:space="0" w:color="auto"/>
      </w:divBdr>
      <w:divsChild>
        <w:div w:id="501362734">
          <w:marLeft w:val="0"/>
          <w:marRight w:val="0"/>
          <w:marTop w:val="0"/>
          <w:marBottom w:val="0"/>
          <w:divBdr>
            <w:top w:val="none" w:sz="0" w:space="0" w:color="auto"/>
            <w:left w:val="none" w:sz="0" w:space="0" w:color="auto"/>
            <w:bottom w:val="none" w:sz="0" w:space="0" w:color="auto"/>
            <w:right w:val="none" w:sz="0" w:space="0" w:color="auto"/>
          </w:divBdr>
        </w:div>
        <w:div w:id="585964277">
          <w:marLeft w:val="0"/>
          <w:marRight w:val="0"/>
          <w:marTop w:val="0"/>
          <w:marBottom w:val="0"/>
          <w:divBdr>
            <w:top w:val="none" w:sz="0" w:space="0" w:color="auto"/>
            <w:left w:val="none" w:sz="0" w:space="0" w:color="auto"/>
            <w:bottom w:val="none" w:sz="0" w:space="0" w:color="auto"/>
            <w:right w:val="none" w:sz="0" w:space="0" w:color="auto"/>
          </w:divBdr>
          <w:divsChild>
            <w:div w:id="788620768">
              <w:marLeft w:val="0"/>
              <w:marRight w:val="0"/>
              <w:marTop w:val="0"/>
              <w:marBottom w:val="0"/>
              <w:divBdr>
                <w:top w:val="none" w:sz="0" w:space="0" w:color="auto"/>
                <w:left w:val="none" w:sz="0" w:space="0" w:color="auto"/>
                <w:bottom w:val="none" w:sz="0" w:space="0" w:color="auto"/>
                <w:right w:val="none" w:sz="0" w:space="0" w:color="auto"/>
              </w:divBdr>
            </w:div>
            <w:div w:id="913588917">
              <w:marLeft w:val="0"/>
              <w:marRight w:val="0"/>
              <w:marTop w:val="0"/>
              <w:marBottom w:val="0"/>
              <w:divBdr>
                <w:top w:val="none" w:sz="0" w:space="0" w:color="auto"/>
                <w:left w:val="none" w:sz="0" w:space="0" w:color="auto"/>
                <w:bottom w:val="none" w:sz="0" w:space="0" w:color="auto"/>
                <w:right w:val="none" w:sz="0" w:space="0" w:color="auto"/>
              </w:divBdr>
            </w:div>
            <w:div w:id="1763839388">
              <w:marLeft w:val="0"/>
              <w:marRight w:val="0"/>
              <w:marTop w:val="0"/>
              <w:marBottom w:val="0"/>
              <w:divBdr>
                <w:top w:val="none" w:sz="0" w:space="0" w:color="auto"/>
                <w:left w:val="none" w:sz="0" w:space="0" w:color="auto"/>
                <w:bottom w:val="none" w:sz="0" w:space="0" w:color="auto"/>
                <w:right w:val="none" w:sz="0" w:space="0" w:color="auto"/>
              </w:divBdr>
            </w:div>
          </w:divsChild>
        </w:div>
        <w:div w:id="588318177">
          <w:marLeft w:val="0"/>
          <w:marRight w:val="0"/>
          <w:marTop w:val="0"/>
          <w:marBottom w:val="0"/>
          <w:divBdr>
            <w:top w:val="none" w:sz="0" w:space="0" w:color="auto"/>
            <w:left w:val="none" w:sz="0" w:space="0" w:color="auto"/>
            <w:bottom w:val="none" w:sz="0" w:space="0" w:color="auto"/>
            <w:right w:val="none" w:sz="0" w:space="0" w:color="auto"/>
          </w:divBdr>
          <w:divsChild>
            <w:div w:id="352418368">
              <w:marLeft w:val="0"/>
              <w:marRight w:val="0"/>
              <w:marTop w:val="0"/>
              <w:marBottom w:val="0"/>
              <w:divBdr>
                <w:top w:val="none" w:sz="0" w:space="0" w:color="auto"/>
                <w:left w:val="none" w:sz="0" w:space="0" w:color="auto"/>
                <w:bottom w:val="none" w:sz="0" w:space="0" w:color="auto"/>
                <w:right w:val="none" w:sz="0" w:space="0" w:color="auto"/>
              </w:divBdr>
            </w:div>
            <w:div w:id="442699020">
              <w:marLeft w:val="0"/>
              <w:marRight w:val="0"/>
              <w:marTop w:val="0"/>
              <w:marBottom w:val="0"/>
              <w:divBdr>
                <w:top w:val="none" w:sz="0" w:space="0" w:color="auto"/>
                <w:left w:val="none" w:sz="0" w:space="0" w:color="auto"/>
                <w:bottom w:val="none" w:sz="0" w:space="0" w:color="auto"/>
                <w:right w:val="none" w:sz="0" w:space="0" w:color="auto"/>
              </w:divBdr>
            </w:div>
            <w:div w:id="1703358718">
              <w:marLeft w:val="0"/>
              <w:marRight w:val="0"/>
              <w:marTop w:val="0"/>
              <w:marBottom w:val="0"/>
              <w:divBdr>
                <w:top w:val="none" w:sz="0" w:space="0" w:color="auto"/>
                <w:left w:val="none" w:sz="0" w:space="0" w:color="auto"/>
                <w:bottom w:val="none" w:sz="0" w:space="0" w:color="auto"/>
                <w:right w:val="none" w:sz="0" w:space="0" w:color="auto"/>
              </w:divBdr>
            </w:div>
          </w:divsChild>
        </w:div>
        <w:div w:id="621112512">
          <w:marLeft w:val="0"/>
          <w:marRight w:val="0"/>
          <w:marTop w:val="0"/>
          <w:marBottom w:val="0"/>
          <w:divBdr>
            <w:top w:val="none" w:sz="0" w:space="0" w:color="auto"/>
            <w:left w:val="none" w:sz="0" w:space="0" w:color="auto"/>
            <w:bottom w:val="none" w:sz="0" w:space="0" w:color="auto"/>
            <w:right w:val="none" w:sz="0" w:space="0" w:color="auto"/>
          </w:divBdr>
          <w:divsChild>
            <w:div w:id="617837464">
              <w:marLeft w:val="0"/>
              <w:marRight w:val="0"/>
              <w:marTop w:val="0"/>
              <w:marBottom w:val="0"/>
              <w:divBdr>
                <w:top w:val="none" w:sz="0" w:space="0" w:color="auto"/>
                <w:left w:val="none" w:sz="0" w:space="0" w:color="auto"/>
                <w:bottom w:val="none" w:sz="0" w:space="0" w:color="auto"/>
                <w:right w:val="none" w:sz="0" w:space="0" w:color="auto"/>
              </w:divBdr>
            </w:div>
            <w:div w:id="785274030">
              <w:marLeft w:val="0"/>
              <w:marRight w:val="0"/>
              <w:marTop w:val="0"/>
              <w:marBottom w:val="0"/>
              <w:divBdr>
                <w:top w:val="none" w:sz="0" w:space="0" w:color="auto"/>
                <w:left w:val="none" w:sz="0" w:space="0" w:color="auto"/>
                <w:bottom w:val="none" w:sz="0" w:space="0" w:color="auto"/>
                <w:right w:val="none" w:sz="0" w:space="0" w:color="auto"/>
              </w:divBdr>
            </w:div>
            <w:div w:id="1227493141">
              <w:marLeft w:val="0"/>
              <w:marRight w:val="0"/>
              <w:marTop w:val="0"/>
              <w:marBottom w:val="0"/>
              <w:divBdr>
                <w:top w:val="none" w:sz="0" w:space="0" w:color="auto"/>
                <w:left w:val="none" w:sz="0" w:space="0" w:color="auto"/>
                <w:bottom w:val="none" w:sz="0" w:space="0" w:color="auto"/>
                <w:right w:val="none" w:sz="0" w:space="0" w:color="auto"/>
              </w:divBdr>
            </w:div>
          </w:divsChild>
        </w:div>
        <w:div w:id="778572576">
          <w:marLeft w:val="0"/>
          <w:marRight w:val="0"/>
          <w:marTop w:val="0"/>
          <w:marBottom w:val="0"/>
          <w:divBdr>
            <w:top w:val="none" w:sz="0" w:space="0" w:color="auto"/>
            <w:left w:val="none" w:sz="0" w:space="0" w:color="auto"/>
            <w:bottom w:val="none" w:sz="0" w:space="0" w:color="auto"/>
            <w:right w:val="none" w:sz="0" w:space="0" w:color="auto"/>
          </w:divBdr>
          <w:divsChild>
            <w:div w:id="334308562">
              <w:marLeft w:val="0"/>
              <w:marRight w:val="0"/>
              <w:marTop w:val="0"/>
              <w:marBottom w:val="0"/>
              <w:divBdr>
                <w:top w:val="none" w:sz="0" w:space="0" w:color="auto"/>
                <w:left w:val="none" w:sz="0" w:space="0" w:color="auto"/>
                <w:bottom w:val="none" w:sz="0" w:space="0" w:color="auto"/>
                <w:right w:val="none" w:sz="0" w:space="0" w:color="auto"/>
              </w:divBdr>
            </w:div>
            <w:div w:id="1250772403">
              <w:marLeft w:val="0"/>
              <w:marRight w:val="0"/>
              <w:marTop w:val="0"/>
              <w:marBottom w:val="0"/>
              <w:divBdr>
                <w:top w:val="none" w:sz="0" w:space="0" w:color="auto"/>
                <w:left w:val="none" w:sz="0" w:space="0" w:color="auto"/>
                <w:bottom w:val="none" w:sz="0" w:space="0" w:color="auto"/>
                <w:right w:val="none" w:sz="0" w:space="0" w:color="auto"/>
              </w:divBdr>
            </w:div>
            <w:div w:id="2145544226">
              <w:marLeft w:val="0"/>
              <w:marRight w:val="0"/>
              <w:marTop w:val="0"/>
              <w:marBottom w:val="0"/>
              <w:divBdr>
                <w:top w:val="none" w:sz="0" w:space="0" w:color="auto"/>
                <w:left w:val="none" w:sz="0" w:space="0" w:color="auto"/>
                <w:bottom w:val="none" w:sz="0" w:space="0" w:color="auto"/>
                <w:right w:val="none" w:sz="0" w:space="0" w:color="auto"/>
              </w:divBdr>
            </w:div>
          </w:divsChild>
        </w:div>
        <w:div w:id="1012953392">
          <w:marLeft w:val="0"/>
          <w:marRight w:val="0"/>
          <w:marTop w:val="0"/>
          <w:marBottom w:val="0"/>
          <w:divBdr>
            <w:top w:val="none" w:sz="0" w:space="0" w:color="auto"/>
            <w:left w:val="none" w:sz="0" w:space="0" w:color="auto"/>
            <w:bottom w:val="none" w:sz="0" w:space="0" w:color="auto"/>
            <w:right w:val="none" w:sz="0" w:space="0" w:color="auto"/>
          </w:divBdr>
          <w:divsChild>
            <w:div w:id="161511167">
              <w:marLeft w:val="0"/>
              <w:marRight w:val="0"/>
              <w:marTop w:val="0"/>
              <w:marBottom w:val="0"/>
              <w:divBdr>
                <w:top w:val="none" w:sz="0" w:space="0" w:color="auto"/>
                <w:left w:val="none" w:sz="0" w:space="0" w:color="auto"/>
                <w:bottom w:val="none" w:sz="0" w:space="0" w:color="auto"/>
                <w:right w:val="none" w:sz="0" w:space="0" w:color="auto"/>
              </w:divBdr>
            </w:div>
            <w:div w:id="429667252">
              <w:marLeft w:val="0"/>
              <w:marRight w:val="0"/>
              <w:marTop w:val="0"/>
              <w:marBottom w:val="0"/>
              <w:divBdr>
                <w:top w:val="none" w:sz="0" w:space="0" w:color="auto"/>
                <w:left w:val="none" w:sz="0" w:space="0" w:color="auto"/>
                <w:bottom w:val="none" w:sz="0" w:space="0" w:color="auto"/>
                <w:right w:val="none" w:sz="0" w:space="0" w:color="auto"/>
              </w:divBdr>
            </w:div>
            <w:div w:id="1170947934">
              <w:marLeft w:val="0"/>
              <w:marRight w:val="0"/>
              <w:marTop w:val="0"/>
              <w:marBottom w:val="0"/>
              <w:divBdr>
                <w:top w:val="none" w:sz="0" w:space="0" w:color="auto"/>
                <w:left w:val="none" w:sz="0" w:space="0" w:color="auto"/>
                <w:bottom w:val="none" w:sz="0" w:space="0" w:color="auto"/>
                <w:right w:val="none" w:sz="0" w:space="0" w:color="auto"/>
              </w:divBdr>
            </w:div>
          </w:divsChild>
        </w:div>
        <w:div w:id="1596012770">
          <w:marLeft w:val="0"/>
          <w:marRight w:val="0"/>
          <w:marTop w:val="0"/>
          <w:marBottom w:val="0"/>
          <w:divBdr>
            <w:top w:val="none" w:sz="0" w:space="0" w:color="auto"/>
            <w:left w:val="none" w:sz="0" w:space="0" w:color="auto"/>
            <w:bottom w:val="none" w:sz="0" w:space="0" w:color="auto"/>
            <w:right w:val="none" w:sz="0" w:space="0" w:color="auto"/>
          </w:divBdr>
          <w:divsChild>
            <w:div w:id="400492893">
              <w:marLeft w:val="0"/>
              <w:marRight w:val="0"/>
              <w:marTop w:val="0"/>
              <w:marBottom w:val="0"/>
              <w:divBdr>
                <w:top w:val="none" w:sz="0" w:space="0" w:color="auto"/>
                <w:left w:val="none" w:sz="0" w:space="0" w:color="auto"/>
                <w:bottom w:val="none" w:sz="0" w:space="0" w:color="auto"/>
                <w:right w:val="none" w:sz="0" w:space="0" w:color="auto"/>
              </w:divBdr>
            </w:div>
            <w:div w:id="1344627161">
              <w:marLeft w:val="0"/>
              <w:marRight w:val="0"/>
              <w:marTop w:val="0"/>
              <w:marBottom w:val="0"/>
              <w:divBdr>
                <w:top w:val="none" w:sz="0" w:space="0" w:color="auto"/>
                <w:left w:val="none" w:sz="0" w:space="0" w:color="auto"/>
                <w:bottom w:val="none" w:sz="0" w:space="0" w:color="auto"/>
                <w:right w:val="none" w:sz="0" w:space="0" w:color="auto"/>
              </w:divBdr>
            </w:div>
            <w:div w:id="1888489777">
              <w:marLeft w:val="0"/>
              <w:marRight w:val="0"/>
              <w:marTop w:val="0"/>
              <w:marBottom w:val="0"/>
              <w:divBdr>
                <w:top w:val="none" w:sz="0" w:space="0" w:color="auto"/>
                <w:left w:val="none" w:sz="0" w:space="0" w:color="auto"/>
                <w:bottom w:val="none" w:sz="0" w:space="0" w:color="auto"/>
                <w:right w:val="none" w:sz="0" w:space="0" w:color="auto"/>
              </w:divBdr>
            </w:div>
          </w:divsChild>
        </w:div>
        <w:div w:id="2021472156">
          <w:marLeft w:val="0"/>
          <w:marRight w:val="0"/>
          <w:marTop w:val="0"/>
          <w:marBottom w:val="0"/>
          <w:divBdr>
            <w:top w:val="none" w:sz="0" w:space="0" w:color="auto"/>
            <w:left w:val="none" w:sz="0" w:space="0" w:color="auto"/>
            <w:bottom w:val="none" w:sz="0" w:space="0" w:color="auto"/>
            <w:right w:val="none" w:sz="0" w:space="0" w:color="auto"/>
          </w:divBdr>
          <w:divsChild>
            <w:div w:id="885292383">
              <w:marLeft w:val="0"/>
              <w:marRight w:val="0"/>
              <w:marTop w:val="0"/>
              <w:marBottom w:val="0"/>
              <w:divBdr>
                <w:top w:val="none" w:sz="0" w:space="0" w:color="auto"/>
                <w:left w:val="none" w:sz="0" w:space="0" w:color="auto"/>
                <w:bottom w:val="none" w:sz="0" w:space="0" w:color="auto"/>
                <w:right w:val="none" w:sz="0" w:space="0" w:color="auto"/>
              </w:divBdr>
            </w:div>
            <w:div w:id="1131171008">
              <w:marLeft w:val="0"/>
              <w:marRight w:val="0"/>
              <w:marTop w:val="0"/>
              <w:marBottom w:val="0"/>
              <w:divBdr>
                <w:top w:val="none" w:sz="0" w:space="0" w:color="auto"/>
                <w:left w:val="none" w:sz="0" w:space="0" w:color="auto"/>
                <w:bottom w:val="none" w:sz="0" w:space="0" w:color="auto"/>
                <w:right w:val="none" w:sz="0" w:space="0" w:color="auto"/>
              </w:divBdr>
            </w:div>
            <w:div w:id="13299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5694">
      <w:bodyDiv w:val="1"/>
      <w:marLeft w:val="0"/>
      <w:marRight w:val="0"/>
      <w:marTop w:val="0"/>
      <w:marBottom w:val="0"/>
      <w:divBdr>
        <w:top w:val="none" w:sz="0" w:space="0" w:color="auto"/>
        <w:left w:val="none" w:sz="0" w:space="0" w:color="auto"/>
        <w:bottom w:val="none" w:sz="0" w:space="0" w:color="auto"/>
        <w:right w:val="none" w:sz="0" w:space="0" w:color="auto"/>
      </w:divBdr>
      <w:divsChild>
        <w:div w:id="535502669">
          <w:marLeft w:val="0"/>
          <w:marRight w:val="0"/>
          <w:marTop w:val="0"/>
          <w:marBottom w:val="0"/>
          <w:divBdr>
            <w:top w:val="none" w:sz="0" w:space="0" w:color="auto"/>
            <w:left w:val="none" w:sz="0" w:space="0" w:color="auto"/>
            <w:bottom w:val="none" w:sz="0" w:space="0" w:color="auto"/>
            <w:right w:val="none" w:sz="0" w:space="0" w:color="auto"/>
          </w:divBdr>
          <w:divsChild>
            <w:div w:id="846403120">
              <w:marLeft w:val="0"/>
              <w:marRight w:val="0"/>
              <w:marTop w:val="0"/>
              <w:marBottom w:val="0"/>
              <w:divBdr>
                <w:top w:val="none" w:sz="0" w:space="0" w:color="auto"/>
                <w:left w:val="none" w:sz="0" w:space="0" w:color="auto"/>
                <w:bottom w:val="none" w:sz="0" w:space="0" w:color="auto"/>
                <w:right w:val="none" w:sz="0" w:space="0" w:color="auto"/>
              </w:divBdr>
            </w:div>
            <w:div w:id="1269235738">
              <w:marLeft w:val="0"/>
              <w:marRight w:val="0"/>
              <w:marTop w:val="0"/>
              <w:marBottom w:val="0"/>
              <w:divBdr>
                <w:top w:val="none" w:sz="0" w:space="0" w:color="auto"/>
                <w:left w:val="none" w:sz="0" w:space="0" w:color="auto"/>
                <w:bottom w:val="none" w:sz="0" w:space="0" w:color="auto"/>
                <w:right w:val="none" w:sz="0" w:space="0" w:color="auto"/>
              </w:divBdr>
            </w:div>
            <w:div w:id="1820656467">
              <w:marLeft w:val="0"/>
              <w:marRight w:val="0"/>
              <w:marTop w:val="0"/>
              <w:marBottom w:val="0"/>
              <w:divBdr>
                <w:top w:val="none" w:sz="0" w:space="0" w:color="auto"/>
                <w:left w:val="none" w:sz="0" w:space="0" w:color="auto"/>
                <w:bottom w:val="none" w:sz="0" w:space="0" w:color="auto"/>
                <w:right w:val="none" w:sz="0" w:space="0" w:color="auto"/>
              </w:divBdr>
            </w:div>
          </w:divsChild>
        </w:div>
        <w:div w:id="1059011066">
          <w:marLeft w:val="0"/>
          <w:marRight w:val="0"/>
          <w:marTop w:val="0"/>
          <w:marBottom w:val="0"/>
          <w:divBdr>
            <w:top w:val="none" w:sz="0" w:space="0" w:color="auto"/>
            <w:left w:val="none" w:sz="0" w:space="0" w:color="auto"/>
            <w:bottom w:val="none" w:sz="0" w:space="0" w:color="auto"/>
            <w:right w:val="none" w:sz="0" w:space="0" w:color="auto"/>
          </w:divBdr>
        </w:div>
        <w:div w:id="1748384318">
          <w:marLeft w:val="0"/>
          <w:marRight w:val="0"/>
          <w:marTop w:val="0"/>
          <w:marBottom w:val="0"/>
          <w:divBdr>
            <w:top w:val="none" w:sz="0" w:space="0" w:color="auto"/>
            <w:left w:val="none" w:sz="0" w:space="0" w:color="auto"/>
            <w:bottom w:val="none" w:sz="0" w:space="0" w:color="auto"/>
            <w:right w:val="none" w:sz="0" w:space="0" w:color="auto"/>
          </w:divBdr>
          <w:divsChild>
            <w:div w:id="1320693282">
              <w:marLeft w:val="0"/>
              <w:marRight w:val="0"/>
              <w:marTop w:val="0"/>
              <w:marBottom w:val="0"/>
              <w:divBdr>
                <w:top w:val="none" w:sz="0" w:space="0" w:color="auto"/>
                <w:left w:val="none" w:sz="0" w:space="0" w:color="auto"/>
                <w:bottom w:val="none" w:sz="0" w:space="0" w:color="auto"/>
                <w:right w:val="none" w:sz="0" w:space="0" w:color="auto"/>
              </w:divBdr>
            </w:div>
            <w:div w:id="1344360429">
              <w:marLeft w:val="0"/>
              <w:marRight w:val="0"/>
              <w:marTop w:val="0"/>
              <w:marBottom w:val="0"/>
              <w:divBdr>
                <w:top w:val="none" w:sz="0" w:space="0" w:color="auto"/>
                <w:left w:val="none" w:sz="0" w:space="0" w:color="auto"/>
                <w:bottom w:val="none" w:sz="0" w:space="0" w:color="auto"/>
                <w:right w:val="none" w:sz="0" w:space="0" w:color="auto"/>
              </w:divBdr>
            </w:div>
            <w:div w:id="1826046399">
              <w:marLeft w:val="0"/>
              <w:marRight w:val="0"/>
              <w:marTop w:val="0"/>
              <w:marBottom w:val="0"/>
              <w:divBdr>
                <w:top w:val="none" w:sz="0" w:space="0" w:color="auto"/>
                <w:left w:val="none" w:sz="0" w:space="0" w:color="auto"/>
                <w:bottom w:val="none" w:sz="0" w:space="0" w:color="auto"/>
                <w:right w:val="none" w:sz="0" w:space="0" w:color="auto"/>
              </w:divBdr>
            </w:div>
            <w:div w:id="18560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3021">
      <w:bodyDiv w:val="1"/>
      <w:marLeft w:val="0"/>
      <w:marRight w:val="0"/>
      <w:marTop w:val="0"/>
      <w:marBottom w:val="0"/>
      <w:divBdr>
        <w:top w:val="none" w:sz="0" w:space="0" w:color="auto"/>
        <w:left w:val="none" w:sz="0" w:space="0" w:color="auto"/>
        <w:bottom w:val="none" w:sz="0" w:space="0" w:color="auto"/>
        <w:right w:val="none" w:sz="0" w:space="0" w:color="auto"/>
      </w:divBdr>
      <w:divsChild>
        <w:div w:id="1073428363">
          <w:marLeft w:val="0"/>
          <w:marRight w:val="0"/>
          <w:marTop w:val="0"/>
          <w:marBottom w:val="0"/>
          <w:divBdr>
            <w:top w:val="none" w:sz="0" w:space="0" w:color="auto"/>
            <w:left w:val="none" w:sz="0" w:space="0" w:color="auto"/>
            <w:bottom w:val="none" w:sz="0" w:space="0" w:color="auto"/>
            <w:right w:val="none" w:sz="0" w:space="0" w:color="auto"/>
          </w:divBdr>
        </w:div>
        <w:div w:id="1486508329">
          <w:marLeft w:val="0"/>
          <w:marRight w:val="0"/>
          <w:marTop w:val="0"/>
          <w:marBottom w:val="0"/>
          <w:divBdr>
            <w:top w:val="none" w:sz="0" w:space="0" w:color="auto"/>
            <w:left w:val="none" w:sz="0" w:space="0" w:color="auto"/>
            <w:bottom w:val="none" w:sz="0" w:space="0" w:color="auto"/>
            <w:right w:val="none" w:sz="0" w:space="0" w:color="auto"/>
          </w:divBdr>
        </w:div>
      </w:divsChild>
    </w:div>
    <w:div w:id="1843885663">
      <w:bodyDiv w:val="1"/>
      <w:marLeft w:val="0"/>
      <w:marRight w:val="0"/>
      <w:marTop w:val="0"/>
      <w:marBottom w:val="0"/>
      <w:divBdr>
        <w:top w:val="none" w:sz="0" w:space="0" w:color="auto"/>
        <w:left w:val="none" w:sz="0" w:space="0" w:color="auto"/>
        <w:bottom w:val="none" w:sz="0" w:space="0" w:color="auto"/>
        <w:right w:val="none" w:sz="0" w:space="0" w:color="auto"/>
      </w:divBdr>
      <w:divsChild>
        <w:div w:id="335619421">
          <w:marLeft w:val="0"/>
          <w:marRight w:val="0"/>
          <w:marTop w:val="0"/>
          <w:marBottom w:val="0"/>
          <w:divBdr>
            <w:top w:val="none" w:sz="0" w:space="0" w:color="auto"/>
            <w:left w:val="none" w:sz="0" w:space="0" w:color="auto"/>
            <w:bottom w:val="none" w:sz="0" w:space="0" w:color="auto"/>
            <w:right w:val="none" w:sz="0" w:space="0" w:color="auto"/>
          </w:divBdr>
        </w:div>
        <w:div w:id="1735353672">
          <w:marLeft w:val="0"/>
          <w:marRight w:val="0"/>
          <w:marTop w:val="0"/>
          <w:marBottom w:val="0"/>
          <w:divBdr>
            <w:top w:val="none" w:sz="0" w:space="0" w:color="auto"/>
            <w:left w:val="none" w:sz="0" w:space="0" w:color="auto"/>
            <w:bottom w:val="none" w:sz="0" w:space="0" w:color="auto"/>
            <w:right w:val="none" w:sz="0" w:space="0" w:color="auto"/>
          </w:divBdr>
        </w:div>
      </w:divsChild>
    </w:div>
    <w:div w:id="1866825671">
      <w:bodyDiv w:val="1"/>
      <w:marLeft w:val="0"/>
      <w:marRight w:val="0"/>
      <w:marTop w:val="0"/>
      <w:marBottom w:val="0"/>
      <w:divBdr>
        <w:top w:val="none" w:sz="0" w:space="0" w:color="auto"/>
        <w:left w:val="none" w:sz="0" w:space="0" w:color="auto"/>
        <w:bottom w:val="none" w:sz="0" w:space="0" w:color="auto"/>
        <w:right w:val="none" w:sz="0" w:space="0" w:color="auto"/>
      </w:divBdr>
      <w:divsChild>
        <w:div w:id="85267">
          <w:marLeft w:val="0"/>
          <w:marRight w:val="0"/>
          <w:marTop w:val="0"/>
          <w:marBottom w:val="0"/>
          <w:divBdr>
            <w:top w:val="none" w:sz="0" w:space="0" w:color="auto"/>
            <w:left w:val="none" w:sz="0" w:space="0" w:color="auto"/>
            <w:bottom w:val="none" w:sz="0" w:space="0" w:color="auto"/>
            <w:right w:val="none" w:sz="0" w:space="0" w:color="auto"/>
          </w:divBdr>
        </w:div>
        <w:div w:id="14767976">
          <w:marLeft w:val="0"/>
          <w:marRight w:val="0"/>
          <w:marTop w:val="0"/>
          <w:marBottom w:val="0"/>
          <w:divBdr>
            <w:top w:val="none" w:sz="0" w:space="0" w:color="auto"/>
            <w:left w:val="none" w:sz="0" w:space="0" w:color="auto"/>
            <w:bottom w:val="none" w:sz="0" w:space="0" w:color="auto"/>
            <w:right w:val="none" w:sz="0" w:space="0" w:color="auto"/>
          </w:divBdr>
        </w:div>
        <w:div w:id="14816076">
          <w:marLeft w:val="0"/>
          <w:marRight w:val="0"/>
          <w:marTop w:val="0"/>
          <w:marBottom w:val="0"/>
          <w:divBdr>
            <w:top w:val="none" w:sz="0" w:space="0" w:color="auto"/>
            <w:left w:val="none" w:sz="0" w:space="0" w:color="auto"/>
            <w:bottom w:val="none" w:sz="0" w:space="0" w:color="auto"/>
            <w:right w:val="none" w:sz="0" w:space="0" w:color="auto"/>
          </w:divBdr>
        </w:div>
        <w:div w:id="26486517">
          <w:marLeft w:val="0"/>
          <w:marRight w:val="0"/>
          <w:marTop w:val="0"/>
          <w:marBottom w:val="0"/>
          <w:divBdr>
            <w:top w:val="none" w:sz="0" w:space="0" w:color="auto"/>
            <w:left w:val="none" w:sz="0" w:space="0" w:color="auto"/>
            <w:bottom w:val="none" w:sz="0" w:space="0" w:color="auto"/>
            <w:right w:val="none" w:sz="0" w:space="0" w:color="auto"/>
          </w:divBdr>
        </w:div>
        <w:div w:id="29844713">
          <w:marLeft w:val="0"/>
          <w:marRight w:val="0"/>
          <w:marTop w:val="0"/>
          <w:marBottom w:val="0"/>
          <w:divBdr>
            <w:top w:val="none" w:sz="0" w:space="0" w:color="auto"/>
            <w:left w:val="none" w:sz="0" w:space="0" w:color="auto"/>
            <w:bottom w:val="none" w:sz="0" w:space="0" w:color="auto"/>
            <w:right w:val="none" w:sz="0" w:space="0" w:color="auto"/>
          </w:divBdr>
        </w:div>
        <w:div w:id="30228427">
          <w:marLeft w:val="0"/>
          <w:marRight w:val="0"/>
          <w:marTop w:val="0"/>
          <w:marBottom w:val="0"/>
          <w:divBdr>
            <w:top w:val="none" w:sz="0" w:space="0" w:color="auto"/>
            <w:left w:val="none" w:sz="0" w:space="0" w:color="auto"/>
            <w:bottom w:val="none" w:sz="0" w:space="0" w:color="auto"/>
            <w:right w:val="none" w:sz="0" w:space="0" w:color="auto"/>
          </w:divBdr>
        </w:div>
        <w:div w:id="30346675">
          <w:marLeft w:val="0"/>
          <w:marRight w:val="0"/>
          <w:marTop w:val="0"/>
          <w:marBottom w:val="0"/>
          <w:divBdr>
            <w:top w:val="none" w:sz="0" w:space="0" w:color="auto"/>
            <w:left w:val="none" w:sz="0" w:space="0" w:color="auto"/>
            <w:bottom w:val="none" w:sz="0" w:space="0" w:color="auto"/>
            <w:right w:val="none" w:sz="0" w:space="0" w:color="auto"/>
          </w:divBdr>
        </w:div>
        <w:div w:id="37435053">
          <w:marLeft w:val="0"/>
          <w:marRight w:val="0"/>
          <w:marTop w:val="0"/>
          <w:marBottom w:val="0"/>
          <w:divBdr>
            <w:top w:val="none" w:sz="0" w:space="0" w:color="auto"/>
            <w:left w:val="none" w:sz="0" w:space="0" w:color="auto"/>
            <w:bottom w:val="none" w:sz="0" w:space="0" w:color="auto"/>
            <w:right w:val="none" w:sz="0" w:space="0" w:color="auto"/>
          </w:divBdr>
        </w:div>
        <w:div w:id="48768786">
          <w:marLeft w:val="0"/>
          <w:marRight w:val="0"/>
          <w:marTop w:val="0"/>
          <w:marBottom w:val="0"/>
          <w:divBdr>
            <w:top w:val="none" w:sz="0" w:space="0" w:color="auto"/>
            <w:left w:val="none" w:sz="0" w:space="0" w:color="auto"/>
            <w:bottom w:val="none" w:sz="0" w:space="0" w:color="auto"/>
            <w:right w:val="none" w:sz="0" w:space="0" w:color="auto"/>
          </w:divBdr>
        </w:div>
        <w:div w:id="65541958">
          <w:marLeft w:val="0"/>
          <w:marRight w:val="0"/>
          <w:marTop w:val="0"/>
          <w:marBottom w:val="0"/>
          <w:divBdr>
            <w:top w:val="none" w:sz="0" w:space="0" w:color="auto"/>
            <w:left w:val="none" w:sz="0" w:space="0" w:color="auto"/>
            <w:bottom w:val="none" w:sz="0" w:space="0" w:color="auto"/>
            <w:right w:val="none" w:sz="0" w:space="0" w:color="auto"/>
          </w:divBdr>
        </w:div>
        <w:div w:id="66811175">
          <w:marLeft w:val="0"/>
          <w:marRight w:val="0"/>
          <w:marTop w:val="0"/>
          <w:marBottom w:val="0"/>
          <w:divBdr>
            <w:top w:val="none" w:sz="0" w:space="0" w:color="auto"/>
            <w:left w:val="none" w:sz="0" w:space="0" w:color="auto"/>
            <w:bottom w:val="none" w:sz="0" w:space="0" w:color="auto"/>
            <w:right w:val="none" w:sz="0" w:space="0" w:color="auto"/>
          </w:divBdr>
        </w:div>
        <w:div w:id="70276532">
          <w:marLeft w:val="0"/>
          <w:marRight w:val="0"/>
          <w:marTop w:val="0"/>
          <w:marBottom w:val="0"/>
          <w:divBdr>
            <w:top w:val="none" w:sz="0" w:space="0" w:color="auto"/>
            <w:left w:val="none" w:sz="0" w:space="0" w:color="auto"/>
            <w:bottom w:val="none" w:sz="0" w:space="0" w:color="auto"/>
            <w:right w:val="none" w:sz="0" w:space="0" w:color="auto"/>
          </w:divBdr>
        </w:div>
        <w:div w:id="76170121">
          <w:marLeft w:val="0"/>
          <w:marRight w:val="0"/>
          <w:marTop w:val="0"/>
          <w:marBottom w:val="0"/>
          <w:divBdr>
            <w:top w:val="none" w:sz="0" w:space="0" w:color="auto"/>
            <w:left w:val="none" w:sz="0" w:space="0" w:color="auto"/>
            <w:bottom w:val="none" w:sz="0" w:space="0" w:color="auto"/>
            <w:right w:val="none" w:sz="0" w:space="0" w:color="auto"/>
          </w:divBdr>
        </w:div>
        <w:div w:id="79454938">
          <w:marLeft w:val="0"/>
          <w:marRight w:val="0"/>
          <w:marTop w:val="0"/>
          <w:marBottom w:val="0"/>
          <w:divBdr>
            <w:top w:val="none" w:sz="0" w:space="0" w:color="auto"/>
            <w:left w:val="none" w:sz="0" w:space="0" w:color="auto"/>
            <w:bottom w:val="none" w:sz="0" w:space="0" w:color="auto"/>
            <w:right w:val="none" w:sz="0" w:space="0" w:color="auto"/>
          </w:divBdr>
        </w:div>
        <w:div w:id="81881093">
          <w:marLeft w:val="0"/>
          <w:marRight w:val="0"/>
          <w:marTop w:val="0"/>
          <w:marBottom w:val="0"/>
          <w:divBdr>
            <w:top w:val="none" w:sz="0" w:space="0" w:color="auto"/>
            <w:left w:val="none" w:sz="0" w:space="0" w:color="auto"/>
            <w:bottom w:val="none" w:sz="0" w:space="0" w:color="auto"/>
            <w:right w:val="none" w:sz="0" w:space="0" w:color="auto"/>
          </w:divBdr>
        </w:div>
        <w:div w:id="84036981">
          <w:marLeft w:val="0"/>
          <w:marRight w:val="0"/>
          <w:marTop w:val="0"/>
          <w:marBottom w:val="0"/>
          <w:divBdr>
            <w:top w:val="none" w:sz="0" w:space="0" w:color="auto"/>
            <w:left w:val="none" w:sz="0" w:space="0" w:color="auto"/>
            <w:bottom w:val="none" w:sz="0" w:space="0" w:color="auto"/>
            <w:right w:val="none" w:sz="0" w:space="0" w:color="auto"/>
          </w:divBdr>
        </w:div>
        <w:div w:id="103498610">
          <w:marLeft w:val="0"/>
          <w:marRight w:val="0"/>
          <w:marTop w:val="0"/>
          <w:marBottom w:val="0"/>
          <w:divBdr>
            <w:top w:val="none" w:sz="0" w:space="0" w:color="auto"/>
            <w:left w:val="none" w:sz="0" w:space="0" w:color="auto"/>
            <w:bottom w:val="none" w:sz="0" w:space="0" w:color="auto"/>
            <w:right w:val="none" w:sz="0" w:space="0" w:color="auto"/>
          </w:divBdr>
        </w:div>
        <w:div w:id="114181848">
          <w:marLeft w:val="0"/>
          <w:marRight w:val="0"/>
          <w:marTop w:val="0"/>
          <w:marBottom w:val="0"/>
          <w:divBdr>
            <w:top w:val="none" w:sz="0" w:space="0" w:color="auto"/>
            <w:left w:val="none" w:sz="0" w:space="0" w:color="auto"/>
            <w:bottom w:val="none" w:sz="0" w:space="0" w:color="auto"/>
            <w:right w:val="none" w:sz="0" w:space="0" w:color="auto"/>
          </w:divBdr>
        </w:div>
        <w:div w:id="116679641">
          <w:marLeft w:val="0"/>
          <w:marRight w:val="0"/>
          <w:marTop w:val="0"/>
          <w:marBottom w:val="0"/>
          <w:divBdr>
            <w:top w:val="none" w:sz="0" w:space="0" w:color="auto"/>
            <w:left w:val="none" w:sz="0" w:space="0" w:color="auto"/>
            <w:bottom w:val="none" w:sz="0" w:space="0" w:color="auto"/>
            <w:right w:val="none" w:sz="0" w:space="0" w:color="auto"/>
          </w:divBdr>
        </w:div>
        <w:div w:id="123697159">
          <w:marLeft w:val="0"/>
          <w:marRight w:val="0"/>
          <w:marTop w:val="0"/>
          <w:marBottom w:val="0"/>
          <w:divBdr>
            <w:top w:val="none" w:sz="0" w:space="0" w:color="auto"/>
            <w:left w:val="none" w:sz="0" w:space="0" w:color="auto"/>
            <w:bottom w:val="none" w:sz="0" w:space="0" w:color="auto"/>
            <w:right w:val="none" w:sz="0" w:space="0" w:color="auto"/>
          </w:divBdr>
        </w:div>
        <w:div w:id="126554963">
          <w:marLeft w:val="0"/>
          <w:marRight w:val="0"/>
          <w:marTop w:val="0"/>
          <w:marBottom w:val="0"/>
          <w:divBdr>
            <w:top w:val="none" w:sz="0" w:space="0" w:color="auto"/>
            <w:left w:val="none" w:sz="0" w:space="0" w:color="auto"/>
            <w:bottom w:val="none" w:sz="0" w:space="0" w:color="auto"/>
            <w:right w:val="none" w:sz="0" w:space="0" w:color="auto"/>
          </w:divBdr>
        </w:div>
        <w:div w:id="131098707">
          <w:marLeft w:val="0"/>
          <w:marRight w:val="0"/>
          <w:marTop w:val="0"/>
          <w:marBottom w:val="0"/>
          <w:divBdr>
            <w:top w:val="none" w:sz="0" w:space="0" w:color="auto"/>
            <w:left w:val="none" w:sz="0" w:space="0" w:color="auto"/>
            <w:bottom w:val="none" w:sz="0" w:space="0" w:color="auto"/>
            <w:right w:val="none" w:sz="0" w:space="0" w:color="auto"/>
          </w:divBdr>
        </w:div>
        <w:div w:id="135800484">
          <w:marLeft w:val="0"/>
          <w:marRight w:val="0"/>
          <w:marTop w:val="0"/>
          <w:marBottom w:val="0"/>
          <w:divBdr>
            <w:top w:val="none" w:sz="0" w:space="0" w:color="auto"/>
            <w:left w:val="none" w:sz="0" w:space="0" w:color="auto"/>
            <w:bottom w:val="none" w:sz="0" w:space="0" w:color="auto"/>
            <w:right w:val="none" w:sz="0" w:space="0" w:color="auto"/>
          </w:divBdr>
        </w:div>
        <w:div w:id="137501463">
          <w:marLeft w:val="0"/>
          <w:marRight w:val="0"/>
          <w:marTop w:val="0"/>
          <w:marBottom w:val="0"/>
          <w:divBdr>
            <w:top w:val="none" w:sz="0" w:space="0" w:color="auto"/>
            <w:left w:val="none" w:sz="0" w:space="0" w:color="auto"/>
            <w:bottom w:val="none" w:sz="0" w:space="0" w:color="auto"/>
            <w:right w:val="none" w:sz="0" w:space="0" w:color="auto"/>
          </w:divBdr>
        </w:div>
        <w:div w:id="147946716">
          <w:marLeft w:val="0"/>
          <w:marRight w:val="0"/>
          <w:marTop w:val="0"/>
          <w:marBottom w:val="0"/>
          <w:divBdr>
            <w:top w:val="none" w:sz="0" w:space="0" w:color="auto"/>
            <w:left w:val="none" w:sz="0" w:space="0" w:color="auto"/>
            <w:bottom w:val="none" w:sz="0" w:space="0" w:color="auto"/>
            <w:right w:val="none" w:sz="0" w:space="0" w:color="auto"/>
          </w:divBdr>
        </w:div>
        <w:div w:id="152648790">
          <w:marLeft w:val="0"/>
          <w:marRight w:val="0"/>
          <w:marTop w:val="0"/>
          <w:marBottom w:val="0"/>
          <w:divBdr>
            <w:top w:val="none" w:sz="0" w:space="0" w:color="auto"/>
            <w:left w:val="none" w:sz="0" w:space="0" w:color="auto"/>
            <w:bottom w:val="none" w:sz="0" w:space="0" w:color="auto"/>
            <w:right w:val="none" w:sz="0" w:space="0" w:color="auto"/>
          </w:divBdr>
        </w:div>
        <w:div w:id="176307598">
          <w:marLeft w:val="0"/>
          <w:marRight w:val="0"/>
          <w:marTop w:val="0"/>
          <w:marBottom w:val="0"/>
          <w:divBdr>
            <w:top w:val="none" w:sz="0" w:space="0" w:color="auto"/>
            <w:left w:val="none" w:sz="0" w:space="0" w:color="auto"/>
            <w:bottom w:val="none" w:sz="0" w:space="0" w:color="auto"/>
            <w:right w:val="none" w:sz="0" w:space="0" w:color="auto"/>
          </w:divBdr>
        </w:div>
        <w:div w:id="189924983">
          <w:marLeft w:val="0"/>
          <w:marRight w:val="0"/>
          <w:marTop w:val="0"/>
          <w:marBottom w:val="0"/>
          <w:divBdr>
            <w:top w:val="none" w:sz="0" w:space="0" w:color="auto"/>
            <w:left w:val="none" w:sz="0" w:space="0" w:color="auto"/>
            <w:bottom w:val="none" w:sz="0" w:space="0" w:color="auto"/>
            <w:right w:val="none" w:sz="0" w:space="0" w:color="auto"/>
          </w:divBdr>
        </w:div>
        <w:div w:id="219287754">
          <w:marLeft w:val="0"/>
          <w:marRight w:val="0"/>
          <w:marTop w:val="0"/>
          <w:marBottom w:val="0"/>
          <w:divBdr>
            <w:top w:val="none" w:sz="0" w:space="0" w:color="auto"/>
            <w:left w:val="none" w:sz="0" w:space="0" w:color="auto"/>
            <w:bottom w:val="none" w:sz="0" w:space="0" w:color="auto"/>
            <w:right w:val="none" w:sz="0" w:space="0" w:color="auto"/>
          </w:divBdr>
        </w:div>
        <w:div w:id="234781346">
          <w:marLeft w:val="0"/>
          <w:marRight w:val="0"/>
          <w:marTop w:val="0"/>
          <w:marBottom w:val="0"/>
          <w:divBdr>
            <w:top w:val="none" w:sz="0" w:space="0" w:color="auto"/>
            <w:left w:val="none" w:sz="0" w:space="0" w:color="auto"/>
            <w:bottom w:val="none" w:sz="0" w:space="0" w:color="auto"/>
            <w:right w:val="none" w:sz="0" w:space="0" w:color="auto"/>
          </w:divBdr>
        </w:div>
        <w:div w:id="244534799">
          <w:marLeft w:val="0"/>
          <w:marRight w:val="0"/>
          <w:marTop w:val="0"/>
          <w:marBottom w:val="0"/>
          <w:divBdr>
            <w:top w:val="none" w:sz="0" w:space="0" w:color="auto"/>
            <w:left w:val="none" w:sz="0" w:space="0" w:color="auto"/>
            <w:bottom w:val="none" w:sz="0" w:space="0" w:color="auto"/>
            <w:right w:val="none" w:sz="0" w:space="0" w:color="auto"/>
          </w:divBdr>
        </w:div>
        <w:div w:id="252128998">
          <w:marLeft w:val="0"/>
          <w:marRight w:val="0"/>
          <w:marTop w:val="0"/>
          <w:marBottom w:val="0"/>
          <w:divBdr>
            <w:top w:val="none" w:sz="0" w:space="0" w:color="auto"/>
            <w:left w:val="none" w:sz="0" w:space="0" w:color="auto"/>
            <w:bottom w:val="none" w:sz="0" w:space="0" w:color="auto"/>
            <w:right w:val="none" w:sz="0" w:space="0" w:color="auto"/>
          </w:divBdr>
        </w:div>
        <w:div w:id="255095702">
          <w:marLeft w:val="0"/>
          <w:marRight w:val="0"/>
          <w:marTop w:val="0"/>
          <w:marBottom w:val="0"/>
          <w:divBdr>
            <w:top w:val="none" w:sz="0" w:space="0" w:color="auto"/>
            <w:left w:val="none" w:sz="0" w:space="0" w:color="auto"/>
            <w:bottom w:val="none" w:sz="0" w:space="0" w:color="auto"/>
            <w:right w:val="none" w:sz="0" w:space="0" w:color="auto"/>
          </w:divBdr>
        </w:div>
        <w:div w:id="272321221">
          <w:marLeft w:val="0"/>
          <w:marRight w:val="0"/>
          <w:marTop w:val="0"/>
          <w:marBottom w:val="0"/>
          <w:divBdr>
            <w:top w:val="none" w:sz="0" w:space="0" w:color="auto"/>
            <w:left w:val="none" w:sz="0" w:space="0" w:color="auto"/>
            <w:bottom w:val="none" w:sz="0" w:space="0" w:color="auto"/>
            <w:right w:val="none" w:sz="0" w:space="0" w:color="auto"/>
          </w:divBdr>
        </w:div>
        <w:div w:id="276638803">
          <w:marLeft w:val="0"/>
          <w:marRight w:val="0"/>
          <w:marTop w:val="0"/>
          <w:marBottom w:val="0"/>
          <w:divBdr>
            <w:top w:val="none" w:sz="0" w:space="0" w:color="auto"/>
            <w:left w:val="none" w:sz="0" w:space="0" w:color="auto"/>
            <w:bottom w:val="none" w:sz="0" w:space="0" w:color="auto"/>
            <w:right w:val="none" w:sz="0" w:space="0" w:color="auto"/>
          </w:divBdr>
        </w:div>
        <w:div w:id="278731546">
          <w:marLeft w:val="0"/>
          <w:marRight w:val="0"/>
          <w:marTop w:val="0"/>
          <w:marBottom w:val="0"/>
          <w:divBdr>
            <w:top w:val="none" w:sz="0" w:space="0" w:color="auto"/>
            <w:left w:val="none" w:sz="0" w:space="0" w:color="auto"/>
            <w:bottom w:val="none" w:sz="0" w:space="0" w:color="auto"/>
            <w:right w:val="none" w:sz="0" w:space="0" w:color="auto"/>
          </w:divBdr>
        </w:div>
        <w:div w:id="287396609">
          <w:marLeft w:val="0"/>
          <w:marRight w:val="0"/>
          <w:marTop w:val="0"/>
          <w:marBottom w:val="0"/>
          <w:divBdr>
            <w:top w:val="none" w:sz="0" w:space="0" w:color="auto"/>
            <w:left w:val="none" w:sz="0" w:space="0" w:color="auto"/>
            <w:bottom w:val="none" w:sz="0" w:space="0" w:color="auto"/>
            <w:right w:val="none" w:sz="0" w:space="0" w:color="auto"/>
          </w:divBdr>
        </w:div>
        <w:div w:id="294609025">
          <w:marLeft w:val="0"/>
          <w:marRight w:val="0"/>
          <w:marTop w:val="0"/>
          <w:marBottom w:val="0"/>
          <w:divBdr>
            <w:top w:val="none" w:sz="0" w:space="0" w:color="auto"/>
            <w:left w:val="none" w:sz="0" w:space="0" w:color="auto"/>
            <w:bottom w:val="none" w:sz="0" w:space="0" w:color="auto"/>
            <w:right w:val="none" w:sz="0" w:space="0" w:color="auto"/>
          </w:divBdr>
        </w:div>
        <w:div w:id="309791207">
          <w:marLeft w:val="0"/>
          <w:marRight w:val="0"/>
          <w:marTop w:val="0"/>
          <w:marBottom w:val="0"/>
          <w:divBdr>
            <w:top w:val="none" w:sz="0" w:space="0" w:color="auto"/>
            <w:left w:val="none" w:sz="0" w:space="0" w:color="auto"/>
            <w:bottom w:val="none" w:sz="0" w:space="0" w:color="auto"/>
            <w:right w:val="none" w:sz="0" w:space="0" w:color="auto"/>
          </w:divBdr>
        </w:div>
        <w:div w:id="326859360">
          <w:marLeft w:val="0"/>
          <w:marRight w:val="0"/>
          <w:marTop w:val="0"/>
          <w:marBottom w:val="0"/>
          <w:divBdr>
            <w:top w:val="none" w:sz="0" w:space="0" w:color="auto"/>
            <w:left w:val="none" w:sz="0" w:space="0" w:color="auto"/>
            <w:bottom w:val="none" w:sz="0" w:space="0" w:color="auto"/>
            <w:right w:val="none" w:sz="0" w:space="0" w:color="auto"/>
          </w:divBdr>
        </w:div>
        <w:div w:id="333260994">
          <w:marLeft w:val="0"/>
          <w:marRight w:val="0"/>
          <w:marTop w:val="0"/>
          <w:marBottom w:val="0"/>
          <w:divBdr>
            <w:top w:val="none" w:sz="0" w:space="0" w:color="auto"/>
            <w:left w:val="none" w:sz="0" w:space="0" w:color="auto"/>
            <w:bottom w:val="none" w:sz="0" w:space="0" w:color="auto"/>
            <w:right w:val="none" w:sz="0" w:space="0" w:color="auto"/>
          </w:divBdr>
        </w:div>
        <w:div w:id="338775354">
          <w:marLeft w:val="0"/>
          <w:marRight w:val="0"/>
          <w:marTop w:val="0"/>
          <w:marBottom w:val="0"/>
          <w:divBdr>
            <w:top w:val="none" w:sz="0" w:space="0" w:color="auto"/>
            <w:left w:val="none" w:sz="0" w:space="0" w:color="auto"/>
            <w:bottom w:val="none" w:sz="0" w:space="0" w:color="auto"/>
            <w:right w:val="none" w:sz="0" w:space="0" w:color="auto"/>
          </w:divBdr>
        </w:div>
        <w:div w:id="342905315">
          <w:marLeft w:val="0"/>
          <w:marRight w:val="0"/>
          <w:marTop w:val="0"/>
          <w:marBottom w:val="0"/>
          <w:divBdr>
            <w:top w:val="none" w:sz="0" w:space="0" w:color="auto"/>
            <w:left w:val="none" w:sz="0" w:space="0" w:color="auto"/>
            <w:bottom w:val="none" w:sz="0" w:space="0" w:color="auto"/>
            <w:right w:val="none" w:sz="0" w:space="0" w:color="auto"/>
          </w:divBdr>
        </w:div>
        <w:div w:id="347677827">
          <w:marLeft w:val="0"/>
          <w:marRight w:val="0"/>
          <w:marTop w:val="0"/>
          <w:marBottom w:val="0"/>
          <w:divBdr>
            <w:top w:val="none" w:sz="0" w:space="0" w:color="auto"/>
            <w:left w:val="none" w:sz="0" w:space="0" w:color="auto"/>
            <w:bottom w:val="none" w:sz="0" w:space="0" w:color="auto"/>
            <w:right w:val="none" w:sz="0" w:space="0" w:color="auto"/>
          </w:divBdr>
        </w:div>
        <w:div w:id="363293994">
          <w:marLeft w:val="0"/>
          <w:marRight w:val="0"/>
          <w:marTop w:val="0"/>
          <w:marBottom w:val="0"/>
          <w:divBdr>
            <w:top w:val="none" w:sz="0" w:space="0" w:color="auto"/>
            <w:left w:val="none" w:sz="0" w:space="0" w:color="auto"/>
            <w:bottom w:val="none" w:sz="0" w:space="0" w:color="auto"/>
            <w:right w:val="none" w:sz="0" w:space="0" w:color="auto"/>
          </w:divBdr>
        </w:div>
        <w:div w:id="387414246">
          <w:marLeft w:val="0"/>
          <w:marRight w:val="0"/>
          <w:marTop w:val="0"/>
          <w:marBottom w:val="0"/>
          <w:divBdr>
            <w:top w:val="none" w:sz="0" w:space="0" w:color="auto"/>
            <w:left w:val="none" w:sz="0" w:space="0" w:color="auto"/>
            <w:bottom w:val="none" w:sz="0" w:space="0" w:color="auto"/>
            <w:right w:val="none" w:sz="0" w:space="0" w:color="auto"/>
          </w:divBdr>
        </w:div>
        <w:div w:id="388264256">
          <w:marLeft w:val="0"/>
          <w:marRight w:val="0"/>
          <w:marTop w:val="0"/>
          <w:marBottom w:val="0"/>
          <w:divBdr>
            <w:top w:val="none" w:sz="0" w:space="0" w:color="auto"/>
            <w:left w:val="none" w:sz="0" w:space="0" w:color="auto"/>
            <w:bottom w:val="none" w:sz="0" w:space="0" w:color="auto"/>
            <w:right w:val="none" w:sz="0" w:space="0" w:color="auto"/>
          </w:divBdr>
        </w:div>
        <w:div w:id="397165838">
          <w:marLeft w:val="0"/>
          <w:marRight w:val="0"/>
          <w:marTop w:val="0"/>
          <w:marBottom w:val="0"/>
          <w:divBdr>
            <w:top w:val="none" w:sz="0" w:space="0" w:color="auto"/>
            <w:left w:val="none" w:sz="0" w:space="0" w:color="auto"/>
            <w:bottom w:val="none" w:sz="0" w:space="0" w:color="auto"/>
            <w:right w:val="none" w:sz="0" w:space="0" w:color="auto"/>
          </w:divBdr>
        </w:div>
        <w:div w:id="398747488">
          <w:marLeft w:val="0"/>
          <w:marRight w:val="0"/>
          <w:marTop w:val="0"/>
          <w:marBottom w:val="0"/>
          <w:divBdr>
            <w:top w:val="none" w:sz="0" w:space="0" w:color="auto"/>
            <w:left w:val="none" w:sz="0" w:space="0" w:color="auto"/>
            <w:bottom w:val="none" w:sz="0" w:space="0" w:color="auto"/>
            <w:right w:val="none" w:sz="0" w:space="0" w:color="auto"/>
          </w:divBdr>
        </w:div>
        <w:div w:id="403189363">
          <w:marLeft w:val="0"/>
          <w:marRight w:val="0"/>
          <w:marTop w:val="0"/>
          <w:marBottom w:val="0"/>
          <w:divBdr>
            <w:top w:val="none" w:sz="0" w:space="0" w:color="auto"/>
            <w:left w:val="none" w:sz="0" w:space="0" w:color="auto"/>
            <w:bottom w:val="none" w:sz="0" w:space="0" w:color="auto"/>
            <w:right w:val="none" w:sz="0" w:space="0" w:color="auto"/>
          </w:divBdr>
        </w:div>
        <w:div w:id="433017297">
          <w:marLeft w:val="0"/>
          <w:marRight w:val="0"/>
          <w:marTop w:val="0"/>
          <w:marBottom w:val="0"/>
          <w:divBdr>
            <w:top w:val="none" w:sz="0" w:space="0" w:color="auto"/>
            <w:left w:val="none" w:sz="0" w:space="0" w:color="auto"/>
            <w:bottom w:val="none" w:sz="0" w:space="0" w:color="auto"/>
            <w:right w:val="none" w:sz="0" w:space="0" w:color="auto"/>
          </w:divBdr>
        </w:div>
        <w:div w:id="433477583">
          <w:marLeft w:val="0"/>
          <w:marRight w:val="0"/>
          <w:marTop w:val="0"/>
          <w:marBottom w:val="0"/>
          <w:divBdr>
            <w:top w:val="none" w:sz="0" w:space="0" w:color="auto"/>
            <w:left w:val="none" w:sz="0" w:space="0" w:color="auto"/>
            <w:bottom w:val="none" w:sz="0" w:space="0" w:color="auto"/>
            <w:right w:val="none" w:sz="0" w:space="0" w:color="auto"/>
          </w:divBdr>
        </w:div>
        <w:div w:id="444733905">
          <w:marLeft w:val="0"/>
          <w:marRight w:val="0"/>
          <w:marTop w:val="0"/>
          <w:marBottom w:val="0"/>
          <w:divBdr>
            <w:top w:val="none" w:sz="0" w:space="0" w:color="auto"/>
            <w:left w:val="none" w:sz="0" w:space="0" w:color="auto"/>
            <w:bottom w:val="none" w:sz="0" w:space="0" w:color="auto"/>
            <w:right w:val="none" w:sz="0" w:space="0" w:color="auto"/>
          </w:divBdr>
        </w:div>
        <w:div w:id="463618564">
          <w:marLeft w:val="0"/>
          <w:marRight w:val="0"/>
          <w:marTop w:val="0"/>
          <w:marBottom w:val="0"/>
          <w:divBdr>
            <w:top w:val="none" w:sz="0" w:space="0" w:color="auto"/>
            <w:left w:val="none" w:sz="0" w:space="0" w:color="auto"/>
            <w:bottom w:val="none" w:sz="0" w:space="0" w:color="auto"/>
            <w:right w:val="none" w:sz="0" w:space="0" w:color="auto"/>
          </w:divBdr>
        </w:div>
        <w:div w:id="464127059">
          <w:marLeft w:val="0"/>
          <w:marRight w:val="0"/>
          <w:marTop w:val="0"/>
          <w:marBottom w:val="0"/>
          <w:divBdr>
            <w:top w:val="none" w:sz="0" w:space="0" w:color="auto"/>
            <w:left w:val="none" w:sz="0" w:space="0" w:color="auto"/>
            <w:bottom w:val="none" w:sz="0" w:space="0" w:color="auto"/>
            <w:right w:val="none" w:sz="0" w:space="0" w:color="auto"/>
          </w:divBdr>
        </w:div>
        <w:div w:id="498154769">
          <w:marLeft w:val="0"/>
          <w:marRight w:val="0"/>
          <w:marTop w:val="0"/>
          <w:marBottom w:val="0"/>
          <w:divBdr>
            <w:top w:val="none" w:sz="0" w:space="0" w:color="auto"/>
            <w:left w:val="none" w:sz="0" w:space="0" w:color="auto"/>
            <w:bottom w:val="none" w:sz="0" w:space="0" w:color="auto"/>
            <w:right w:val="none" w:sz="0" w:space="0" w:color="auto"/>
          </w:divBdr>
        </w:div>
        <w:div w:id="498233800">
          <w:marLeft w:val="0"/>
          <w:marRight w:val="0"/>
          <w:marTop w:val="0"/>
          <w:marBottom w:val="0"/>
          <w:divBdr>
            <w:top w:val="none" w:sz="0" w:space="0" w:color="auto"/>
            <w:left w:val="none" w:sz="0" w:space="0" w:color="auto"/>
            <w:bottom w:val="none" w:sz="0" w:space="0" w:color="auto"/>
            <w:right w:val="none" w:sz="0" w:space="0" w:color="auto"/>
          </w:divBdr>
        </w:div>
        <w:div w:id="504170000">
          <w:marLeft w:val="0"/>
          <w:marRight w:val="0"/>
          <w:marTop w:val="0"/>
          <w:marBottom w:val="0"/>
          <w:divBdr>
            <w:top w:val="none" w:sz="0" w:space="0" w:color="auto"/>
            <w:left w:val="none" w:sz="0" w:space="0" w:color="auto"/>
            <w:bottom w:val="none" w:sz="0" w:space="0" w:color="auto"/>
            <w:right w:val="none" w:sz="0" w:space="0" w:color="auto"/>
          </w:divBdr>
        </w:div>
        <w:div w:id="506750473">
          <w:marLeft w:val="0"/>
          <w:marRight w:val="0"/>
          <w:marTop w:val="0"/>
          <w:marBottom w:val="0"/>
          <w:divBdr>
            <w:top w:val="none" w:sz="0" w:space="0" w:color="auto"/>
            <w:left w:val="none" w:sz="0" w:space="0" w:color="auto"/>
            <w:bottom w:val="none" w:sz="0" w:space="0" w:color="auto"/>
            <w:right w:val="none" w:sz="0" w:space="0" w:color="auto"/>
          </w:divBdr>
        </w:div>
        <w:div w:id="519708428">
          <w:marLeft w:val="0"/>
          <w:marRight w:val="0"/>
          <w:marTop w:val="0"/>
          <w:marBottom w:val="0"/>
          <w:divBdr>
            <w:top w:val="none" w:sz="0" w:space="0" w:color="auto"/>
            <w:left w:val="none" w:sz="0" w:space="0" w:color="auto"/>
            <w:bottom w:val="none" w:sz="0" w:space="0" w:color="auto"/>
            <w:right w:val="none" w:sz="0" w:space="0" w:color="auto"/>
          </w:divBdr>
        </w:div>
        <w:div w:id="528377741">
          <w:marLeft w:val="0"/>
          <w:marRight w:val="0"/>
          <w:marTop w:val="0"/>
          <w:marBottom w:val="0"/>
          <w:divBdr>
            <w:top w:val="none" w:sz="0" w:space="0" w:color="auto"/>
            <w:left w:val="none" w:sz="0" w:space="0" w:color="auto"/>
            <w:bottom w:val="none" w:sz="0" w:space="0" w:color="auto"/>
            <w:right w:val="none" w:sz="0" w:space="0" w:color="auto"/>
          </w:divBdr>
        </w:div>
        <w:div w:id="534932095">
          <w:marLeft w:val="0"/>
          <w:marRight w:val="0"/>
          <w:marTop w:val="0"/>
          <w:marBottom w:val="0"/>
          <w:divBdr>
            <w:top w:val="none" w:sz="0" w:space="0" w:color="auto"/>
            <w:left w:val="none" w:sz="0" w:space="0" w:color="auto"/>
            <w:bottom w:val="none" w:sz="0" w:space="0" w:color="auto"/>
            <w:right w:val="none" w:sz="0" w:space="0" w:color="auto"/>
          </w:divBdr>
        </w:div>
        <w:div w:id="536620111">
          <w:marLeft w:val="0"/>
          <w:marRight w:val="0"/>
          <w:marTop w:val="0"/>
          <w:marBottom w:val="0"/>
          <w:divBdr>
            <w:top w:val="none" w:sz="0" w:space="0" w:color="auto"/>
            <w:left w:val="none" w:sz="0" w:space="0" w:color="auto"/>
            <w:bottom w:val="none" w:sz="0" w:space="0" w:color="auto"/>
            <w:right w:val="none" w:sz="0" w:space="0" w:color="auto"/>
          </w:divBdr>
        </w:div>
        <w:div w:id="547376811">
          <w:marLeft w:val="0"/>
          <w:marRight w:val="0"/>
          <w:marTop w:val="0"/>
          <w:marBottom w:val="0"/>
          <w:divBdr>
            <w:top w:val="none" w:sz="0" w:space="0" w:color="auto"/>
            <w:left w:val="none" w:sz="0" w:space="0" w:color="auto"/>
            <w:bottom w:val="none" w:sz="0" w:space="0" w:color="auto"/>
            <w:right w:val="none" w:sz="0" w:space="0" w:color="auto"/>
          </w:divBdr>
        </w:div>
        <w:div w:id="548876887">
          <w:marLeft w:val="0"/>
          <w:marRight w:val="0"/>
          <w:marTop w:val="0"/>
          <w:marBottom w:val="0"/>
          <w:divBdr>
            <w:top w:val="none" w:sz="0" w:space="0" w:color="auto"/>
            <w:left w:val="none" w:sz="0" w:space="0" w:color="auto"/>
            <w:bottom w:val="none" w:sz="0" w:space="0" w:color="auto"/>
            <w:right w:val="none" w:sz="0" w:space="0" w:color="auto"/>
          </w:divBdr>
        </w:div>
        <w:div w:id="550577317">
          <w:marLeft w:val="0"/>
          <w:marRight w:val="0"/>
          <w:marTop w:val="0"/>
          <w:marBottom w:val="0"/>
          <w:divBdr>
            <w:top w:val="none" w:sz="0" w:space="0" w:color="auto"/>
            <w:left w:val="none" w:sz="0" w:space="0" w:color="auto"/>
            <w:bottom w:val="none" w:sz="0" w:space="0" w:color="auto"/>
            <w:right w:val="none" w:sz="0" w:space="0" w:color="auto"/>
          </w:divBdr>
        </w:div>
        <w:div w:id="562300688">
          <w:marLeft w:val="0"/>
          <w:marRight w:val="0"/>
          <w:marTop w:val="0"/>
          <w:marBottom w:val="0"/>
          <w:divBdr>
            <w:top w:val="none" w:sz="0" w:space="0" w:color="auto"/>
            <w:left w:val="none" w:sz="0" w:space="0" w:color="auto"/>
            <w:bottom w:val="none" w:sz="0" w:space="0" w:color="auto"/>
            <w:right w:val="none" w:sz="0" w:space="0" w:color="auto"/>
          </w:divBdr>
        </w:div>
        <w:div w:id="565724610">
          <w:marLeft w:val="0"/>
          <w:marRight w:val="0"/>
          <w:marTop w:val="0"/>
          <w:marBottom w:val="0"/>
          <w:divBdr>
            <w:top w:val="none" w:sz="0" w:space="0" w:color="auto"/>
            <w:left w:val="none" w:sz="0" w:space="0" w:color="auto"/>
            <w:bottom w:val="none" w:sz="0" w:space="0" w:color="auto"/>
            <w:right w:val="none" w:sz="0" w:space="0" w:color="auto"/>
          </w:divBdr>
        </w:div>
        <w:div w:id="586422582">
          <w:marLeft w:val="0"/>
          <w:marRight w:val="0"/>
          <w:marTop w:val="0"/>
          <w:marBottom w:val="0"/>
          <w:divBdr>
            <w:top w:val="none" w:sz="0" w:space="0" w:color="auto"/>
            <w:left w:val="none" w:sz="0" w:space="0" w:color="auto"/>
            <w:bottom w:val="none" w:sz="0" w:space="0" w:color="auto"/>
            <w:right w:val="none" w:sz="0" w:space="0" w:color="auto"/>
          </w:divBdr>
        </w:div>
        <w:div w:id="596913421">
          <w:marLeft w:val="0"/>
          <w:marRight w:val="0"/>
          <w:marTop w:val="0"/>
          <w:marBottom w:val="0"/>
          <w:divBdr>
            <w:top w:val="none" w:sz="0" w:space="0" w:color="auto"/>
            <w:left w:val="none" w:sz="0" w:space="0" w:color="auto"/>
            <w:bottom w:val="none" w:sz="0" w:space="0" w:color="auto"/>
            <w:right w:val="none" w:sz="0" w:space="0" w:color="auto"/>
          </w:divBdr>
        </w:div>
        <w:div w:id="599684986">
          <w:marLeft w:val="0"/>
          <w:marRight w:val="0"/>
          <w:marTop w:val="0"/>
          <w:marBottom w:val="0"/>
          <w:divBdr>
            <w:top w:val="none" w:sz="0" w:space="0" w:color="auto"/>
            <w:left w:val="none" w:sz="0" w:space="0" w:color="auto"/>
            <w:bottom w:val="none" w:sz="0" w:space="0" w:color="auto"/>
            <w:right w:val="none" w:sz="0" w:space="0" w:color="auto"/>
          </w:divBdr>
        </w:div>
        <w:div w:id="601843182">
          <w:marLeft w:val="0"/>
          <w:marRight w:val="0"/>
          <w:marTop w:val="0"/>
          <w:marBottom w:val="0"/>
          <w:divBdr>
            <w:top w:val="none" w:sz="0" w:space="0" w:color="auto"/>
            <w:left w:val="none" w:sz="0" w:space="0" w:color="auto"/>
            <w:bottom w:val="none" w:sz="0" w:space="0" w:color="auto"/>
            <w:right w:val="none" w:sz="0" w:space="0" w:color="auto"/>
          </w:divBdr>
        </w:div>
        <w:div w:id="602038260">
          <w:marLeft w:val="0"/>
          <w:marRight w:val="0"/>
          <w:marTop w:val="0"/>
          <w:marBottom w:val="0"/>
          <w:divBdr>
            <w:top w:val="none" w:sz="0" w:space="0" w:color="auto"/>
            <w:left w:val="none" w:sz="0" w:space="0" w:color="auto"/>
            <w:bottom w:val="none" w:sz="0" w:space="0" w:color="auto"/>
            <w:right w:val="none" w:sz="0" w:space="0" w:color="auto"/>
          </w:divBdr>
        </w:div>
        <w:div w:id="609122237">
          <w:marLeft w:val="0"/>
          <w:marRight w:val="0"/>
          <w:marTop w:val="0"/>
          <w:marBottom w:val="0"/>
          <w:divBdr>
            <w:top w:val="none" w:sz="0" w:space="0" w:color="auto"/>
            <w:left w:val="none" w:sz="0" w:space="0" w:color="auto"/>
            <w:bottom w:val="none" w:sz="0" w:space="0" w:color="auto"/>
            <w:right w:val="none" w:sz="0" w:space="0" w:color="auto"/>
          </w:divBdr>
        </w:div>
        <w:div w:id="609320166">
          <w:marLeft w:val="0"/>
          <w:marRight w:val="0"/>
          <w:marTop w:val="0"/>
          <w:marBottom w:val="0"/>
          <w:divBdr>
            <w:top w:val="none" w:sz="0" w:space="0" w:color="auto"/>
            <w:left w:val="none" w:sz="0" w:space="0" w:color="auto"/>
            <w:bottom w:val="none" w:sz="0" w:space="0" w:color="auto"/>
            <w:right w:val="none" w:sz="0" w:space="0" w:color="auto"/>
          </w:divBdr>
        </w:div>
        <w:div w:id="612052720">
          <w:marLeft w:val="0"/>
          <w:marRight w:val="0"/>
          <w:marTop w:val="0"/>
          <w:marBottom w:val="0"/>
          <w:divBdr>
            <w:top w:val="none" w:sz="0" w:space="0" w:color="auto"/>
            <w:left w:val="none" w:sz="0" w:space="0" w:color="auto"/>
            <w:bottom w:val="none" w:sz="0" w:space="0" w:color="auto"/>
            <w:right w:val="none" w:sz="0" w:space="0" w:color="auto"/>
          </w:divBdr>
        </w:div>
        <w:div w:id="618337537">
          <w:marLeft w:val="0"/>
          <w:marRight w:val="0"/>
          <w:marTop w:val="0"/>
          <w:marBottom w:val="0"/>
          <w:divBdr>
            <w:top w:val="none" w:sz="0" w:space="0" w:color="auto"/>
            <w:left w:val="none" w:sz="0" w:space="0" w:color="auto"/>
            <w:bottom w:val="none" w:sz="0" w:space="0" w:color="auto"/>
            <w:right w:val="none" w:sz="0" w:space="0" w:color="auto"/>
          </w:divBdr>
        </w:div>
        <w:div w:id="626203229">
          <w:marLeft w:val="0"/>
          <w:marRight w:val="0"/>
          <w:marTop w:val="0"/>
          <w:marBottom w:val="0"/>
          <w:divBdr>
            <w:top w:val="none" w:sz="0" w:space="0" w:color="auto"/>
            <w:left w:val="none" w:sz="0" w:space="0" w:color="auto"/>
            <w:bottom w:val="none" w:sz="0" w:space="0" w:color="auto"/>
            <w:right w:val="none" w:sz="0" w:space="0" w:color="auto"/>
          </w:divBdr>
        </w:div>
        <w:div w:id="631177241">
          <w:marLeft w:val="0"/>
          <w:marRight w:val="0"/>
          <w:marTop w:val="0"/>
          <w:marBottom w:val="0"/>
          <w:divBdr>
            <w:top w:val="none" w:sz="0" w:space="0" w:color="auto"/>
            <w:left w:val="none" w:sz="0" w:space="0" w:color="auto"/>
            <w:bottom w:val="none" w:sz="0" w:space="0" w:color="auto"/>
            <w:right w:val="none" w:sz="0" w:space="0" w:color="auto"/>
          </w:divBdr>
        </w:div>
        <w:div w:id="631518102">
          <w:marLeft w:val="0"/>
          <w:marRight w:val="0"/>
          <w:marTop w:val="0"/>
          <w:marBottom w:val="0"/>
          <w:divBdr>
            <w:top w:val="none" w:sz="0" w:space="0" w:color="auto"/>
            <w:left w:val="none" w:sz="0" w:space="0" w:color="auto"/>
            <w:bottom w:val="none" w:sz="0" w:space="0" w:color="auto"/>
            <w:right w:val="none" w:sz="0" w:space="0" w:color="auto"/>
          </w:divBdr>
        </w:div>
        <w:div w:id="632445906">
          <w:marLeft w:val="0"/>
          <w:marRight w:val="0"/>
          <w:marTop w:val="0"/>
          <w:marBottom w:val="0"/>
          <w:divBdr>
            <w:top w:val="none" w:sz="0" w:space="0" w:color="auto"/>
            <w:left w:val="none" w:sz="0" w:space="0" w:color="auto"/>
            <w:bottom w:val="none" w:sz="0" w:space="0" w:color="auto"/>
            <w:right w:val="none" w:sz="0" w:space="0" w:color="auto"/>
          </w:divBdr>
        </w:div>
        <w:div w:id="635455749">
          <w:marLeft w:val="0"/>
          <w:marRight w:val="0"/>
          <w:marTop w:val="0"/>
          <w:marBottom w:val="0"/>
          <w:divBdr>
            <w:top w:val="none" w:sz="0" w:space="0" w:color="auto"/>
            <w:left w:val="none" w:sz="0" w:space="0" w:color="auto"/>
            <w:bottom w:val="none" w:sz="0" w:space="0" w:color="auto"/>
            <w:right w:val="none" w:sz="0" w:space="0" w:color="auto"/>
          </w:divBdr>
        </w:div>
        <w:div w:id="637804776">
          <w:marLeft w:val="0"/>
          <w:marRight w:val="0"/>
          <w:marTop w:val="0"/>
          <w:marBottom w:val="0"/>
          <w:divBdr>
            <w:top w:val="none" w:sz="0" w:space="0" w:color="auto"/>
            <w:left w:val="none" w:sz="0" w:space="0" w:color="auto"/>
            <w:bottom w:val="none" w:sz="0" w:space="0" w:color="auto"/>
            <w:right w:val="none" w:sz="0" w:space="0" w:color="auto"/>
          </w:divBdr>
        </w:div>
        <w:div w:id="663166303">
          <w:marLeft w:val="0"/>
          <w:marRight w:val="0"/>
          <w:marTop w:val="0"/>
          <w:marBottom w:val="0"/>
          <w:divBdr>
            <w:top w:val="none" w:sz="0" w:space="0" w:color="auto"/>
            <w:left w:val="none" w:sz="0" w:space="0" w:color="auto"/>
            <w:bottom w:val="none" w:sz="0" w:space="0" w:color="auto"/>
            <w:right w:val="none" w:sz="0" w:space="0" w:color="auto"/>
          </w:divBdr>
        </w:div>
        <w:div w:id="668872102">
          <w:marLeft w:val="0"/>
          <w:marRight w:val="0"/>
          <w:marTop w:val="0"/>
          <w:marBottom w:val="0"/>
          <w:divBdr>
            <w:top w:val="none" w:sz="0" w:space="0" w:color="auto"/>
            <w:left w:val="none" w:sz="0" w:space="0" w:color="auto"/>
            <w:bottom w:val="none" w:sz="0" w:space="0" w:color="auto"/>
            <w:right w:val="none" w:sz="0" w:space="0" w:color="auto"/>
          </w:divBdr>
        </w:div>
        <w:div w:id="671110095">
          <w:marLeft w:val="0"/>
          <w:marRight w:val="0"/>
          <w:marTop w:val="0"/>
          <w:marBottom w:val="0"/>
          <w:divBdr>
            <w:top w:val="none" w:sz="0" w:space="0" w:color="auto"/>
            <w:left w:val="none" w:sz="0" w:space="0" w:color="auto"/>
            <w:bottom w:val="none" w:sz="0" w:space="0" w:color="auto"/>
            <w:right w:val="none" w:sz="0" w:space="0" w:color="auto"/>
          </w:divBdr>
        </w:div>
        <w:div w:id="678848894">
          <w:marLeft w:val="0"/>
          <w:marRight w:val="0"/>
          <w:marTop w:val="0"/>
          <w:marBottom w:val="0"/>
          <w:divBdr>
            <w:top w:val="none" w:sz="0" w:space="0" w:color="auto"/>
            <w:left w:val="none" w:sz="0" w:space="0" w:color="auto"/>
            <w:bottom w:val="none" w:sz="0" w:space="0" w:color="auto"/>
            <w:right w:val="none" w:sz="0" w:space="0" w:color="auto"/>
          </w:divBdr>
        </w:div>
        <w:div w:id="686100374">
          <w:marLeft w:val="0"/>
          <w:marRight w:val="0"/>
          <w:marTop w:val="0"/>
          <w:marBottom w:val="0"/>
          <w:divBdr>
            <w:top w:val="none" w:sz="0" w:space="0" w:color="auto"/>
            <w:left w:val="none" w:sz="0" w:space="0" w:color="auto"/>
            <w:bottom w:val="none" w:sz="0" w:space="0" w:color="auto"/>
            <w:right w:val="none" w:sz="0" w:space="0" w:color="auto"/>
          </w:divBdr>
        </w:div>
        <w:div w:id="728577981">
          <w:marLeft w:val="0"/>
          <w:marRight w:val="0"/>
          <w:marTop w:val="0"/>
          <w:marBottom w:val="0"/>
          <w:divBdr>
            <w:top w:val="none" w:sz="0" w:space="0" w:color="auto"/>
            <w:left w:val="none" w:sz="0" w:space="0" w:color="auto"/>
            <w:bottom w:val="none" w:sz="0" w:space="0" w:color="auto"/>
            <w:right w:val="none" w:sz="0" w:space="0" w:color="auto"/>
          </w:divBdr>
        </w:div>
        <w:div w:id="733938253">
          <w:marLeft w:val="0"/>
          <w:marRight w:val="0"/>
          <w:marTop w:val="0"/>
          <w:marBottom w:val="0"/>
          <w:divBdr>
            <w:top w:val="none" w:sz="0" w:space="0" w:color="auto"/>
            <w:left w:val="none" w:sz="0" w:space="0" w:color="auto"/>
            <w:bottom w:val="none" w:sz="0" w:space="0" w:color="auto"/>
            <w:right w:val="none" w:sz="0" w:space="0" w:color="auto"/>
          </w:divBdr>
        </w:div>
        <w:div w:id="750394423">
          <w:marLeft w:val="0"/>
          <w:marRight w:val="0"/>
          <w:marTop w:val="0"/>
          <w:marBottom w:val="0"/>
          <w:divBdr>
            <w:top w:val="none" w:sz="0" w:space="0" w:color="auto"/>
            <w:left w:val="none" w:sz="0" w:space="0" w:color="auto"/>
            <w:bottom w:val="none" w:sz="0" w:space="0" w:color="auto"/>
            <w:right w:val="none" w:sz="0" w:space="0" w:color="auto"/>
          </w:divBdr>
        </w:div>
        <w:div w:id="756755930">
          <w:marLeft w:val="0"/>
          <w:marRight w:val="0"/>
          <w:marTop w:val="0"/>
          <w:marBottom w:val="0"/>
          <w:divBdr>
            <w:top w:val="none" w:sz="0" w:space="0" w:color="auto"/>
            <w:left w:val="none" w:sz="0" w:space="0" w:color="auto"/>
            <w:bottom w:val="none" w:sz="0" w:space="0" w:color="auto"/>
            <w:right w:val="none" w:sz="0" w:space="0" w:color="auto"/>
          </w:divBdr>
        </w:div>
        <w:div w:id="772282843">
          <w:marLeft w:val="0"/>
          <w:marRight w:val="0"/>
          <w:marTop w:val="0"/>
          <w:marBottom w:val="0"/>
          <w:divBdr>
            <w:top w:val="none" w:sz="0" w:space="0" w:color="auto"/>
            <w:left w:val="none" w:sz="0" w:space="0" w:color="auto"/>
            <w:bottom w:val="none" w:sz="0" w:space="0" w:color="auto"/>
            <w:right w:val="none" w:sz="0" w:space="0" w:color="auto"/>
          </w:divBdr>
        </w:div>
        <w:div w:id="805661501">
          <w:marLeft w:val="0"/>
          <w:marRight w:val="0"/>
          <w:marTop w:val="0"/>
          <w:marBottom w:val="0"/>
          <w:divBdr>
            <w:top w:val="none" w:sz="0" w:space="0" w:color="auto"/>
            <w:left w:val="none" w:sz="0" w:space="0" w:color="auto"/>
            <w:bottom w:val="none" w:sz="0" w:space="0" w:color="auto"/>
            <w:right w:val="none" w:sz="0" w:space="0" w:color="auto"/>
          </w:divBdr>
        </w:div>
        <w:div w:id="809520874">
          <w:marLeft w:val="0"/>
          <w:marRight w:val="0"/>
          <w:marTop w:val="0"/>
          <w:marBottom w:val="0"/>
          <w:divBdr>
            <w:top w:val="none" w:sz="0" w:space="0" w:color="auto"/>
            <w:left w:val="none" w:sz="0" w:space="0" w:color="auto"/>
            <w:bottom w:val="none" w:sz="0" w:space="0" w:color="auto"/>
            <w:right w:val="none" w:sz="0" w:space="0" w:color="auto"/>
          </w:divBdr>
        </w:div>
        <w:div w:id="811289612">
          <w:marLeft w:val="0"/>
          <w:marRight w:val="0"/>
          <w:marTop w:val="0"/>
          <w:marBottom w:val="0"/>
          <w:divBdr>
            <w:top w:val="none" w:sz="0" w:space="0" w:color="auto"/>
            <w:left w:val="none" w:sz="0" w:space="0" w:color="auto"/>
            <w:bottom w:val="none" w:sz="0" w:space="0" w:color="auto"/>
            <w:right w:val="none" w:sz="0" w:space="0" w:color="auto"/>
          </w:divBdr>
        </w:div>
        <w:div w:id="821894764">
          <w:marLeft w:val="0"/>
          <w:marRight w:val="0"/>
          <w:marTop w:val="0"/>
          <w:marBottom w:val="0"/>
          <w:divBdr>
            <w:top w:val="none" w:sz="0" w:space="0" w:color="auto"/>
            <w:left w:val="none" w:sz="0" w:space="0" w:color="auto"/>
            <w:bottom w:val="none" w:sz="0" w:space="0" w:color="auto"/>
            <w:right w:val="none" w:sz="0" w:space="0" w:color="auto"/>
          </w:divBdr>
        </w:div>
        <w:div w:id="829176422">
          <w:marLeft w:val="0"/>
          <w:marRight w:val="0"/>
          <w:marTop w:val="0"/>
          <w:marBottom w:val="0"/>
          <w:divBdr>
            <w:top w:val="none" w:sz="0" w:space="0" w:color="auto"/>
            <w:left w:val="none" w:sz="0" w:space="0" w:color="auto"/>
            <w:bottom w:val="none" w:sz="0" w:space="0" w:color="auto"/>
            <w:right w:val="none" w:sz="0" w:space="0" w:color="auto"/>
          </w:divBdr>
        </w:div>
        <w:div w:id="845090989">
          <w:marLeft w:val="0"/>
          <w:marRight w:val="0"/>
          <w:marTop w:val="0"/>
          <w:marBottom w:val="0"/>
          <w:divBdr>
            <w:top w:val="none" w:sz="0" w:space="0" w:color="auto"/>
            <w:left w:val="none" w:sz="0" w:space="0" w:color="auto"/>
            <w:bottom w:val="none" w:sz="0" w:space="0" w:color="auto"/>
            <w:right w:val="none" w:sz="0" w:space="0" w:color="auto"/>
          </w:divBdr>
        </w:div>
        <w:div w:id="861745960">
          <w:marLeft w:val="0"/>
          <w:marRight w:val="0"/>
          <w:marTop w:val="0"/>
          <w:marBottom w:val="0"/>
          <w:divBdr>
            <w:top w:val="none" w:sz="0" w:space="0" w:color="auto"/>
            <w:left w:val="none" w:sz="0" w:space="0" w:color="auto"/>
            <w:bottom w:val="none" w:sz="0" w:space="0" w:color="auto"/>
            <w:right w:val="none" w:sz="0" w:space="0" w:color="auto"/>
          </w:divBdr>
        </w:div>
        <w:div w:id="862937963">
          <w:marLeft w:val="0"/>
          <w:marRight w:val="0"/>
          <w:marTop w:val="0"/>
          <w:marBottom w:val="0"/>
          <w:divBdr>
            <w:top w:val="none" w:sz="0" w:space="0" w:color="auto"/>
            <w:left w:val="none" w:sz="0" w:space="0" w:color="auto"/>
            <w:bottom w:val="none" w:sz="0" w:space="0" w:color="auto"/>
            <w:right w:val="none" w:sz="0" w:space="0" w:color="auto"/>
          </w:divBdr>
        </w:div>
        <w:div w:id="874386583">
          <w:marLeft w:val="0"/>
          <w:marRight w:val="0"/>
          <w:marTop w:val="0"/>
          <w:marBottom w:val="0"/>
          <w:divBdr>
            <w:top w:val="none" w:sz="0" w:space="0" w:color="auto"/>
            <w:left w:val="none" w:sz="0" w:space="0" w:color="auto"/>
            <w:bottom w:val="none" w:sz="0" w:space="0" w:color="auto"/>
            <w:right w:val="none" w:sz="0" w:space="0" w:color="auto"/>
          </w:divBdr>
        </w:div>
        <w:div w:id="874469590">
          <w:marLeft w:val="0"/>
          <w:marRight w:val="0"/>
          <w:marTop w:val="0"/>
          <w:marBottom w:val="0"/>
          <w:divBdr>
            <w:top w:val="none" w:sz="0" w:space="0" w:color="auto"/>
            <w:left w:val="none" w:sz="0" w:space="0" w:color="auto"/>
            <w:bottom w:val="none" w:sz="0" w:space="0" w:color="auto"/>
            <w:right w:val="none" w:sz="0" w:space="0" w:color="auto"/>
          </w:divBdr>
        </w:div>
        <w:div w:id="879171006">
          <w:marLeft w:val="0"/>
          <w:marRight w:val="0"/>
          <w:marTop w:val="0"/>
          <w:marBottom w:val="0"/>
          <w:divBdr>
            <w:top w:val="none" w:sz="0" w:space="0" w:color="auto"/>
            <w:left w:val="none" w:sz="0" w:space="0" w:color="auto"/>
            <w:bottom w:val="none" w:sz="0" w:space="0" w:color="auto"/>
            <w:right w:val="none" w:sz="0" w:space="0" w:color="auto"/>
          </w:divBdr>
        </w:div>
        <w:div w:id="901137073">
          <w:marLeft w:val="0"/>
          <w:marRight w:val="0"/>
          <w:marTop w:val="0"/>
          <w:marBottom w:val="0"/>
          <w:divBdr>
            <w:top w:val="none" w:sz="0" w:space="0" w:color="auto"/>
            <w:left w:val="none" w:sz="0" w:space="0" w:color="auto"/>
            <w:bottom w:val="none" w:sz="0" w:space="0" w:color="auto"/>
            <w:right w:val="none" w:sz="0" w:space="0" w:color="auto"/>
          </w:divBdr>
        </w:div>
        <w:div w:id="925698487">
          <w:marLeft w:val="0"/>
          <w:marRight w:val="0"/>
          <w:marTop w:val="0"/>
          <w:marBottom w:val="0"/>
          <w:divBdr>
            <w:top w:val="none" w:sz="0" w:space="0" w:color="auto"/>
            <w:left w:val="none" w:sz="0" w:space="0" w:color="auto"/>
            <w:bottom w:val="none" w:sz="0" w:space="0" w:color="auto"/>
            <w:right w:val="none" w:sz="0" w:space="0" w:color="auto"/>
          </w:divBdr>
        </w:div>
        <w:div w:id="935016903">
          <w:marLeft w:val="0"/>
          <w:marRight w:val="0"/>
          <w:marTop w:val="0"/>
          <w:marBottom w:val="0"/>
          <w:divBdr>
            <w:top w:val="none" w:sz="0" w:space="0" w:color="auto"/>
            <w:left w:val="none" w:sz="0" w:space="0" w:color="auto"/>
            <w:bottom w:val="none" w:sz="0" w:space="0" w:color="auto"/>
            <w:right w:val="none" w:sz="0" w:space="0" w:color="auto"/>
          </w:divBdr>
        </w:div>
        <w:div w:id="941062659">
          <w:marLeft w:val="0"/>
          <w:marRight w:val="0"/>
          <w:marTop w:val="0"/>
          <w:marBottom w:val="0"/>
          <w:divBdr>
            <w:top w:val="none" w:sz="0" w:space="0" w:color="auto"/>
            <w:left w:val="none" w:sz="0" w:space="0" w:color="auto"/>
            <w:bottom w:val="none" w:sz="0" w:space="0" w:color="auto"/>
            <w:right w:val="none" w:sz="0" w:space="0" w:color="auto"/>
          </w:divBdr>
        </w:div>
        <w:div w:id="941766538">
          <w:marLeft w:val="0"/>
          <w:marRight w:val="0"/>
          <w:marTop w:val="0"/>
          <w:marBottom w:val="0"/>
          <w:divBdr>
            <w:top w:val="none" w:sz="0" w:space="0" w:color="auto"/>
            <w:left w:val="none" w:sz="0" w:space="0" w:color="auto"/>
            <w:bottom w:val="none" w:sz="0" w:space="0" w:color="auto"/>
            <w:right w:val="none" w:sz="0" w:space="0" w:color="auto"/>
          </w:divBdr>
        </w:div>
        <w:div w:id="942569667">
          <w:marLeft w:val="0"/>
          <w:marRight w:val="0"/>
          <w:marTop w:val="0"/>
          <w:marBottom w:val="0"/>
          <w:divBdr>
            <w:top w:val="none" w:sz="0" w:space="0" w:color="auto"/>
            <w:left w:val="none" w:sz="0" w:space="0" w:color="auto"/>
            <w:bottom w:val="none" w:sz="0" w:space="0" w:color="auto"/>
            <w:right w:val="none" w:sz="0" w:space="0" w:color="auto"/>
          </w:divBdr>
        </w:div>
        <w:div w:id="942686587">
          <w:marLeft w:val="0"/>
          <w:marRight w:val="0"/>
          <w:marTop w:val="0"/>
          <w:marBottom w:val="0"/>
          <w:divBdr>
            <w:top w:val="none" w:sz="0" w:space="0" w:color="auto"/>
            <w:left w:val="none" w:sz="0" w:space="0" w:color="auto"/>
            <w:bottom w:val="none" w:sz="0" w:space="0" w:color="auto"/>
            <w:right w:val="none" w:sz="0" w:space="0" w:color="auto"/>
          </w:divBdr>
        </w:div>
        <w:div w:id="947009278">
          <w:marLeft w:val="0"/>
          <w:marRight w:val="0"/>
          <w:marTop w:val="0"/>
          <w:marBottom w:val="0"/>
          <w:divBdr>
            <w:top w:val="none" w:sz="0" w:space="0" w:color="auto"/>
            <w:left w:val="none" w:sz="0" w:space="0" w:color="auto"/>
            <w:bottom w:val="none" w:sz="0" w:space="0" w:color="auto"/>
            <w:right w:val="none" w:sz="0" w:space="0" w:color="auto"/>
          </w:divBdr>
        </w:div>
        <w:div w:id="947850623">
          <w:marLeft w:val="0"/>
          <w:marRight w:val="0"/>
          <w:marTop w:val="0"/>
          <w:marBottom w:val="0"/>
          <w:divBdr>
            <w:top w:val="none" w:sz="0" w:space="0" w:color="auto"/>
            <w:left w:val="none" w:sz="0" w:space="0" w:color="auto"/>
            <w:bottom w:val="none" w:sz="0" w:space="0" w:color="auto"/>
            <w:right w:val="none" w:sz="0" w:space="0" w:color="auto"/>
          </w:divBdr>
        </w:div>
        <w:div w:id="957486566">
          <w:marLeft w:val="0"/>
          <w:marRight w:val="0"/>
          <w:marTop w:val="0"/>
          <w:marBottom w:val="0"/>
          <w:divBdr>
            <w:top w:val="none" w:sz="0" w:space="0" w:color="auto"/>
            <w:left w:val="none" w:sz="0" w:space="0" w:color="auto"/>
            <w:bottom w:val="none" w:sz="0" w:space="0" w:color="auto"/>
            <w:right w:val="none" w:sz="0" w:space="0" w:color="auto"/>
          </w:divBdr>
        </w:div>
        <w:div w:id="958150579">
          <w:marLeft w:val="0"/>
          <w:marRight w:val="0"/>
          <w:marTop w:val="0"/>
          <w:marBottom w:val="0"/>
          <w:divBdr>
            <w:top w:val="none" w:sz="0" w:space="0" w:color="auto"/>
            <w:left w:val="none" w:sz="0" w:space="0" w:color="auto"/>
            <w:bottom w:val="none" w:sz="0" w:space="0" w:color="auto"/>
            <w:right w:val="none" w:sz="0" w:space="0" w:color="auto"/>
          </w:divBdr>
        </w:div>
        <w:div w:id="958877690">
          <w:marLeft w:val="0"/>
          <w:marRight w:val="0"/>
          <w:marTop w:val="0"/>
          <w:marBottom w:val="0"/>
          <w:divBdr>
            <w:top w:val="none" w:sz="0" w:space="0" w:color="auto"/>
            <w:left w:val="none" w:sz="0" w:space="0" w:color="auto"/>
            <w:bottom w:val="none" w:sz="0" w:space="0" w:color="auto"/>
            <w:right w:val="none" w:sz="0" w:space="0" w:color="auto"/>
          </w:divBdr>
        </w:div>
        <w:div w:id="959723412">
          <w:marLeft w:val="0"/>
          <w:marRight w:val="0"/>
          <w:marTop w:val="0"/>
          <w:marBottom w:val="0"/>
          <w:divBdr>
            <w:top w:val="none" w:sz="0" w:space="0" w:color="auto"/>
            <w:left w:val="none" w:sz="0" w:space="0" w:color="auto"/>
            <w:bottom w:val="none" w:sz="0" w:space="0" w:color="auto"/>
            <w:right w:val="none" w:sz="0" w:space="0" w:color="auto"/>
          </w:divBdr>
        </w:div>
        <w:div w:id="963804772">
          <w:marLeft w:val="0"/>
          <w:marRight w:val="0"/>
          <w:marTop w:val="0"/>
          <w:marBottom w:val="0"/>
          <w:divBdr>
            <w:top w:val="none" w:sz="0" w:space="0" w:color="auto"/>
            <w:left w:val="none" w:sz="0" w:space="0" w:color="auto"/>
            <w:bottom w:val="none" w:sz="0" w:space="0" w:color="auto"/>
            <w:right w:val="none" w:sz="0" w:space="0" w:color="auto"/>
          </w:divBdr>
        </w:div>
        <w:div w:id="970862198">
          <w:marLeft w:val="0"/>
          <w:marRight w:val="0"/>
          <w:marTop w:val="0"/>
          <w:marBottom w:val="0"/>
          <w:divBdr>
            <w:top w:val="none" w:sz="0" w:space="0" w:color="auto"/>
            <w:left w:val="none" w:sz="0" w:space="0" w:color="auto"/>
            <w:bottom w:val="none" w:sz="0" w:space="0" w:color="auto"/>
            <w:right w:val="none" w:sz="0" w:space="0" w:color="auto"/>
          </w:divBdr>
        </w:div>
        <w:div w:id="977219611">
          <w:marLeft w:val="0"/>
          <w:marRight w:val="0"/>
          <w:marTop w:val="0"/>
          <w:marBottom w:val="0"/>
          <w:divBdr>
            <w:top w:val="none" w:sz="0" w:space="0" w:color="auto"/>
            <w:left w:val="none" w:sz="0" w:space="0" w:color="auto"/>
            <w:bottom w:val="none" w:sz="0" w:space="0" w:color="auto"/>
            <w:right w:val="none" w:sz="0" w:space="0" w:color="auto"/>
          </w:divBdr>
        </w:div>
        <w:div w:id="977413759">
          <w:marLeft w:val="0"/>
          <w:marRight w:val="0"/>
          <w:marTop w:val="0"/>
          <w:marBottom w:val="0"/>
          <w:divBdr>
            <w:top w:val="none" w:sz="0" w:space="0" w:color="auto"/>
            <w:left w:val="none" w:sz="0" w:space="0" w:color="auto"/>
            <w:bottom w:val="none" w:sz="0" w:space="0" w:color="auto"/>
            <w:right w:val="none" w:sz="0" w:space="0" w:color="auto"/>
          </w:divBdr>
        </w:div>
        <w:div w:id="979726239">
          <w:marLeft w:val="0"/>
          <w:marRight w:val="0"/>
          <w:marTop w:val="0"/>
          <w:marBottom w:val="0"/>
          <w:divBdr>
            <w:top w:val="none" w:sz="0" w:space="0" w:color="auto"/>
            <w:left w:val="none" w:sz="0" w:space="0" w:color="auto"/>
            <w:bottom w:val="none" w:sz="0" w:space="0" w:color="auto"/>
            <w:right w:val="none" w:sz="0" w:space="0" w:color="auto"/>
          </w:divBdr>
        </w:div>
        <w:div w:id="989362184">
          <w:marLeft w:val="0"/>
          <w:marRight w:val="0"/>
          <w:marTop w:val="0"/>
          <w:marBottom w:val="0"/>
          <w:divBdr>
            <w:top w:val="none" w:sz="0" w:space="0" w:color="auto"/>
            <w:left w:val="none" w:sz="0" w:space="0" w:color="auto"/>
            <w:bottom w:val="none" w:sz="0" w:space="0" w:color="auto"/>
            <w:right w:val="none" w:sz="0" w:space="0" w:color="auto"/>
          </w:divBdr>
        </w:div>
        <w:div w:id="992025236">
          <w:marLeft w:val="0"/>
          <w:marRight w:val="0"/>
          <w:marTop w:val="0"/>
          <w:marBottom w:val="0"/>
          <w:divBdr>
            <w:top w:val="none" w:sz="0" w:space="0" w:color="auto"/>
            <w:left w:val="none" w:sz="0" w:space="0" w:color="auto"/>
            <w:bottom w:val="none" w:sz="0" w:space="0" w:color="auto"/>
            <w:right w:val="none" w:sz="0" w:space="0" w:color="auto"/>
          </w:divBdr>
        </w:div>
        <w:div w:id="1002393323">
          <w:marLeft w:val="0"/>
          <w:marRight w:val="0"/>
          <w:marTop w:val="0"/>
          <w:marBottom w:val="0"/>
          <w:divBdr>
            <w:top w:val="none" w:sz="0" w:space="0" w:color="auto"/>
            <w:left w:val="none" w:sz="0" w:space="0" w:color="auto"/>
            <w:bottom w:val="none" w:sz="0" w:space="0" w:color="auto"/>
            <w:right w:val="none" w:sz="0" w:space="0" w:color="auto"/>
          </w:divBdr>
        </w:div>
        <w:div w:id="1005941677">
          <w:marLeft w:val="0"/>
          <w:marRight w:val="0"/>
          <w:marTop w:val="0"/>
          <w:marBottom w:val="0"/>
          <w:divBdr>
            <w:top w:val="none" w:sz="0" w:space="0" w:color="auto"/>
            <w:left w:val="none" w:sz="0" w:space="0" w:color="auto"/>
            <w:bottom w:val="none" w:sz="0" w:space="0" w:color="auto"/>
            <w:right w:val="none" w:sz="0" w:space="0" w:color="auto"/>
          </w:divBdr>
        </w:div>
        <w:div w:id="1007516651">
          <w:marLeft w:val="0"/>
          <w:marRight w:val="0"/>
          <w:marTop w:val="0"/>
          <w:marBottom w:val="0"/>
          <w:divBdr>
            <w:top w:val="none" w:sz="0" w:space="0" w:color="auto"/>
            <w:left w:val="none" w:sz="0" w:space="0" w:color="auto"/>
            <w:bottom w:val="none" w:sz="0" w:space="0" w:color="auto"/>
            <w:right w:val="none" w:sz="0" w:space="0" w:color="auto"/>
          </w:divBdr>
        </w:div>
        <w:div w:id="1023285871">
          <w:marLeft w:val="0"/>
          <w:marRight w:val="0"/>
          <w:marTop w:val="0"/>
          <w:marBottom w:val="0"/>
          <w:divBdr>
            <w:top w:val="none" w:sz="0" w:space="0" w:color="auto"/>
            <w:left w:val="none" w:sz="0" w:space="0" w:color="auto"/>
            <w:bottom w:val="none" w:sz="0" w:space="0" w:color="auto"/>
            <w:right w:val="none" w:sz="0" w:space="0" w:color="auto"/>
          </w:divBdr>
        </w:div>
        <w:div w:id="1023483506">
          <w:marLeft w:val="0"/>
          <w:marRight w:val="0"/>
          <w:marTop w:val="0"/>
          <w:marBottom w:val="0"/>
          <w:divBdr>
            <w:top w:val="none" w:sz="0" w:space="0" w:color="auto"/>
            <w:left w:val="none" w:sz="0" w:space="0" w:color="auto"/>
            <w:bottom w:val="none" w:sz="0" w:space="0" w:color="auto"/>
            <w:right w:val="none" w:sz="0" w:space="0" w:color="auto"/>
          </w:divBdr>
        </w:div>
        <w:div w:id="1024792983">
          <w:marLeft w:val="0"/>
          <w:marRight w:val="0"/>
          <w:marTop w:val="0"/>
          <w:marBottom w:val="0"/>
          <w:divBdr>
            <w:top w:val="none" w:sz="0" w:space="0" w:color="auto"/>
            <w:left w:val="none" w:sz="0" w:space="0" w:color="auto"/>
            <w:bottom w:val="none" w:sz="0" w:space="0" w:color="auto"/>
            <w:right w:val="none" w:sz="0" w:space="0" w:color="auto"/>
          </w:divBdr>
        </w:div>
        <w:div w:id="1033074366">
          <w:marLeft w:val="0"/>
          <w:marRight w:val="0"/>
          <w:marTop w:val="0"/>
          <w:marBottom w:val="0"/>
          <w:divBdr>
            <w:top w:val="none" w:sz="0" w:space="0" w:color="auto"/>
            <w:left w:val="none" w:sz="0" w:space="0" w:color="auto"/>
            <w:bottom w:val="none" w:sz="0" w:space="0" w:color="auto"/>
            <w:right w:val="none" w:sz="0" w:space="0" w:color="auto"/>
          </w:divBdr>
        </w:div>
        <w:div w:id="1040057269">
          <w:marLeft w:val="0"/>
          <w:marRight w:val="0"/>
          <w:marTop w:val="0"/>
          <w:marBottom w:val="0"/>
          <w:divBdr>
            <w:top w:val="none" w:sz="0" w:space="0" w:color="auto"/>
            <w:left w:val="none" w:sz="0" w:space="0" w:color="auto"/>
            <w:bottom w:val="none" w:sz="0" w:space="0" w:color="auto"/>
            <w:right w:val="none" w:sz="0" w:space="0" w:color="auto"/>
          </w:divBdr>
        </w:div>
        <w:div w:id="1043484749">
          <w:marLeft w:val="0"/>
          <w:marRight w:val="0"/>
          <w:marTop w:val="0"/>
          <w:marBottom w:val="0"/>
          <w:divBdr>
            <w:top w:val="none" w:sz="0" w:space="0" w:color="auto"/>
            <w:left w:val="none" w:sz="0" w:space="0" w:color="auto"/>
            <w:bottom w:val="none" w:sz="0" w:space="0" w:color="auto"/>
            <w:right w:val="none" w:sz="0" w:space="0" w:color="auto"/>
          </w:divBdr>
        </w:div>
        <w:div w:id="1057321095">
          <w:marLeft w:val="0"/>
          <w:marRight w:val="0"/>
          <w:marTop w:val="0"/>
          <w:marBottom w:val="0"/>
          <w:divBdr>
            <w:top w:val="none" w:sz="0" w:space="0" w:color="auto"/>
            <w:left w:val="none" w:sz="0" w:space="0" w:color="auto"/>
            <w:bottom w:val="none" w:sz="0" w:space="0" w:color="auto"/>
            <w:right w:val="none" w:sz="0" w:space="0" w:color="auto"/>
          </w:divBdr>
        </w:div>
        <w:div w:id="1074471678">
          <w:marLeft w:val="0"/>
          <w:marRight w:val="0"/>
          <w:marTop w:val="0"/>
          <w:marBottom w:val="0"/>
          <w:divBdr>
            <w:top w:val="none" w:sz="0" w:space="0" w:color="auto"/>
            <w:left w:val="none" w:sz="0" w:space="0" w:color="auto"/>
            <w:bottom w:val="none" w:sz="0" w:space="0" w:color="auto"/>
            <w:right w:val="none" w:sz="0" w:space="0" w:color="auto"/>
          </w:divBdr>
        </w:div>
        <w:div w:id="1079134175">
          <w:marLeft w:val="0"/>
          <w:marRight w:val="0"/>
          <w:marTop w:val="0"/>
          <w:marBottom w:val="0"/>
          <w:divBdr>
            <w:top w:val="none" w:sz="0" w:space="0" w:color="auto"/>
            <w:left w:val="none" w:sz="0" w:space="0" w:color="auto"/>
            <w:bottom w:val="none" w:sz="0" w:space="0" w:color="auto"/>
            <w:right w:val="none" w:sz="0" w:space="0" w:color="auto"/>
          </w:divBdr>
        </w:div>
        <w:div w:id="1089422042">
          <w:marLeft w:val="0"/>
          <w:marRight w:val="0"/>
          <w:marTop w:val="0"/>
          <w:marBottom w:val="0"/>
          <w:divBdr>
            <w:top w:val="none" w:sz="0" w:space="0" w:color="auto"/>
            <w:left w:val="none" w:sz="0" w:space="0" w:color="auto"/>
            <w:bottom w:val="none" w:sz="0" w:space="0" w:color="auto"/>
            <w:right w:val="none" w:sz="0" w:space="0" w:color="auto"/>
          </w:divBdr>
        </w:div>
        <w:div w:id="1089811589">
          <w:marLeft w:val="0"/>
          <w:marRight w:val="0"/>
          <w:marTop w:val="0"/>
          <w:marBottom w:val="0"/>
          <w:divBdr>
            <w:top w:val="none" w:sz="0" w:space="0" w:color="auto"/>
            <w:left w:val="none" w:sz="0" w:space="0" w:color="auto"/>
            <w:bottom w:val="none" w:sz="0" w:space="0" w:color="auto"/>
            <w:right w:val="none" w:sz="0" w:space="0" w:color="auto"/>
          </w:divBdr>
        </w:div>
        <w:div w:id="1090933249">
          <w:marLeft w:val="0"/>
          <w:marRight w:val="0"/>
          <w:marTop w:val="0"/>
          <w:marBottom w:val="0"/>
          <w:divBdr>
            <w:top w:val="none" w:sz="0" w:space="0" w:color="auto"/>
            <w:left w:val="none" w:sz="0" w:space="0" w:color="auto"/>
            <w:bottom w:val="none" w:sz="0" w:space="0" w:color="auto"/>
            <w:right w:val="none" w:sz="0" w:space="0" w:color="auto"/>
          </w:divBdr>
        </w:div>
        <w:div w:id="1099839655">
          <w:marLeft w:val="0"/>
          <w:marRight w:val="0"/>
          <w:marTop w:val="0"/>
          <w:marBottom w:val="0"/>
          <w:divBdr>
            <w:top w:val="none" w:sz="0" w:space="0" w:color="auto"/>
            <w:left w:val="none" w:sz="0" w:space="0" w:color="auto"/>
            <w:bottom w:val="none" w:sz="0" w:space="0" w:color="auto"/>
            <w:right w:val="none" w:sz="0" w:space="0" w:color="auto"/>
          </w:divBdr>
        </w:div>
        <w:div w:id="1104038048">
          <w:marLeft w:val="0"/>
          <w:marRight w:val="0"/>
          <w:marTop w:val="0"/>
          <w:marBottom w:val="0"/>
          <w:divBdr>
            <w:top w:val="none" w:sz="0" w:space="0" w:color="auto"/>
            <w:left w:val="none" w:sz="0" w:space="0" w:color="auto"/>
            <w:bottom w:val="none" w:sz="0" w:space="0" w:color="auto"/>
            <w:right w:val="none" w:sz="0" w:space="0" w:color="auto"/>
          </w:divBdr>
        </w:div>
        <w:div w:id="1108038887">
          <w:marLeft w:val="0"/>
          <w:marRight w:val="0"/>
          <w:marTop w:val="0"/>
          <w:marBottom w:val="0"/>
          <w:divBdr>
            <w:top w:val="none" w:sz="0" w:space="0" w:color="auto"/>
            <w:left w:val="none" w:sz="0" w:space="0" w:color="auto"/>
            <w:bottom w:val="none" w:sz="0" w:space="0" w:color="auto"/>
            <w:right w:val="none" w:sz="0" w:space="0" w:color="auto"/>
          </w:divBdr>
        </w:div>
        <w:div w:id="1113355605">
          <w:marLeft w:val="0"/>
          <w:marRight w:val="0"/>
          <w:marTop w:val="0"/>
          <w:marBottom w:val="0"/>
          <w:divBdr>
            <w:top w:val="none" w:sz="0" w:space="0" w:color="auto"/>
            <w:left w:val="none" w:sz="0" w:space="0" w:color="auto"/>
            <w:bottom w:val="none" w:sz="0" w:space="0" w:color="auto"/>
            <w:right w:val="none" w:sz="0" w:space="0" w:color="auto"/>
          </w:divBdr>
        </w:div>
        <w:div w:id="1120614772">
          <w:marLeft w:val="0"/>
          <w:marRight w:val="0"/>
          <w:marTop w:val="0"/>
          <w:marBottom w:val="0"/>
          <w:divBdr>
            <w:top w:val="none" w:sz="0" w:space="0" w:color="auto"/>
            <w:left w:val="none" w:sz="0" w:space="0" w:color="auto"/>
            <w:bottom w:val="none" w:sz="0" w:space="0" w:color="auto"/>
            <w:right w:val="none" w:sz="0" w:space="0" w:color="auto"/>
          </w:divBdr>
        </w:div>
        <w:div w:id="1125002264">
          <w:marLeft w:val="0"/>
          <w:marRight w:val="0"/>
          <w:marTop w:val="0"/>
          <w:marBottom w:val="0"/>
          <w:divBdr>
            <w:top w:val="none" w:sz="0" w:space="0" w:color="auto"/>
            <w:left w:val="none" w:sz="0" w:space="0" w:color="auto"/>
            <w:bottom w:val="none" w:sz="0" w:space="0" w:color="auto"/>
            <w:right w:val="none" w:sz="0" w:space="0" w:color="auto"/>
          </w:divBdr>
        </w:div>
        <w:div w:id="1128472482">
          <w:marLeft w:val="0"/>
          <w:marRight w:val="0"/>
          <w:marTop w:val="0"/>
          <w:marBottom w:val="0"/>
          <w:divBdr>
            <w:top w:val="none" w:sz="0" w:space="0" w:color="auto"/>
            <w:left w:val="none" w:sz="0" w:space="0" w:color="auto"/>
            <w:bottom w:val="none" w:sz="0" w:space="0" w:color="auto"/>
            <w:right w:val="none" w:sz="0" w:space="0" w:color="auto"/>
          </w:divBdr>
        </w:div>
        <w:div w:id="1136264139">
          <w:marLeft w:val="0"/>
          <w:marRight w:val="0"/>
          <w:marTop w:val="0"/>
          <w:marBottom w:val="0"/>
          <w:divBdr>
            <w:top w:val="none" w:sz="0" w:space="0" w:color="auto"/>
            <w:left w:val="none" w:sz="0" w:space="0" w:color="auto"/>
            <w:bottom w:val="none" w:sz="0" w:space="0" w:color="auto"/>
            <w:right w:val="none" w:sz="0" w:space="0" w:color="auto"/>
          </w:divBdr>
        </w:div>
        <w:div w:id="1148128018">
          <w:marLeft w:val="0"/>
          <w:marRight w:val="0"/>
          <w:marTop w:val="0"/>
          <w:marBottom w:val="0"/>
          <w:divBdr>
            <w:top w:val="none" w:sz="0" w:space="0" w:color="auto"/>
            <w:left w:val="none" w:sz="0" w:space="0" w:color="auto"/>
            <w:bottom w:val="none" w:sz="0" w:space="0" w:color="auto"/>
            <w:right w:val="none" w:sz="0" w:space="0" w:color="auto"/>
          </w:divBdr>
        </w:div>
        <w:div w:id="1157185453">
          <w:marLeft w:val="0"/>
          <w:marRight w:val="0"/>
          <w:marTop w:val="0"/>
          <w:marBottom w:val="0"/>
          <w:divBdr>
            <w:top w:val="none" w:sz="0" w:space="0" w:color="auto"/>
            <w:left w:val="none" w:sz="0" w:space="0" w:color="auto"/>
            <w:bottom w:val="none" w:sz="0" w:space="0" w:color="auto"/>
            <w:right w:val="none" w:sz="0" w:space="0" w:color="auto"/>
          </w:divBdr>
        </w:div>
        <w:div w:id="1158183552">
          <w:marLeft w:val="0"/>
          <w:marRight w:val="0"/>
          <w:marTop w:val="0"/>
          <w:marBottom w:val="0"/>
          <w:divBdr>
            <w:top w:val="none" w:sz="0" w:space="0" w:color="auto"/>
            <w:left w:val="none" w:sz="0" w:space="0" w:color="auto"/>
            <w:bottom w:val="none" w:sz="0" w:space="0" w:color="auto"/>
            <w:right w:val="none" w:sz="0" w:space="0" w:color="auto"/>
          </w:divBdr>
        </w:div>
        <w:div w:id="1160578277">
          <w:marLeft w:val="0"/>
          <w:marRight w:val="0"/>
          <w:marTop w:val="0"/>
          <w:marBottom w:val="0"/>
          <w:divBdr>
            <w:top w:val="none" w:sz="0" w:space="0" w:color="auto"/>
            <w:left w:val="none" w:sz="0" w:space="0" w:color="auto"/>
            <w:bottom w:val="none" w:sz="0" w:space="0" w:color="auto"/>
            <w:right w:val="none" w:sz="0" w:space="0" w:color="auto"/>
          </w:divBdr>
        </w:div>
        <w:div w:id="1167481337">
          <w:marLeft w:val="0"/>
          <w:marRight w:val="0"/>
          <w:marTop w:val="0"/>
          <w:marBottom w:val="0"/>
          <w:divBdr>
            <w:top w:val="none" w:sz="0" w:space="0" w:color="auto"/>
            <w:left w:val="none" w:sz="0" w:space="0" w:color="auto"/>
            <w:bottom w:val="none" w:sz="0" w:space="0" w:color="auto"/>
            <w:right w:val="none" w:sz="0" w:space="0" w:color="auto"/>
          </w:divBdr>
        </w:div>
        <w:div w:id="1168718366">
          <w:marLeft w:val="0"/>
          <w:marRight w:val="0"/>
          <w:marTop w:val="0"/>
          <w:marBottom w:val="0"/>
          <w:divBdr>
            <w:top w:val="none" w:sz="0" w:space="0" w:color="auto"/>
            <w:left w:val="none" w:sz="0" w:space="0" w:color="auto"/>
            <w:bottom w:val="none" w:sz="0" w:space="0" w:color="auto"/>
            <w:right w:val="none" w:sz="0" w:space="0" w:color="auto"/>
          </w:divBdr>
        </w:div>
        <w:div w:id="1169901996">
          <w:marLeft w:val="0"/>
          <w:marRight w:val="0"/>
          <w:marTop w:val="0"/>
          <w:marBottom w:val="0"/>
          <w:divBdr>
            <w:top w:val="none" w:sz="0" w:space="0" w:color="auto"/>
            <w:left w:val="none" w:sz="0" w:space="0" w:color="auto"/>
            <w:bottom w:val="none" w:sz="0" w:space="0" w:color="auto"/>
            <w:right w:val="none" w:sz="0" w:space="0" w:color="auto"/>
          </w:divBdr>
        </w:div>
        <w:div w:id="1172798668">
          <w:marLeft w:val="0"/>
          <w:marRight w:val="0"/>
          <w:marTop w:val="0"/>
          <w:marBottom w:val="0"/>
          <w:divBdr>
            <w:top w:val="none" w:sz="0" w:space="0" w:color="auto"/>
            <w:left w:val="none" w:sz="0" w:space="0" w:color="auto"/>
            <w:bottom w:val="none" w:sz="0" w:space="0" w:color="auto"/>
            <w:right w:val="none" w:sz="0" w:space="0" w:color="auto"/>
          </w:divBdr>
        </w:div>
        <w:div w:id="1172915767">
          <w:marLeft w:val="0"/>
          <w:marRight w:val="0"/>
          <w:marTop w:val="0"/>
          <w:marBottom w:val="0"/>
          <w:divBdr>
            <w:top w:val="none" w:sz="0" w:space="0" w:color="auto"/>
            <w:left w:val="none" w:sz="0" w:space="0" w:color="auto"/>
            <w:bottom w:val="none" w:sz="0" w:space="0" w:color="auto"/>
            <w:right w:val="none" w:sz="0" w:space="0" w:color="auto"/>
          </w:divBdr>
        </w:div>
        <w:div w:id="1173566990">
          <w:marLeft w:val="0"/>
          <w:marRight w:val="0"/>
          <w:marTop w:val="0"/>
          <w:marBottom w:val="0"/>
          <w:divBdr>
            <w:top w:val="none" w:sz="0" w:space="0" w:color="auto"/>
            <w:left w:val="none" w:sz="0" w:space="0" w:color="auto"/>
            <w:bottom w:val="none" w:sz="0" w:space="0" w:color="auto"/>
            <w:right w:val="none" w:sz="0" w:space="0" w:color="auto"/>
          </w:divBdr>
        </w:div>
        <w:div w:id="1177235842">
          <w:marLeft w:val="0"/>
          <w:marRight w:val="0"/>
          <w:marTop w:val="0"/>
          <w:marBottom w:val="0"/>
          <w:divBdr>
            <w:top w:val="none" w:sz="0" w:space="0" w:color="auto"/>
            <w:left w:val="none" w:sz="0" w:space="0" w:color="auto"/>
            <w:bottom w:val="none" w:sz="0" w:space="0" w:color="auto"/>
            <w:right w:val="none" w:sz="0" w:space="0" w:color="auto"/>
          </w:divBdr>
        </w:div>
        <w:div w:id="1192110341">
          <w:marLeft w:val="0"/>
          <w:marRight w:val="0"/>
          <w:marTop w:val="0"/>
          <w:marBottom w:val="0"/>
          <w:divBdr>
            <w:top w:val="none" w:sz="0" w:space="0" w:color="auto"/>
            <w:left w:val="none" w:sz="0" w:space="0" w:color="auto"/>
            <w:bottom w:val="none" w:sz="0" w:space="0" w:color="auto"/>
            <w:right w:val="none" w:sz="0" w:space="0" w:color="auto"/>
          </w:divBdr>
        </w:div>
        <w:div w:id="1203596255">
          <w:marLeft w:val="0"/>
          <w:marRight w:val="0"/>
          <w:marTop w:val="0"/>
          <w:marBottom w:val="0"/>
          <w:divBdr>
            <w:top w:val="none" w:sz="0" w:space="0" w:color="auto"/>
            <w:left w:val="none" w:sz="0" w:space="0" w:color="auto"/>
            <w:bottom w:val="none" w:sz="0" w:space="0" w:color="auto"/>
            <w:right w:val="none" w:sz="0" w:space="0" w:color="auto"/>
          </w:divBdr>
        </w:div>
        <w:div w:id="1207063897">
          <w:marLeft w:val="0"/>
          <w:marRight w:val="0"/>
          <w:marTop w:val="0"/>
          <w:marBottom w:val="0"/>
          <w:divBdr>
            <w:top w:val="none" w:sz="0" w:space="0" w:color="auto"/>
            <w:left w:val="none" w:sz="0" w:space="0" w:color="auto"/>
            <w:bottom w:val="none" w:sz="0" w:space="0" w:color="auto"/>
            <w:right w:val="none" w:sz="0" w:space="0" w:color="auto"/>
          </w:divBdr>
        </w:div>
        <w:div w:id="1222671528">
          <w:marLeft w:val="0"/>
          <w:marRight w:val="0"/>
          <w:marTop w:val="0"/>
          <w:marBottom w:val="0"/>
          <w:divBdr>
            <w:top w:val="none" w:sz="0" w:space="0" w:color="auto"/>
            <w:left w:val="none" w:sz="0" w:space="0" w:color="auto"/>
            <w:bottom w:val="none" w:sz="0" w:space="0" w:color="auto"/>
            <w:right w:val="none" w:sz="0" w:space="0" w:color="auto"/>
          </w:divBdr>
        </w:div>
        <w:div w:id="1232158598">
          <w:marLeft w:val="0"/>
          <w:marRight w:val="0"/>
          <w:marTop w:val="0"/>
          <w:marBottom w:val="0"/>
          <w:divBdr>
            <w:top w:val="none" w:sz="0" w:space="0" w:color="auto"/>
            <w:left w:val="none" w:sz="0" w:space="0" w:color="auto"/>
            <w:bottom w:val="none" w:sz="0" w:space="0" w:color="auto"/>
            <w:right w:val="none" w:sz="0" w:space="0" w:color="auto"/>
          </w:divBdr>
        </w:div>
        <w:div w:id="1234195425">
          <w:marLeft w:val="0"/>
          <w:marRight w:val="0"/>
          <w:marTop w:val="0"/>
          <w:marBottom w:val="0"/>
          <w:divBdr>
            <w:top w:val="none" w:sz="0" w:space="0" w:color="auto"/>
            <w:left w:val="none" w:sz="0" w:space="0" w:color="auto"/>
            <w:bottom w:val="none" w:sz="0" w:space="0" w:color="auto"/>
            <w:right w:val="none" w:sz="0" w:space="0" w:color="auto"/>
          </w:divBdr>
        </w:div>
        <w:div w:id="1238635063">
          <w:marLeft w:val="0"/>
          <w:marRight w:val="0"/>
          <w:marTop w:val="0"/>
          <w:marBottom w:val="0"/>
          <w:divBdr>
            <w:top w:val="none" w:sz="0" w:space="0" w:color="auto"/>
            <w:left w:val="none" w:sz="0" w:space="0" w:color="auto"/>
            <w:bottom w:val="none" w:sz="0" w:space="0" w:color="auto"/>
            <w:right w:val="none" w:sz="0" w:space="0" w:color="auto"/>
          </w:divBdr>
        </w:div>
        <w:div w:id="1243641568">
          <w:marLeft w:val="0"/>
          <w:marRight w:val="0"/>
          <w:marTop w:val="0"/>
          <w:marBottom w:val="0"/>
          <w:divBdr>
            <w:top w:val="none" w:sz="0" w:space="0" w:color="auto"/>
            <w:left w:val="none" w:sz="0" w:space="0" w:color="auto"/>
            <w:bottom w:val="none" w:sz="0" w:space="0" w:color="auto"/>
            <w:right w:val="none" w:sz="0" w:space="0" w:color="auto"/>
          </w:divBdr>
        </w:div>
        <w:div w:id="1263535654">
          <w:marLeft w:val="0"/>
          <w:marRight w:val="0"/>
          <w:marTop w:val="0"/>
          <w:marBottom w:val="0"/>
          <w:divBdr>
            <w:top w:val="none" w:sz="0" w:space="0" w:color="auto"/>
            <w:left w:val="none" w:sz="0" w:space="0" w:color="auto"/>
            <w:bottom w:val="none" w:sz="0" w:space="0" w:color="auto"/>
            <w:right w:val="none" w:sz="0" w:space="0" w:color="auto"/>
          </w:divBdr>
        </w:div>
        <w:div w:id="1269267208">
          <w:marLeft w:val="0"/>
          <w:marRight w:val="0"/>
          <w:marTop w:val="0"/>
          <w:marBottom w:val="0"/>
          <w:divBdr>
            <w:top w:val="none" w:sz="0" w:space="0" w:color="auto"/>
            <w:left w:val="none" w:sz="0" w:space="0" w:color="auto"/>
            <w:bottom w:val="none" w:sz="0" w:space="0" w:color="auto"/>
            <w:right w:val="none" w:sz="0" w:space="0" w:color="auto"/>
          </w:divBdr>
        </w:div>
        <w:div w:id="1288393334">
          <w:marLeft w:val="0"/>
          <w:marRight w:val="0"/>
          <w:marTop w:val="0"/>
          <w:marBottom w:val="0"/>
          <w:divBdr>
            <w:top w:val="none" w:sz="0" w:space="0" w:color="auto"/>
            <w:left w:val="none" w:sz="0" w:space="0" w:color="auto"/>
            <w:bottom w:val="none" w:sz="0" w:space="0" w:color="auto"/>
            <w:right w:val="none" w:sz="0" w:space="0" w:color="auto"/>
          </w:divBdr>
        </w:div>
        <w:div w:id="1292786741">
          <w:marLeft w:val="0"/>
          <w:marRight w:val="0"/>
          <w:marTop w:val="0"/>
          <w:marBottom w:val="0"/>
          <w:divBdr>
            <w:top w:val="none" w:sz="0" w:space="0" w:color="auto"/>
            <w:left w:val="none" w:sz="0" w:space="0" w:color="auto"/>
            <w:bottom w:val="none" w:sz="0" w:space="0" w:color="auto"/>
            <w:right w:val="none" w:sz="0" w:space="0" w:color="auto"/>
          </w:divBdr>
        </w:div>
        <w:div w:id="1293949971">
          <w:marLeft w:val="0"/>
          <w:marRight w:val="0"/>
          <w:marTop w:val="0"/>
          <w:marBottom w:val="0"/>
          <w:divBdr>
            <w:top w:val="none" w:sz="0" w:space="0" w:color="auto"/>
            <w:left w:val="none" w:sz="0" w:space="0" w:color="auto"/>
            <w:bottom w:val="none" w:sz="0" w:space="0" w:color="auto"/>
            <w:right w:val="none" w:sz="0" w:space="0" w:color="auto"/>
          </w:divBdr>
        </w:div>
        <w:div w:id="1301154791">
          <w:marLeft w:val="0"/>
          <w:marRight w:val="0"/>
          <w:marTop w:val="0"/>
          <w:marBottom w:val="0"/>
          <w:divBdr>
            <w:top w:val="none" w:sz="0" w:space="0" w:color="auto"/>
            <w:left w:val="none" w:sz="0" w:space="0" w:color="auto"/>
            <w:bottom w:val="none" w:sz="0" w:space="0" w:color="auto"/>
            <w:right w:val="none" w:sz="0" w:space="0" w:color="auto"/>
          </w:divBdr>
        </w:div>
        <w:div w:id="1305544157">
          <w:marLeft w:val="0"/>
          <w:marRight w:val="0"/>
          <w:marTop w:val="0"/>
          <w:marBottom w:val="0"/>
          <w:divBdr>
            <w:top w:val="none" w:sz="0" w:space="0" w:color="auto"/>
            <w:left w:val="none" w:sz="0" w:space="0" w:color="auto"/>
            <w:bottom w:val="none" w:sz="0" w:space="0" w:color="auto"/>
            <w:right w:val="none" w:sz="0" w:space="0" w:color="auto"/>
          </w:divBdr>
        </w:div>
        <w:div w:id="1317297582">
          <w:marLeft w:val="0"/>
          <w:marRight w:val="0"/>
          <w:marTop w:val="0"/>
          <w:marBottom w:val="0"/>
          <w:divBdr>
            <w:top w:val="none" w:sz="0" w:space="0" w:color="auto"/>
            <w:left w:val="none" w:sz="0" w:space="0" w:color="auto"/>
            <w:bottom w:val="none" w:sz="0" w:space="0" w:color="auto"/>
            <w:right w:val="none" w:sz="0" w:space="0" w:color="auto"/>
          </w:divBdr>
        </w:div>
        <w:div w:id="1318535620">
          <w:marLeft w:val="0"/>
          <w:marRight w:val="0"/>
          <w:marTop w:val="0"/>
          <w:marBottom w:val="0"/>
          <w:divBdr>
            <w:top w:val="none" w:sz="0" w:space="0" w:color="auto"/>
            <w:left w:val="none" w:sz="0" w:space="0" w:color="auto"/>
            <w:bottom w:val="none" w:sz="0" w:space="0" w:color="auto"/>
            <w:right w:val="none" w:sz="0" w:space="0" w:color="auto"/>
          </w:divBdr>
        </w:div>
        <w:div w:id="1320041844">
          <w:marLeft w:val="0"/>
          <w:marRight w:val="0"/>
          <w:marTop w:val="0"/>
          <w:marBottom w:val="0"/>
          <w:divBdr>
            <w:top w:val="none" w:sz="0" w:space="0" w:color="auto"/>
            <w:left w:val="none" w:sz="0" w:space="0" w:color="auto"/>
            <w:bottom w:val="none" w:sz="0" w:space="0" w:color="auto"/>
            <w:right w:val="none" w:sz="0" w:space="0" w:color="auto"/>
          </w:divBdr>
        </w:div>
        <w:div w:id="1345669588">
          <w:marLeft w:val="0"/>
          <w:marRight w:val="0"/>
          <w:marTop w:val="0"/>
          <w:marBottom w:val="0"/>
          <w:divBdr>
            <w:top w:val="none" w:sz="0" w:space="0" w:color="auto"/>
            <w:left w:val="none" w:sz="0" w:space="0" w:color="auto"/>
            <w:bottom w:val="none" w:sz="0" w:space="0" w:color="auto"/>
            <w:right w:val="none" w:sz="0" w:space="0" w:color="auto"/>
          </w:divBdr>
        </w:div>
        <w:div w:id="1349718932">
          <w:marLeft w:val="0"/>
          <w:marRight w:val="0"/>
          <w:marTop w:val="0"/>
          <w:marBottom w:val="0"/>
          <w:divBdr>
            <w:top w:val="none" w:sz="0" w:space="0" w:color="auto"/>
            <w:left w:val="none" w:sz="0" w:space="0" w:color="auto"/>
            <w:bottom w:val="none" w:sz="0" w:space="0" w:color="auto"/>
            <w:right w:val="none" w:sz="0" w:space="0" w:color="auto"/>
          </w:divBdr>
        </w:div>
        <w:div w:id="1366325669">
          <w:marLeft w:val="0"/>
          <w:marRight w:val="0"/>
          <w:marTop w:val="0"/>
          <w:marBottom w:val="0"/>
          <w:divBdr>
            <w:top w:val="none" w:sz="0" w:space="0" w:color="auto"/>
            <w:left w:val="none" w:sz="0" w:space="0" w:color="auto"/>
            <w:bottom w:val="none" w:sz="0" w:space="0" w:color="auto"/>
            <w:right w:val="none" w:sz="0" w:space="0" w:color="auto"/>
          </w:divBdr>
        </w:div>
        <w:div w:id="1370104491">
          <w:marLeft w:val="0"/>
          <w:marRight w:val="0"/>
          <w:marTop w:val="0"/>
          <w:marBottom w:val="0"/>
          <w:divBdr>
            <w:top w:val="none" w:sz="0" w:space="0" w:color="auto"/>
            <w:left w:val="none" w:sz="0" w:space="0" w:color="auto"/>
            <w:bottom w:val="none" w:sz="0" w:space="0" w:color="auto"/>
            <w:right w:val="none" w:sz="0" w:space="0" w:color="auto"/>
          </w:divBdr>
        </w:div>
        <w:div w:id="1372075290">
          <w:marLeft w:val="0"/>
          <w:marRight w:val="0"/>
          <w:marTop w:val="0"/>
          <w:marBottom w:val="0"/>
          <w:divBdr>
            <w:top w:val="none" w:sz="0" w:space="0" w:color="auto"/>
            <w:left w:val="none" w:sz="0" w:space="0" w:color="auto"/>
            <w:bottom w:val="none" w:sz="0" w:space="0" w:color="auto"/>
            <w:right w:val="none" w:sz="0" w:space="0" w:color="auto"/>
          </w:divBdr>
        </w:div>
        <w:div w:id="1373262221">
          <w:marLeft w:val="0"/>
          <w:marRight w:val="0"/>
          <w:marTop w:val="0"/>
          <w:marBottom w:val="0"/>
          <w:divBdr>
            <w:top w:val="none" w:sz="0" w:space="0" w:color="auto"/>
            <w:left w:val="none" w:sz="0" w:space="0" w:color="auto"/>
            <w:bottom w:val="none" w:sz="0" w:space="0" w:color="auto"/>
            <w:right w:val="none" w:sz="0" w:space="0" w:color="auto"/>
          </w:divBdr>
        </w:div>
        <w:div w:id="1377044032">
          <w:marLeft w:val="0"/>
          <w:marRight w:val="0"/>
          <w:marTop w:val="0"/>
          <w:marBottom w:val="0"/>
          <w:divBdr>
            <w:top w:val="none" w:sz="0" w:space="0" w:color="auto"/>
            <w:left w:val="none" w:sz="0" w:space="0" w:color="auto"/>
            <w:bottom w:val="none" w:sz="0" w:space="0" w:color="auto"/>
            <w:right w:val="none" w:sz="0" w:space="0" w:color="auto"/>
          </w:divBdr>
        </w:div>
        <w:div w:id="1380742899">
          <w:marLeft w:val="0"/>
          <w:marRight w:val="0"/>
          <w:marTop w:val="0"/>
          <w:marBottom w:val="0"/>
          <w:divBdr>
            <w:top w:val="none" w:sz="0" w:space="0" w:color="auto"/>
            <w:left w:val="none" w:sz="0" w:space="0" w:color="auto"/>
            <w:bottom w:val="none" w:sz="0" w:space="0" w:color="auto"/>
            <w:right w:val="none" w:sz="0" w:space="0" w:color="auto"/>
          </w:divBdr>
        </w:div>
        <w:div w:id="1380980103">
          <w:marLeft w:val="0"/>
          <w:marRight w:val="0"/>
          <w:marTop w:val="0"/>
          <w:marBottom w:val="0"/>
          <w:divBdr>
            <w:top w:val="none" w:sz="0" w:space="0" w:color="auto"/>
            <w:left w:val="none" w:sz="0" w:space="0" w:color="auto"/>
            <w:bottom w:val="none" w:sz="0" w:space="0" w:color="auto"/>
            <w:right w:val="none" w:sz="0" w:space="0" w:color="auto"/>
          </w:divBdr>
        </w:div>
        <w:div w:id="1382055677">
          <w:marLeft w:val="0"/>
          <w:marRight w:val="0"/>
          <w:marTop w:val="0"/>
          <w:marBottom w:val="0"/>
          <w:divBdr>
            <w:top w:val="none" w:sz="0" w:space="0" w:color="auto"/>
            <w:left w:val="none" w:sz="0" w:space="0" w:color="auto"/>
            <w:bottom w:val="none" w:sz="0" w:space="0" w:color="auto"/>
            <w:right w:val="none" w:sz="0" w:space="0" w:color="auto"/>
          </w:divBdr>
        </w:div>
        <w:div w:id="1384214111">
          <w:marLeft w:val="0"/>
          <w:marRight w:val="0"/>
          <w:marTop w:val="0"/>
          <w:marBottom w:val="0"/>
          <w:divBdr>
            <w:top w:val="none" w:sz="0" w:space="0" w:color="auto"/>
            <w:left w:val="none" w:sz="0" w:space="0" w:color="auto"/>
            <w:bottom w:val="none" w:sz="0" w:space="0" w:color="auto"/>
            <w:right w:val="none" w:sz="0" w:space="0" w:color="auto"/>
          </w:divBdr>
        </w:div>
        <w:div w:id="1398474697">
          <w:marLeft w:val="0"/>
          <w:marRight w:val="0"/>
          <w:marTop w:val="0"/>
          <w:marBottom w:val="0"/>
          <w:divBdr>
            <w:top w:val="none" w:sz="0" w:space="0" w:color="auto"/>
            <w:left w:val="none" w:sz="0" w:space="0" w:color="auto"/>
            <w:bottom w:val="none" w:sz="0" w:space="0" w:color="auto"/>
            <w:right w:val="none" w:sz="0" w:space="0" w:color="auto"/>
          </w:divBdr>
        </w:div>
        <w:div w:id="1405640236">
          <w:marLeft w:val="0"/>
          <w:marRight w:val="0"/>
          <w:marTop w:val="0"/>
          <w:marBottom w:val="0"/>
          <w:divBdr>
            <w:top w:val="none" w:sz="0" w:space="0" w:color="auto"/>
            <w:left w:val="none" w:sz="0" w:space="0" w:color="auto"/>
            <w:bottom w:val="none" w:sz="0" w:space="0" w:color="auto"/>
            <w:right w:val="none" w:sz="0" w:space="0" w:color="auto"/>
          </w:divBdr>
        </w:div>
        <w:div w:id="1405950576">
          <w:marLeft w:val="0"/>
          <w:marRight w:val="0"/>
          <w:marTop w:val="0"/>
          <w:marBottom w:val="0"/>
          <w:divBdr>
            <w:top w:val="none" w:sz="0" w:space="0" w:color="auto"/>
            <w:left w:val="none" w:sz="0" w:space="0" w:color="auto"/>
            <w:bottom w:val="none" w:sz="0" w:space="0" w:color="auto"/>
            <w:right w:val="none" w:sz="0" w:space="0" w:color="auto"/>
          </w:divBdr>
        </w:div>
        <w:div w:id="1421638296">
          <w:marLeft w:val="0"/>
          <w:marRight w:val="0"/>
          <w:marTop w:val="0"/>
          <w:marBottom w:val="0"/>
          <w:divBdr>
            <w:top w:val="none" w:sz="0" w:space="0" w:color="auto"/>
            <w:left w:val="none" w:sz="0" w:space="0" w:color="auto"/>
            <w:bottom w:val="none" w:sz="0" w:space="0" w:color="auto"/>
            <w:right w:val="none" w:sz="0" w:space="0" w:color="auto"/>
          </w:divBdr>
        </w:div>
        <w:div w:id="1424957800">
          <w:marLeft w:val="0"/>
          <w:marRight w:val="0"/>
          <w:marTop w:val="0"/>
          <w:marBottom w:val="0"/>
          <w:divBdr>
            <w:top w:val="none" w:sz="0" w:space="0" w:color="auto"/>
            <w:left w:val="none" w:sz="0" w:space="0" w:color="auto"/>
            <w:bottom w:val="none" w:sz="0" w:space="0" w:color="auto"/>
            <w:right w:val="none" w:sz="0" w:space="0" w:color="auto"/>
          </w:divBdr>
        </w:div>
        <w:div w:id="1431318617">
          <w:marLeft w:val="0"/>
          <w:marRight w:val="0"/>
          <w:marTop w:val="0"/>
          <w:marBottom w:val="0"/>
          <w:divBdr>
            <w:top w:val="none" w:sz="0" w:space="0" w:color="auto"/>
            <w:left w:val="none" w:sz="0" w:space="0" w:color="auto"/>
            <w:bottom w:val="none" w:sz="0" w:space="0" w:color="auto"/>
            <w:right w:val="none" w:sz="0" w:space="0" w:color="auto"/>
          </w:divBdr>
        </w:div>
        <w:div w:id="1440490552">
          <w:marLeft w:val="0"/>
          <w:marRight w:val="0"/>
          <w:marTop w:val="0"/>
          <w:marBottom w:val="0"/>
          <w:divBdr>
            <w:top w:val="none" w:sz="0" w:space="0" w:color="auto"/>
            <w:left w:val="none" w:sz="0" w:space="0" w:color="auto"/>
            <w:bottom w:val="none" w:sz="0" w:space="0" w:color="auto"/>
            <w:right w:val="none" w:sz="0" w:space="0" w:color="auto"/>
          </w:divBdr>
        </w:div>
        <w:div w:id="1443695493">
          <w:marLeft w:val="0"/>
          <w:marRight w:val="0"/>
          <w:marTop w:val="0"/>
          <w:marBottom w:val="0"/>
          <w:divBdr>
            <w:top w:val="none" w:sz="0" w:space="0" w:color="auto"/>
            <w:left w:val="none" w:sz="0" w:space="0" w:color="auto"/>
            <w:bottom w:val="none" w:sz="0" w:space="0" w:color="auto"/>
            <w:right w:val="none" w:sz="0" w:space="0" w:color="auto"/>
          </w:divBdr>
        </w:div>
        <w:div w:id="1453787867">
          <w:marLeft w:val="0"/>
          <w:marRight w:val="0"/>
          <w:marTop w:val="0"/>
          <w:marBottom w:val="0"/>
          <w:divBdr>
            <w:top w:val="none" w:sz="0" w:space="0" w:color="auto"/>
            <w:left w:val="none" w:sz="0" w:space="0" w:color="auto"/>
            <w:bottom w:val="none" w:sz="0" w:space="0" w:color="auto"/>
            <w:right w:val="none" w:sz="0" w:space="0" w:color="auto"/>
          </w:divBdr>
        </w:div>
        <w:div w:id="1455565394">
          <w:marLeft w:val="0"/>
          <w:marRight w:val="0"/>
          <w:marTop w:val="0"/>
          <w:marBottom w:val="0"/>
          <w:divBdr>
            <w:top w:val="none" w:sz="0" w:space="0" w:color="auto"/>
            <w:left w:val="none" w:sz="0" w:space="0" w:color="auto"/>
            <w:bottom w:val="none" w:sz="0" w:space="0" w:color="auto"/>
            <w:right w:val="none" w:sz="0" w:space="0" w:color="auto"/>
          </w:divBdr>
        </w:div>
        <w:div w:id="1458334487">
          <w:marLeft w:val="0"/>
          <w:marRight w:val="0"/>
          <w:marTop w:val="0"/>
          <w:marBottom w:val="0"/>
          <w:divBdr>
            <w:top w:val="none" w:sz="0" w:space="0" w:color="auto"/>
            <w:left w:val="none" w:sz="0" w:space="0" w:color="auto"/>
            <w:bottom w:val="none" w:sz="0" w:space="0" w:color="auto"/>
            <w:right w:val="none" w:sz="0" w:space="0" w:color="auto"/>
          </w:divBdr>
        </w:div>
        <w:div w:id="1469472215">
          <w:marLeft w:val="0"/>
          <w:marRight w:val="0"/>
          <w:marTop w:val="0"/>
          <w:marBottom w:val="0"/>
          <w:divBdr>
            <w:top w:val="none" w:sz="0" w:space="0" w:color="auto"/>
            <w:left w:val="none" w:sz="0" w:space="0" w:color="auto"/>
            <w:bottom w:val="none" w:sz="0" w:space="0" w:color="auto"/>
            <w:right w:val="none" w:sz="0" w:space="0" w:color="auto"/>
          </w:divBdr>
        </w:div>
        <w:div w:id="1489904344">
          <w:marLeft w:val="0"/>
          <w:marRight w:val="0"/>
          <w:marTop w:val="0"/>
          <w:marBottom w:val="0"/>
          <w:divBdr>
            <w:top w:val="none" w:sz="0" w:space="0" w:color="auto"/>
            <w:left w:val="none" w:sz="0" w:space="0" w:color="auto"/>
            <w:bottom w:val="none" w:sz="0" w:space="0" w:color="auto"/>
            <w:right w:val="none" w:sz="0" w:space="0" w:color="auto"/>
          </w:divBdr>
        </w:div>
        <w:div w:id="1511986350">
          <w:marLeft w:val="0"/>
          <w:marRight w:val="0"/>
          <w:marTop w:val="0"/>
          <w:marBottom w:val="0"/>
          <w:divBdr>
            <w:top w:val="none" w:sz="0" w:space="0" w:color="auto"/>
            <w:left w:val="none" w:sz="0" w:space="0" w:color="auto"/>
            <w:bottom w:val="none" w:sz="0" w:space="0" w:color="auto"/>
            <w:right w:val="none" w:sz="0" w:space="0" w:color="auto"/>
          </w:divBdr>
        </w:div>
        <w:div w:id="1512794966">
          <w:marLeft w:val="0"/>
          <w:marRight w:val="0"/>
          <w:marTop w:val="0"/>
          <w:marBottom w:val="0"/>
          <w:divBdr>
            <w:top w:val="none" w:sz="0" w:space="0" w:color="auto"/>
            <w:left w:val="none" w:sz="0" w:space="0" w:color="auto"/>
            <w:bottom w:val="none" w:sz="0" w:space="0" w:color="auto"/>
            <w:right w:val="none" w:sz="0" w:space="0" w:color="auto"/>
          </w:divBdr>
        </w:div>
        <w:div w:id="1531187158">
          <w:marLeft w:val="0"/>
          <w:marRight w:val="0"/>
          <w:marTop w:val="0"/>
          <w:marBottom w:val="0"/>
          <w:divBdr>
            <w:top w:val="none" w:sz="0" w:space="0" w:color="auto"/>
            <w:left w:val="none" w:sz="0" w:space="0" w:color="auto"/>
            <w:bottom w:val="none" w:sz="0" w:space="0" w:color="auto"/>
            <w:right w:val="none" w:sz="0" w:space="0" w:color="auto"/>
          </w:divBdr>
        </w:div>
        <w:div w:id="1545747400">
          <w:marLeft w:val="0"/>
          <w:marRight w:val="0"/>
          <w:marTop w:val="0"/>
          <w:marBottom w:val="0"/>
          <w:divBdr>
            <w:top w:val="none" w:sz="0" w:space="0" w:color="auto"/>
            <w:left w:val="none" w:sz="0" w:space="0" w:color="auto"/>
            <w:bottom w:val="none" w:sz="0" w:space="0" w:color="auto"/>
            <w:right w:val="none" w:sz="0" w:space="0" w:color="auto"/>
          </w:divBdr>
        </w:div>
        <w:div w:id="1549802193">
          <w:marLeft w:val="0"/>
          <w:marRight w:val="0"/>
          <w:marTop w:val="0"/>
          <w:marBottom w:val="0"/>
          <w:divBdr>
            <w:top w:val="none" w:sz="0" w:space="0" w:color="auto"/>
            <w:left w:val="none" w:sz="0" w:space="0" w:color="auto"/>
            <w:bottom w:val="none" w:sz="0" w:space="0" w:color="auto"/>
            <w:right w:val="none" w:sz="0" w:space="0" w:color="auto"/>
          </w:divBdr>
        </w:div>
        <w:div w:id="1551114354">
          <w:marLeft w:val="0"/>
          <w:marRight w:val="0"/>
          <w:marTop w:val="0"/>
          <w:marBottom w:val="0"/>
          <w:divBdr>
            <w:top w:val="none" w:sz="0" w:space="0" w:color="auto"/>
            <w:left w:val="none" w:sz="0" w:space="0" w:color="auto"/>
            <w:bottom w:val="none" w:sz="0" w:space="0" w:color="auto"/>
            <w:right w:val="none" w:sz="0" w:space="0" w:color="auto"/>
          </w:divBdr>
        </w:div>
        <w:div w:id="1556772556">
          <w:marLeft w:val="0"/>
          <w:marRight w:val="0"/>
          <w:marTop w:val="0"/>
          <w:marBottom w:val="0"/>
          <w:divBdr>
            <w:top w:val="none" w:sz="0" w:space="0" w:color="auto"/>
            <w:left w:val="none" w:sz="0" w:space="0" w:color="auto"/>
            <w:bottom w:val="none" w:sz="0" w:space="0" w:color="auto"/>
            <w:right w:val="none" w:sz="0" w:space="0" w:color="auto"/>
          </w:divBdr>
        </w:div>
        <w:div w:id="1565019793">
          <w:marLeft w:val="0"/>
          <w:marRight w:val="0"/>
          <w:marTop w:val="0"/>
          <w:marBottom w:val="0"/>
          <w:divBdr>
            <w:top w:val="none" w:sz="0" w:space="0" w:color="auto"/>
            <w:left w:val="none" w:sz="0" w:space="0" w:color="auto"/>
            <w:bottom w:val="none" w:sz="0" w:space="0" w:color="auto"/>
            <w:right w:val="none" w:sz="0" w:space="0" w:color="auto"/>
          </w:divBdr>
        </w:div>
        <w:div w:id="1575361591">
          <w:marLeft w:val="0"/>
          <w:marRight w:val="0"/>
          <w:marTop w:val="0"/>
          <w:marBottom w:val="0"/>
          <w:divBdr>
            <w:top w:val="none" w:sz="0" w:space="0" w:color="auto"/>
            <w:left w:val="none" w:sz="0" w:space="0" w:color="auto"/>
            <w:bottom w:val="none" w:sz="0" w:space="0" w:color="auto"/>
            <w:right w:val="none" w:sz="0" w:space="0" w:color="auto"/>
          </w:divBdr>
        </w:div>
        <w:div w:id="1576744458">
          <w:marLeft w:val="0"/>
          <w:marRight w:val="0"/>
          <w:marTop w:val="0"/>
          <w:marBottom w:val="0"/>
          <w:divBdr>
            <w:top w:val="none" w:sz="0" w:space="0" w:color="auto"/>
            <w:left w:val="none" w:sz="0" w:space="0" w:color="auto"/>
            <w:bottom w:val="none" w:sz="0" w:space="0" w:color="auto"/>
            <w:right w:val="none" w:sz="0" w:space="0" w:color="auto"/>
          </w:divBdr>
        </w:div>
        <w:div w:id="1578588718">
          <w:marLeft w:val="0"/>
          <w:marRight w:val="0"/>
          <w:marTop w:val="0"/>
          <w:marBottom w:val="0"/>
          <w:divBdr>
            <w:top w:val="none" w:sz="0" w:space="0" w:color="auto"/>
            <w:left w:val="none" w:sz="0" w:space="0" w:color="auto"/>
            <w:bottom w:val="none" w:sz="0" w:space="0" w:color="auto"/>
            <w:right w:val="none" w:sz="0" w:space="0" w:color="auto"/>
          </w:divBdr>
        </w:div>
        <w:div w:id="1580359541">
          <w:marLeft w:val="0"/>
          <w:marRight w:val="0"/>
          <w:marTop w:val="0"/>
          <w:marBottom w:val="0"/>
          <w:divBdr>
            <w:top w:val="none" w:sz="0" w:space="0" w:color="auto"/>
            <w:left w:val="none" w:sz="0" w:space="0" w:color="auto"/>
            <w:bottom w:val="none" w:sz="0" w:space="0" w:color="auto"/>
            <w:right w:val="none" w:sz="0" w:space="0" w:color="auto"/>
          </w:divBdr>
        </w:div>
        <w:div w:id="1585454293">
          <w:marLeft w:val="0"/>
          <w:marRight w:val="0"/>
          <w:marTop w:val="0"/>
          <w:marBottom w:val="0"/>
          <w:divBdr>
            <w:top w:val="none" w:sz="0" w:space="0" w:color="auto"/>
            <w:left w:val="none" w:sz="0" w:space="0" w:color="auto"/>
            <w:bottom w:val="none" w:sz="0" w:space="0" w:color="auto"/>
            <w:right w:val="none" w:sz="0" w:space="0" w:color="auto"/>
          </w:divBdr>
        </w:div>
        <w:div w:id="1590768891">
          <w:marLeft w:val="0"/>
          <w:marRight w:val="0"/>
          <w:marTop w:val="0"/>
          <w:marBottom w:val="0"/>
          <w:divBdr>
            <w:top w:val="none" w:sz="0" w:space="0" w:color="auto"/>
            <w:left w:val="none" w:sz="0" w:space="0" w:color="auto"/>
            <w:bottom w:val="none" w:sz="0" w:space="0" w:color="auto"/>
            <w:right w:val="none" w:sz="0" w:space="0" w:color="auto"/>
          </w:divBdr>
        </w:div>
        <w:div w:id="1598564465">
          <w:marLeft w:val="0"/>
          <w:marRight w:val="0"/>
          <w:marTop w:val="0"/>
          <w:marBottom w:val="0"/>
          <w:divBdr>
            <w:top w:val="none" w:sz="0" w:space="0" w:color="auto"/>
            <w:left w:val="none" w:sz="0" w:space="0" w:color="auto"/>
            <w:bottom w:val="none" w:sz="0" w:space="0" w:color="auto"/>
            <w:right w:val="none" w:sz="0" w:space="0" w:color="auto"/>
          </w:divBdr>
        </w:div>
        <w:div w:id="1609772740">
          <w:marLeft w:val="0"/>
          <w:marRight w:val="0"/>
          <w:marTop w:val="0"/>
          <w:marBottom w:val="0"/>
          <w:divBdr>
            <w:top w:val="none" w:sz="0" w:space="0" w:color="auto"/>
            <w:left w:val="none" w:sz="0" w:space="0" w:color="auto"/>
            <w:bottom w:val="none" w:sz="0" w:space="0" w:color="auto"/>
            <w:right w:val="none" w:sz="0" w:space="0" w:color="auto"/>
          </w:divBdr>
        </w:div>
        <w:div w:id="1621836983">
          <w:marLeft w:val="0"/>
          <w:marRight w:val="0"/>
          <w:marTop w:val="0"/>
          <w:marBottom w:val="0"/>
          <w:divBdr>
            <w:top w:val="none" w:sz="0" w:space="0" w:color="auto"/>
            <w:left w:val="none" w:sz="0" w:space="0" w:color="auto"/>
            <w:bottom w:val="none" w:sz="0" w:space="0" w:color="auto"/>
            <w:right w:val="none" w:sz="0" w:space="0" w:color="auto"/>
          </w:divBdr>
        </w:div>
        <w:div w:id="1627394634">
          <w:marLeft w:val="0"/>
          <w:marRight w:val="0"/>
          <w:marTop w:val="0"/>
          <w:marBottom w:val="0"/>
          <w:divBdr>
            <w:top w:val="none" w:sz="0" w:space="0" w:color="auto"/>
            <w:left w:val="none" w:sz="0" w:space="0" w:color="auto"/>
            <w:bottom w:val="none" w:sz="0" w:space="0" w:color="auto"/>
            <w:right w:val="none" w:sz="0" w:space="0" w:color="auto"/>
          </w:divBdr>
        </w:div>
        <w:div w:id="1631396291">
          <w:marLeft w:val="0"/>
          <w:marRight w:val="0"/>
          <w:marTop w:val="0"/>
          <w:marBottom w:val="0"/>
          <w:divBdr>
            <w:top w:val="none" w:sz="0" w:space="0" w:color="auto"/>
            <w:left w:val="none" w:sz="0" w:space="0" w:color="auto"/>
            <w:bottom w:val="none" w:sz="0" w:space="0" w:color="auto"/>
            <w:right w:val="none" w:sz="0" w:space="0" w:color="auto"/>
          </w:divBdr>
        </w:div>
        <w:div w:id="1632857575">
          <w:marLeft w:val="0"/>
          <w:marRight w:val="0"/>
          <w:marTop w:val="0"/>
          <w:marBottom w:val="0"/>
          <w:divBdr>
            <w:top w:val="none" w:sz="0" w:space="0" w:color="auto"/>
            <w:left w:val="none" w:sz="0" w:space="0" w:color="auto"/>
            <w:bottom w:val="none" w:sz="0" w:space="0" w:color="auto"/>
            <w:right w:val="none" w:sz="0" w:space="0" w:color="auto"/>
          </w:divBdr>
        </w:div>
        <w:div w:id="1635915136">
          <w:marLeft w:val="0"/>
          <w:marRight w:val="0"/>
          <w:marTop w:val="0"/>
          <w:marBottom w:val="0"/>
          <w:divBdr>
            <w:top w:val="none" w:sz="0" w:space="0" w:color="auto"/>
            <w:left w:val="none" w:sz="0" w:space="0" w:color="auto"/>
            <w:bottom w:val="none" w:sz="0" w:space="0" w:color="auto"/>
            <w:right w:val="none" w:sz="0" w:space="0" w:color="auto"/>
          </w:divBdr>
        </w:div>
        <w:div w:id="1643266780">
          <w:marLeft w:val="0"/>
          <w:marRight w:val="0"/>
          <w:marTop w:val="0"/>
          <w:marBottom w:val="0"/>
          <w:divBdr>
            <w:top w:val="none" w:sz="0" w:space="0" w:color="auto"/>
            <w:left w:val="none" w:sz="0" w:space="0" w:color="auto"/>
            <w:bottom w:val="none" w:sz="0" w:space="0" w:color="auto"/>
            <w:right w:val="none" w:sz="0" w:space="0" w:color="auto"/>
          </w:divBdr>
        </w:div>
        <w:div w:id="1659920817">
          <w:marLeft w:val="0"/>
          <w:marRight w:val="0"/>
          <w:marTop w:val="0"/>
          <w:marBottom w:val="0"/>
          <w:divBdr>
            <w:top w:val="none" w:sz="0" w:space="0" w:color="auto"/>
            <w:left w:val="none" w:sz="0" w:space="0" w:color="auto"/>
            <w:bottom w:val="none" w:sz="0" w:space="0" w:color="auto"/>
            <w:right w:val="none" w:sz="0" w:space="0" w:color="auto"/>
          </w:divBdr>
        </w:div>
        <w:div w:id="1686128967">
          <w:marLeft w:val="0"/>
          <w:marRight w:val="0"/>
          <w:marTop w:val="0"/>
          <w:marBottom w:val="0"/>
          <w:divBdr>
            <w:top w:val="none" w:sz="0" w:space="0" w:color="auto"/>
            <w:left w:val="none" w:sz="0" w:space="0" w:color="auto"/>
            <w:bottom w:val="none" w:sz="0" w:space="0" w:color="auto"/>
            <w:right w:val="none" w:sz="0" w:space="0" w:color="auto"/>
          </w:divBdr>
        </w:div>
        <w:div w:id="1697995837">
          <w:marLeft w:val="0"/>
          <w:marRight w:val="0"/>
          <w:marTop w:val="0"/>
          <w:marBottom w:val="0"/>
          <w:divBdr>
            <w:top w:val="none" w:sz="0" w:space="0" w:color="auto"/>
            <w:left w:val="none" w:sz="0" w:space="0" w:color="auto"/>
            <w:bottom w:val="none" w:sz="0" w:space="0" w:color="auto"/>
            <w:right w:val="none" w:sz="0" w:space="0" w:color="auto"/>
          </w:divBdr>
        </w:div>
        <w:div w:id="1721397607">
          <w:marLeft w:val="0"/>
          <w:marRight w:val="0"/>
          <w:marTop w:val="0"/>
          <w:marBottom w:val="0"/>
          <w:divBdr>
            <w:top w:val="none" w:sz="0" w:space="0" w:color="auto"/>
            <w:left w:val="none" w:sz="0" w:space="0" w:color="auto"/>
            <w:bottom w:val="none" w:sz="0" w:space="0" w:color="auto"/>
            <w:right w:val="none" w:sz="0" w:space="0" w:color="auto"/>
          </w:divBdr>
        </w:div>
        <w:div w:id="1730113136">
          <w:marLeft w:val="0"/>
          <w:marRight w:val="0"/>
          <w:marTop w:val="0"/>
          <w:marBottom w:val="0"/>
          <w:divBdr>
            <w:top w:val="none" w:sz="0" w:space="0" w:color="auto"/>
            <w:left w:val="none" w:sz="0" w:space="0" w:color="auto"/>
            <w:bottom w:val="none" w:sz="0" w:space="0" w:color="auto"/>
            <w:right w:val="none" w:sz="0" w:space="0" w:color="auto"/>
          </w:divBdr>
        </w:div>
        <w:div w:id="1730641240">
          <w:marLeft w:val="0"/>
          <w:marRight w:val="0"/>
          <w:marTop w:val="0"/>
          <w:marBottom w:val="0"/>
          <w:divBdr>
            <w:top w:val="none" w:sz="0" w:space="0" w:color="auto"/>
            <w:left w:val="none" w:sz="0" w:space="0" w:color="auto"/>
            <w:bottom w:val="none" w:sz="0" w:space="0" w:color="auto"/>
            <w:right w:val="none" w:sz="0" w:space="0" w:color="auto"/>
          </w:divBdr>
        </w:div>
        <w:div w:id="1737824823">
          <w:marLeft w:val="0"/>
          <w:marRight w:val="0"/>
          <w:marTop w:val="0"/>
          <w:marBottom w:val="0"/>
          <w:divBdr>
            <w:top w:val="none" w:sz="0" w:space="0" w:color="auto"/>
            <w:left w:val="none" w:sz="0" w:space="0" w:color="auto"/>
            <w:bottom w:val="none" w:sz="0" w:space="0" w:color="auto"/>
            <w:right w:val="none" w:sz="0" w:space="0" w:color="auto"/>
          </w:divBdr>
        </w:div>
        <w:div w:id="1753162837">
          <w:marLeft w:val="0"/>
          <w:marRight w:val="0"/>
          <w:marTop w:val="0"/>
          <w:marBottom w:val="0"/>
          <w:divBdr>
            <w:top w:val="none" w:sz="0" w:space="0" w:color="auto"/>
            <w:left w:val="none" w:sz="0" w:space="0" w:color="auto"/>
            <w:bottom w:val="none" w:sz="0" w:space="0" w:color="auto"/>
            <w:right w:val="none" w:sz="0" w:space="0" w:color="auto"/>
          </w:divBdr>
        </w:div>
        <w:div w:id="1754740388">
          <w:marLeft w:val="0"/>
          <w:marRight w:val="0"/>
          <w:marTop w:val="0"/>
          <w:marBottom w:val="0"/>
          <w:divBdr>
            <w:top w:val="none" w:sz="0" w:space="0" w:color="auto"/>
            <w:left w:val="none" w:sz="0" w:space="0" w:color="auto"/>
            <w:bottom w:val="none" w:sz="0" w:space="0" w:color="auto"/>
            <w:right w:val="none" w:sz="0" w:space="0" w:color="auto"/>
          </w:divBdr>
        </w:div>
        <w:div w:id="1768694846">
          <w:marLeft w:val="0"/>
          <w:marRight w:val="0"/>
          <w:marTop w:val="0"/>
          <w:marBottom w:val="0"/>
          <w:divBdr>
            <w:top w:val="none" w:sz="0" w:space="0" w:color="auto"/>
            <w:left w:val="none" w:sz="0" w:space="0" w:color="auto"/>
            <w:bottom w:val="none" w:sz="0" w:space="0" w:color="auto"/>
            <w:right w:val="none" w:sz="0" w:space="0" w:color="auto"/>
          </w:divBdr>
        </w:div>
        <w:div w:id="1779984450">
          <w:marLeft w:val="0"/>
          <w:marRight w:val="0"/>
          <w:marTop w:val="0"/>
          <w:marBottom w:val="0"/>
          <w:divBdr>
            <w:top w:val="none" w:sz="0" w:space="0" w:color="auto"/>
            <w:left w:val="none" w:sz="0" w:space="0" w:color="auto"/>
            <w:bottom w:val="none" w:sz="0" w:space="0" w:color="auto"/>
            <w:right w:val="none" w:sz="0" w:space="0" w:color="auto"/>
          </w:divBdr>
        </w:div>
        <w:div w:id="1780297559">
          <w:marLeft w:val="0"/>
          <w:marRight w:val="0"/>
          <w:marTop w:val="0"/>
          <w:marBottom w:val="0"/>
          <w:divBdr>
            <w:top w:val="none" w:sz="0" w:space="0" w:color="auto"/>
            <w:left w:val="none" w:sz="0" w:space="0" w:color="auto"/>
            <w:bottom w:val="none" w:sz="0" w:space="0" w:color="auto"/>
            <w:right w:val="none" w:sz="0" w:space="0" w:color="auto"/>
          </w:divBdr>
        </w:div>
        <w:div w:id="1794397558">
          <w:marLeft w:val="0"/>
          <w:marRight w:val="0"/>
          <w:marTop w:val="0"/>
          <w:marBottom w:val="0"/>
          <w:divBdr>
            <w:top w:val="none" w:sz="0" w:space="0" w:color="auto"/>
            <w:left w:val="none" w:sz="0" w:space="0" w:color="auto"/>
            <w:bottom w:val="none" w:sz="0" w:space="0" w:color="auto"/>
            <w:right w:val="none" w:sz="0" w:space="0" w:color="auto"/>
          </w:divBdr>
        </w:div>
        <w:div w:id="1795295383">
          <w:marLeft w:val="0"/>
          <w:marRight w:val="0"/>
          <w:marTop w:val="0"/>
          <w:marBottom w:val="0"/>
          <w:divBdr>
            <w:top w:val="none" w:sz="0" w:space="0" w:color="auto"/>
            <w:left w:val="none" w:sz="0" w:space="0" w:color="auto"/>
            <w:bottom w:val="none" w:sz="0" w:space="0" w:color="auto"/>
            <w:right w:val="none" w:sz="0" w:space="0" w:color="auto"/>
          </w:divBdr>
        </w:div>
        <w:div w:id="1807119012">
          <w:marLeft w:val="0"/>
          <w:marRight w:val="0"/>
          <w:marTop w:val="0"/>
          <w:marBottom w:val="0"/>
          <w:divBdr>
            <w:top w:val="none" w:sz="0" w:space="0" w:color="auto"/>
            <w:left w:val="none" w:sz="0" w:space="0" w:color="auto"/>
            <w:bottom w:val="none" w:sz="0" w:space="0" w:color="auto"/>
            <w:right w:val="none" w:sz="0" w:space="0" w:color="auto"/>
          </w:divBdr>
        </w:div>
        <w:div w:id="1818961276">
          <w:marLeft w:val="0"/>
          <w:marRight w:val="0"/>
          <w:marTop w:val="0"/>
          <w:marBottom w:val="0"/>
          <w:divBdr>
            <w:top w:val="none" w:sz="0" w:space="0" w:color="auto"/>
            <w:left w:val="none" w:sz="0" w:space="0" w:color="auto"/>
            <w:bottom w:val="none" w:sz="0" w:space="0" w:color="auto"/>
            <w:right w:val="none" w:sz="0" w:space="0" w:color="auto"/>
          </w:divBdr>
        </w:div>
        <w:div w:id="1819952139">
          <w:marLeft w:val="0"/>
          <w:marRight w:val="0"/>
          <w:marTop w:val="0"/>
          <w:marBottom w:val="0"/>
          <w:divBdr>
            <w:top w:val="none" w:sz="0" w:space="0" w:color="auto"/>
            <w:left w:val="none" w:sz="0" w:space="0" w:color="auto"/>
            <w:bottom w:val="none" w:sz="0" w:space="0" w:color="auto"/>
            <w:right w:val="none" w:sz="0" w:space="0" w:color="auto"/>
          </w:divBdr>
        </w:div>
        <w:div w:id="1829128405">
          <w:marLeft w:val="0"/>
          <w:marRight w:val="0"/>
          <w:marTop w:val="0"/>
          <w:marBottom w:val="0"/>
          <w:divBdr>
            <w:top w:val="none" w:sz="0" w:space="0" w:color="auto"/>
            <w:left w:val="none" w:sz="0" w:space="0" w:color="auto"/>
            <w:bottom w:val="none" w:sz="0" w:space="0" w:color="auto"/>
            <w:right w:val="none" w:sz="0" w:space="0" w:color="auto"/>
          </w:divBdr>
        </w:div>
        <w:div w:id="1830709954">
          <w:marLeft w:val="0"/>
          <w:marRight w:val="0"/>
          <w:marTop w:val="0"/>
          <w:marBottom w:val="0"/>
          <w:divBdr>
            <w:top w:val="none" w:sz="0" w:space="0" w:color="auto"/>
            <w:left w:val="none" w:sz="0" w:space="0" w:color="auto"/>
            <w:bottom w:val="none" w:sz="0" w:space="0" w:color="auto"/>
            <w:right w:val="none" w:sz="0" w:space="0" w:color="auto"/>
          </w:divBdr>
        </w:div>
        <w:div w:id="1836797443">
          <w:marLeft w:val="0"/>
          <w:marRight w:val="0"/>
          <w:marTop w:val="0"/>
          <w:marBottom w:val="0"/>
          <w:divBdr>
            <w:top w:val="none" w:sz="0" w:space="0" w:color="auto"/>
            <w:left w:val="none" w:sz="0" w:space="0" w:color="auto"/>
            <w:bottom w:val="none" w:sz="0" w:space="0" w:color="auto"/>
            <w:right w:val="none" w:sz="0" w:space="0" w:color="auto"/>
          </w:divBdr>
        </w:div>
        <w:div w:id="1844666408">
          <w:marLeft w:val="0"/>
          <w:marRight w:val="0"/>
          <w:marTop w:val="0"/>
          <w:marBottom w:val="0"/>
          <w:divBdr>
            <w:top w:val="none" w:sz="0" w:space="0" w:color="auto"/>
            <w:left w:val="none" w:sz="0" w:space="0" w:color="auto"/>
            <w:bottom w:val="none" w:sz="0" w:space="0" w:color="auto"/>
            <w:right w:val="none" w:sz="0" w:space="0" w:color="auto"/>
          </w:divBdr>
        </w:div>
        <w:div w:id="1847474273">
          <w:marLeft w:val="0"/>
          <w:marRight w:val="0"/>
          <w:marTop w:val="0"/>
          <w:marBottom w:val="0"/>
          <w:divBdr>
            <w:top w:val="none" w:sz="0" w:space="0" w:color="auto"/>
            <w:left w:val="none" w:sz="0" w:space="0" w:color="auto"/>
            <w:bottom w:val="none" w:sz="0" w:space="0" w:color="auto"/>
            <w:right w:val="none" w:sz="0" w:space="0" w:color="auto"/>
          </w:divBdr>
        </w:div>
        <w:div w:id="1848128809">
          <w:marLeft w:val="0"/>
          <w:marRight w:val="0"/>
          <w:marTop w:val="0"/>
          <w:marBottom w:val="0"/>
          <w:divBdr>
            <w:top w:val="none" w:sz="0" w:space="0" w:color="auto"/>
            <w:left w:val="none" w:sz="0" w:space="0" w:color="auto"/>
            <w:bottom w:val="none" w:sz="0" w:space="0" w:color="auto"/>
            <w:right w:val="none" w:sz="0" w:space="0" w:color="auto"/>
          </w:divBdr>
        </w:div>
        <w:div w:id="1863324682">
          <w:marLeft w:val="0"/>
          <w:marRight w:val="0"/>
          <w:marTop w:val="0"/>
          <w:marBottom w:val="0"/>
          <w:divBdr>
            <w:top w:val="none" w:sz="0" w:space="0" w:color="auto"/>
            <w:left w:val="none" w:sz="0" w:space="0" w:color="auto"/>
            <w:bottom w:val="none" w:sz="0" w:space="0" w:color="auto"/>
            <w:right w:val="none" w:sz="0" w:space="0" w:color="auto"/>
          </w:divBdr>
        </w:div>
        <w:div w:id="1867475238">
          <w:marLeft w:val="0"/>
          <w:marRight w:val="0"/>
          <w:marTop w:val="0"/>
          <w:marBottom w:val="0"/>
          <w:divBdr>
            <w:top w:val="none" w:sz="0" w:space="0" w:color="auto"/>
            <w:left w:val="none" w:sz="0" w:space="0" w:color="auto"/>
            <w:bottom w:val="none" w:sz="0" w:space="0" w:color="auto"/>
            <w:right w:val="none" w:sz="0" w:space="0" w:color="auto"/>
          </w:divBdr>
        </w:div>
        <w:div w:id="1872917211">
          <w:marLeft w:val="0"/>
          <w:marRight w:val="0"/>
          <w:marTop w:val="0"/>
          <w:marBottom w:val="0"/>
          <w:divBdr>
            <w:top w:val="none" w:sz="0" w:space="0" w:color="auto"/>
            <w:left w:val="none" w:sz="0" w:space="0" w:color="auto"/>
            <w:bottom w:val="none" w:sz="0" w:space="0" w:color="auto"/>
            <w:right w:val="none" w:sz="0" w:space="0" w:color="auto"/>
          </w:divBdr>
        </w:div>
        <w:div w:id="1884056170">
          <w:marLeft w:val="0"/>
          <w:marRight w:val="0"/>
          <w:marTop w:val="0"/>
          <w:marBottom w:val="0"/>
          <w:divBdr>
            <w:top w:val="none" w:sz="0" w:space="0" w:color="auto"/>
            <w:left w:val="none" w:sz="0" w:space="0" w:color="auto"/>
            <w:bottom w:val="none" w:sz="0" w:space="0" w:color="auto"/>
            <w:right w:val="none" w:sz="0" w:space="0" w:color="auto"/>
          </w:divBdr>
        </w:div>
        <w:div w:id="1884561012">
          <w:marLeft w:val="0"/>
          <w:marRight w:val="0"/>
          <w:marTop w:val="0"/>
          <w:marBottom w:val="0"/>
          <w:divBdr>
            <w:top w:val="none" w:sz="0" w:space="0" w:color="auto"/>
            <w:left w:val="none" w:sz="0" w:space="0" w:color="auto"/>
            <w:bottom w:val="none" w:sz="0" w:space="0" w:color="auto"/>
            <w:right w:val="none" w:sz="0" w:space="0" w:color="auto"/>
          </w:divBdr>
        </w:div>
        <w:div w:id="1885752852">
          <w:marLeft w:val="0"/>
          <w:marRight w:val="0"/>
          <w:marTop w:val="0"/>
          <w:marBottom w:val="0"/>
          <w:divBdr>
            <w:top w:val="none" w:sz="0" w:space="0" w:color="auto"/>
            <w:left w:val="none" w:sz="0" w:space="0" w:color="auto"/>
            <w:bottom w:val="none" w:sz="0" w:space="0" w:color="auto"/>
            <w:right w:val="none" w:sz="0" w:space="0" w:color="auto"/>
          </w:divBdr>
        </w:div>
        <w:div w:id="1887373754">
          <w:marLeft w:val="0"/>
          <w:marRight w:val="0"/>
          <w:marTop w:val="0"/>
          <w:marBottom w:val="0"/>
          <w:divBdr>
            <w:top w:val="none" w:sz="0" w:space="0" w:color="auto"/>
            <w:left w:val="none" w:sz="0" w:space="0" w:color="auto"/>
            <w:bottom w:val="none" w:sz="0" w:space="0" w:color="auto"/>
            <w:right w:val="none" w:sz="0" w:space="0" w:color="auto"/>
          </w:divBdr>
        </w:div>
        <w:div w:id="1887571018">
          <w:marLeft w:val="0"/>
          <w:marRight w:val="0"/>
          <w:marTop w:val="0"/>
          <w:marBottom w:val="0"/>
          <w:divBdr>
            <w:top w:val="none" w:sz="0" w:space="0" w:color="auto"/>
            <w:left w:val="none" w:sz="0" w:space="0" w:color="auto"/>
            <w:bottom w:val="none" w:sz="0" w:space="0" w:color="auto"/>
            <w:right w:val="none" w:sz="0" w:space="0" w:color="auto"/>
          </w:divBdr>
        </w:div>
        <w:div w:id="1892764744">
          <w:marLeft w:val="0"/>
          <w:marRight w:val="0"/>
          <w:marTop w:val="0"/>
          <w:marBottom w:val="0"/>
          <w:divBdr>
            <w:top w:val="none" w:sz="0" w:space="0" w:color="auto"/>
            <w:left w:val="none" w:sz="0" w:space="0" w:color="auto"/>
            <w:bottom w:val="none" w:sz="0" w:space="0" w:color="auto"/>
            <w:right w:val="none" w:sz="0" w:space="0" w:color="auto"/>
          </w:divBdr>
        </w:div>
        <w:div w:id="1895505961">
          <w:marLeft w:val="0"/>
          <w:marRight w:val="0"/>
          <w:marTop w:val="0"/>
          <w:marBottom w:val="0"/>
          <w:divBdr>
            <w:top w:val="none" w:sz="0" w:space="0" w:color="auto"/>
            <w:left w:val="none" w:sz="0" w:space="0" w:color="auto"/>
            <w:bottom w:val="none" w:sz="0" w:space="0" w:color="auto"/>
            <w:right w:val="none" w:sz="0" w:space="0" w:color="auto"/>
          </w:divBdr>
        </w:div>
        <w:div w:id="1896235377">
          <w:marLeft w:val="0"/>
          <w:marRight w:val="0"/>
          <w:marTop w:val="0"/>
          <w:marBottom w:val="0"/>
          <w:divBdr>
            <w:top w:val="none" w:sz="0" w:space="0" w:color="auto"/>
            <w:left w:val="none" w:sz="0" w:space="0" w:color="auto"/>
            <w:bottom w:val="none" w:sz="0" w:space="0" w:color="auto"/>
            <w:right w:val="none" w:sz="0" w:space="0" w:color="auto"/>
          </w:divBdr>
        </w:div>
        <w:div w:id="1897280417">
          <w:marLeft w:val="0"/>
          <w:marRight w:val="0"/>
          <w:marTop w:val="0"/>
          <w:marBottom w:val="0"/>
          <w:divBdr>
            <w:top w:val="none" w:sz="0" w:space="0" w:color="auto"/>
            <w:left w:val="none" w:sz="0" w:space="0" w:color="auto"/>
            <w:bottom w:val="none" w:sz="0" w:space="0" w:color="auto"/>
            <w:right w:val="none" w:sz="0" w:space="0" w:color="auto"/>
          </w:divBdr>
        </w:div>
        <w:div w:id="1910967702">
          <w:marLeft w:val="0"/>
          <w:marRight w:val="0"/>
          <w:marTop w:val="0"/>
          <w:marBottom w:val="0"/>
          <w:divBdr>
            <w:top w:val="none" w:sz="0" w:space="0" w:color="auto"/>
            <w:left w:val="none" w:sz="0" w:space="0" w:color="auto"/>
            <w:bottom w:val="none" w:sz="0" w:space="0" w:color="auto"/>
            <w:right w:val="none" w:sz="0" w:space="0" w:color="auto"/>
          </w:divBdr>
        </w:div>
        <w:div w:id="1912420040">
          <w:marLeft w:val="0"/>
          <w:marRight w:val="0"/>
          <w:marTop w:val="0"/>
          <w:marBottom w:val="0"/>
          <w:divBdr>
            <w:top w:val="none" w:sz="0" w:space="0" w:color="auto"/>
            <w:left w:val="none" w:sz="0" w:space="0" w:color="auto"/>
            <w:bottom w:val="none" w:sz="0" w:space="0" w:color="auto"/>
            <w:right w:val="none" w:sz="0" w:space="0" w:color="auto"/>
          </w:divBdr>
        </w:div>
        <w:div w:id="1913654681">
          <w:marLeft w:val="0"/>
          <w:marRight w:val="0"/>
          <w:marTop w:val="0"/>
          <w:marBottom w:val="0"/>
          <w:divBdr>
            <w:top w:val="none" w:sz="0" w:space="0" w:color="auto"/>
            <w:left w:val="none" w:sz="0" w:space="0" w:color="auto"/>
            <w:bottom w:val="none" w:sz="0" w:space="0" w:color="auto"/>
            <w:right w:val="none" w:sz="0" w:space="0" w:color="auto"/>
          </w:divBdr>
        </w:div>
        <w:div w:id="1916014898">
          <w:marLeft w:val="0"/>
          <w:marRight w:val="0"/>
          <w:marTop w:val="0"/>
          <w:marBottom w:val="0"/>
          <w:divBdr>
            <w:top w:val="none" w:sz="0" w:space="0" w:color="auto"/>
            <w:left w:val="none" w:sz="0" w:space="0" w:color="auto"/>
            <w:bottom w:val="none" w:sz="0" w:space="0" w:color="auto"/>
            <w:right w:val="none" w:sz="0" w:space="0" w:color="auto"/>
          </w:divBdr>
        </w:div>
        <w:div w:id="1916931925">
          <w:marLeft w:val="0"/>
          <w:marRight w:val="0"/>
          <w:marTop w:val="0"/>
          <w:marBottom w:val="0"/>
          <w:divBdr>
            <w:top w:val="none" w:sz="0" w:space="0" w:color="auto"/>
            <w:left w:val="none" w:sz="0" w:space="0" w:color="auto"/>
            <w:bottom w:val="none" w:sz="0" w:space="0" w:color="auto"/>
            <w:right w:val="none" w:sz="0" w:space="0" w:color="auto"/>
          </w:divBdr>
        </w:div>
        <w:div w:id="1925873187">
          <w:marLeft w:val="0"/>
          <w:marRight w:val="0"/>
          <w:marTop w:val="0"/>
          <w:marBottom w:val="0"/>
          <w:divBdr>
            <w:top w:val="none" w:sz="0" w:space="0" w:color="auto"/>
            <w:left w:val="none" w:sz="0" w:space="0" w:color="auto"/>
            <w:bottom w:val="none" w:sz="0" w:space="0" w:color="auto"/>
            <w:right w:val="none" w:sz="0" w:space="0" w:color="auto"/>
          </w:divBdr>
        </w:div>
        <w:div w:id="1930380578">
          <w:marLeft w:val="0"/>
          <w:marRight w:val="0"/>
          <w:marTop w:val="0"/>
          <w:marBottom w:val="0"/>
          <w:divBdr>
            <w:top w:val="none" w:sz="0" w:space="0" w:color="auto"/>
            <w:left w:val="none" w:sz="0" w:space="0" w:color="auto"/>
            <w:bottom w:val="none" w:sz="0" w:space="0" w:color="auto"/>
            <w:right w:val="none" w:sz="0" w:space="0" w:color="auto"/>
          </w:divBdr>
        </w:div>
        <w:div w:id="1939216626">
          <w:marLeft w:val="0"/>
          <w:marRight w:val="0"/>
          <w:marTop w:val="0"/>
          <w:marBottom w:val="0"/>
          <w:divBdr>
            <w:top w:val="none" w:sz="0" w:space="0" w:color="auto"/>
            <w:left w:val="none" w:sz="0" w:space="0" w:color="auto"/>
            <w:bottom w:val="none" w:sz="0" w:space="0" w:color="auto"/>
            <w:right w:val="none" w:sz="0" w:space="0" w:color="auto"/>
          </w:divBdr>
        </w:div>
        <w:div w:id="1944848265">
          <w:marLeft w:val="0"/>
          <w:marRight w:val="0"/>
          <w:marTop w:val="0"/>
          <w:marBottom w:val="0"/>
          <w:divBdr>
            <w:top w:val="none" w:sz="0" w:space="0" w:color="auto"/>
            <w:left w:val="none" w:sz="0" w:space="0" w:color="auto"/>
            <w:bottom w:val="none" w:sz="0" w:space="0" w:color="auto"/>
            <w:right w:val="none" w:sz="0" w:space="0" w:color="auto"/>
          </w:divBdr>
        </w:div>
        <w:div w:id="1952542764">
          <w:marLeft w:val="0"/>
          <w:marRight w:val="0"/>
          <w:marTop w:val="0"/>
          <w:marBottom w:val="0"/>
          <w:divBdr>
            <w:top w:val="none" w:sz="0" w:space="0" w:color="auto"/>
            <w:left w:val="none" w:sz="0" w:space="0" w:color="auto"/>
            <w:bottom w:val="none" w:sz="0" w:space="0" w:color="auto"/>
            <w:right w:val="none" w:sz="0" w:space="0" w:color="auto"/>
          </w:divBdr>
        </w:div>
        <w:div w:id="1954748578">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1965039838">
          <w:marLeft w:val="0"/>
          <w:marRight w:val="0"/>
          <w:marTop w:val="0"/>
          <w:marBottom w:val="0"/>
          <w:divBdr>
            <w:top w:val="none" w:sz="0" w:space="0" w:color="auto"/>
            <w:left w:val="none" w:sz="0" w:space="0" w:color="auto"/>
            <w:bottom w:val="none" w:sz="0" w:space="0" w:color="auto"/>
            <w:right w:val="none" w:sz="0" w:space="0" w:color="auto"/>
          </w:divBdr>
        </w:div>
        <w:div w:id="1968465842">
          <w:marLeft w:val="0"/>
          <w:marRight w:val="0"/>
          <w:marTop w:val="0"/>
          <w:marBottom w:val="0"/>
          <w:divBdr>
            <w:top w:val="none" w:sz="0" w:space="0" w:color="auto"/>
            <w:left w:val="none" w:sz="0" w:space="0" w:color="auto"/>
            <w:bottom w:val="none" w:sz="0" w:space="0" w:color="auto"/>
            <w:right w:val="none" w:sz="0" w:space="0" w:color="auto"/>
          </w:divBdr>
        </w:div>
        <w:div w:id="1973518281">
          <w:marLeft w:val="0"/>
          <w:marRight w:val="0"/>
          <w:marTop w:val="0"/>
          <w:marBottom w:val="0"/>
          <w:divBdr>
            <w:top w:val="none" w:sz="0" w:space="0" w:color="auto"/>
            <w:left w:val="none" w:sz="0" w:space="0" w:color="auto"/>
            <w:bottom w:val="none" w:sz="0" w:space="0" w:color="auto"/>
            <w:right w:val="none" w:sz="0" w:space="0" w:color="auto"/>
          </w:divBdr>
        </w:div>
        <w:div w:id="1978365833">
          <w:marLeft w:val="0"/>
          <w:marRight w:val="0"/>
          <w:marTop w:val="0"/>
          <w:marBottom w:val="0"/>
          <w:divBdr>
            <w:top w:val="none" w:sz="0" w:space="0" w:color="auto"/>
            <w:left w:val="none" w:sz="0" w:space="0" w:color="auto"/>
            <w:bottom w:val="none" w:sz="0" w:space="0" w:color="auto"/>
            <w:right w:val="none" w:sz="0" w:space="0" w:color="auto"/>
          </w:divBdr>
        </w:div>
        <w:div w:id="1982423526">
          <w:marLeft w:val="0"/>
          <w:marRight w:val="0"/>
          <w:marTop w:val="0"/>
          <w:marBottom w:val="0"/>
          <w:divBdr>
            <w:top w:val="none" w:sz="0" w:space="0" w:color="auto"/>
            <w:left w:val="none" w:sz="0" w:space="0" w:color="auto"/>
            <w:bottom w:val="none" w:sz="0" w:space="0" w:color="auto"/>
            <w:right w:val="none" w:sz="0" w:space="0" w:color="auto"/>
          </w:divBdr>
        </w:div>
        <w:div w:id="1988431481">
          <w:marLeft w:val="0"/>
          <w:marRight w:val="0"/>
          <w:marTop w:val="0"/>
          <w:marBottom w:val="0"/>
          <w:divBdr>
            <w:top w:val="none" w:sz="0" w:space="0" w:color="auto"/>
            <w:left w:val="none" w:sz="0" w:space="0" w:color="auto"/>
            <w:bottom w:val="none" w:sz="0" w:space="0" w:color="auto"/>
            <w:right w:val="none" w:sz="0" w:space="0" w:color="auto"/>
          </w:divBdr>
        </w:div>
        <w:div w:id="1998997886">
          <w:marLeft w:val="0"/>
          <w:marRight w:val="0"/>
          <w:marTop w:val="0"/>
          <w:marBottom w:val="0"/>
          <w:divBdr>
            <w:top w:val="none" w:sz="0" w:space="0" w:color="auto"/>
            <w:left w:val="none" w:sz="0" w:space="0" w:color="auto"/>
            <w:bottom w:val="none" w:sz="0" w:space="0" w:color="auto"/>
            <w:right w:val="none" w:sz="0" w:space="0" w:color="auto"/>
          </w:divBdr>
        </w:div>
        <w:div w:id="2013339332">
          <w:marLeft w:val="0"/>
          <w:marRight w:val="0"/>
          <w:marTop w:val="0"/>
          <w:marBottom w:val="0"/>
          <w:divBdr>
            <w:top w:val="none" w:sz="0" w:space="0" w:color="auto"/>
            <w:left w:val="none" w:sz="0" w:space="0" w:color="auto"/>
            <w:bottom w:val="none" w:sz="0" w:space="0" w:color="auto"/>
            <w:right w:val="none" w:sz="0" w:space="0" w:color="auto"/>
          </w:divBdr>
        </w:div>
        <w:div w:id="2030062670">
          <w:marLeft w:val="0"/>
          <w:marRight w:val="0"/>
          <w:marTop w:val="0"/>
          <w:marBottom w:val="0"/>
          <w:divBdr>
            <w:top w:val="none" w:sz="0" w:space="0" w:color="auto"/>
            <w:left w:val="none" w:sz="0" w:space="0" w:color="auto"/>
            <w:bottom w:val="none" w:sz="0" w:space="0" w:color="auto"/>
            <w:right w:val="none" w:sz="0" w:space="0" w:color="auto"/>
          </w:divBdr>
        </w:div>
        <w:div w:id="2041122555">
          <w:marLeft w:val="0"/>
          <w:marRight w:val="0"/>
          <w:marTop w:val="0"/>
          <w:marBottom w:val="0"/>
          <w:divBdr>
            <w:top w:val="none" w:sz="0" w:space="0" w:color="auto"/>
            <w:left w:val="none" w:sz="0" w:space="0" w:color="auto"/>
            <w:bottom w:val="none" w:sz="0" w:space="0" w:color="auto"/>
            <w:right w:val="none" w:sz="0" w:space="0" w:color="auto"/>
          </w:divBdr>
        </w:div>
        <w:div w:id="2045670905">
          <w:marLeft w:val="0"/>
          <w:marRight w:val="0"/>
          <w:marTop w:val="0"/>
          <w:marBottom w:val="0"/>
          <w:divBdr>
            <w:top w:val="none" w:sz="0" w:space="0" w:color="auto"/>
            <w:left w:val="none" w:sz="0" w:space="0" w:color="auto"/>
            <w:bottom w:val="none" w:sz="0" w:space="0" w:color="auto"/>
            <w:right w:val="none" w:sz="0" w:space="0" w:color="auto"/>
          </w:divBdr>
        </w:div>
        <w:div w:id="2047413695">
          <w:marLeft w:val="0"/>
          <w:marRight w:val="0"/>
          <w:marTop w:val="0"/>
          <w:marBottom w:val="0"/>
          <w:divBdr>
            <w:top w:val="none" w:sz="0" w:space="0" w:color="auto"/>
            <w:left w:val="none" w:sz="0" w:space="0" w:color="auto"/>
            <w:bottom w:val="none" w:sz="0" w:space="0" w:color="auto"/>
            <w:right w:val="none" w:sz="0" w:space="0" w:color="auto"/>
          </w:divBdr>
        </w:div>
        <w:div w:id="2053143400">
          <w:marLeft w:val="0"/>
          <w:marRight w:val="0"/>
          <w:marTop w:val="0"/>
          <w:marBottom w:val="0"/>
          <w:divBdr>
            <w:top w:val="none" w:sz="0" w:space="0" w:color="auto"/>
            <w:left w:val="none" w:sz="0" w:space="0" w:color="auto"/>
            <w:bottom w:val="none" w:sz="0" w:space="0" w:color="auto"/>
            <w:right w:val="none" w:sz="0" w:space="0" w:color="auto"/>
          </w:divBdr>
        </w:div>
        <w:div w:id="2055618089">
          <w:marLeft w:val="0"/>
          <w:marRight w:val="0"/>
          <w:marTop w:val="0"/>
          <w:marBottom w:val="0"/>
          <w:divBdr>
            <w:top w:val="none" w:sz="0" w:space="0" w:color="auto"/>
            <w:left w:val="none" w:sz="0" w:space="0" w:color="auto"/>
            <w:bottom w:val="none" w:sz="0" w:space="0" w:color="auto"/>
            <w:right w:val="none" w:sz="0" w:space="0" w:color="auto"/>
          </w:divBdr>
        </w:div>
        <w:div w:id="2063284737">
          <w:marLeft w:val="0"/>
          <w:marRight w:val="0"/>
          <w:marTop w:val="0"/>
          <w:marBottom w:val="0"/>
          <w:divBdr>
            <w:top w:val="none" w:sz="0" w:space="0" w:color="auto"/>
            <w:left w:val="none" w:sz="0" w:space="0" w:color="auto"/>
            <w:bottom w:val="none" w:sz="0" w:space="0" w:color="auto"/>
            <w:right w:val="none" w:sz="0" w:space="0" w:color="auto"/>
          </w:divBdr>
        </w:div>
        <w:div w:id="2084375953">
          <w:marLeft w:val="0"/>
          <w:marRight w:val="0"/>
          <w:marTop w:val="0"/>
          <w:marBottom w:val="0"/>
          <w:divBdr>
            <w:top w:val="none" w:sz="0" w:space="0" w:color="auto"/>
            <w:left w:val="none" w:sz="0" w:space="0" w:color="auto"/>
            <w:bottom w:val="none" w:sz="0" w:space="0" w:color="auto"/>
            <w:right w:val="none" w:sz="0" w:space="0" w:color="auto"/>
          </w:divBdr>
        </w:div>
        <w:div w:id="2108228053">
          <w:marLeft w:val="0"/>
          <w:marRight w:val="0"/>
          <w:marTop w:val="0"/>
          <w:marBottom w:val="0"/>
          <w:divBdr>
            <w:top w:val="none" w:sz="0" w:space="0" w:color="auto"/>
            <w:left w:val="none" w:sz="0" w:space="0" w:color="auto"/>
            <w:bottom w:val="none" w:sz="0" w:space="0" w:color="auto"/>
            <w:right w:val="none" w:sz="0" w:space="0" w:color="auto"/>
          </w:divBdr>
        </w:div>
        <w:div w:id="2108577024">
          <w:marLeft w:val="0"/>
          <w:marRight w:val="0"/>
          <w:marTop w:val="0"/>
          <w:marBottom w:val="0"/>
          <w:divBdr>
            <w:top w:val="none" w:sz="0" w:space="0" w:color="auto"/>
            <w:left w:val="none" w:sz="0" w:space="0" w:color="auto"/>
            <w:bottom w:val="none" w:sz="0" w:space="0" w:color="auto"/>
            <w:right w:val="none" w:sz="0" w:space="0" w:color="auto"/>
          </w:divBdr>
        </w:div>
        <w:div w:id="2109885783">
          <w:marLeft w:val="0"/>
          <w:marRight w:val="0"/>
          <w:marTop w:val="0"/>
          <w:marBottom w:val="0"/>
          <w:divBdr>
            <w:top w:val="none" w:sz="0" w:space="0" w:color="auto"/>
            <w:left w:val="none" w:sz="0" w:space="0" w:color="auto"/>
            <w:bottom w:val="none" w:sz="0" w:space="0" w:color="auto"/>
            <w:right w:val="none" w:sz="0" w:space="0" w:color="auto"/>
          </w:divBdr>
        </w:div>
        <w:div w:id="2118520312">
          <w:marLeft w:val="0"/>
          <w:marRight w:val="0"/>
          <w:marTop w:val="0"/>
          <w:marBottom w:val="0"/>
          <w:divBdr>
            <w:top w:val="none" w:sz="0" w:space="0" w:color="auto"/>
            <w:left w:val="none" w:sz="0" w:space="0" w:color="auto"/>
            <w:bottom w:val="none" w:sz="0" w:space="0" w:color="auto"/>
            <w:right w:val="none" w:sz="0" w:space="0" w:color="auto"/>
          </w:divBdr>
        </w:div>
        <w:div w:id="2135370935">
          <w:marLeft w:val="0"/>
          <w:marRight w:val="0"/>
          <w:marTop w:val="0"/>
          <w:marBottom w:val="0"/>
          <w:divBdr>
            <w:top w:val="none" w:sz="0" w:space="0" w:color="auto"/>
            <w:left w:val="none" w:sz="0" w:space="0" w:color="auto"/>
            <w:bottom w:val="none" w:sz="0" w:space="0" w:color="auto"/>
            <w:right w:val="none" w:sz="0" w:space="0" w:color="auto"/>
          </w:divBdr>
        </w:div>
        <w:div w:id="2141262812">
          <w:marLeft w:val="0"/>
          <w:marRight w:val="0"/>
          <w:marTop w:val="0"/>
          <w:marBottom w:val="0"/>
          <w:divBdr>
            <w:top w:val="none" w:sz="0" w:space="0" w:color="auto"/>
            <w:left w:val="none" w:sz="0" w:space="0" w:color="auto"/>
            <w:bottom w:val="none" w:sz="0" w:space="0" w:color="auto"/>
            <w:right w:val="none" w:sz="0" w:space="0" w:color="auto"/>
          </w:divBdr>
        </w:div>
      </w:divsChild>
    </w:div>
    <w:div w:id="1883126793">
      <w:bodyDiv w:val="1"/>
      <w:marLeft w:val="0"/>
      <w:marRight w:val="0"/>
      <w:marTop w:val="0"/>
      <w:marBottom w:val="0"/>
      <w:divBdr>
        <w:top w:val="none" w:sz="0" w:space="0" w:color="auto"/>
        <w:left w:val="none" w:sz="0" w:space="0" w:color="auto"/>
        <w:bottom w:val="none" w:sz="0" w:space="0" w:color="auto"/>
        <w:right w:val="none" w:sz="0" w:space="0" w:color="auto"/>
      </w:divBdr>
      <w:divsChild>
        <w:div w:id="260375741">
          <w:marLeft w:val="0"/>
          <w:marRight w:val="0"/>
          <w:marTop w:val="0"/>
          <w:marBottom w:val="0"/>
          <w:divBdr>
            <w:top w:val="none" w:sz="0" w:space="0" w:color="auto"/>
            <w:left w:val="none" w:sz="0" w:space="0" w:color="auto"/>
            <w:bottom w:val="none" w:sz="0" w:space="0" w:color="auto"/>
            <w:right w:val="none" w:sz="0" w:space="0" w:color="auto"/>
          </w:divBdr>
          <w:divsChild>
            <w:div w:id="86585214">
              <w:marLeft w:val="0"/>
              <w:marRight w:val="0"/>
              <w:marTop w:val="0"/>
              <w:marBottom w:val="0"/>
              <w:divBdr>
                <w:top w:val="none" w:sz="0" w:space="0" w:color="auto"/>
                <w:left w:val="none" w:sz="0" w:space="0" w:color="auto"/>
                <w:bottom w:val="none" w:sz="0" w:space="0" w:color="auto"/>
                <w:right w:val="none" w:sz="0" w:space="0" w:color="auto"/>
              </w:divBdr>
            </w:div>
            <w:div w:id="1634288368">
              <w:marLeft w:val="0"/>
              <w:marRight w:val="0"/>
              <w:marTop w:val="0"/>
              <w:marBottom w:val="0"/>
              <w:divBdr>
                <w:top w:val="none" w:sz="0" w:space="0" w:color="auto"/>
                <w:left w:val="none" w:sz="0" w:space="0" w:color="auto"/>
                <w:bottom w:val="none" w:sz="0" w:space="0" w:color="auto"/>
                <w:right w:val="none" w:sz="0" w:space="0" w:color="auto"/>
              </w:divBdr>
            </w:div>
            <w:div w:id="1950624023">
              <w:marLeft w:val="0"/>
              <w:marRight w:val="0"/>
              <w:marTop w:val="0"/>
              <w:marBottom w:val="0"/>
              <w:divBdr>
                <w:top w:val="none" w:sz="0" w:space="0" w:color="auto"/>
                <w:left w:val="none" w:sz="0" w:space="0" w:color="auto"/>
                <w:bottom w:val="none" w:sz="0" w:space="0" w:color="auto"/>
                <w:right w:val="none" w:sz="0" w:space="0" w:color="auto"/>
              </w:divBdr>
            </w:div>
          </w:divsChild>
        </w:div>
        <w:div w:id="367723897">
          <w:marLeft w:val="0"/>
          <w:marRight w:val="0"/>
          <w:marTop w:val="0"/>
          <w:marBottom w:val="0"/>
          <w:divBdr>
            <w:top w:val="none" w:sz="0" w:space="0" w:color="auto"/>
            <w:left w:val="none" w:sz="0" w:space="0" w:color="auto"/>
            <w:bottom w:val="none" w:sz="0" w:space="0" w:color="auto"/>
            <w:right w:val="none" w:sz="0" w:space="0" w:color="auto"/>
          </w:divBdr>
          <w:divsChild>
            <w:div w:id="521088727">
              <w:marLeft w:val="0"/>
              <w:marRight w:val="0"/>
              <w:marTop w:val="0"/>
              <w:marBottom w:val="0"/>
              <w:divBdr>
                <w:top w:val="none" w:sz="0" w:space="0" w:color="auto"/>
                <w:left w:val="none" w:sz="0" w:space="0" w:color="auto"/>
                <w:bottom w:val="none" w:sz="0" w:space="0" w:color="auto"/>
                <w:right w:val="none" w:sz="0" w:space="0" w:color="auto"/>
              </w:divBdr>
            </w:div>
            <w:div w:id="1273584900">
              <w:marLeft w:val="0"/>
              <w:marRight w:val="0"/>
              <w:marTop w:val="0"/>
              <w:marBottom w:val="0"/>
              <w:divBdr>
                <w:top w:val="none" w:sz="0" w:space="0" w:color="auto"/>
                <w:left w:val="none" w:sz="0" w:space="0" w:color="auto"/>
                <w:bottom w:val="none" w:sz="0" w:space="0" w:color="auto"/>
                <w:right w:val="none" w:sz="0" w:space="0" w:color="auto"/>
              </w:divBdr>
            </w:div>
            <w:div w:id="2055546413">
              <w:marLeft w:val="0"/>
              <w:marRight w:val="0"/>
              <w:marTop w:val="0"/>
              <w:marBottom w:val="0"/>
              <w:divBdr>
                <w:top w:val="none" w:sz="0" w:space="0" w:color="auto"/>
                <w:left w:val="none" w:sz="0" w:space="0" w:color="auto"/>
                <w:bottom w:val="none" w:sz="0" w:space="0" w:color="auto"/>
                <w:right w:val="none" w:sz="0" w:space="0" w:color="auto"/>
              </w:divBdr>
            </w:div>
          </w:divsChild>
        </w:div>
        <w:div w:id="679553390">
          <w:marLeft w:val="0"/>
          <w:marRight w:val="0"/>
          <w:marTop w:val="0"/>
          <w:marBottom w:val="0"/>
          <w:divBdr>
            <w:top w:val="none" w:sz="0" w:space="0" w:color="auto"/>
            <w:left w:val="none" w:sz="0" w:space="0" w:color="auto"/>
            <w:bottom w:val="none" w:sz="0" w:space="0" w:color="auto"/>
            <w:right w:val="none" w:sz="0" w:space="0" w:color="auto"/>
          </w:divBdr>
          <w:divsChild>
            <w:div w:id="132721978">
              <w:marLeft w:val="0"/>
              <w:marRight w:val="0"/>
              <w:marTop w:val="0"/>
              <w:marBottom w:val="0"/>
              <w:divBdr>
                <w:top w:val="none" w:sz="0" w:space="0" w:color="auto"/>
                <w:left w:val="none" w:sz="0" w:space="0" w:color="auto"/>
                <w:bottom w:val="none" w:sz="0" w:space="0" w:color="auto"/>
                <w:right w:val="none" w:sz="0" w:space="0" w:color="auto"/>
              </w:divBdr>
            </w:div>
            <w:div w:id="804004832">
              <w:marLeft w:val="0"/>
              <w:marRight w:val="0"/>
              <w:marTop w:val="0"/>
              <w:marBottom w:val="0"/>
              <w:divBdr>
                <w:top w:val="none" w:sz="0" w:space="0" w:color="auto"/>
                <w:left w:val="none" w:sz="0" w:space="0" w:color="auto"/>
                <w:bottom w:val="none" w:sz="0" w:space="0" w:color="auto"/>
                <w:right w:val="none" w:sz="0" w:space="0" w:color="auto"/>
              </w:divBdr>
            </w:div>
            <w:div w:id="1413968157">
              <w:marLeft w:val="0"/>
              <w:marRight w:val="0"/>
              <w:marTop w:val="0"/>
              <w:marBottom w:val="0"/>
              <w:divBdr>
                <w:top w:val="none" w:sz="0" w:space="0" w:color="auto"/>
                <w:left w:val="none" w:sz="0" w:space="0" w:color="auto"/>
                <w:bottom w:val="none" w:sz="0" w:space="0" w:color="auto"/>
                <w:right w:val="none" w:sz="0" w:space="0" w:color="auto"/>
              </w:divBdr>
            </w:div>
          </w:divsChild>
        </w:div>
        <w:div w:id="1200555247">
          <w:marLeft w:val="0"/>
          <w:marRight w:val="0"/>
          <w:marTop w:val="0"/>
          <w:marBottom w:val="0"/>
          <w:divBdr>
            <w:top w:val="none" w:sz="0" w:space="0" w:color="auto"/>
            <w:left w:val="none" w:sz="0" w:space="0" w:color="auto"/>
            <w:bottom w:val="none" w:sz="0" w:space="0" w:color="auto"/>
            <w:right w:val="none" w:sz="0" w:space="0" w:color="auto"/>
          </w:divBdr>
        </w:div>
        <w:div w:id="1401248207">
          <w:marLeft w:val="0"/>
          <w:marRight w:val="0"/>
          <w:marTop w:val="0"/>
          <w:marBottom w:val="0"/>
          <w:divBdr>
            <w:top w:val="none" w:sz="0" w:space="0" w:color="auto"/>
            <w:left w:val="none" w:sz="0" w:space="0" w:color="auto"/>
            <w:bottom w:val="none" w:sz="0" w:space="0" w:color="auto"/>
            <w:right w:val="none" w:sz="0" w:space="0" w:color="auto"/>
          </w:divBdr>
          <w:divsChild>
            <w:div w:id="92870833">
              <w:marLeft w:val="0"/>
              <w:marRight w:val="0"/>
              <w:marTop w:val="0"/>
              <w:marBottom w:val="0"/>
              <w:divBdr>
                <w:top w:val="none" w:sz="0" w:space="0" w:color="auto"/>
                <w:left w:val="none" w:sz="0" w:space="0" w:color="auto"/>
                <w:bottom w:val="none" w:sz="0" w:space="0" w:color="auto"/>
                <w:right w:val="none" w:sz="0" w:space="0" w:color="auto"/>
              </w:divBdr>
            </w:div>
            <w:div w:id="685138514">
              <w:marLeft w:val="0"/>
              <w:marRight w:val="0"/>
              <w:marTop w:val="0"/>
              <w:marBottom w:val="0"/>
              <w:divBdr>
                <w:top w:val="none" w:sz="0" w:space="0" w:color="auto"/>
                <w:left w:val="none" w:sz="0" w:space="0" w:color="auto"/>
                <w:bottom w:val="none" w:sz="0" w:space="0" w:color="auto"/>
                <w:right w:val="none" w:sz="0" w:space="0" w:color="auto"/>
              </w:divBdr>
            </w:div>
            <w:div w:id="1551653879">
              <w:marLeft w:val="0"/>
              <w:marRight w:val="0"/>
              <w:marTop w:val="0"/>
              <w:marBottom w:val="0"/>
              <w:divBdr>
                <w:top w:val="none" w:sz="0" w:space="0" w:color="auto"/>
                <w:left w:val="none" w:sz="0" w:space="0" w:color="auto"/>
                <w:bottom w:val="none" w:sz="0" w:space="0" w:color="auto"/>
                <w:right w:val="none" w:sz="0" w:space="0" w:color="auto"/>
              </w:divBdr>
            </w:div>
          </w:divsChild>
        </w:div>
        <w:div w:id="1934972008">
          <w:marLeft w:val="0"/>
          <w:marRight w:val="0"/>
          <w:marTop w:val="0"/>
          <w:marBottom w:val="0"/>
          <w:divBdr>
            <w:top w:val="none" w:sz="0" w:space="0" w:color="auto"/>
            <w:left w:val="none" w:sz="0" w:space="0" w:color="auto"/>
            <w:bottom w:val="none" w:sz="0" w:space="0" w:color="auto"/>
            <w:right w:val="none" w:sz="0" w:space="0" w:color="auto"/>
          </w:divBdr>
          <w:divsChild>
            <w:div w:id="207955424">
              <w:marLeft w:val="0"/>
              <w:marRight w:val="0"/>
              <w:marTop w:val="0"/>
              <w:marBottom w:val="0"/>
              <w:divBdr>
                <w:top w:val="none" w:sz="0" w:space="0" w:color="auto"/>
                <w:left w:val="none" w:sz="0" w:space="0" w:color="auto"/>
                <w:bottom w:val="none" w:sz="0" w:space="0" w:color="auto"/>
                <w:right w:val="none" w:sz="0" w:space="0" w:color="auto"/>
              </w:divBdr>
            </w:div>
            <w:div w:id="392823164">
              <w:marLeft w:val="0"/>
              <w:marRight w:val="0"/>
              <w:marTop w:val="0"/>
              <w:marBottom w:val="0"/>
              <w:divBdr>
                <w:top w:val="none" w:sz="0" w:space="0" w:color="auto"/>
                <w:left w:val="none" w:sz="0" w:space="0" w:color="auto"/>
                <w:bottom w:val="none" w:sz="0" w:space="0" w:color="auto"/>
                <w:right w:val="none" w:sz="0" w:space="0" w:color="auto"/>
              </w:divBdr>
            </w:div>
            <w:div w:id="1181430307">
              <w:marLeft w:val="0"/>
              <w:marRight w:val="0"/>
              <w:marTop w:val="0"/>
              <w:marBottom w:val="0"/>
              <w:divBdr>
                <w:top w:val="none" w:sz="0" w:space="0" w:color="auto"/>
                <w:left w:val="none" w:sz="0" w:space="0" w:color="auto"/>
                <w:bottom w:val="none" w:sz="0" w:space="0" w:color="auto"/>
                <w:right w:val="none" w:sz="0" w:space="0" w:color="auto"/>
              </w:divBdr>
            </w:div>
          </w:divsChild>
        </w:div>
        <w:div w:id="2076928813">
          <w:marLeft w:val="0"/>
          <w:marRight w:val="0"/>
          <w:marTop w:val="0"/>
          <w:marBottom w:val="0"/>
          <w:divBdr>
            <w:top w:val="none" w:sz="0" w:space="0" w:color="auto"/>
            <w:left w:val="none" w:sz="0" w:space="0" w:color="auto"/>
            <w:bottom w:val="none" w:sz="0" w:space="0" w:color="auto"/>
            <w:right w:val="none" w:sz="0" w:space="0" w:color="auto"/>
          </w:divBdr>
          <w:divsChild>
            <w:div w:id="243926566">
              <w:marLeft w:val="0"/>
              <w:marRight w:val="0"/>
              <w:marTop w:val="0"/>
              <w:marBottom w:val="0"/>
              <w:divBdr>
                <w:top w:val="none" w:sz="0" w:space="0" w:color="auto"/>
                <w:left w:val="none" w:sz="0" w:space="0" w:color="auto"/>
                <w:bottom w:val="none" w:sz="0" w:space="0" w:color="auto"/>
                <w:right w:val="none" w:sz="0" w:space="0" w:color="auto"/>
              </w:divBdr>
            </w:div>
            <w:div w:id="755710716">
              <w:marLeft w:val="0"/>
              <w:marRight w:val="0"/>
              <w:marTop w:val="0"/>
              <w:marBottom w:val="0"/>
              <w:divBdr>
                <w:top w:val="none" w:sz="0" w:space="0" w:color="auto"/>
                <w:left w:val="none" w:sz="0" w:space="0" w:color="auto"/>
                <w:bottom w:val="none" w:sz="0" w:space="0" w:color="auto"/>
                <w:right w:val="none" w:sz="0" w:space="0" w:color="auto"/>
              </w:divBdr>
            </w:div>
            <w:div w:id="17497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9079">
      <w:bodyDiv w:val="1"/>
      <w:marLeft w:val="0"/>
      <w:marRight w:val="0"/>
      <w:marTop w:val="0"/>
      <w:marBottom w:val="0"/>
      <w:divBdr>
        <w:top w:val="none" w:sz="0" w:space="0" w:color="auto"/>
        <w:left w:val="none" w:sz="0" w:space="0" w:color="auto"/>
        <w:bottom w:val="none" w:sz="0" w:space="0" w:color="auto"/>
        <w:right w:val="none" w:sz="0" w:space="0" w:color="auto"/>
      </w:divBdr>
      <w:divsChild>
        <w:div w:id="513426355">
          <w:marLeft w:val="0"/>
          <w:marRight w:val="0"/>
          <w:marTop w:val="0"/>
          <w:marBottom w:val="0"/>
          <w:divBdr>
            <w:top w:val="none" w:sz="0" w:space="0" w:color="auto"/>
            <w:left w:val="none" w:sz="0" w:space="0" w:color="auto"/>
            <w:bottom w:val="none" w:sz="0" w:space="0" w:color="auto"/>
            <w:right w:val="none" w:sz="0" w:space="0" w:color="auto"/>
          </w:divBdr>
        </w:div>
        <w:div w:id="565264719">
          <w:marLeft w:val="0"/>
          <w:marRight w:val="0"/>
          <w:marTop w:val="0"/>
          <w:marBottom w:val="0"/>
          <w:divBdr>
            <w:top w:val="none" w:sz="0" w:space="0" w:color="auto"/>
            <w:left w:val="none" w:sz="0" w:space="0" w:color="auto"/>
            <w:bottom w:val="none" w:sz="0" w:space="0" w:color="auto"/>
            <w:right w:val="none" w:sz="0" w:space="0" w:color="auto"/>
          </w:divBdr>
        </w:div>
        <w:div w:id="589507635">
          <w:marLeft w:val="0"/>
          <w:marRight w:val="0"/>
          <w:marTop w:val="0"/>
          <w:marBottom w:val="0"/>
          <w:divBdr>
            <w:top w:val="none" w:sz="0" w:space="0" w:color="auto"/>
            <w:left w:val="none" w:sz="0" w:space="0" w:color="auto"/>
            <w:bottom w:val="none" w:sz="0" w:space="0" w:color="auto"/>
            <w:right w:val="none" w:sz="0" w:space="0" w:color="auto"/>
          </w:divBdr>
        </w:div>
        <w:div w:id="637153851">
          <w:marLeft w:val="0"/>
          <w:marRight w:val="0"/>
          <w:marTop w:val="0"/>
          <w:marBottom w:val="0"/>
          <w:divBdr>
            <w:top w:val="none" w:sz="0" w:space="0" w:color="auto"/>
            <w:left w:val="none" w:sz="0" w:space="0" w:color="auto"/>
            <w:bottom w:val="none" w:sz="0" w:space="0" w:color="auto"/>
            <w:right w:val="none" w:sz="0" w:space="0" w:color="auto"/>
          </w:divBdr>
        </w:div>
        <w:div w:id="654450611">
          <w:marLeft w:val="0"/>
          <w:marRight w:val="0"/>
          <w:marTop w:val="0"/>
          <w:marBottom w:val="0"/>
          <w:divBdr>
            <w:top w:val="none" w:sz="0" w:space="0" w:color="auto"/>
            <w:left w:val="none" w:sz="0" w:space="0" w:color="auto"/>
            <w:bottom w:val="none" w:sz="0" w:space="0" w:color="auto"/>
            <w:right w:val="none" w:sz="0" w:space="0" w:color="auto"/>
          </w:divBdr>
        </w:div>
        <w:div w:id="659161789">
          <w:marLeft w:val="0"/>
          <w:marRight w:val="0"/>
          <w:marTop w:val="0"/>
          <w:marBottom w:val="0"/>
          <w:divBdr>
            <w:top w:val="none" w:sz="0" w:space="0" w:color="auto"/>
            <w:left w:val="none" w:sz="0" w:space="0" w:color="auto"/>
            <w:bottom w:val="none" w:sz="0" w:space="0" w:color="auto"/>
            <w:right w:val="none" w:sz="0" w:space="0" w:color="auto"/>
          </w:divBdr>
        </w:div>
        <w:div w:id="1114518334">
          <w:marLeft w:val="0"/>
          <w:marRight w:val="0"/>
          <w:marTop w:val="0"/>
          <w:marBottom w:val="0"/>
          <w:divBdr>
            <w:top w:val="none" w:sz="0" w:space="0" w:color="auto"/>
            <w:left w:val="none" w:sz="0" w:space="0" w:color="auto"/>
            <w:bottom w:val="none" w:sz="0" w:space="0" w:color="auto"/>
            <w:right w:val="none" w:sz="0" w:space="0" w:color="auto"/>
          </w:divBdr>
        </w:div>
        <w:div w:id="1218784732">
          <w:marLeft w:val="0"/>
          <w:marRight w:val="0"/>
          <w:marTop w:val="0"/>
          <w:marBottom w:val="0"/>
          <w:divBdr>
            <w:top w:val="none" w:sz="0" w:space="0" w:color="auto"/>
            <w:left w:val="none" w:sz="0" w:space="0" w:color="auto"/>
            <w:bottom w:val="none" w:sz="0" w:space="0" w:color="auto"/>
            <w:right w:val="none" w:sz="0" w:space="0" w:color="auto"/>
          </w:divBdr>
        </w:div>
        <w:div w:id="1350448894">
          <w:marLeft w:val="0"/>
          <w:marRight w:val="0"/>
          <w:marTop w:val="0"/>
          <w:marBottom w:val="0"/>
          <w:divBdr>
            <w:top w:val="none" w:sz="0" w:space="0" w:color="auto"/>
            <w:left w:val="none" w:sz="0" w:space="0" w:color="auto"/>
            <w:bottom w:val="none" w:sz="0" w:space="0" w:color="auto"/>
            <w:right w:val="none" w:sz="0" w:space="0" w:color="auto"/>
          </w:divBdr>
        </w:div>
        <w:div w:id="1943755386">
          <w:marLeft w:val="0"/>
          <w:marRight w:val="0"/>
          <w:marTop w:val="0"/>
          <w:marBottom w:val="0"/>
          <w:divBdr>
            <w:top w:val="none" w:sz="0" w:space="0" w:color="auto"/>
            <w:left w:val="none" w:sz="0" w:space="0" w:color="auto"/>
            <w:bottom w:val="none" w:sz="0" w:space="0" w:color="auto"/>
            <w:right w:val="none" w:sz="0" w:space="0" w:color="auto"/>
          </w:divBdr>
        </w:div>
      </w:divsChild>
    </w:div>
    <w:div w:id="1885829410">
      <w:bodyDiv w:val="1"/>
      <w:marLeft w:val="0"/>
      <w:marRight w:val="0"/>
      <w:marTop w:val="0"/>
      <w:marBottom w:val="0"/>
      <w:divBdr>
        <w:top w:val="none" w:sz="0" w:space="0" w:color="auto"/>
        <w:left w:val="none" w:sz="0" w:space="0" w:color="auto"/>
        <w:bottom w:val="none" w:sz="0" w:space="0" w:color="auto"/>
        <w:right w:val="none" w:sz="0" w:space="0" w:color="auto"/>
      </w:divBdr>
      <w:divsChild>
        <w:div w:id="31853666">
          <w:marLeft w:val="0"/>
          <w:marRight w:val="0"/>
          <w:marTop w:val="0"/>
          <w:marBottom w:val="0"/>
          <w:divBdr>
            <w:top w:val="none" w:sz="0" w:space="0" w:color="auto"/>
            <w:left w:val="none" w:sz="0" w:space="0" w:color="auto"/>
            <w:bottom w:val="none" w:sz="0" w:space="0" w:color="auto"/>
            <w:right w:val="none" w:sz="0" w:space="0" w:color="auto"/>
          </w:divBdr>
        </w:div>
        <w:div w:id="77757853">
          <w:marLeft w:val="0"/>
          <w:marRight w:val="0"/>
          <w:marTop w:val="0"/>
          <w:marBottom w:val="0"/>
          <w:divBdr>
            <w:top w:val="none" w:sz="0" w:space="0" w:color="auto"/>
            <w:left w:val="none" w:sz="0" w:space="0" w:color="auto"/>
            <w:bottom w:val="none" w:sz="0" w:space="0" w:color="auto"/>
            <w:right w:val="none" w:sz="0" w:space="0" w:color="auto"/>
          </w:divBdr>
        </w:div>
        <w:div w:id="107043515">
          <w:marLeft w:val="0"/>
          <w:marRight w:val="0"/>
          <w:marTop w:val="0"/>
          <w:marBottom w:val="0"/>
          <w:divBdr>
            <w:top w:val="none" w:sz="0" w:space="0" w:color="auto"/>
            <w:left w:val="none" w:sz="0" w:space="0" w:color="auto"/>
            <w:bottom w:val="none" w:sz="0" w:space="0" w:color="auto"/>
            <w:right w:val="none" w:sz="0" w:space="0" w:color="auto"/>
          </w:divBdr>
        </w:div>
        <w:div w:id="484978777">
          <w:marLeft w:val="0"/>
          <w:marRight w:val="0"/>
          <w:marTop w:val="0"/>
          <w:marBottom w:val="0"/>
          <w:divBdr>
            <w:top w:val="none" w:sz="0" w:space="0" w:color="auto"/>
            <w:left w:val="none" w:sz="0" w:space="0" w:color="auto"/>
            <w:bottom w:val="none" w:sz="0" w:space="0" w:color="auto"/>
            <w:right w:val="none" w:sz="0" w:space="0" w:color="auto"/>
          </w:divBdr>
        </w:div>
        <w:div w:id="523789860">
          <w:marLeft w:val="0"/>
          <w:marRight w:val="0"/>
          <w:marTop w:val="0"/>
          <w:marBottom w:val="0"/>
          <w:divBdr>
            <w:top w:val="none" w:sz="0" w:space="0" w:color="auto"/>
            <w:left w:val="none" w:sz="0" w:space="0" w:color="auto"/>
            <w:bottom w:val="none" w:sz="0" w:space="0" w:color="auto"/>
            <w:right w:val="none" w:sz="0" w:space="0" w:color="auto"/>
          </w:divBdr>
        </w:div>
        <w:div w:id="531918335">
          <w:marLeft w:val="0"/>
          <w:marRight w:val="0"/>
          <w:marTop w:val="0"/>
          <w:marBottom w:val="0"/>
          <w:divBdr>
            <w:top w:val="none" w:sz="0" w:space="0" w:color="auto"/>
            <w:left w:val="none" w:sz="0" w:space="0" w:color="auto"/>
            <w:bottom w:val="none" w:sz="0" w:space="0" w:color="auto"/>
            <w:right w:val="none" w:sz="0" w:space="0" w:color="auto"/>
          </w:divBdr>
        </w:div>
        <w:div w:id="531922610">
          <w:marLeft w:val="0"/>
          <w:marRight w:val="0"/>
          <w:marTop w:val="0"/>
          <w:marBottom w:val="0"/>
          <w:divBdr>
            <w:top w:val="none" w:sz="0" w:space="0" w:color="auto"/>
            <w:left w:val="none" w:sz="0" w:space="0" w:color="auto"/>
            <w:bottom w:val="none" w:sz="0" w:space="0" w:color="auto"/>
            <w:right w:val="none" w:sz="0" w:space="0" w:color="auto"/>
          </w:divBdr>
        </w:div>
        <w:div w:id="540287626">
          <w:marLeft w:val="0"/>
          <w:marRight w:val="0"/>
          <w:marTop w:val="0"/>
          <w:marBottom w:val="0"/>
          <w:divBdr>
            <w:top w:val="none" w:sz="0" w:space="0" w:color="auto"/>
            <w:left w:val="none" w:sz="0" w:space="0" w:color="auto"/>
            <w:bottom w:val="none" w:sz="0" w:space="0" w:color="auto"/>
            <w:right w:val="none" w:sz="0" w:space="0" w:color="auto"/>
          </w:divBdr>
        </w:div>
        <w:div w:id="543100328">
          <w:marLeft w:val="0"/>
          <w:marRight w:val="0"/>
          <w:marTop w:val="0"/>
          <w:marBottom w:val="0"/>
          <w:divBdr>
            <w:top w:val="none" w:sz="0" w:space="0" w:color="auto"/>
            <w:left w:val="none" w:sz="0" w:space="0" w:color="auto"/>
            <w:bottom w:val="none" w:sz="0" w:space="0" w:color="auto"/>
            <w:right w:val="none" w:sz="0" w:space="0" w:color="auto"/>
          </w:divBdr>
        </w:div>
        <w:div w:id="564604445">
          <w:marLeft w:val="0"/>
          <w:marRight w:val="0"/>
          <w:marTop w:val="0"/>
          <w:marBottom w:val="0"/>
          <w:divBdr>
            <w:top w:val="none" w:sz="0" w:space="0" w:color="auto"/>
            <w:left w:val="none" w:sz="0" w:space="0" w:color="auto"/>
            <w:bottom w:val="none" w:sz="0" w:space="0" w:color="auto"/>
            <w:right w:val="none" w:sz="0" w:space="0" w:color="auto"/>
          </w:divBdr>
        </w:div>
        <w:div w:id="575631651">
          <w:marLeft w:val="0"/>
          <w:marRight w:val="0"/>
          <w:marTop w:val="0"/>
          <w:marBottom w:val="0"/>
          <w:divBdr>
            <w:top w:val="none" w:sz="0" w:space="0" w:color="auto"/>
            <w:left w:val="none" w:sz="0" w:space="0" w:color="auto"/>
            <w:bottom w:val="none" w:sz="0" w:space="0" w:color="auto"/>
            <w:right w:val="none" w:sz="0" w:space="0" w:color="auto"/>
          </w:divBdr>
        </w:div>
        <w:div w:id="618681140">
          <w:marLeft w:val="0"/>
          <w:marRight w:val="0"/>
          <w:marTop w:val="0"/>
          <w:marBottom w:val="0"/>
          <w:divBdr>
            <w:top w:val="none" w:sz="0" w:space="0" w:color="auto"/>
            <w:left w:val="none" w:sz="0" w:space="0" w:color="auto"/>
            <w:bottom w:val="none" w:sz="0" w:space="0" w:color="auto"/>
            <w:right w:val="none" w:sz="0" w:space="0" w:color="auto"/>
          </w:divBdr>
        </w:div>
        <w:div w:id="835340704">
          <w:marLeft w:val="0"/>
          <w:marRight w:val="0"/>
          <w:marTop w:val="0"/>
          <w:marBottom w:val="0"/>
          <w:divBdr>
            <w:top w:val="none" w:sz="0" w:space="0" w:color="auto"/>
            <w:left w:val="none" w:sz="0" w:space="0" w:color="auto"/>
            <w:bottom w:val="none" w:sz="0" w:space="0" w:color="auto"/>
            <w:right w:val="none" w:sz="0" w:space="0" w:color="auto"/>
          </w:divBdr>
        </w:div>
        <w:div w:id="871844883">
          <w:marLeft w:val="0"/>
          <w:marRight w:val="0"/>
          <w:marTop w:val="0"/>
          <w:marBottom w:val="0"/>
          <w:divBdr>
            <w:top w:val="none" w:sz="0" w:space="0" w:color="auto"/>
            <w:left w:val="none" w:sz="0" w:space="0" w:color="auto"/>
            <w:bottom w:val="none" w:sz="0" w:space="0" w:color="auto"/>
            <w:right w:val="none" w:sz="0" w:space="0" w:color="auto"/>
          </w:divBdr>
        </w:div>
        <w:div w:id="881868686">
          <w:marLeft w:val="0"/>
          <w:marRight w:val="0"/>
          <w:marTop w:val="0"/>
          <w:marBottom w:val="0"/>
          <w:divBdr>
            <w:top w:val="none" w:sz="0" w:space="0" w:color="auto"/>
            <w:left w:val="none" w:sz="0" w:space="0" w:color="auto"/>
            <w:bottom w:val="none" w:sz="0" w:space="0" w:color="auto"/>
            <w:right w:val="none" w:sz="0" w:space="0" w:color="auto"/>
          </w:divBdr>
        </w:div>
        <w:div w:id="952902366">
          <w:marLeft w:val="0"/>
          <w:marRight w:val="0"/>
          <w:marTop w:val="0"/>
          <w:marBottom w:val="0"/>
          <w:divBdr>
            <w:top w:val="none" w:sz="0" w:space="0" w:color="auto"/>
            <w:left w:val="none" w:sz="0" w:space="0" w:color="auto"/>
            <w:bottom w:val="none" w:sz="0" w:space="0" w:color="auto"/>
            <w:right w:val="none" w:sz="0" w:space="0" w:color="auto"/>
          </w:divBdr>
        </w:div>
        <w:div w:id="1043748325">
          <w:marLeft w:val="0"/>
          <w:marRight w:val="0"/>
          <w:marTop w:val="0"/>
          <w:marBottom w:val="0"/>
          <w:divBdr>
            <w:top w:val="none" w:sz="0" w:space="0" w:color="auto"/>
            <w:left w:val="none" w:sz="0" w:space="0" w:color="auto"/>
            <w:bottom w:val="none" w:sz="0" w:space="0" w:color="auto"/>
            <w:right w:val="none" w:sz="0" w:space="0" w:color="auto"/>
          </w:divBdr>
        </w:div>
        <w:div w:id="1305161295">
          <w:marLeft w:val="0"/>
          <w:marRight w:val="0"/>
          <w:marTop w:val="0"/>
          <w:marBottom w:val="0"/>
          <w:divBdr>
            <w:top w:val="none" w:sz="0" w:space="0" w:color="auto"/>
            <w:left w:val="none" w:sz="0" w:space="0" w:color="auto"/>
            <w:bottom w:val="none" w:sz="0" w:space="0" w:color="auto"/>
            <w:right w:val="none" w:sz="0" w:space="0" w:color="auto"/>
          </w:divBdr>
        </w:div>
        <w:div w:id="1321620113">
          <w:marLeft w:val="0"/>
          <w:marRight w:val="0"/>
          <w:marTop w:val="0"/>
          <w:marBottom w:val="0"/>
          <w:divBdr>
            <w:top w:val="none" w:sz="0" w:space="0" w:color="auto"/>
            <w:left w:val="none" w:sz="0" w:space="0" w:color="auto"/>
            <w:bottom w:val="none" w:sz="0" w:space="0" w:color="auto"/>
            <w:right w:val="none" w:sz="0" w:space="0" w:color="auto"/>
          </w:divBdr>
        </w:div>
        <w:div w:id="1409767742">
          <w:marLeft w:val="0"/>
          <w:marRight w:val="0"/>
          <w:marTop w:val="0"/>
          <w:marBottom w:val="0"/>
          <w:divBdr>
            <w:top w:val="none" w:sz="0" w:space="0" w:color="auto"/>
            <w:left w:val="none" w:sz="0" w:space="0" w:color="auto"/>
            <w:bottom w:val="none" w:sz="0" w:space="0" w:color="auto"/>
            <w:right w:val="none" w:sz="0" w:space="0" w:color="auto"/>
          </w:divBdr>
        </w:div>
        <w:div w:id="1652631740">
          <w:marLeft w:val="0"/>
          <w:marRight w:val="0"/>
          <w:marTop w:val="0"/>
          <w:marBottom w:val="0"/>
          <w:divBdr>
            <w:top w:val="none" w:sz="0" w:space="0" w:color="auto"/>
            <w:left w:val="none" w:sz="0" w:space="0" w:color="auto"/>
            <w:bottom w:val="none" w:sz="0" w:space="0" w:color="auto"/>
            <w:right w:val="none" w:sz="0" w:space="0" w:color="auto"/>
          </w:divBdr>
        </w:div>
        <w:div w:id="1925186767">
          <w:marLeft w:val="0"/>
          <w:marRight w:val="0"/>
          <w:marTop w:val="0"/>
          <w:marBottom w:val="0"/>
          <w:divBdr>
            <w:top w:val="none" w:sz="0" w:space="0" w:color="auto"/>
            <w:left w:val="none" w:sz="0" w:space="0" w:color="auto"/>
            <w:bottom w:val="none" w:sz="0" w:space="0" w:color="auto"/>
            <w:right w:val="none" w:sz="0" w:space="0" w:color="auto"/>
          </w:divBdr>
        </w:div>
      </w:divsChild>
    </w:div>
    <w:div w:id="1926063276">
      <w:bodyDiv w:val="1"/>
      <w:marLeft w:val="0"/>
      <w:marRight w:val="0"/>
      <w:marTop w:val="0"/>
      <w:marBottom w:val="0"/>
      <w:divBdr>
        <w:top w:val="none" w:sz="0" w:space="0" w:color="auto"/>
        <w:left w:val="none" w:sz="0" w:space="0" w:color="auto"/>
        <w:bottom w:val="none" w:sz="0" w:space="0" w:color="auto"/>
        <w:right w:val="none" w:sz="0" w:space="0" w:color="auto"/>
      </w:divBdr>
      <w:divsChild>
        <w:div w:id="667900542">
          <w:marLeft w:val="0"/>
          <w:marRight w:val="0"/>
          <w:marTop w:val="0"/>
          <w:marBottom w:val="0"/>
          <w:divBdr>
            <w:top w:val="none" w:sz="0" w:space="0" w:color="auto"/>
            <w:left w:val="none" w:sz="0" w:space="0" w:color="auto"/>
            <w:bottom w:val="none" w:sz="0" w:space="0" w:color="auto"/>
            <w:right w:val="none" w:sz="0" w:space="0" w:color="auto"/>
          </w:divBdr>
          <w:divsChild>
            <w:div w:id="878977973">
              <w:marLeft w:val="0"/>
              <w:marRight w:val="0"/>
              <w:marTop w:val="0"/>
              <w:marBottom w:val="0"/>
              <w:divBdr>
                <w:top w:val="none" w:sz="0" w:space="0" w:color="auto"/>
                <w:left w:val="none" w:sz="0" w:space="0" w:color="auto"/>
                <w:bottom w:val="none" w:sz="0" w:space="0" w:color="auto"/>
                <w:right w:val="none" w:sz="0" w:space="0" w:color="auto"/>
              </w:divBdr>
            </w:div>
            <w:div w:id="2036953447">
              <w:marLeft w:val="0"/>
              <w:marRight w:val="0"/>
              <w:marTop w:val="0"/>
              <w:marBottom w:val="0"/>
              <w:divBdr>
                <w:top w:val="none" w:sz="0" w:space="0" w:color="auto"/>
                <w:left w:val="none" w:sz="0" w:space="0" w:color="auto"/>
                <w:bottom w:val="none" w:sz="0" w:space="0" w:color="auto"/>
                <w:right w:val="none" w:sz="0" w:space="0" w:color="auto"/>
              </w:divBdr>
            </w:div>
          </w:divsChild>
        </w:div>
        <w:div w:id="702632193">
          <w:marLeft w:val="0"/>
          <w:marRight w:val="0"/>
          <w:marTop w:val="0"/>
          <w:marBottom w:val="0"/>
          <w:divBdr>
            <w:top w:val="none" w:sz="0" w:space="0" w:color="auto"/>
            <w:left w:val="none" w:sz="0" w:space="0" w:color="auto"/>
            <w:bottom w:val="none" w:sz="0" w:space="0" w:color="auto"/>
            <w:right w:val="none" w:sz="0" w:space="0" w:color="auto"/>
          </w:divBdr>
          <w:divsChild>
            <w:div w:id="1380520016">
              <w:marLeft w:val="0"/>
              <w:marRight w:val="0"/>
              <w:marTop w:val="0"/>
              <w:marBottom w:val="0"/>
              <w:divBdr>
                <w:top w:val="none" w:sz="0" w:space="0" w:color="auto"/>
                <w:left w:val="none" w:sz="0" w:space="0" w:color="auto"/>
                <w:bottom w:val="none" w:sz="0" w:space="0" w:color="auto"/>
                <w:right w:val="none" w:sz="0" w:space="0" w:color="auto"/>
              </w:divBdr>
            </w:div>
            <w:div w:id="1473137585">
              <w:marLeft w:val="0"/>
              <w:marRight w:val="0"/>
              <w:marTop w:val="0"/>
              <w:marBottom w:val="0"/>
              <w:divBdr>
                <w:top w:val="none" w:sz="0" w:space="0" w:color="auto"/>
                <w:left w:val="none" w:sz="0" w:space="0" w:color="auto"/>
                <w:bottom w:val="none" w:sz="0" w:space="0" w:color="auto"/>
                <w:right w:val="none" w:sz="0" w:space="0" w:color="auto"/>
              </w:divBdr>
            </w:div>
            <w:div w:id="1685010470">
              <w:marLeft w:val="0"/>
              <w:marRight w:val="0"/>
              <w:marTop w:val="0"/>
              <w:marBottom w:val="0"/>
              <w:divBdr>
                <w:top w:val="none" w:sz="0" w:space="0" w:color="auto"/>
                <w:left w:val="none" w:sz="0" w:space="0" w:color="auto"/>
                <w:bottom w:val="none" w:sz="0" w:space="0" w:color="auto"/>
                <w:right w:val="none" w:sz="0" w:space="0" w:color="auto"/>
              </w:divBdr>
            </w:div>
          </w:divsChild>
        </w:div>
        <w:div w:id="1090007597">
          <w:marLeft w:val="0"/>
          <w:marRight w:val="0"/>
          <w:marTop w:val="0"/>
          <w:marBottom w:val="0"/>
          <w:divBdr>
            <w:top w:val="none" w:sz="0" w:space="0" w:color="auto"/>
            <w:left w:val="none" w:sz="0" w:space="0" w:color="auto"/>
            <w:bottom w:val="none" w:sz="0" w:space="0" w:color="auto"/>
            <w:right w:val="none" w:sz="0" w:space="0" w:color="auto"/>
          </w:divBdr>
          <w:divsChild>
            <w:div w:id="805583861">
              <w:marLeft w:val="0"/>
              <w:marRight w:val="0"/>
              <w:marTop w:val="0"/>
              <w:marBottom w:val="0"/>
              <w:divBdr>
                <w:top w:val="none" w:sz="0" w:space="0" w:color="auto"/>
                <w:left w:val="none" w:sz="0" w:space="0" w:color="auto"/>
                <w:bottom w:val="none" w:sz="0" w:space="0" w:color="auto"/>
                <w:right w:val="none" w:sz="0" w:space="0" w:color="auto"/>
              </w:divBdr>
            </w:div>
            <w:div w:id="1037897140">
              <w:marLeft w:val="0"/>
              <w:marRight w:val="0"/>
              <w:marTop w:val="0"/>
              <w:marBottom w:val="0"/>
              <w:divBdr>
                <w:top w:val="none" w:sz="0" w:space="0" w:color="auto"/>
                <w:left w:val="none" w:sz="0" w:space="0" w:color="auto"/>
                <w:bottom w:val="none" w:sz="0" w:space="0" w:color="auto"/>
                <w:right w:val="none" w:sz="0" w:space="0" w:color="auto"/>
              </w:divBdr>
            </w:div>
          </w:divsChild>
        </w:div>
        <w:div w:id="1358965622">
          <w:marLeft w:val="0"/>
          <w:marRight w:val="0"/>
          <w:marTop w:val="0"/>
          <w:marBottom w:val="0"/>
          <w:divBdr>
            <w:top w:val="none" w:sz="0" w:space="0" w:color="auto"/>
            <w:left w:val="none" w:sz="0" w:space="0" w:color="auto"/>
            <w:bottom w:val="none" w:sz="0" w:space="0" w:color="auto"/>
            <w:right w:val="none" w:sz="0" w:space="0" w:color="auto"/>
          </w:divBdr>
          <w:divsChild>
            <w:div w:id="259681099">
              <w:marLeft w:val="0"/>
              <w:marRight w:val="0"/>
              <w:marTop w:val="0"/>
              <w:marBottom w:val="0"/>
              <w:divBdr>
                <w:top w:val="none" w:sz="0" w:space="0" w:color="auto"/>
                <w:left w:val="none" w:sz="0" w:space="0" w:color="auto"/>
                <w:bottom w:val="none" w:sz="0" w:space="0" w:color="auto"/>
                <w:right w:val="none" w:sz="0" w:space="0" w:color="auto"/>
              </w:divBdr>
            </w:div>
            <w:div w:id="1100836300">
              <w:marLeft w:val="0"/>
              <w:marRight w:val="0"/>
              <w:marTop w:val="0"/>
              <w:marBottom w:val="0"/>
              <w:divBdr>
                <w:top w:val="none" w:sz="0" w:space="0" w:color="auto"/>
                <w:left w:val="none" w:sz="0" w:space="0" w:color="auto"/>
                <w:bottom w:val="none" w:sz="0" w:space="0" w:color="auto"/>
                <w:right w:val="none" w:sz="0" w:space="0" w:color="auto"/>
              </w:divBdr>
            </w:div>
          </w:divsChild>
        </w:div>
        <w:div w:id="1408763775">
          <w:marLeft w:val="0"/>
          <w:marRight w:val="0"/>
          <w:marTop w:val="0"/>
          <w:marBottom w:val="0"/>
          <w:divBdr>
            <w:top w:val="none" w:sz="0" w:space="0" w:color="auto"/>
            <w:left w:val="none" w:sz="0" w:space="0" w:color="auto"/>
            <w:bottom w:val="none" w:sz="0" w:space="0" w:color="auto"/>
            <w:right w:val="none" w:sz="0" w:space="0" w:color="auto"/>
          </w:divBdr>
          <w:divsChild>
            <w:div w:id="487601728">
              <w:marLeft w:val="0"/>
              <w:marRight w:val="0"/>
              <w:marTop w:val="0"/>
              <w:marBottom w:val="0"/>
              <w:divBdr>
                <w:top w:val="none" w:sz="0" w:space="0" w:color="auto"/>
                <w:left w:val="none" w:sz="0" w:space="0" w:color="auto"/>
                <w:bottom w:val="none" w:sz="0" w:space="0" w:color="auto"/>
                <w:right w:val="none" w:sz="0" w:space="0" w:color="auto"/>
              </w:divBdr>
            </w:div>
            <w:div w:id="681905954">
              <w:marLeft w:val="0"/>
              <w:marRight w:val="0"/>
              <w:marTop w:val="0"/>
              <w:marBottom w:val="0"/>
              <w:divBdr>
                <w:top w:val="none" w:sz="0" w:space="0" w:color="auto"/>
                <w:left w:val="none" w:sz="0" w:space="0" w:color="auto"/>
                <w:bottom w:val="none" w:sz="0" w:space="0" w:color="auto"/>
                <w:right w:val="none" w:sz="0" w:space="0" w:color="auto"/>
              </w:divBdr>
            </w:div>
          </w:divsChild>
        </w:div>
        <w:div w:id="1754662960">
          <w:marLeft w:val="0"/>
          <w:marRight w:val="0"/>
          <w:marTop w:val="0"/>
          <w:marBottom w:val="0"/>
          <w:divBdr>
            <w:top w:val="none" w:sz="0" w:space="0" w:color="auto"/>
            <w:left w:val="none" w:sz="0" w:space="0" w:color="auto"/>
            <w:bottom w:val="none" w:sz="0" w:space="0" w:color="auto"/>
            <w:right w:val="none" w:sz="0" w:space="0" w:color="auto"/>
          </w:divBdr>
          <w:divsChild>
            <w:div w:id="468859831">
              <w:marLeft w:val="0"/>
              <w:marRight w:val="0"/>
              <w:marTop w:val="0"/>
              <w:marBottom w:val="0"/>
              <w:divBdr>
                <w:top w:val="none" w:sz="0" w:space="0" w:color="auto"/>
                <w:left w:val="none" w:sz="0" w:space="0" w:color="auto"/>
                <w:bottom w:val="none" w:sz="0" w:space="0" w:color="auto"/>
                <w:right w:val="none" w:sz="0" w:space="0" w:color="auto"/>
              </w:divBdr>
            </w:div>
            <w:div w:id="1099719691">
              <w:marLeft w:val="0"/>
              <w:marRight w:val="0"/>
              <w:marTop w:val="0"/>
              <w:marBottom w:val="0"/>
              <w:divBdr>
                <w:top w:val="none" w:sz="0" w:space="0" w:color="auto"/>
                <w:left w:val="none" w:sz="0" w:space="0" w:color="auto"/>
                <w:bottom w:val="none" w:sz="0" w:space="0" w:color="auto"/>
                <w:right w:val="none" w:sz="0" w:space="0" w:color="auto"/>
              </w:divBdr>
            </w:div>
          </w:divsChild>
        </w:div>
        <w:div w:id="1936480464">
          <w:marLeft w:val="0"/>
          <w:marRight w:val="0"/>
          <w:marTop w:val="0"/>
          <w:marBottom w:val="0"/>
          <w:divBdr>
            <w:top w:val="none" w:sz="0" w:space="0" w:color="auto"/>
            <w:left w:val="none" w:sz="0" w:space="0" w:color="auto"/>
            <w:bottom w:val="none" w:sz="0" w:space="0" w:color="auto"/>
            <w:right w:val="none" w:sz="0" w:space="0" w:color="auto"/>
          </w:divBdr>
          <w:divsChild>
            <w:div w:id="761605658">
              <w:marLeft w:val="0"/>
              <w:marRight w:val="0"/>
              <w:marTop w:val="0"/>
              <w:marBottom w:val="0"/>
              <w:divBdr>
                <w:top w:val="none" w:sz="0" w:space="0" w:color="auto"/>
                <w:left w:val="none" w:sz="0" w:space="0" w:color="auto"/>
                <w:bottom w:val="none" w:sz="0" w:space="0" w:color="auto"/>
                <w:right w:val="none" w:sz="0" w:space="0" w:color="auto"/>
              </w:divBdr>
            </w:div>
            <w:div w:id="863833902">
              <w:marLeft w:val="0"/>
              <w:marRight w:val="0"/>
              <w:marTop w:val="0"/>
              <w:marBottom w:val="0"/>
              <w:divBdr>
                <w:top w:val="none" w:sz="0" w:space="0" w:color="auto"/>
                <w:left w:val="none" w:sz="0" w:space="0" w:color="auto"/>
                <w:bottom w:val="none" w:sz="0" w:space="0" w:color="auto"/>
                <w:right w:val="none" w:sz="0" w:space="0" w:color="auto"/>
              </w:divBdr>
            </w:div>
          </w:divsChild>
        </w:div>
        <w:div w:id="2031450049">
          <w:marLeft w:val="0"/>
          <w:marRight w:val="0"/>
          <w:marTop w:val="0"/>
          <w:marBottom w:val="0"/>
          <w:divBdr>
            <w:top w:val="none" w:sz="0" w:space="0" w:color="auto"/>
            <w:left w:val="none" w:sz="0" w:space="0" w:color="auto"/>
            <w:bottom w:val="none" w:sz="0" w:space="0" w:color="auto"/>
            <w:right w:val="none" w:sz="0" w:space="0" w:color="auto"/>
          </w:divBdr>
        </w:div>
      </w:divsChild>
    </w:div>
    <w:div w:id="1926761531">
      <w:bodyDiv w:val="1"/>
      <w:marLeft w:val="0"/>
      <w:marRight w:val="0"/>
      <w:marTop w:val="0"/>
      <w:marBottom w:val="0"/>
      <w:divBdr>
        <w:top w:val="none" w:sz="0" w:space="0" w:color="auto"/>
        <w:left w:val="none" w:sz="0" w:space="0" w:color="auto"/>
        <w:bottom w:val="none" w:sz="0" w:space="0" w:color="auto"/>
        <w:right w:val="none" w:sz="0" w:space="0" w:color="auto"/>
      </w:divBdr>
      <w:divsChild>
        <w:div w:id="861744230">
          <w:marLeft w:val="0"/>
          <w:marRight w:val="0"/>
          <w:marTop w:val="0"/>
          <w:marBottom w:val="0"/>
          <w:divBdr>
            <w:top w:val="none" w:sz="0" w:space="0" w:color="auto"/>
            <w:left w:val="none" w:sz="0" w:space="0" w:color="auto"/>
            <w:bottom w:val="none" w:sz="0" w:space="0" w:color="auto"/>
            <w:right w:val="none" w:sz="0" w:space="0" w:color="auto"/>
          </w:divBdr>
        </w:div>
        <w:div w:id="1811939848">
          <w:marLeft w:val="0"/>
          <w:marRight w:val="0"/>
          <w:marTop w:val="0"/>
          <w:marBottom w:val="0"/>
          <w:divBdr>
            <w:top w:val="none" w:sz="0" w:space="0" w:color="auto"/>
            <w:left w:val="none" w:sz="0" w:space="0" w:color="auto"/>
            <w:bottom w:val="none" w:sz="0" w:space="0" w:color="auto"/>
            <w:right w:val="none" w:sz="0" w:space="0" w:color="auto"/>
          </w:divBdr>
          <w:divsChild>
            <w:div w:id="617494034">
              <w:marLeft w:val="0"/>
              <w:marRight w:val="0"/>
              <w:marTop w:val="0"/>
              <w:marBottom w:val="0"/>
              <w:divBdr>
                <w:top w:val="none" w:sz="0" w:space="0" w:color="auto"/>
                <w:left w:val="none" w:sz="0" w:space="0" w:color="auto"/>
                <w:bottom w:val="none" w:sz="0" w:space="0" w:color="auto"/>
                <w:right w:val="none" w:sz="0" w:space="0" w:color="auto"/>
              </w:divBdr>
            </w:div>
            <w:div w:id="15079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2136">
      <w:bodyDiv w:val="1"/>
      <w:marLeft w:val="0"/>
      <w:marRight w:val="0"/>
      <w:marTop w:val="0"/>
      <w:marBottom w:val="0"/>
      <w:divBdr>
        <w:top w:val="none" w:sz="0" w:space="0" w:color="auto"/>
        <w:left w:val="none" w:sz="0" w:space="0" w:color="auto"/>
        <w:bottom w:val="none" w:sz="0" w:space="0" w:color="auto"/>
        <w:right w:val="none" w:sz="0" w:space="0" w:color="auto"/>
      </w:divBdr>
      <w:divsChild>
        <w:div w:id="41558375">
          <w:marLeft w:val="0"/>
          <w:marRight w:val="0"/>
          <w:marTop w:val="0"/>
          <w:marBottom w:val="0"/>
          <w:divBdr>
            <w:top w:val="none" w:sz="0" w:space="0" w:color="auto"/>
            <w:left w:val="none" w:sz="0" w:space="0" w:color="auto"/>
            <w:bottom w:val="none" w:sz="0" w:space="0" w:color="auto"/>
            <w:right w:val="none" w:sz="0" w:space="0" w:color="auto"/>
          </w:divBdr>
          <w:divsChild>
            <w:div w:id="144981842">
              <w:marLeft w:val="0"/>
              <w:marRight w:val="0"/>
              <w:marTop w:val="0"/>
              <w:marBottom w:val="0"/>
              <w:divBdr>
                <w:top w:val="none" w:sz="0" w:space="0" w:color="auto"/>
                <w:left w:val="none" w:sz="0" w:space="0" w:color="auto"/>
                <w:bottom w:val="none" w:sz="0" w:space="0" w:color="auto"/>
                <w:right w:val="none" w:sz="0" w:space="0" w:color="auto"/>
              </w:divBdr>
            </w:div>
            <w:div w:id="1044327884">
              <w:marLeft w:val="0"/>
              <w:marRight w:val="0"/>
              <w:marTop w:val="0"/>
              <w:marBottom w:val="0"/>
              <w:divBdr>
                <w:top w:val="none" w:sz="0" w:space="0" w:color="auto"/>
                <w:left w:val="none" w:sz="0" w:space="0" w:color="auto"/>
                <w:bottom w:val="none" w:sz="0" w:space="0" w:color="auto"/>
                <w:right w:val="none" w:sz="0" w:space="0" w:color="auto"/>
              </w:divBdr>
            </w:div>
            <w:div w:id="1921016646">
              <w:marLeft w:val="0"/>
              <w:marRight w:val="0"/>
              <w:marTop w:val="0"/>
              <w:marBottom w:val="0"/>
              <w:divBdr>
                <w:top w:val="none" w:sz="0" w:space="0" w:color="auto"/>
                <w:left w:val="none" w:sz="0" w:space="0" w:color="auto"/>
                <w:bottom w:val="none" w:sz="0" w:space="0" w:color="auto"/>
                <w:right w:val="none" w:sz="0" w:space="0" w:color="auto"/>
              </w:divBdr>
            </w:div>
          </w:divsChild>
        </w:div>
        <w:div w:id="797115312">
          <w:marLeft w:val="0"/>
          <w:marRight w:val="0"/>
          <w:marTop w:val="0"/>
          <w:marBottom w:val="0"/>
          <w:divBdr>
            <w:top w:val="none" w:sz="0" w:space="0" w:color="auto"/>
            <w:left w:val="none" w:sz="0" w:space="0" w:color="auto"/>
            <w:bottom w:val="none" w:sz="0" w:space="0" w:color="auto"/>
            <w:right w:val="none" w:sz="0" w:space="0" w:color="auto"/>
          </w:divBdr>
          <w:divsChild>
            <w:div w:id="1622154410">
              <w:marLeft w:val="0"/>
              <w:marRight w:val="0"/>
              <w:marTop w:val="0"/>
              <w:marBottom w:val="0"/>
              <w:divBdr>
                <w:top w:val="none" w:sz="0" w:space="0" w:color="auto"/>
                <w:left w:val="none" w:sz="0" w:space="0" w:color="auto"/>
                <w:bottom w:val="none" w:sz="0" w:space="0" w:color="auto"/>
                <w:right w:val="none" w:sz="0" w:space="0" w:color="auto"/>
              </w:divBdr>
            </w:div>
            <w:div w:id="1819108689">
              <w:marLeft w:val="0"/>
              <w:marRight w:val="0"/>
              <w:marTop w:val="0"/>
              <w:marBottom w:val="0"/>
              <w:divBdr>
                <w:top w:val="none" w:sz="0" w:space="0" w:color="auto"/>
                <w:left w:val="none" w:sz="0" w:space="0" w:color="auto"/>
                <w:bottom w:val="none" w:sz="0" w:space="0" w:color="auto"/>
                <w:right w:val="none" w:sz="0" w:space="0" w:color="auto"/>
              </w:divBdr>
            </w:div>
            <w:div w:id="2010983626">
              <w:marLeft w:val="0"/>
              <w:marRight w:val="0"/>
              <w:marTop w:val="0"/>
              <w:marBottom w:val="0"/>
              <w:divBdr>
                <w:top w:val="none" w:sz="0" w:space="0" w:color="auto"/>
                <w:left w:val="none" w:sz="0" w:space="0" w:color="auto"/>
                <w:bottom w:val="none" w:sz="0" w:space="0" w:color="auto"/>
                <w:right w:val="none" w:sz="0" w:space="0" w:color="auto"/>
              </w:divBdr>
            </w:div>
          </w:divsChild>
        </w:div>
        <w:div w:id="2009862138">
          <w:marLeft w:val="0"/>
          <w:marRight w:val="0"/>
          <w:marTop w:val="0"/>
          <w:marBottom w:val="0"/>
          <w:divBdr>
            <w:top w:val="none" w:sz="0" w:space="0" w:color="auto"/>
            <w:left w:val="none" w:sz="0" w:space="0" w:color="auto"/>
            <w:bottom w:val="none" w:sz="0" w:space="0" w:color="auto"/>
            <w:right w:val="none" w:sz="0" w:space="0" w:color="auto"/>
          </w:divBdr>
        </w:div>
      </w:divsChild>
    </w:div>
    <w:div w:id="1954243930">
      <w:bodyDiv w:val="1"/>
      <w:marLeft w:val="0"/>
      <w:marRight w:val="0"/>
      <w:marTop w:val="0"/>
      <w:marBottom w:val="0"/>
      <w:divBdr>
        <w:top w:val="none" w:sz="0" w:space="0" w:color="auto"/>
        <w:left w:val="none" w:sz="0" w:space="0" w:color="auto"/>
        <w:bottom w:val="none" w:sz="0" w:space="0" w:color="auto"/>
        <w:right w:val="none" w:sz="0" w:space="0" w:color="auto"/>
      </w:divBdr>
      <w:divsChild>
        <w:div w:id="70585448">
          <w:marLeft w:val="0"/>
          <w:marRight w:val="0"/>
          <w:marTop w:val="0"/>
          <w:marBottom w:val="0"/>
          <w:divBdr>
            <w:top w:val="none" w:sz="0" w:space="0" w:color="auto"/>
            <w:left w:val="none" w:sz="0" w:space="0" w:color="auto"/>
            <w:bottom w:val="none" w:sz="0" w:space="0" w:color="auto"/>
            <w:right w:val="none" w:sz="0" w:space="0" w:color="auto"/>
          </w:divBdr>
        </w:div>
        <w:div w:id="874729534">
          <w:marLeft w:val="0"/>
          <w:marRight w:val="0"/>
          <w:marTop w:val="0"/>
          <w:marBottom w:val="0"/>
          <w:divBdr>
            <w:top w:val="none" w:sz="0" w:space="0" w:color="auto"/>
            <w:left w:val="none" w:sz="0" w:space="0" w:color="auto"/>
            <w:bottom w:val="none" w:sz="0" w:space="0" w:color="auto"/>
            <w:right w:val="none" w:sz="0" w:space="0" w:color="auto"/>
          </w:divBdr>
        </w:div>
        <w:div w:id="1098136738">
          <w:marLeft w:val="0"/>
          <w:marRight w:val="0"/>
          <w:marTop w:val="0"/>
          <w:marBottom w:val="0"/>
          <w:divBdr>
            <w:top w:val="none" w:sz="0" w:space="0" w:color="auto"/>
            <w:left w:val="none" w:sz="0" w:space="0" w:color="auto"/>
            <w:bottom w:val="none" w:sz="0" w:space="0" w:color="auto"/>
            <w:right w:val="none" w:sz="0" w:space="0" w:color="auto"/>
          </w:divBdr>
        </w:div>
        <w:div w:id="1270426475">
          <w:marLeft w:val="0"/>
          <w:marRight w:val="0"/>
          <w:marTop w:val="0"/>
          <w:marBottom w:val="0"/>
          <w:divBdr>
            <w:top w:val="none" w:sz="0" w:space="0" w:color="auto"/>
            <w:left w:val="none" w:sz="0" w:space="0" w:color="auto"/>
            <w:bottom w:val="none" w:sz="0" w:space="0" w:color="auto"/>
            <w:right w:val="none" w:sz="0" w:space="0" w:color="auto"/>
          </w:divBdr>
        </w:div>
        <w:div w:id="1410152932">
          <w:marLeft w:val="0"/>
          <w:marRight w:val="0"/>
          <w:marTop w:val="0"/>
          <w:marBottom w:val="0"/>
          <w:divBdr>
            <w:top w:val="none" w:sz="0" w:space="0" w:color="auto"/>
            <w:left w:val="none" w:sz="0" w:space="0" w:color="auto"/>
            <w:bottom w:val="none" w:sz="0" w:space="0" w:color="auto"/>
            <w:right w:val="none" w:sz="0" w:space="0" w:color="auto"/>
          </w:divBdr>
        </w:div>
        <w:div w:id="1688941971">
          <w:marLeft w:val="0"/>
          <w:marRight w:val="0"/>
          <w:marTop w:val="0"/>
          <w:marBottom w:val="0"/>
          <w:divBdr>
            <w:top w:val="none" w:sz="0" w:space="0" w:color="auto"/>
            <w:left w:val="none" w:sz="0" w:space="0" w:color="auto"/>
            <w:bottom w:val="none" w:sz="0" w:space="0" w:color="auto"/>
            <w:right w:val="none" w:sz="0" w:space="0" w:color="auto"/>
          </w:divBdr>
        </w:div>
        <w:div w:id="1951936672">
          <w:marLeft w:val="0"/>
          <w:marRight w:val="0"/>
          <w:marTop w:val="0"/>
          <w:marBottom w:val="0"/>
          <w:divBdr>
            <w:top w:val="none" w:sz="0" w:space="0" w:color="auto"/>
            <w:left w:val="none" w:sz="0" w:space="0" w:color="auto"/>
            <w:bottom w:val="none" w:sz="0" w:space="0" w:color="auto"/>
            <w:right w:val="none" w:sz="0" w:space="0" w:color="auto"/>
          </w:divBdr>
        </w:div>
        <w:div w:id="2082439045">
          <w:marLeft w:val="0"/>
          <w:marRight w:val="0"/>
          <w:marTop w:val="0"/>
          <w:marBottom w:val="0"/>
          <w:divBdr>
            <w:top w:val="none" w:sz="0" w:space="0" w:color="auto"/>
            <w:left w:val="none" w:sz="0" w:space="0" w:color="auto"/>
            <w:bottom w:val="none" w:sz="0" w:space="0" w:color="auto"/>
            <w:right w:val="none" w:sz="0" w:space="0" w:color="auto"/>
          </w:divBdr>
        </w:div>
      </w:divsChild>
    </w:div>
    <w:div w:id="1969437102">
      <w:bodyDiv w:val="1"/>
      <w:marLeft w:val="0"/>
      <w:marRight w:val="0"/>
      <w:marTop w:val="0"/>
      <w:marBottom w:val="0"/>
      <w:divBdr>
        <w:top w:val="none" w:sz="0" w:space="0" w:color="auto"/>
        <w:left w:val="none" w:sz="0" w:space="0" w:color="auto"/>
        <w:bottom w:val="none" w:sz="0" w:space="0" w:color="auto"/>
        <w:right w:val="none" w:sz="0" w:space="0" w:color="auto"/>
      </w:divBdr>
      <w:divsChild>
        <w:div w:id="143742171">
          <w:marLeft w:val="0"/>
          <w:marRight w:val="0"/>
          <w:marTop w:val="0"/>
          <w:marBottom w:val="0"/>
          <w:divBdr>
            <w:top w:val="none" w:sz="0" w:space="0" w:color="auto"/>
            <w:left w:val="none" w:sz="0" w:space="0" w:color="auto"/>
            <w:bottom w:val="none" w:sz="0" w:space="0" w:color="auto"/>
            <w:right w:val="none" w:sz="0" w:space="0" w:color="auto"/>
          </w:divBdr>
        </w:div>
        <w:div w:id="185949867">
          <w:marLeft w:val="0"/>
          <w:marRight w:val="0"/>
          <w:marTop w:val="0"/>
          <w:marBottom w:val="0"/>
          <w:divBdr>
            <w:top w:val="none" w:sz="0" w:space="0" w:color="auto"/>
            <w:left w:val="none" w:sz="0" w:space="0" w:color="auto"/>
            <w:bottom w:val="none" w:sz="0" w:space="0" w:color="auto"/>
            <w:right w:val="none" w:sz="0" w:space="0" w:color="auto"/>
          </w:divBdr>
        </w:div>
        <w:div w:id="186145541">
          <w:marLeft w:val="0"/>
          <w:marRight w:val="0"/>
          <w:marTop w:val="0"/>
          <w:marBottom w:val="0"/>
          <w:divBdr>
            <w:top w:val="none" w:sz="0" w:space="0" w:color="auto"/>
            <w:left w:val="none" w:sz="0" w:space="0" w:color="auto"/>
            <w:bottom w:val="none" w:sz="0" w:space="0" w:color="auto"/>
            <w:right w:val="none" w:sz="0" w:space="0" w:color="auto"/>
          </w:divBdr>
        </w:div>
        <w:div w:id="209388997">
          <w:marLeft w:val="0"/>
          <w:marRight w:val="0"/>
          <w:marTop w:val="0"/>
          <w:marBottom w:val="0"/>
          <w:divBdr>
            <w:top w:val="none" w:sz="0" w:space="0" w:color="auto"/>
            <w:left w:val="none" w:sz="0" w:space="0" w:color="auto"/>
            <w:bottom w:val="none" w:sz="0" w:space="0" w:color="auto"/>
            <w:right w:val="none" w:sz="0" w:space="0" w:color="auto"/>
          </w:divBdr>
        </w:div>
        <w:div w:id="372115760">
          <w:marLeft w:val="0"/>
          <w:marRight w:val="0"/>
          <w:marTop w:val="0"/>
          <w:marBottom w:val="0"/>
          <w:divBdr>
            <w:top w:val="none" w:sz="0" w:space="0" w:color="auto"/>
            <w:left w:val="none" w:sz="0" w:space="0" w:color="auto"/>
            <w:bottom w:val="none" w:sz="0" w:space="0" w:color="auto"/>
            <w:right w:val="none" w:sz="0" w:space="0" w:color="auto"/>
          </w:divBdr>
        </w:div>
        <w:div w:id="543445019">
          <w:marLeft w:val="0"/>
          <w:marRight w:val="0"/>
          <w:marTop w:val="0"/>
          <w:marBottom w:val="0"/>
          <w:divBdr>
            <w:top w:val="none" w:sz="0" w:space="0" w:color="auto"/>
            <w:left w:val="none" w:sz="0" w:space="0" w:color="auto"/>
            <w:bottom w:val="none" w:sz="0" w:space="0" w:color="auto"/>
            <w:right w:val="none" w:sz="0" w:space="0" w:color="auto"/>
          </w:divBdr>
        </w:div>
        <w:div w:id="573469392">
          <w:marLeft w:val="0"/>
          <w:marRight w:val="0"/>
          <w:marTop w:val="0"/>
          <w:marBottom w:val="0"/>
          <w:divBdr>
            <w:top w:val="none" w:sz="0" w:space="0" w:color="auto"/>
            <w:left w:val="none" w:sz="0" w:space="0" w:color="auto"/>
            <w:bottom w:val="none" w:sz="0" w:space="0" w:color="auto"/>
            <w:right w:val="none" w:sz="0" w:space="0" w:color="auto"/>
          </w:divBdr>
        </w:div>
        <w:div w:id="619072155">
          <w:marLeft w:val="0"/>
          <w:marRight w:val="0"/>
          <w:marTop w:val="0"/>
          <w:marBottom w:val="0"/>
          <w:divBdr>
            <w:top w:val="none" w:sz="0" w:space="0" w:color="auto"/>
            <w:left w:val="none" w:sz="0" w:space="0" w:color="auto"/>
            <w:bottom w:val="none" w:sz="0" w:space="0" w:color="auto"/>
            <w:right w:val="none" w:sz="0" w:space="0" w:color="auto"/>
          </w:divBdr>
        </w:div>
        <w:div w:id="705376043">
          <w:marLeft w:val="0"/>
          <w:marRight w:val="0"/>
          <w:marTop w:val="0"/>
          <w:marBottom w:val="0"/>
          <w:divBdr>
            <w:top w:val="none" w:sz="0" w:space="0" w:color="auto"/>
            <w:left w:val="none" w:sz="0" w:space="0" w:color="auto"/>
            <w:bottom w:val="none" w:sz="0" w:space="0" w:color="auto"/>
            <w:right w:val="none" w:sz="0" w:space="0" w:color="auto"/>
          </w:divBdr>
        </w:div>
        <w:div w:id="740636842">
          <w:marLeft w:val="0"/>
          <w:marRight w:val="0"/>
          <w:marTop w:val="0"/>
          <w:marBottom w:val="0"/>
          <w:divBdr>
            <w:top w:val="none" w:sz="0" w:space="0" w:color="auto"/>
            <w:left w:val="none" w:sz="0" w:space="0" w:color="auto"/>
            <w:bottom w:val="none" w:sz="0" w:space="0" w:color="auto"/>
            <w:right w:val="none" w:sz="0" w:space="0" w:color="auto"/>
          </w:divBdr>
        </w:div>
        <w:div w:id="756679482">
          <w:marLeft w:val="0"/>
          <w:marRight w:val="0"/>
          <w:marTop w:val="0"/>
          <w:marBottom w:val="0"/>
          <w:divBdr>
            <w:top w:val="none" w:sz="0" w:space="0" w:color="auto"/>
            <w:left w:val="none" w:sz="0" w:space="0" w:color="auto"/>
            <w:bottom w:val="none" w:sz="0" w:space="0" w:color="auto"/>
            <w:right w:val="none" w:sz="0" w:space="0" w:color="auto"/>
          </w:divBdr>
        </w:div>
        <w:div w:id="857281837">
          <w:marLeft w:val="0"/>
          <w:marRight w:val="0"/>
          <w:marTop w:val="0"/>
          <w:marBottom w:val="0"/>
          <w:divBdr>
            <w:top w:val="none" w:sz="0" w:space="0" w:color="auto"/>
            <w:left w:val="none" w:sz="0" w:space="0" w:color="auto"/>
            <w:bottom w:val="none" w:sz="0" w:space="0" w:color="auto"/>
            <w:right w:val="none" w:sz="0" w:space="0" w:color="auto"/>
          </w:divBdr>
        </w:div>
        <w:div w:id="906839128">
          <w:marLeft w:val="0"/>
          <w:marRight w:val="0"/>
          <w:marTop w:val="0"/>
          <w:marBottom w:val="0"/>
          <w:divBdr>
            <w:top w:val="none" w:sz="0" w:space="0" w:color="auto"/>
            <w:left w:val="none" w:sz="0" w:space="0" w:color="auto"/>
            <w:bottom w:val="none" w:sz="0" w:space="0" w:color="auto"/>
            <w:right w:val="none" w:sz="0" w:space="0" w:color="auto"/>
          </w:divBdr>
        </w:div>
        <w:div w:id="990331351">
          <w:marLeft w:val="0"/>
          <w:marRight w:val="0"/>
          <w:marTop w:val="0"/>
          <w:marBottom w:val="0"/>
          <w:divBdr>
            <w:top w:val="none" w:sz="0" w:space="0" w:color="auto"/>
            <w:left w:val="none" w:sz="0" w:space="0" w:color="auto"/>
            <w:bottom w:val="none" w:sz="0" w:space="0" w:color="auto"/>
            <w:right w:val="none" w:sz="0" w:space="0" w:color="auto"/>
          </w:divBdr>
        </w:div>
        <w:div w:id="995911038">
          <w:marLeft w:val="0"/>
          <w:marRight w:val="0"/>
          <w:marTop w:val="0"/>
          <w:marBottom w:val="0"/>
          <w:divBdr>
            <w:top w:val="none" w:sz="0" w:space="0" w:color="auto"/>
            <w:left w:val="none" w:sz="0" w:space="0" w:color="auto"/>
            <w:bottom w:val="none" w:sz="0" w:space="0" w:color="auto"/>
            <w:right w:val="none" w:sz="0" w:space="0" w:color="auto"/>
          </w:divBdr>
        </w:div>
        <w:div w:id="1101799893">
          <w:marLeft w:val="0"/>
          <w:marRight w:val="0"/>
          <w:marTop w:val="0"/>
          <w:marBottom w:val="0"/>
          <w:divBdr>
            <w:top w:val="none" w:sz="0" w:space="0" w:color="auto"/>
            <w:left w:val="none" w:sz="0" w:space="0" w:color="auto"/>
            <w:bottom w:val="none" w:sz="0" w:space="0" w:color="auto"/>
            <w:right w:val="none" w:sz="0" w:space="0" w:color="auto"/>
          </w:divBdr>
        </w:div>
        <w:div w:id="1132361492">
          <w:marLeft w:val="0"/>
          <w:marRight w:val="0"/>
          <w:marTop w:val="0"/>
          <w:marBottom w:val="0"/>
          <w:divBdr>
            <w:top w:val="none" w:sz="0" w:space="0" w:color="auto"/>
            <w:left w:val="none" w:sz="0" w:space="0" w:color="auto"/>
            <w:bottom w:val="none" w:sz="0" w:space="0" w:color="auto"/>
            <w:right w:val="none" w:sz="0" w:space="0" w:color="auto"/>
          </w:divBdr>
        </w:div>
        <w:div w:id="1137067003">
          <w:marLeft w:val="0"/>
          <w:marRight w:val="0"/>
          <w:marTop w:val="0"/>
          <w:marBottom w:val="0"/>
          <w:divBdr>
            <w:top w:val="none" w:sz="0" w:space="0" w:color="auto"/>
            <w:left w:val="none" w:sz="0" w:space="0" w:color="auto"/>
            <w:bottom w:val="none" w:sz="0" w:space="0" w:color="auto"/>
            <w:right w:val="none" w:sz="0" w:space="0" w:color="auto"/>
          </w:divBdr>
        </w:div>
        <w:div w:id="1141654597">
          <w:marLeft w:val="0"/>
          <w:marRight w:val="0"/>
          <w:marTop w:val="0"/>
          <w:marBottom w:val="0"/>
          <w:divBdr>
            <w:top w:val="none" w:sz="0" w:space="0" w:color="auto"/>
            <w:left w:val="none" w:sz="0" w:space="0" w:color="auto"/>
            <w:bottom w:val="none" w:sz="0" w:space="0" w:color="auto"/>
            <w:right w:val="none" w:sz="0" w:space="0" w:color="auto"/>
          </w:divBdr>
        </w:div>
        <w:div w:id="1441220113">
          <w:marLeft w:val="0"/>
          <w:marRight w:val="0"/>
          <w:marTop w:val="0"/>
          <w:marBottom w:val="0"/>
          <w:divBdr>
            <w:top w:val="none" w:sz="0" w:space="0" w:color="auto"/>
            <w:left w:val="none" w:sz="0" w:space="0" w:color="auto"/>
            <w:bottom w:val="none" w:sz="0" w:space="0" w:color="auto"/>
            <w:right w:val="none" w:sz="0" w:space="0" w:color="auto"/>
          </w:divBdr>
        </w:div>
        <w:div w:id="1510169486">
          <w:marLeft w:val="0"/>
          <w:marRight w:val="0"/>
          <w:marTop w:val="0"/>
          <w:marBottom w:val="0"/>
          <w:divBdr>
            <w:top w:val="none" w:sz="0" w:space="0" w:color="auto"/>
            <w:left w:val="none" w:sz="0" w:space="0" w:color="auto"/>
            <w:bottom w:val="none" w:sz="0" w:space="0" w:color="auto"/>
            <w:right w:val="none" w:sz="0" w:space="0" w:color="auto"/>
          </w:divBdr>
        </w:div>
        <w:div w:id="1536190533">
          <w:marLeft w:val="0"/>
          <w:marRight w:val="0"/>
          <w:marTop w:val="0"/>
          <w:marBottom w:val="0"/>
          <w:divBdr>
            <w:top w:val="none" w:sz="0" w:space="0" w:color="auto"/>
            <w:left w:val="none" w:sz="0" w:space="0" w:color="auto"/>
            <w:bottom w:val="none" w:sz="0" w:space="0" w:color="auto"/>
            <w:right w:val="none" w:sz="0" w:space="0" w:color="auto"/>
          </w:divBdr>
        </w:div>
        <w:div w:id="1569805844">
          <w:marLeft w:val="0"/>
          <w:marRight w:val="0"/>
          <w:marTop w:val="0"/>
          <w:marBottom w:val="0"/>
          <w:divBdr>
            <w:top w:val="none" w:sz="0" w:space="0" w:color="auto"/>
            <w:left w:val="none" w:sz="0" w:space="0" w:color="auto"/>
            <w:bottom w:val="none" w:sz="0" w:space="0" w:color="auto"/>
            <w:right w:val="none" w:sz="0" w:space="0" w:color="auto"/>
          </w:divBdr>
        </w:div>
        <w:div w:id="1651901111">
          <w:marLeft w:val="0"/>
          <w:marRight w:val="0"/>
          <w:marTop w:val="0"/>
          <w:marBottom w:val="0"/>
          <w:divBdr>
            <w:top w:val="none" w:sz="0" w:space="0" w:color="auto"/>
            <w:left w:val="none" w:sz="0" w:space="0" w:color="auto"/>
            <w:bottom w:val="none" w:sz="0" w:space="0" w:color="auto"/>
            <w:right w:val="none" w:sz="0" w:space="0" w:color="auto"/>
          </w:divBdr>
        </w:div>
        <w:div w:id="1706179772">
          <w:marLeft w:val="0"/>
          <w:marRight w:val="0"/>
          <w:marTop w:val="0"/>
          <w:marBottom w:val="0"/>
          <w:divBdr>
            <w:top w:val="none" w:sz="0" w:space="0" w:color="auto"/>
            <w:left w:val="none" w:sz="0" w:space="0" w:color="auto"/>
            <w:bottom w:val="none" w:sz="0" w:space="0" w:color="auto"/>
            <w:right w:val="none" w:sz="0" w:space="0" w:color="auto"/>
          </w:divBdr>
        </w:div>
        <w:div w:id="1831367116">
          <w:marLeft w:val="0"/>
          <w:marRight w:val="0"/>
          <w:marTop w:val="0"/>
          <w:marBottom w:val="0"/>
          <w:divBdr>
            <w:top w:val="none" w:sz="0" w:space="0" w:color="auto"/>
            <w:left w:val="none" w:sz="0" w:space="0" w:color="auto"/>
            <w:bottom w:val="none" w:sz="0" w:space="0" w:color="auto"/>
            <w:right w:val="none" w:sz="0" w:space="0" w:color="auto"/>
          </w:divBdr>
        </w:div>
        <w:div w:id="1886336356">
          <w:marLeft w:val="0"/>
          <w:marRight w:val="0"/>
          <w:marTop w:val="0"/>
          <w:marBottom w:val="0"/>
          <w:divBdr>
            <w:top w:val="none" w:sz="0" w:space="0" w:color="auto"/>
            <w:left w:val="none" w:sz="0" w:space="0" w:color="auto"/>
            <w:bottom w:val="none" w:sz="0" w:space="0" w:color="auto"/>
            <w:right w:val="none" w:sz="0" w:space="0" w:color="auto"/>
          </w:divBdr>
        </w:div>
        <w:div w:id="1915771161">
          <w:marLeft w:val="0"/>
          <w:marRight w:val="0"/>
          <w:marTop w:val="0"/>
          <w:marBottom w:val="0"/>
          <w:divBdr>
            <w:top w:val="none" w:sz="0" w:space="0" w:color="auto"/>
            <w:left w:val="none" w:sz="0" w:space="0" w:color="auto"/>
            <w:bottom w:val="none" w:sz="0" w:space="0" w:color="auto"/>
            <w:right w:val="none" w:sz="0" w:space="0" w:color="auto"/>
          </w:divBdr>
        </w:div>
        <w:div w:id="1968852976">
          <w:marLeft w:val="0"/>
          <w:marRight w:val="0"/>
          <w:marTop w:val="0"/>
          <w:marBottom w:val="0"/>
          <w:divBdr>
            <w:top w:val="none" w:sz="0" w:space="0" w:color="auto"/>
            <w:left w:val="none" w:sz="0" w:space="0" w:color="auto"/>
            <w:bottom w:val="none" w:sz="0" w:space="0" w:color="auto"/>
            <w:right w:val="none" w:sz="0" w:space="0" w:color="auto"/>
          </w:divBdr>
        </w:div>
        <w:div w:id="1986155100">
          <w:marLeft w:val="0"/>
          <w:marRight w:val="0"/>
          <w:marTop w:val="0"/>
          <w:marBottom w:val="0"/>
          <w:divBdr>
            <w:top w:val="none" w:sz="0" w:space="0" w:color="auto"/>
            <w:left w:val="none" w:sz="0" w:space="0" w:color="auto"/>
            <w:bottom w:val="none" w:sz="0" w:space="0" w:color="auto"/>
            <w:right w:val="none" w:sz="0" w:space="0" w:color="auto"/>
          </w:divBdr>
        </w:div>
        <w:div w:id="2006782738">
          <w:marLeft w:val="0"/>
          <w:marRight w:val="0"/>
          <w:marTop w:val="0"/>
          <w:marBottom w:val="0"/>
          <w:divBdr>
            <w:top w:val="none" w:sz="0" w:space="0" w:color="auto"/>
            <w:left w:val="none" w:sz="0" w:space="0" w:color="auto"/>
            <w:bottom w:val="none" w:sz="0" w:space="0" w:color="auto"/>
            <w:right w:val="none" w:sz="0" w:space="0" w:color="auto"/>
          </w:divBdr>
        </w:div>
        <w:div w:id="2032955562">
          <w:marLeft w:val="0"/>
          <w:marRight w:val="0"/>
          <w:marTop w:val="0"/>
          <w:marBottom w:val="0"/>
          <w:divBdr>
            <w:top w:val="none" w:sz="0" w:space="0" w:color="auto"/>
            <w:left w:val="none" w:sz="0" w:space="0" w:color="auto"/>
            <w:bottom w:val="none" w:sz="0" w:space="0" w:color="auto"/>
            <w:right w:val="none" w:sz="0" w:space="0" w:color="auto"/>
          </w:divBdr>
        </w:div>
        <w:div w:id="2134054436">
          <w:marLeft w:val="0"/>
          <w:marRight w:val="0"/>
          <w:marTop w:val="0"/>
          <w:marBottom w:val="0"/>
          <w:divBdr>
            <w:top w:val="none" w:sz="0" w:space="0" w:color="auto"/>
            <w:left w:val="none" w:sz="0" w:space="0" w:color="auto"/>
            <w:bottom w:val="none" w:sz="0" w:space="0" w:color="auto"/>
            <w:right w:val="none" w:sz="0" w:space="0" w:color="auto"/>
          </w:divBdr>
        </w:div>
      </w:divsChild>
    </w:div>
    <w:div w:id="1978953993">
      <w:bodyDiv w:val="1"/>
      <w:marLeft w:val="0"/>
      <w:marRight w:val="0"/>
      <w:marTop w:val="0"/>
      <w:marBottom w:val="0"/>
      <w:divBdr>
        <w:top w:val="none" w:sz="0" w:space="0" w:color="auto"/>
        <w:left w:val="none" w:sz="0" w:space="0" w:color="auto"/>
        <w:bottom w:val="none" w:sz="0" w:space="0" w:color="auto"/>
        <w:right w:val="none" w:sz="0" w:space="0" w:color="auto"/>
      </w:divBdr>
      <w:divsChild>
        <w:div w:id="391587135">
          <w:marLeft w:val="0"/>
          <w:marRight w:val="0"/>
          <w:marTop w:val="0"/>
          <w:marBottom w:val="0"/>
          <w:divBdr>
            <w:top w:val="none" w:sz="0" w:space="0" w:color="auto"/>
            <w:left w:val="none" w:sz="0" w:space="0" w:color="auto"/>
            <w:bottom w:val="none" w:sz="0" w:space="0" w:color="auto"/>
            <w:right w:val="none" w:sz="0" w:space="0" w:color="auto"/>
          </w:divBdr>
        </w:div>
        <w:div w:id="1375083952">
          <w:marLeft w:val="0"/>
          <w:marRight w:val="0"/>
          <w:marTop w:val="0"/>
          <w:marBottom w:val="0"/>
          <w:divBdr>
            <w:top w:val="none" w:sz="0" w:space="0" w:color="auto"/>
            <w:left w:val="none" w:sz="0" w:space="0" w:color="auto"/>
            <w:bottom w:val="none" w:sz="0" w:space="0" w:color="auto"/>
            <w:right w:val="none" w:sz="0" w:space="0" w:color="auto"/>
          </w:divBdr>
        </w:div>
      </w:divsChild>
    </w:div>
    <w:div w:id="1982809207">
      <w:bodyDiv w:val="1"/>
      <w:marLeft w:val="0"/>
      <w:marRight w:val="0"/>
      <w:marTop w:val="0"/>
      <w:marBottom w:val="0"/>
      <w:divBdr>
        <w:top w:val="none" w:sz="0" w:space="0" w:color="auto"/>
        <w:left w:val="none" w:sz="0" w:space="0" w:color="auto"/>
        <w:bottom w:val="none" w:sz="0" w:space="0" w:color="auto"/>
        <w:right w:val="none" w:sz="0" w:space="0" w:color="auto"/>
      </w:divBdr>
      <w:divsChild>
        <w:div w:id="89395054">
          <w:marLeft w:val="0"/>
          <w:marRight w:val="0"/>
          <w:marTop w:val="0"/>
          <w:marBottom w:val="0"/>
          <w:divBdr>
            <w:top w:val="none" w:sz="0" w:space="0" w:color="auto"/>
            <w:left w:val="none" w:sz="0" w:space="0" w:color="auto"/>
            <w:bottom w:val="none" w:sz="0" w:space="0" w:color="auto"/>
            <w:right w:val="none" w:sz="0" w:space="0" w:color="auto"/>
          </w:divBdr>
        </w:div>
        <w:div w:id="555161273">
          <w:marLeft w:val="0"/>
          <w:marRight w:val="0"/>
          <w:marTop w:val="0"/>
          <w:marBottom w:val="0"/>
          <w:divBdr>
            <w:top w:val="none" w:sz="0" w:space="0" w:color="auto"/>
            <w:left w:val="none" w:sz="0" w:space="0" w:color="auto"/>
            <w:bottom w:val="none" w:sz="0" w:space="0" w:color="auto"/>
            <w:right w:val="none" w:sz="0" w:space="0" w:color="auto"/>
          </w:divBdr>
        </w:div>
        <w:div w:id="652681174">
          <w:marLeft w:val="0"/>
          <w:marRight w:val="0"/>
          <w:marTop w:val="0"/>
          <w:marBottom w:val="0"/>
          <w:divBdr>
            <w:top w:val="none" w:sz="0" w:space="0" w:color="auto"/>
            <w:left w:val="none" w:sz="0" w:space="0" w:color="auto"/>
            <w:bottom w:val="none" w:sz="0" w:space="0" w:color="auto"/>
            <w:right w:val="none" w:sz="0" w:space="0" w:color="auto"/>
          </w:divBdr>
        </w:div>
        <w:div w:id="1146165971">
          <w:marLeft w:val="0"/>
          <w:marRight w:val="0"/>
          <w:marTop w:val="0"/>
          <w:marBottom w:val="0"/>
          <w:divBdr>
            <w:top w:val="none" w:sz="0" w:space="0" w:color="auto"/>
            <w:left w:val="none" w:sz="0" w:space="0" w:color="auto"/>
            <w:bottom w:val="none" w:sz="0" w:space="0" w:color="auto"/>
            <w:right w:val="none" w:sz="0" w:space="0" w:color="auto"/>
          </w:divBdr>
        </w:div>
        <w:div w:id="1548834729">
          <w:marLeft w:val="0"/>
          <w:marRight w:val="0"/>
          <w:marTop w:val="0"/>
          <w:marBottom w:val="0"/>
          <w:divBdr>
            <w:top w:val="none" w:sz="0" w:space="0" w:color="auto"/>
            <w:left w:val="none" w:sz="0" w:space="0" w:color="auto"/>
            <w:bottom w:val="none" w:sz="0" w:space="0" w:color="auto"/>
            <w:right w:val="none" w:sz="0" w:space="0" w:color="auto"/>
          </w:divBdr>
        </w:div>
      </w:divsChild>
    </w:div>
    <w:div w:id="1984843640">
      <w:bodyDiv w:val="1"/>
      <w:marLeft w:val="0"/>
      <w:marRight w:val="0"/>
      <w:marTop w:val="0"/>
      <w:marBottom w:val="0"/>
      <w:divBdr>
        <w:top w:val="none" w:sz="0" w:space="0" w:color="auto"/>
        <w:left w:val="none" w:sz="0" w:space="0" w:color="auto"/>
        <w:bottom w:val="none" w:sz="0" w:space="0" w:color="auto"/>
        <w:right w:val="none" w:sz="0" w:space="0" w:color="auto"/>
      </w:divBdr>
      <w:divsChild>
        <w:div w:id="64231942">
          <w:marLeft w:val="0"/>
          <w:marRight w:val="0"/>
          <w:marTop w:val="0"/>
          <w:marBottom w:val="0"/>
          <w:divBdr>
            <w:top w:val="none" w:sz="0" w:space="0" w:color="auto"/>
            <w:left w:val="none" w:sz="0" w:space="0" w:color="auto"/>
            <w:bottom w:val="none" w:sz="0" w:space="0" w:color="auto"/>
            <w:right w:val="none" w:sz="0" w:space="0" w:color="auto"/>
          </w:divBdr>
          <w:divsChild>
            <w:div w:id="373315094">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 w:id="808864804">
              <w:marLeft w:val="0"/>
              <w:marRight w:val="0"/>
              <w:marTop w:val="0"/>
              <w:marBottom w:val="0"/>
              <w:divBdr>
                <w:top w:val="none" w:sz="0" w:space="0" w:color="auto"/>
                <w:left w:val="none" w:sz="0" w:space="0" w:color="auto"/>
                <w:bottom w:val="none" w:sz="0" w:space="0" w:color="auto"/>
                <w:right w:val="none" w:sz="0" w:space="0" w:color="auto"/>
              </w:divBdr>
            </w:div>
          </w:divsChild>
        </w:div>
        <w:div w:id="115030355">
          <w:marLeft w:val="0"/>
          <w:marRight w:val="0"/>
          <w:marTop w:val="0"/>
          <w:marBottom w:val="0"/>
          <w:divBdr>
            <w:top w:val="none" w:sz="0" w:space="0" w:color="auto"/>
            <w:left w:val="none" w:sz="0" w:space="0" w:color="auto"/>
            <w:bottom w:val="none" w:sz="0" w:space="0" w:color="auto"/>
            <w:right w:val="none" w:sz="0" w:space="0" w:color="auto"/>
          </w:divBdr>
          <w:divsChild>
            <w:div w:id="306934548">
              <w:marLeft w:val="0"/>
              <w:marRight w:val="0"/>
              <w:marTop w:val="0"/>
              <w:marBottom w:val="0"/>
              <w:divBdr>
                <w:top w:val="none" w:sz="0" w:space="0" w:color="auto"/>
                <w:left w:val="none" w:sz="0" w:space="0" w:color="auto"/>
                <w:bottom w:val="none" w:sz="0" w:space="0" w:color="auto"/>
                <w:right w:val="none" w:sz="0" w:space="0" w:color="auto"/>
              </w:divBdr>
            </w:div>
            <w:div w:id="1919512717">
              <w:marLeft w:val="0"/>
              <w:marRight w:val="0"/>
              <w:marTop w:val="0"/>
              <w:marBottom w:val="0"/>
              <w:divBdr>
                <w:top w:val="none" w:sz="0" w:space="0" w:color="auto"/>
                <w:left w:val="none" w:sz="0" w:space="0" w:color="auto"/>
                <w:bottom w:val="none" w:sz="0" w:space="0" w:color="auto"/>
                <w:right w:val="none" w:sz="0" w:space="0" w:color="auto"/>
              </w:divBdr>
            </w:div>
            <w:div w:id="2134590989">
              <w:marLeft w:val="0"/>
              <w:marRight w:val="0"/>
              <w:marTop w:val="0"/>
              <w:marBottom w:val="0"/>
              <w:divBdr>
                <w:top w:val="none" w:sz="0" w:space="0" w:color="auto"/>
                <w:left w:val="none" w:sz="0" w:space="0" w:color="auto"/>
                <w:bottom w:val="none" w:sz="0" w:space="0" w:color="auto"/>
                <w:right w:val="none" w:sz="0" w:space="0" w:color="auto"/>
              </w:divBdr>
            </w:div>
          </w:divsChild>
        </w:div>
        <w:div w:id="257565837">
          <w:marLeft w:val="0"/>
          <w:marRight w:val="0"/>
          <w:marTop w:val="0"/>
          <w:marBottom w:val="0"/>
          <w:divBdr>
            <w:top w:val="none" w:sz="0" w:space="0" w:color="auto"/>
            <w:left w:val="none" w:sz="0" w:space="0" w:color="auto"/>
            <w:bottom w:val="none" w:sz="0" w:space="0" w:color="auto"/>
            <w:right w:val="none" w:sz="0" w:space="0" w:color="auto"/>
          </w:divBdr>
          <w:divsChild>
            <w:div w:id="9796764">
              <w:marLeft w:val="0"/>
              <w:marRight w:val="0"/>
              <w:marTop w:val="0"/>
              <w:marBottom w:val="0"/>
              <w:divBdr>
                <w:top w:val="none" w:sz="0" w:space="0" w:color="auto"/>
                <w:left w:val="none" w:sz="0" w:space="0" w:color="auto"/>
                <w:bottom w:val="none" w:sz="0" w:space="0" w:color="auto"/>
                <w:right w:val="none" w:sz="0" w:space="0" w:color="auto"/>
              </w:divBdr>
            </w:div>
            <w:div w:id="1448041338">
              <w:marLeft w:val="0"/>
              <w:marRight w:val="0"/>
              <w:marTop w:val="0"/>
              <w:marBottom w:val="0"/>
              <w:divBdr>
                <w:top w:val="none" w:sz="0" w:space="0" w:color="auto"/>
                <w:left w:val="none" w:sz="0" w:space="0" w:color="auto"/>
                <w:bottom w:val="none" w:sz="0" w:space="0" w:color="auto"/>
                <w:right w:val="none" w:sz="0" w:space="0" w:color="auto"/>
              </w:divBdr>
            </w:div>
            <w:div w:id="1835022914">
              <w:marLeft w:val="0"/>
              <w:marRight w:val="0"/>
              <w:marTop w:val="0"/>
              <w:marBottom w:val="0"/>
              <w:divBdr>
                <w:top w:val="none" w:sz="0" w:space="0" w:color="auto"/>
                <w:left w:val="none" w:sz="0" w:space="0" w:color="auto"/>
                <w:bottom w:val="none" w:sz="0" w:space="0" w:color="auto"/>
                <w:right w:val="none" w:sz="0" w:space="0" w:color="auto"/>
              </w:divBdr>
            </w:div>
          </w:divsChild>
        </w:div>
        <w:div w:id="477379061">
          <w:marLeft w:val="0"/>
          <w:marRight w:val="0"/>
          <w:marTop w:val="0"/>
          <w:marBottom w:val="0"/>
          <w:divBdr>
            <w:top w:val="none" w:sz="0" w:space="0" w:color="auto"/>
            <w:left w:val="none" w:sz="0" w:space="0" w:color="auto"/>
            <w:bottom w:val="none" w:sz="0" w:space="0" w:color="auto"/>
            <w:right w:val="none" w:sz="0" w:space="0" w:color="auto"/>
          </w:divBdr>
        </w:div>
        <w:div w:id="924648558">
          <w:marLeft w:val="0"/>
          <w:marRight w:val="0"/>
          <w:marTop w:val="0"/>
          <w:marBottom w:val="0"/>
          <w:divBdr>
            <w:top w:val="none" w:sz="0" w:space="0" w:color="auto"/>
            <w:left w:val="none" w:sz="0" w:space="0" w:color="auto"/>
            <w:bottom w:val="none" w:sz="0" w:space="0" w:color="auto"/>
            <w:right w:val="none" w:sz="0" w:space="0" w:color="auto"/>
          </w:divBdr>
          <w:divsChild>
            <w:div w:id="211893399">
              <w:marLeft w:val="0"/>
              <w:marRight w:val="0"/>
              <w:marTop w:val="0"/>
              <w:marBottom w:val="0"/>
              <w:divBdr>
                <w:top w:val="none" w:sz="0" w:space="0" w:color="auto"/>
                <w:left w:val="none" w:sz="0" w:space="0" w:color="auto"/>
                <w:bottom w:val="none" w:sz="0" w:space="0" w:color="auto"/>
                <w:right w:val="none" w:sz="0" w:space="0" w:color="auto"/>
              </w:divBdr>
            </w:div>
            <w:div w:id="304508250">
              <w:marLeft w:val="0"/>
              <w:marRight w:val="0"/>
              <w:marTop w:val="0"/>
              <w:marBottom w:val="0"/>
              <w:divBdr>
                <w:top w:val="none" w:sz="0" w:space="0" w:color="auto"/>
                <w:left w:val="none" w:sz="0" w:space="0" w:color="auto"/>
                <w:bottom w:val="none" w:sz="0" w:space="0" w:color="auto"/>
                <w:right w:val="none" w:sz="0" w:space="0" w:color="auto"/>
              </w:divBdr>
            </w:div>
            <w:div w:id="1428966482">
              <w:marLeft w:val="0"/>
              <w:marRight w:val="0"/>
              <w:marTop w:val="0"/>
              <w:marBottom w:val="0"/>
              <w:divBdr>
                <w:top w:val="none" w:sz="0" w:space="0" w:color="auto"/>
                <w:left w:val="none" w:sz="0" w:space="0" w:color="auto"/>
                <w:bottom w:val="none" w:sz="0" w:space="0" w:color="auto"/>
                <w:right w:val="none" w:sz="0" w:space="0" w:color="auto"/>
              </w:divBdr>
            </w:div>
          </w:divsChild>
        </w:div>
        <w:div w:id="1152647352">
          <w:marLeft w:val="0"/>
          <w:marRight w:val="0"/>
          <w:marTop w:val="0"/>
          <w:marBottom w:val="0"/>
          <w:divBdr>
            <w:top w:val="none" w:sz="0" w:space="0" w:color="auto"/>
            <w:left w:val="none" w:sz="0" w:space="0" w:color="auto"/>
            <w:bottom w:val="none" w:sz="0" w:space="0" w:color="auto"/>
            <w:right w:val="none" w:sz="0" w:space="0" w:color="auto"/>
          </w:divBdr>
          <w:divsChild>
            <w:div w:id="90664619">
              <w:marLeft w:val="0"/>
              <w:marRight w:val="0"/>
              <w:marTop w:val="0"/>
              <w:marBottom w:val="0"/>
              <w:divBdr>
                <w:top w:val="none" w:sz="0" w:space="0" w:color="auto"/>
                <w:left w:val="none" w:sz="0" w:space="0" w:color="auto"/>
                <w:bottom w:val="none" w:sz="0" w:space="0" w:color="auto"/>
                <w:right w:val="none" w:sz="0" w:space="0" w:color="auto"/>
              </w:divBdr>
            </w:div>
            <w:div w:id="639112081">
              <w:marLeft w:val="0"/>
              <w:marRight w:val="0"/>
              <w:marTop w:val="0"/>
              <w:marBottom w:val="0"/>
              <w:divBdr>
                <w:top w:val="none" w:sz="0" w:space="0" w:color="auto"/>
                <w:left w:val="none" w:sz="0" w:space="0" w:color="auto"/>
                <w:bottom w:val="none" w:sz="0" w:space="0" w:color="auto"/>
                <w:right w:val="none" w:sz="0" w:space="0" w:color="auto"/>
              </w:divBdr>
            </w:div>
            <w:div w:id="683018635">
              <w:marLeft w:val="0"/>
              <w:marRight w:val="0"/>
              <w:marTop w:val="0"/>
              <w:marBottom w:val="0"/>
              <w:divBdr>
                <w:top w:val="none" w:sz="0" w:space="0" w:color="auto"/>
                <w:left w:val="none" w:sz="0" w:space="0" w:color="auto"/>
                <w:bottom w:val="none" w:sz="0" w:space="0" w:color="auto"/>
                <w:right w:val="none" w:sz="0" w:space="0" w:color="auto"/>
              </w:divBdr>
            </w:div>
            <w:div w:id="935021089">
              <w:marLeft w:val="0"/>
              <w:marRight w:val="0"/>
              <w:marTop w:val="0"/>
              <w:marBottom w:val="0"/>
              <w:divBdr>
                <w:top w:val="none" w:sz="0" w:space="0" w:color="auto"/>
                <w:left w:val="none" w:sz="0" w:space="0" w:color="auto"/>
                <w:bottom w:val="none" w:sz="0" w:space="0" w:color="auto"/>
                <w:right w:val="none" w:sz="0" w:space="0" w:color="auto"/>
              </w:divBdr>
            </w:div>
            <w:div w:id="1336878970">
              <w:marLeft w:val="0"/>
              <w:marRight w:val="0"/>
              <w:marTop w:val="0"/>
              <w:marBottom w:val="0"/>
              <w:divBdr>
                <w:top w:val="none" w:sz="0" w:space="0" w:color="auto"/>
                <w:left w:val="none" w:sz="0" w:space="0" w:color="auto"/>
                <w:bottom w:val="none" w:sz="0" w:space="0" w:color="auto"/>
                <w:right w:val="none" w:sz="0" w:space="0" w:color="auto"/>
              </w:divBdr>
            </w:div>
            <w:div w:id="1676111989">
              <w:marLeft w:val="0"/>
              <w:marRight w:val="0"/>
              <w:marTop w:val="0"/>
              <w:marBottom w:val="0"/>
              <w:divBdr>
                <w:top w:val="none" w:sz="0" w:space="0" w:color="auto"/>
                <w:left w:val="none" w:sz="0" w:space="0" w:color="auto"/>
                <w:bottom w:val="none" w:sz="0" w:space="0" w:color="auto"/>
                <w:right w:val="none" w:sz="0" w:space="0" w:color="auto"/>
              </w:divBdr>
            </w:div>
          </w:divsChild>
        </w:div>
        <w:div w:id="1255432846">
          <w:marLeft w:val="0"/>
          <w:marRight w:val="0"/>
          <w:marTop w:val="0"/>
          <w:marBottom w:val="0"/>
          <w:divBdr>
            <w:top w:val="none" w:sz="0" w:space="0" w:color="auto"/>
            <w:left w:val="none" w:sz="0" w:space="0" w:color="auto"/>
            <w:bottom w:val="none" w:sz="0" w:space="0" w:color="auto"/>
            <w:right w:val="none" w:sz="0" w:space="0" w:color="auto"/>
          </w:divBdr>
          <w:divsChild>
            <w:div w:id="116947288">
              <w:marLeft w:val="0"/>
              <w:marRight w:val="0"/>
              <w:marTop w:val="0"/>
              <w:marBottom w:val="0"/>
              <w:divBdr>
                <w:top w:val="none" w:sz="0" w:space="0" w:color="auto"/>
                <w:left w:val="none" w:sz="0" w:space="0" w:color="auto"/>
                <w:bottom w:val="none" w:sz="0" w:space="0" w:color="auto"/>
                <w:right w:val="none" w:sz="0" w:space="0" w:color="auto"/>
              </w:divBdr>
            </w:div>
            <w:div w:id="383725101">
              <w:marLeft w:val="0"/>
              <w:marRight w:val="0"/>
              <w:marTop w:val="0"/>
              <w:marBottom w:val="0"/>
              <w:divBdr>
                <w:top w:val="none" w:sz="0" w:space="0" w:color="auto"/>
                <w:left w:val="none" w:sz="0" w:space="0" w:color="auto"/>
                <w:bottom w:val="none" w:sz="0" w:space="0" w:color="auto"/>
                <w:right w:val="none" w:sz="0" w:space="0" w:color="auto"/>
              </w:divBdr>
            </w:div>
            <w:div w:id="1842040034">
              <w:marLeft w:val="0"/>
              <w:marRight w:val="0"/>
              <w:marTop w:val="0"/>
              <w:marBottom w:val="0"/>
              <w:divBdr>
                <w:top w:val="none" w:sz="0" w:space="0" w:color="auto"/>
                <w:left w:val="none" w:sz="0" w:space="0" w:color="auto"/>
                <w:bottom w:val="none" w:sz="0" w:space="0" w:color="auto"/>
                <w:right w:val="none" w:sz="0" w:space="0" w:color="auto"/>
              </w:divBdr>
            </w:div>
          </w:divsChild>
        </w:div>
        <w:div w:id="1631668939">
          <w:marLeft w:val="0"/>
          <w:marRight w:val="0"/>
          <w:marTop w:val="0"/>
          <w:marBottom w:val="0"/>
          <w:divBdr>
            <w:top w:val="none" w:sz="0" w:space="0" w:color="auto"/>
            <w:left w:val="none" w:sz="0" w:space="0" w:color="auto"/>
            <w:bottom w:val="none" w:sz="0" w:space="0" w:color="auto"/>
            <w:right w:val="none" w:sz="0" w:space="0" w:color="auto"/>
          </w:divBdr>
          <w:divsChild>
            <w:div w:id="860358883">
              <w:marLeft w:val="0"/>
              <w:marRight w:val="0"/>
              <w:marTop w:val="0"/>
              <w:marBottom w:val="0"/>
              <w:divBdr>
                <w:top w:val="none" w:sz="0" w:space="0" w:color="auto"/>
                <w:left w:val="none" w:sz="0" w:space="0" w:color="auto"/>
                <w:bottom w:val="none" w:sz="0" w:space="0" w:color="auto"/>
                <w:right w:val="none" w:sz="0" w:space="0" w:color="auto"/>
              </w:divBdr>
            </w:div>
            <w:div w:id="1774087327">
              <w:marLeft w:val="0"/>
              <w:marRight w:val="0"/>
              <w:marTop w:val="0"/>
              <w:marBottom w:val="0"/>
              <w:divBdr>
                <w:top w:val="none" w:sz="0" w:space="0" w:color="auto"/>
                <w:left w:val="none" w:sz="0" w:space="0" w:color="auto"/>
                <w:bottom w:val="none" w:sz="0" w:space="0" w:color="auto"/>
                <w:right w:val="none" w:sz="0" w:space="0" w:color="auto"/>
              </w:divBdr>
            </w:div>
            <w:div w:id="2106028322">
              <w:marLeft w:val="0"/>
              <w:marRight w:val="0"/>
              <w:marTop w:val="0"/>
              <w:marBottom w:val="0"/>
              <w:divBdr>
                <w:top w:val="none" w:sz="0" w:space="0" w:color="auto"/>
                <w:left w:val="none" w:sz="0" w:space="0" w:color="auto"/>
                <w:bottom w:val="none" w:sz="0" w:space="0" w:color="auto"/>
                <w:right w:val="none" w:sz="0" w:space="0" w:color="auto"/>
              </w:divBdr>
            </w:div>
          </w:divsChild>
        </w:div>
        <w:div w:id="1674331572">
          <w:marLeft w:val="0"/>
          <w:marRight w:val="0"/>
          <w:marTop w:val="0"/>
          <w:marBottom w:val="0"/>
          <w:divBdr>
            <w:top w:val="none" w:sz="0" w:space="0" w:color="auto"/>
            <w:left w:val="none" w:sz="0" w:space="0" w:color="auto"/>
            <w:bottom w:val="none" w:sz="0" w:space="0" w:color="auto"/>
            <w:right w:val="none" w:sz="0" w:space="0" w:color="auto"/>
          </w:divBdr>
          <w:divsChild>
            <w:div w:id="151066575">
              <w:marLeft w:val="0"/>
              <w:marRight w:val="0"/>
              <w:marTop w:val="0"/>
              <w:marBottom w:val="0"/>
              <w:divBdr>
                <w:top w:val="none" w:sz="0" w:space="0" w:color="auto"/>
                <w:left w:val="none" w:sz="0" w:space="0" w:color="auto"/>
                <w:bottom w:val="none" w:sz="0" w:space="0" w:color="auto"/>
                <w:right w:val="none" w:sz="0" w:space="0" w:color="auto"/>
              </w:divBdr>
            </w:div>
            <w:div w:id="1575045575">
              <w:marLeft w:val="0"/>
              <w:marRight w:val="0"/>
              <w:marTop w:val="0"/>
              <w:marBottom w:val="0"/>
              <w:divBdr>
                <w:top w:val="none" w:sz="0" w:space="0" w:color="auto"/>
                <w:left w:val="none" w:sz="0" w:space="0" w:color="auto"/>
                <w:bottom w:val="none" w:sz="0" w:space="0" w:color="auto"/>
                <w:right w:val="none" w:sz="0" w:space="0" w:color="auto"/>
              </w:divBdr>
            </w:div>
            <w:div w:id="1716462620">
              <w:marLeft w:val="0"/>
              <w:marRight w:val="0"/>
              <w:marTop w:val="0"/>
              <w:marBottom w:val="0"/>
              <w:divBdr>
                <w:top w:val="none" w:sz="0" w:space="0" w:color="auto"/>
                <w:left w:val="none" w:sz="0" w:space="0" w:color="auto"/>
                <w:bottom w:val="none" w:sz="0" w:space="0" w:color="auto"/>
                <w:right w:val="none" w:sz="0" w:space="0" w:color="auto"/>
              </w:divBdr>
            </w:div>
          </w:divsChild>
        </w:div>
        <w:div w:id="1803883567">
          <w:marLeft w:val="0"/>
          <w:marRight w:val="0"/>
          <w:marTop w:val="0"/>
          <w:marBottom w:val="0"/>
          <w:divBdr>
            <w:top w:val="none" w:sz="0" w:space="0" w:color="auto"/>
            <w:left w:val="none" w:sz="0" w:space="0" w:color="auto"/>
            <w:bottom w:val="none" w:sz="0" w:space="0" w:color="auto"/>
            <w:right w:val="none" w:sz="0" w:space="0" w:color="auto"/>
          </w:divBdr>
          <w:divsChild>
            <w:div w:id="595788692">
              <w:marLeft w:val="0"/>
              <w:marRight w:val="0"/>
              <w:marTop w:val="0"/>
              <w:marBottom w:val="0"/>
              <w:divBdr>
                <w:top w:val="none" w:sz="0" w:space="0" w:color="auto"/>
                <w:left w:val="none" w:sz="0" w:space="0" w:color="auto"/>
                <w:bottom w:val="none" w:sz="0" w:space="0" w:color="auto"/>
                <w:right w:val="none" w:sz="0" w:space="0" w:color="auto"/>
              </w:divBdr>
            </w:div>
            <w:div w:id="1009720038">
              <w:marLeft w:val="0"/>
              <w:marRight w:val="0"/>
              <w:marTop w:val="0"/>
              <w:marBottom w:val="0"/>
              <w:divBdr>
                <w:top w:val="none" w:sz="0" w:space="0" w:color="auto"/>
                <w:left w:val="none" w:sz="0" w:space="0" w:color="auto"/>
                <w:bottom w:val="none" w:sz="0" w:space="0" w:color="auto"/>
                <w:right w:val="none" w:sz="0" w:space="0" w:color="auto"/>
              </w:divBdr>
            </w:div>
            <w:div w:id="1585840650">
              <w:marLeft w:val="0"/>
              <w:marRight w:val="0"/>
              <w:marTop w:val="0"/>
              <w:marBottom w:val="0"/>
              <w:divBdr>
                <w:top w:val="none" w:sz="0" w:space="0" w:color="auto"/>
                <w:left w:val="none" w:sz="0" w:space="0" w:color="auto"/>
                <w:bottom w:val="none" w:sz="0" w:space="0" w:color="auto"/>
                <w:right w:val="none" w:sz="0" w:space="0" w:color="auto"/>
              </w:divBdr>
            </w:div>
          </w:divsChild>
        </w:div>
        <w:div w:id="2079012501">
          <w:marLeft w:val="0"/>
          <w:marRight w:val="0"/>
          <w:marTop w:val="0"/>
          <w:marBottom w:val="0"/>
          <w:divBdr>
            <w:top w:val="none" w:sz="0" w:space="0" w:color="auto"/>
            <w:left w:val="none" w:sz="0" w:space="0" w:color="auto"/>
            <w:bottom w:val="none" w:sz="0" w:space="0" w:color="auto"/>
            <w:right w:val="none" w:sz="0" w:space="0" w:color="auto"/>
          </w:divBdr>
          <w:divsChild>
            <w:div w:id="794373996">
              <w:marLeft w:val="0"/>
              <w:marRight w:val="0"/>
              <w:marTop w:val="0"/>
              <w:marBottom w:val="0"/>
              <w:divBdr>
                <w:top w:val="none" w:sz="0" w:space="0" w:color="auto"/>
                <w:left w:val="none" w:sz="0" w:space="0" w:color="auto"/>
                <w:bottom w:val="none" w:sz="0" w:space="0" w:color="auto"/>
                <w:right w:val="none" w:sz="0" w:space="0" w:color="auto"/>
              </w:divBdr>
            </w:div>
            <w:div w:id="1169951101">
              <w:marLeft w:val="0"/>
              <w:marRight w:val="0"/>
              <w:marTop w:val="0"/>
              <w:marBottom w:val="0"/>
              <w:divBdr>
                <w:top w:val="none" w:sz="0" w:space="0" w:color="auto"/>
                <w:left w:val="none" w:sz="0" w:space="0" w:color="auto"/>
                <w:bottom w:val="none" w:sz="0" w:space="0" w:color="auto"/>
                <w:right w:val="none" w:sz="0" w:space="0" w:color="auto"/>
              </w:divBdr>
            </w:div>
            <w:div w:id="19856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6387">
      <w:bodyDiv w:val="1"/>
      <w:marLeft w:val="0"/>
      <w:marRight w:val="0"/>
      <w:marTop w:val="0"/>
      <w:marBottom w:val="0"/>
      <w:divBdr>
        <w:top w:val="none" w:sz="0" w:space="0" w:color="auto"/>
        <w:left w:val="none" w:sz="0" w:space="0" w:color="auto"/>
        <w:bottom w:val="none" w:sz="0" w:space="0" w:color="auto"/>
        <w:right w:val="none" w:sz="0" w:space="0" w:color="auto"/>
      </w:divBdr>
      <w:divsChild>
        <w:div w:id="336467345">
          <w:marLeft w:val="0"/>
          <w:marRight w:val="0"/>
          <w:marTop w:val="0"/>
          <w:marBottom w:val="0"/>
          <w:divBdr>
            <w:top w:val="none" w:sz="0" w:space="0" w:color="auto"/>
            <w:left w:val="none" w:sz="0" w:space="0" w:color="auto"/>
            <w:bottom w:val="none" w:sz="0" w:space="0" w:color="auto"/>
            <w:right w:val="none" w:sz="0" w:space="0" w:color="auto"/>
          </w:divBdr>
        </w:div>
        <w:div w:id="545946164">
          <w:marLeft w:val="0"/>
          <w:marRight w:val="0"/>
          <w:marTop w:val="0"/>
          <w:marBottom w:val="0"/>
          <w:divBdr>
            <w:top w:val="none" w:sz="0" w:space="0" w:color="auto"/>
            <w:left w:val="none" w:sz="0" w:space="0" w:color="auto"/>
            <w:bottom w:val="none" w:sz="0" w:space="0" w:color="auto"/>
            <w:right w:val="none" w:sz="0" w:space="0" w:color="auto"/>
          </w:divBdr>
        </w:div>
        <w:div w:id="1092627326">
          <w:marLeft w:val="0"/>
          <w:marRight w:val="0"/>
          <w:marTop w:val="0"/>
          <w:marBottom w:val="0"/>
          <w:divBdr>
            <w:top w:val="none" w:sz="0" w:space="0" w:color="auto"/>
            <w:left w:val="none" w:sz="0" w:space="0" w:color="auto"/>
            <w:bottom w:val="none" w:sz="0" w:space="0" w:color="auto"/>
            <w:right w:val="none" w:sz="0" w:space="0" w:color="auto"/>
          </w:divBdr>
        </w:div>
        <w:div w:id="1163011186">
          <w:marLeft w:val="0"/>
          <w:marRight w:val="0"/>
          <w:marTop w:val="0"/>
          <w:marBottom w:val="0"/>
          <w:divBdr>
            <w:top w:val="none" w:sz="0" w:space="0" w:color="auto"/>
            <w:left w:val="none" w:sz="0" w:space="0" w:color="auto"/>
            <w:bottom w:val="none" w:sz="0" w:space="0" w:color="auto"/>
            <w:right w:val="none" w:sz="0" w:space="0" w:color="auto"/>
          </w:divBdr>
        </w:div>
        <w:div w:id="1243293178">
          <w:marLeft w:val="0"/>
          <w:marRight w:val="0"/>
          <w:marTop w:val="0"/>
          <w:marBottom w:val="0"/>
          <w:divBdr>
            <w:top w:val="none" w:sz="0" w:space="0" w:color="auto"/>
            <w:left w:val="none" w:sz="0" w:space="0" w:color="auto"/>
            <w:bottom w:val="none" w:sz="0" w:space="0" w:color="auto"/>
            <w:right w:val="none" w:sz="0" w:space="0" w:color="auto"/>
          </w:divBdr>
        </w:div>
        <w:div w:id="1537229616">
          <w:marLeft w:val="0"/>
          <w:marRight w:val="0"/>
          <w:marTop w:val="0"/>
          <w:marBottom w:val="0"/>
          <w:divBdr>
            <w:top w:val="none" w:sz="0" w:space="0" w:color="auto"/>
            <w:left w:val="none" w:sz="0" w:space="0" w:color="auto"/>
            <w:bottom w:val="none" w:sz="0" w:space="0" w:color="auto"/>
            <w:right w:val="none" w:sz="0" w:space="0" w:color="auto"/>
          </w:divBdr>
        </w:div>
      </w:divsChild>
    </w:div>
    <w:div w:id="1995522831">
      <w:bodyDiv w:val="1"/>
      <w:marLeft w:val="0"/>
      <w:marRight w:val="0"/>
      <w:marTop w:val="0"/>
      <w:marBottom w:val="0"/>
      <w:divBdr>
        <w:top w:val="none" w:sz="0" w:space="0" w:color="auto"/>
        <w:left w:val="none" w:sz="0" w:space="0" w:color="auto"/>
        <w:bottom w:val="none" w:sz="0" w:space="0" w:color="auto"/>
        <w:right w:val="none" w:sz="0" w:space="0" w:color="auto"/>
      </w:divBdr>
      <w:divsChild>
        <w:div w:id="120537319">
          <w:marLeft w:val="0"/>
          <w:marRight w:val="0"/>
          <w:marTop w:val="0"/>
          <w:marBottom w:val="0"/>
          <w:divBdr>
            <w:top w:val="none" w:sz="0" w:space="0" w:color="auto"/>
            <w:left w:val="none" w:sz="0" w:space="0" w:color="auto"/>
            <w:bottom w:val="none" w:sz="0" w:space="0" w:color="auto"/>
            <w:right w:val="none" w:sz="0" w:space="0" w:color="auto"/>
          </w:divBdr>
        </w:div>
        <w:div w:id="497160565">
          <w:marLeft w:val="0"/>
          <w:marRight w:val="0"/>
          <w:marTop w:val="0"/>
          <w:marBottom w:val="0"/>
          <w:divBdr>
            <w:top w:val="none" w:sz="0" w:space="0" w:color="auto"/>
            <w:left w:val="none" w:sz="0" w:space="0" w:color="auto"/>
            <w:bottom w:val="none" w:sz="0" w:space="0" w:color="auto"/>
            <w:right w:val="none" w:sz="0" w:space="0" w:color="auto"/>
          </w:divBdr>
        </w:div>
        <w:div w:id="848104747">
          <w:marLeft w:val="0"/>
          <w:marRight w:val="0"/>
          <w:marTop w:val="0"/>
          <w:marBottom w:val="0"/>
          <w:divBdr>
            <w:top w:val="none" w:sz="0" w:space="0" w:color="auto"/>
            <w:left w:val="none" w:sz="0" w:space="0" w:color="auto"/>
            <w:bottom w:val="none" w:sz="0" w:space="0" w:color="auto"/>
            <w:right w:val="none" w:sz="0" w:space="0" w:color="auto"/>
          </w:divBdr>
        </w:div>
        <w:div w:id="1157920429">
          <w:marLeft w:val="0"/>
          <w:marRight w:val="0"/>
          <w:marTop w:val="0"/>
          <w:marBottom w:val="0"/>
          <w:divBdr>
            <w:top w:val="none" w:sz="0" w:space="0" w:color="auto"/>
            <w:left w:val="none" w:sz="0" w:space="0" w:color="auto"/>
            <w:bottom w:val="none" w:sz="0" w:space="0" w:color="auto"/>
            <w:right w:val="none" w:sz="0" w:space="0" w:color="auto"/>
          </w:divBdr>
        </w:div>
        <w:div w:id="1721241865">
          <w:marLeft w:val="0"/>
          <w:marRight w:val="0"/>
          <w:marTop w:val="0"/>
          <w:marBottom w:val="0"/>
          <w:divBdr>
            <w:top w:val="none" w:sz="0" w:space="0" w:color="auto"/>
            <w:left w:val="none" w:sz="0" w:space="0" w:color="auto"/>
            <w:bottom w:val="none" w:sz="0" w:space="0" w:color="auto"/>
            <w:right w:val="none" w:sz="0" w:space="0" w:color="auto"/>
          </w:divBdr>
        </w:div>
      </w:divsChild>
    </w:div>
    <w:div w:id="2005669499">
      <w:bodyDiv w:val="1"/>
      <w:marLeft w:val="0"/>
      <w:marRight w:val="0"/>
      <w:marTop w:val="0"/>
      <w:marBottom w:val="0"/>
      <w:divBdr>
        <w:top w:val="none" w:sz="0" w:space="0" w:color="auto"/>
        <w:left w:val="none" w:sz="0" w:space="0" w:color="auto"/>
        <w:bottom w:val="none" w:sz="0" w:space="0" w:color="auto"/>
        <w:right w:val="none" w:sz="0" w:space="0" w:color="auto"/>
      </w:divBdr>
      <w:divsChild>
        <w:div w:id="489251149">
          <w:marLeft w:val="0"/>
          <w:marRight w:val="0"/>
          <w:marTop w:val="0"/>
          <w:marBottom w:val="0"/>
          <w:divBdr>
            <w:top w:val="none" w:sz="0" w:space="0" w:color="auto"/>
            <w:left w:val="none" w:sz="0" w:space="0" w:color="auto"/>
            <w:bottom w:val="none" w:sz="0" w:space="0" w:color="auto"/>
            <w:right w:val="none" w:sz="0" w:space="0" w:color="auto"/>
          </w:divBdr>
        </w:div>
        <w:div w:id="519779123">
          <w:marLeft w:val="0"/>
          <w:marRight w:val="0"/>
          <w:marTop w:val="0"/>
          <w:marBottom w:val="0"/>
          <w:divBdr>
            <w:top w:val="none" w:sz="0" w:space="0" w:color="auto"/>
            <w:left w:val="none" w:sz="0" w:space="0" w:color="auto"/>
            <w:bottom w:val="none" w:sz="0" w:space="0" w:color="auto"/>
            <w:right w:val="none" w:sz="0" w:space="0" w:color="auto"/>
          </w:divBdr>
        </w:div>
        <w:div w:id="1030883387">
          <w:marLeft w:val="0"/>
          <w:marRight w:val="0"/>
          <w:marTop w:val="0"/>
          <w:marBottom w:val="0"/>
          <w:divBdr>
            <w:top w:val="none" w:sz="0" w:space="0" w:color="auto"/>
            <w:left w:val="none" w:sz="0" w:space="0" w:color="auto"/>
            <w:bottom w:val="none" w:sz="0" w:space="0" w:color="auto"/>
            <w:right w:val="none" w:sz="0" w:space="0" w:color="auto"/>
          </w:divBdr>
        </w:div>
        <w:div w:id="1111245677">
          <w:marLeft w:val="0"/>
          <w:marRight w:val="0"/>
          <w:marTop w:val="0"/>
          <w:marBottom w:val="0"/>
          <w:divBdr>
            <w:top w:val="none" w:sz="0" w:space="0" w:color="auto"/>
            <w:left w:val="none" w:sz="0" w:space="0" w:color="auto"/>
            <w:bottom w:val="none" w:sz="0" w:space="0" w:color="auto"/>
            <w:right w:val="none" w:sz="0" w:space="0" w:color="auto"/>
          </w:divBdr>
        </w:div>
        <w:div w:id="1234005187">
          <w:marLeft w:val="0"/>
          <w:marRight w:val="0"/>
          <w:marTop w:val="0"/>
          <w:marBottom w:val="0"/>
          <w:divBdr>
            <w:top w:val="none" w:sz="0" w:space="0" w:color="auto"/>
            <w:left w:val="none" w:sz="0" w:space="0" w:color="auto"/>
            <w:bottom w:val="none" w:sz="0" w:space="0" w:color="auto"/>
            <w:right w:val="none" w:sz="0" w:space="0" w:color="auto"/>
          </w:divBdr>
        </w:div>
        <w:div w:id="1897159677">
          <w:marLeft w:val="0"/>
          <w:marRight w:val="0"/>
          <w:marTop w:val="0"/>
          <w:marBottom w:val="0"/>
          <w:divBdr>
            <w:top w:val="none" w:sz="0" w:space="0" w:color="auto"/>
            <w:left w:val="none" w:sz="0" w:space="0" w:color="auto"/>
            <w:bottom w:val="none" w:sz="0" w:space="0" w:color="auto"/>
            <w:right w:val="none" w:sz="0" w:space="0" w:color="auto"/>
          </w:divBdr>
        </w:div>
      </w:divsChild>
    </w:div>
    <w:div w:id="2013756583">
      <w:bodyDiv w:val="1"/>
      <w:marLeft w:val="0"/>
      <w:marRight w:val="0"/>
      <w:marTop w:val="0"/>
      <w:marBottom w:val="0"/>
      <w:divBdr>
        <w:top w:val="none" w:sz="0" w:space="0" w:color="auto"/>
        <w:left w:val="none" w:sz="0" w:space="0" w:color="auto"/>
        <w:bottom w:val="none" w:sz="0" w:space="0" w:color="auto"/>
        <w:right w:val="none" w:sz="0" w:space="0" w:color="auto"/>
      </w:divBdr>
      <w:divsChild>
        <w:div w:id="111487182">
          <w:marLeft w:val="0"/>
          <w:marRight w:val="0"/>
          <w:marTop w:val="0"/>
          <w:marBottom w:val="0"/>
          <w:divBdr>
            <w:top w:val="none" w:sz="0" w:space="0" w:color="auto"/>
            <w:left w:val="none" w:sz="0" w:space="0" w:color="auto"/>
            <w:bottom w:val="none" w:sz="0" w:space="0" w:color="auto"/>
            <w:right w:val="none" w:sz="0" w:space="0" w:color="auto"/>
          </w:divBdr>
        </w:div>
        <w:div w:id="152455897">
          <w:marLeft w:val="0"/>
          <w:marRight w:val="0"/>
          <w:marTop w:val="0"/>
          <w:marBottom w:val="0"/>
          <w:divBdr>
            <w:top w:val="none" w:sz="0" w:space="0" w:color="auto"/>
            <w:left w:val="none" w:sz="0" w:space="0" w:color="auto"/>
            <w:bottom w:val="none" w:sz="0" w:space="0" w:color="auto"/>
            <w:right w:val="none" w:sz="0" w:space="0" w:color="auto"/>
          </w:divBdr>
        </w:div>
        <w:div w:id="162739925">
          <w:marLeft w:val="0"/>
          <w:marRight w:val="0"/>
          <w:marTop w:val="0"/>
          <w:marBottom w:val="0"/>
          <w:divBdr>
            <w:top w:val="none" w:sz="0" w:space="0" w:color="auto"/>
            <w:left w:val="none" w:sz="0" w:space="0" w:color="auto"/>
            <w:bottom w:val="none" w:sz="0" w:space="0" w:color="auto"/>
            <w:right w:val="none" w:sz="0" w:space="0" w:color="auto"/>
          </w:divBdr>
        </w:div>
        <w:div w:id="185339257">
          <w:marLeft w:val="0"/>
          <w:marRight w:val="0"/>
          <w:marTop w:val="0"/>
          <w:marBottom w:val="0"/>
          <w:divBdr>
            <w:top w:val="none" w:sz="0" w:space="0" w:color="auto"/>
            <w:left w:val="none" w:sz="0" w:space="0" w:color="auto"/>
            <w:bottom w:val="none" w:sz="0" w:space="0" w:color="auto"/>
            <w:right w:val="none" w:sz="0" w:space="0" w:color="auto"/>
          </w:divBdr>
        </w:div>
        <w:div w:id="251014067">
          <w:marLeft w:val="0"/>
          <w:marRight w:val="0"/>
          <w:marTop w:val="0"/>
          <w:marBottom w:val="0"/>
          <w:divBdr>
            <w:top w:val="none" w:sz="0" w:space="0" w:color="auto"/>
            <w:left w:val="none" w:sz="0" w:space="0" w:color="auto"/>
            <w:bottom w:val="none" w:sz="0" w:space="0" w:color="auto"/>
            <w:right w:val="none" w:sz="0" w:space="0" w:color="auto"/>
          </w:divBdr>
        </w:div>
        <w:div w:id="276371037">
          <w:marLeft w:val="0"/>
          <w:marRight w:val="0"/>
          <w:marTop w:val="0"/>
          <w:marBottom w:val="0"/>
          <w:divBdr>
            <w:top w:val="none" w:sz="0" w:space="0" w:color="auto"/>
            <w:left w:val="none" w:sz="0" w:space="0" w:color="auto"/>
            <w:bottom w:val="none" w:sz="0" w:space="0" w:color="auto"/>
            <w:right w:val="none" w:sz="0" w:space="0" w:color="auto"/>
          </w:divBdr>
        </w:div>
        <w:div w:id="341590356">
          <w:marLeft w:val="0"/>
          <w:marRight w:val="0"/>
          <w:marTop w:val="0"/>
          <w:marBottom w:val="0"/>
          <w:divBdr>
            <w:top w:val="none" w:sz="0" w:space="0" w:color="auto"/>
            <w:left w:val="none" w:sz="0" w:space="0" w:color="auto"/>
            <w:bottom w:val="none" w:sz="0" w:space="0" w:color="auto"/>
            <w:right w:val="none" w:sz="0" w:space="0" w:color="auto"/>
          </w:divBdr>
        </w:div>
        <w:div w:id="349331663">
          <w:marLeft w:val="0"/>
          <w:marRight w:val="0"/>
          <w:marTop w:val="0"/>
          <w:marBottom w:val="0"/>
          <w:divBdr>
            <w:top w:val="none" w:sz="0" w:space="0" w:color="auto"/>
            <w:left w:val="none" w:sz="0" w:space="0" w:color="auto"/>
            <w:bottom w:val="none" w:sz="0" w:space="0" w:color="auto"/>
            <w:right w:val="none" w:sz="0" w:space="0" w:color="auto"/>
          </w:divBdr>
        </w:div>
        <w:div w:id="385297637">
          <w:marLeft w:val="0"/>
          <w:marRight w:val="0"/>
          <w:marTop w:val="0"/>
          <w:marBottom w:val="0"/>
          <w:divBdr>
            <w:top w:val="none" w:sz="0" w:space="0" w:color="auto"/>
            <w:left w:val="none" w:sz="0" w:space="0" w:color="auto"/>
            <w:bottom w:val="none" w:sz="0" w:space="0" w:color="auto"/>
            <w:right w:val="none" w:sz="0" w:space="0" w:color="auto"/>
          </w:divBdr>
        </w:div>
        <w:div w:id="407459823">
          <w:marLeft w:val="0"/>
          <w:marRight w:val="0"/>
          <w:marTop w:val="0"/>
          <w:marBottom w:val="0"/>
          <w:divBdr>
            <w:top w:val="none" w:sz="0" w:space="0" w:color="auto"/>
            <w:left w:val="none" w:sz="0" w:space="0" w:color="auto"/>
            <w:bottom w:val="none" w:sz="0" w:space="0" w:color="auto"/>
            <w:right w:val="none" w:sz="0" w:space="0" w:color="auto"/>
          </w:divBdr>
        </w:div>
        <w:div w:id="502086317">
          <w:marLeft w:val="0"/>
          <w:marRight w:val="0"/>
          <w:marTop w:val="0"/>
          <w:marBottom w:val="0"/>
          <w:divBdr>
            <w:top w:val="none" w:sz="0" w:space="0" w:color="auto"/>
            <w:left w:val="none" w:sz="0" w:space="0" w:color="auto"/>
            <w:bottom w:val="none" w:sz="0" w:space="0" w:color="auto"/>
            <w:right w:val="none" w:sz="0" w:space="0" w:color="auto"/>
          </w:divBdr>
        </w:div>
        <w:div w:id="621032095">
          <w:marLeft w:val="0"/>
          <w:marRight w:val="0"/>
          <w:marTop w:val="0"/>
          <w:marBottom w:val="0"/>
          <w:divBdr>
            <w:top w:val="none" w:sz="0" w:space="0" w:color="auto"/>
            <w:left w:val="none" w:sz="0" w:space="0" w:color="auto"/>
            <w:bottom w:val="none" w:sz="0" w:space="0" w:color="auto"/>
            <w:right w:val="none" w:sz="0" w:space="0" w:color="auto"/>
          </w:divBdr>
        </w:div>
        <w:div w:id="629671430">
          <w:marLeft w:val="0"/>
          <w:marRight w:val="0"/>
          <w:marTop w:val="0"/>
          <w:marBottom w:val="0"/>
          <w:divBdr>
            <w:top w:val="none" w:sz="0" w:space="0" w:color="auto"/>
            <w:left w:val="none" w:sz="0" w:space="0" w:color="auto"/>
            <w:bottom w:val="none" w:sz="0" w:space="0" w:color="auto"/>
            <w:right w:val="none" w:sz="0" w:space="0" w:color="auto"/>
          </w:divBdr>
        </w:div>
        <w:div w:id="632176331">
          <w:marLeft w:val="0"/>
          <w:marRight w:val="0"/>
          <w:marTop w:val="0"/>
          <w:marBottom w:val="0"/>
          <w:divBdr>
            <w:top w:val="none" w:sz="0" w:space="0" w:color="auto"/>
            <w:left w:val="none" w:sz="0" w:space="0" w:color="auto"/>
            <w:bottom w:val="none" w:sz="0" w:space="0" w:color="auto"/>
            <w:right w:val="none" w:sz="0" w:space="0" w:color="auto"/>
          </w:divBdr>
        </w:div>
        <w:div w:id="651569344">
          <w:marLeft w:val="0"/>
          <w:marRight w:val="0"/>
          <w:marTop w:val="0"/>
          <w:marBottom w:val="0"/>
          <w:divBdr>
            <w:top w:val="none" w:sz="0" w:space="0" w:color="auto"/>
            <w:left w:val="none" w:sz="0" w:space="0" w:color="auto"/>
            <w:bottom w:val="none" w:sz="0" w:space="0" w:color="auto"/>
            <w:right w:val="none" w:sz="0" w:space="0" w:color="auto"/>
          </w:divBdr>
        </w:div>
        <w:div w:id="815758524">
          <w:marLeft w:val="0"/>
          <w:marRight w:val="0"/>
          <w:marTop w:val="0"/>
          <w:marBottom w:val="0"/>
          <w:divBdr>
            <w:top w:val="none" w:sz="0" w:space="0" w:color="auto"/>
            <w:left w:val="none" w:sz="0" w:space="0" w:color="auto"/>
            <w:bottom w:val="none" w:sz="0" w:space="0" w:color="auto"/>
            <w:right w:val="none" w:sz="0" w:space="0" w:color="auto"/>
          </w:divBdr>
        </w:div>
        <w:div w:id="919560572">
          <w:marLeft w:val="0"/>
          <w:marRight w:val="0"/>
          <w:marTop w:val="0"/>
          <w:marBottom w:val="0"/>
          <w:divBdr>
            <w:top w:val="none" w:sz="0" w:space="0" w:color="auto"/>
            <w:left w:val="none" w:sz="0" w:space="0" w:color="auto"/>
            <w:bottom w:val="none" w:sz="0" w:space="0" w:color="auto"/>
            <w:right w:val="none" w:sz="0" w:space="0" w:color="auto"/>
          </w:divBdr>
        </w:div>
        <w:div w:id="1084953163">
          <w:marLeft w:val="0"/>
          <w:marRight w:val="0"/>
          <w:marTop w:val="0"/>
          <w:marBottom w:val="0"/>
          <w:divBdr>
            <w:top w:val="none" w:sz="0" w:space="0" w:color="auto"/>
            <w:left w:val="none" w:sz="0" w:space="0" w:color="auto"/>
            <w:bottom w:val="none" w:sz="0" w:space="0" w:color="auto"/>
            <w:right w:val="none" w:sz="0" w:space="0" w:color="auto"/>
          </w:divBdr>
        </w:div>
        <w:div w:id="1118909853">
          <w:marLeft w:val="0"/>
          <w:marRight w:val="0"/>
          <w:marTop w:val="0"/>
          <w:marBottom w:val="0"/>
          <w:divBdr>
            <w:top w:val="none" w:sz="0" w:space="0" w:color="auto"/>
            <w:left w:val="none" w:sz="0" w:space="0" w:color="auto"/>
            <w:bottom w:val="none" w:sz="0" w:space="0" w:color="auto"/>
            <w:right w:val="none" w:sz="0" w:space="0" w:color="auto"/>
          </w:divBdr>
        </w:div>
        <w:div w:id="1126898724">
          <w:marLeft w:val="0"/>
          <w:marRight w:val="0"/>
          <w:marTop w:val="0"/>
          <w:marBottom w:val="0"/>
          <w:divBdr>
            <w:top w:val="none" w:sz="0" w:space="0" w:color="auto"/>
            <w:left w:val="none" w:sz="0" w:space="0" w:color="auto"/>
            <w:bottom w:val="none" w:sz="0" w:space="0" w:color="auto"/>
            <w:right w:val="none" w:sz="0" w:space="0" w:color="auto"/>
          </w:divBdr>
        </w:div>
        <w:div w:id="1178152878">
          <w:marLeft w:val="0"/>
          <w:marRight w:val="0"/>
          <w:marTop w:val="0"/>
          <w:marBottom w:val="0"/>
          <w:divBdr>
            <w:top w:val="none" w:sz="0" w:space="0" w:color="auto"/>
            <w:left w:val="none" w:sz="0" w:space="0" w:color="auto"/>
            <w:bottom w:val="none" w:sz="0" w:space="0" w:color="auto"/>
            <w:right w:val="none" w:sz="0" w:space="0" w:color="auto"/>
          </w:divBdr>
        </w:div>
        <w:div w:id="1303198172">
          <w:marLeft w:val="0"/>
          <w:marRight w:val="0"/>
          <w:marTop w:val="0"/>
          <w:marBottom w:val="0"/>
          <w:divBdr>
            <w:top w:val="none" w:sz="0" w:space="0" w:color="auto"/>
            <w:left w:val="none" w:sz="0" w:space="0" w:color="auto"/>
            <w:bottom w:val="none" w:sz="0" w:space="0" w:color="auto"/>
            <w:right w:val="none" w:sz="0" w:space="0" w:color="auto"/>
          </w:divBdr>
        </w:div>
        <w:div w:id="1366060832">
          <w:marLeft w:val="0"/>
          <w:marRight w:val="0"/>
          <w:marTop w:val="0"/>
          <w:marBottom w:val="0"/>
          <w:divBdr>
            <w:top w:val="none" w:sz="0" w:space="0" w:color="auto"/>
            <w:left w:val="none" w:sz="0" w:space="0" w:color="auto"/>
            <w:bottom w:val="none" w:sz="0" w:space="0" w:color="auto"/>
            <w:right w:val="none" w:sz="0" w:space="0" w:color="auto"/>
          </w:divBdr>
        </w:div>
        <w:div w:id="1388265403">
          <w:marLeft w:val="0"/>
          <w:marRight w:val="0"/>
          <w:marTop w:val="0"/>
          <w:marBottom w:val="0"/>
          <w:divBdr>
            <w:top w:val="none" w:sz="0" w:space="0" w:color="auto"/>
            <w:left w:val="none" w:sz="0" w:space="0" w:color="auto"/>
            <w:bottom w:val="none" w:sz="0" w:space="0" w:color="auto"/>
            <w:right w:val="none" w:sz="0" w:space="0" w:color="auto"/>
          </w:divBdr>
        </w:div>
        <w:div w:id="1485314823">
          <w:marLeft w:val="0"/>
          <w:marRight w:val="0"/>
          <w:marTop w:val="0"/>
          <w:marBottom w:val="0"/>
          <w:divBdr>
            <w:top w:val="none" w:sz="0" w:space="0" w:color="auto"/>
            <w:left w:val="none" w:sz="0" w:space="0" w:color="auto"/>
            <w:bottom w:val="none" w:sz="0" w:space="0" w:color="auto"/>
            <w:right w:val="none" w:sz="0" w:space="0" w:color="auto"/>
          </w:divBdr>
        </w:div>
        <w:div w:id="1492060862">
          <w:marLeft w:val="0"/>
          <w:marRight w:val="0"/>
          <w:marTop w:val="0"/>
          <w:marBottom w:val="0"/>
          <w:divBdr>
            <w:top w:val="none" w:sz="0" w:space="0" w:color="auto"/>
            <w:left w:val="none" w:sz="0" w:space="0" w:color="auto"/>
            <w:bottom w:val="none" w:sz="0" w:space="0" w:color="auto"/>
            <w:right w:val="none" w:sz="0" w:space="0" w:color="auto"/>
          </w:divBdr>
        </w:div>
        <w:div w:id="1650137356">
          <w:marLeft w:val="0"/>
          <w:marRight w:val="0"/>
          <w:marTop w:val="0"/>
          <w:marBottom w:val="0"/>
          <w:divBdr>
            <w:top w:val="none" w:sz="0" w:space="0" w:color="auto"/>
            <w:left w:val="none" w:sz="0" w:space="0" w:color="auto"/>
            <w:bottom w:val="none" w:sz="0" w:space="0" w:color="auto"/>
            <w:right w:val="none" w:sz="0" w:space="0" w:color="auto"/>
          </w:divBdr>
        </w:div>
        <w:div w:id="1681812455">
          <w:marLeft w:val="0"/>
          <w:marRight w:val="0"/>
          <w:marTop w:val="0"/>
          <w:marBottom w:val="0"/>
          <w:divBdr>
            <w:top w:val="none" w:sz="0" w:space="0" w:color="auto"/>
            <w:left w:val="none" w:sz="0" w:space="0" w:color="auto"/>
            <w:bottom w:val="none" w:sz="0" w:space="0" w:color="auto"/>
            <w:right w:val="none" w:sz="0" w:space="0" w:color="auto"/>
          </w:divBdr>
        </w:div>
        <w:div w:id="1699157779">
          <w:marLeft w:val="0"/>
          <w:marRight w:val="0"/>
          <w:marTop w:val="0"/>
          <w:marBottom w:val="0"/>
          <w:divBdr>
            <w:top w:val="none" w:sz="0" w:space="0" w:color="auto"/>
            <w:left w:val="none" w:sz="0" w:space="0" w:color="auto"/>
            <w:bottom w:val="none" w:sz="0" w:space="0" w:color="auto"/>
            <w:right w:val="none" w:sz="0" w:space="0" w:color="auto"/>
          </w:divBdr>
        </w:div>
        <w:div w:id="1874882312">
          <w:marLeft w:val="0"/>
          <w:marRight w:val="0"/>
          <w:marTop w:val="0"/>
          <w:marBottom w:val="0"/>
          <w:divBdr>
            <w:top w:val="none" w:sz="0" w:space="0" w:color="auto"/>
            <w:left w:val="none" w:sz="0" w:space="0" w:color="auto"/>
            <w:bottom w:val="none" w:sz="0" w:space="0" w:color="auto"/>
            <w:right w:val="none" w:sz="0" w:space="0" w:color="auto"/>
          </w:divBdr>
        </w:div>
        <w:div w:id="1897400571">
          <w:marLeft w:val="0"/>
          <w:marRight w:val="0"/>
          <w:marTop w:val="0"/>
          <w:marBottom w:val="0"/>
          <w:divBdr>
            <w:top w:val="none" w:sz="0" w:space="0" w:color="auto"/>
            <w:left w:val="none" w:sz="0" w:space="0" w:color="auto"/>
            <w:bottom w:val="none" w:sz="0" w:space="0" w:color="auto"/>
            <w:right w:val="none" w:sz="0" w:space="0" w:color="auto"/>
          </w:divBdr>
        </w:div>
        <w:div w:id="1898079978">
          <w:marLeft w:val="0"/>
          <w:marRight w:val="0"/>
          <w:marTop w:val="0"/>
          <w:marBottom w:val="0"/>
          <w:divBdr>
            <w:top w:val="none" w:sz="0" w:space="0" w:color="auto"/>
            <w:left w:val="none" w:sz="0" w:space="0" w:color="auto"/>
            <w:bottom w:val="none" w:sz="0" w:space="0" w:color="auto"/>
            <w:right w:val="none" w:sz="0" w:space="0" w:color="auto"/>
          </w:divBdr>
        </w:div>
        <w:div w:id="1980071688">
          <w:marLeft w:val="0"/>
          <w:marRight w:val="0"/>
          <w:marTop w:val="0"/>
          <w:marBottom w:val="0"/>
          <w:divBdr>
            <w:top w:val="none" w:sz="0" w:space="0" w:color="auto"/>
            <w:left w:val="none" w:sz="0" w:space="0" w:color="auto"/>
            <w:bottom w:val="none" w:sz="0" w:space="0" w:color="auto"/>
            <w:right w:val="none" w:sz="0" w:space="0" w:color="auto"/>
          </w:divBdr>
        </w:div>
        <w:div w:id="2127577975">
          <w:marLeft w:val="0"/>
          <w:marRight w:val="0"/>
          <w:marTop w:val="0"/>
          <w:marBottom w:val="0"/>
          <w:divBdr>
            <w:top w:val="none" w:sz="0" w:space="0" w:color="auto"/>
            <w:left w:val="none" w:sz="0" w:space="0" w:color="auto"/>
            <w:bottom w:val="none" w:sz="0" w:space="0" w:color="auto"/>
            <w:right w:val="none" w:sz="0" w:space="0" w:color="auto"/>
          </w:divBdr>
        </w:div>
      </w:divsChild>
    </w:div>
    <w:div w:id="2015496228">
      <w:bodyDiv w:val="1"/>
      <w:marLeft w:val="0"/>
      <w:marRight w:val="0"/>
      <w:marTop w:val="0"/>
      <w:marBottom w:val="0"/>
      <w:divBdr>
        <w:top w:val="none" w:sz="0" w:space="0" w:color="auto"/>
        <w:left w:val="none" w:sz="0" w:space="0" w:color="auto"/>
        <w:bottom w:val="none" w:sz="0" w:space="0" w:color="auto"/>
        <w:right w:val="none" w:sz="0" w:space="0" w:color="auto"/>
      </w:divBdr>
      <w:divsChild>
        <w:div w:id="56632015">
          <w:marLeft w:val="0"/>
          <w:marRight w:val="0"/>
          <w:marTop w:val="0"/>
          <w:marBottom w:val="0"/>
          <w:divBdr>
            <w:top w:val="none" w:sz="0" w:space="0" w:color="auto"/>
            <w:left w:val="none" w:sz="0" w:space="0" w:color="auto"/>
            <w:bottom w:val="none" w:sz="0" w:space="0" w:color="auto"/>
            <w:right w:val="none" w:sz="0" w:space="0" w:color="auto"/>
          </w:divBdr>
        </w:div>
        <w:div w:id="348487294">
          <w:marLeft w:val="0"/>
          <w:marRight w:val="0"/>
          <w:marTop w:val="0"/>
          <w:marBottom w:val="0"/>
          <w:divBdr>
            <w:top w:val="none" w:sz="0" w:space="0" w:color="auto"/>
            <w:left w:val="none" w:sz="0" w:space="0" w:color="auto"/>
            <w:bottom w:val="none" w:sz="0" w:space="0" w:color="auto"/>
            <w:right w:val="none" w:sz="0" w:space="0" w:color="auto"/>
          </w:divBdr>
          <w:divsChild>
            <w:div w:id="300814801">
              <w:marLeft w:val="0"/>
              <w:marRight w:val="0"/>
              <w:marTop w:val="0"/>
              <w:marBottom w:val="0"/>
              <w:divBdr>
                <w:top w:val="none" w:sz="0" w:space="0" w:color="auto"/>
                <w:left w:val="none" w:sz="0" w:space="0" w:color="auto"/>
                <w:bottom w:val="none" w:sz="0" w:space="0" w:color="auto"/>
                <w:right w:val="none" w:sz="0" w:space="0" w:color="auto"/>
              </w:divBdr>
            </w:div>
            <w:div w:id="420223555">
              <w:marLeft w:val="0"/>
              <w:marRight w:val="0"/>
              <w:marTop w:val="0"/>
              <w:marBottom w:val="0"/>
              <w:divBdr>
                <w:top w:val="none" w:sz="0" w:space="0" w:color="auto"/>
                <w:left w:val="none" w:sz="0" w:space="0" w:color="auto"/>
                <w:bottom w:val="none" w:sz="0" w:space="0" w:color="auto"/>
                <w:right w:val="none" w:sz="0" w:space="0" w:color="auto"/>
              </w:divBdr>
            </w:div>
            <w:div w:id="1818523346">
              <w:marLeft w:val="0"/>
              <w:marRight w:val="0"/>
              <w:marTop w:val="0"/>
              <w:marBottom w:val="0"/>
              <w:divBdr>
                <w:top w:val="none" w:sz="0" w:space="0" w:color="auto"/>
                <w:left w:val="none" w:sz="0" w:space="0" w:color="auto"/>
                <w:bottom w:val="none" w:sz="0" w:space="0" w:color="auto"/>
                <w:right w:val="none" w:sz="0" w:space="0" w:color="auto"/>
              </w:divBdr>
            </w:div>
          </w:divsChild>
        </w:div>
        <w:div w:id="1034959993">
          <w:marLeft w:val="0"/>
          <w:marRight w:val="0"/>
          <w:marTop w:val="0"/>
          <w:marBottom w:val="0"/>
          <w:divBdr>
            <w:top w:val="none" w:sz="0" w:space="0" w:color="auto"/>
            <w:left w:val="none" w:sz="0" w:space="0" w:color="auto"/>
            <w:bottom w:val="none" w:sz="0" w:space="0" w:color="auto"/>
            <w:right w:val="none" w:sz="0" w:space="0" w:color="auto"/>
          </w:divBdr>
          <w:divsChild>
            <w:div w:id="991329791">
              <w:marLeft w:val="0"/>
              <w:marRight w:val="0"/>
              <w:marTop w:val="0"/>
              <w:marBottom w:val="0"/>
              <w:divBdr>
                <w:top w:val="none" w:sz="0" w:space="0" w:color="auto"/>
                <w:left w:val="none" w:sz="0" w:space="0" w:color="auto"/>
                <w:bottom w:val="none" w:sz="0" w:space="0" w:color="auto"/>
                <w:right w:val="none" w:sz="0" w:space="0" w:color="auto"/>
              </w:divBdr>
            </w:div>
            <w:div w:id="1223517086">
              <w:marLeft w:val="0"/>
              <w:marRight w:val="0"/>
              <w:marTop w:val="0"/>
              <w:marBottom w:val="0"/>
              <w:divBdr>
                <w:top w:val="none" w:sz="0" w:space="0" w:color="auto"/>
                <w:left w:val="none" w:sz="0" w:space="0" w:color="auto"/>
                <w:bottom w:val="none" w:sz="0" w:space="0" w:color="auto"/>
                <w:right w:val="none" w:sz="0" w:space="0" w:color="auto"/>
              </w:divBdr>
            </w:div>
            <w:div w:id="12604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5729">
      <w:bodyDiv w:val="1"/>
      <w:marLeft w:val="0"/>
      <w:marRight w:val="0"/>
      <w:marTop w:val="0"/>
      <w:marBottom w:val="0"/>
      <w:divBdr>
        <w:top w:val="none" w:sz="0" w:space="0" w:color="auto"/>
        <w:left w:val="none" w:sz="0" w:space="0" w:color="auto"/>
        <w:bottom w:val="none" w:sz="0" w:space="0" w:color="auto"/>
        <w:right w:val="none" w:sz="0" w:space="0" w:color="auto"/>
      </w:divBdr>
      <w:divsChild>
        <w:div w:id="30343772">
          <w:marLeft w:val="0"/>
          <w:marRight w:val="0"/>
          <w:marTop w:val="0"/>
          <w:marBottom w:val="0"/>
          <w:divBdr>
            <w:top w:val="none" w:sz="0" w:space="0" w:color="auto"/>
            <w:left w:val="none" w:sz="0" w:space="0" w:color="auto"/>
            <w:bottom w:val="none" w:sz="0" w:space="0" w:color="auto"/>
            <w:right w:val="none" w:sz="0" w:space="0" w:color="auto"/>
          </w:divBdr>
        </w:div>
        <w:div w:id="102847817">
          <w:marLeft w:val="0"/>
          <w:marRight w:val="0"/>
          <w:marTop w:val="0"/>
          <w:marBottom w:val="0"/>
          <w:divBdr>
            <w:top w:val="none" w:sz="0" w:space="0" w:color="auto"/>
            <w:left w:val="none" w:sz="0" w:space="0" w:color="auto"/>
            <w:bottom w:val="none" w:sz="0" w:space="0" w:color="auto"/>
            <w:right w:val="none" w:sz="0" w:space="0" w:color="auto"/>
          </w:divBdr>
        </w:div>
        <w:div w:id="241137396">
          <w:marLeft w:val="0"/>
          <w:marRight w:val="0"/>
          <w:marTop w:val="0"/>
          <w:marBottom w:val="0"/>
          <w:divBdr>
            <w:top w:val="none" w:sz="0" w:space="0" w:color="auto"/>
            <w:left w:val="none" w:sz="0" w:space="0" w:color="auto"/>
            <w:bottom w:val="none" w:sz="0" w:space="0" w:color="auto"/>
            <w:right w:val="none" w:sz="0" w:space="0" w:color="auto"/>
          </w:divBdr>
        </w:div>
        <w:div w:id="340862903">
          <w:marLeft w:val="0"/>
          <w:marRight w:val="0"/>
          <w:marTop w:val="0"/>
          <w:marBottom w:val="0"/>
          <w:divBdr>
            <w:top w:val="none" w:sz="0" w:space="0" w:color="auto"/>
            <w:left w:val="none" w:sz="0" w:space="0" w:color="auto"/>
            <w:bottom w:val="none" w:sz="0" w:space="0" w:color="auto"/>
            <w:right w:val="none" w:sz="0" w:space="0" w:color="auto"/>
          </w:divBdr>
        </w:div>
        <w:div w:id="460001890">
          <w:marLeft w:val="0"/>
          <w:marRight w:val="0"/>
          <w:marTop w:val="0"/>
          <w:marBottom w:val="0"/>
          <w:divBdr>
            <w:top w:val="none" w:sz="0" w:space="0" w:color="auto"/>
            <w:left w:val="none" w:sz="0" w:space="0" w:color="auto"/>
            <w:bottom w:val="none" w:sz="0" w:space="0" w:color="auto"/>
            <w:right w:val="none" w:sz="0" w:space="0" w:color="auto"/>
          </w:divBdr>
        </w:div>
        <w:div w:id="518666251">
          <w:marLeft w:val="0"/>
          <w:marRight w:val="0"/>
          <w:marTop w:val="0"/>
          <w:marBottom w:val="0"/>
          <w:divBdr>
            <w:top w:val="none" w:sz="0" w:space="0" w:color="auto"/>
            <w:left w:val="none" w:sz="0" w:space="0" w:color="auto"/>
            <w:bottom w:val="none" w:sz="0" w:space="0" w:color="auto"/>
            <w:right w:val="none" w:sz="0" w:space="0" w:color="auto"/>
          </w:divBdr>
        </w:div>
        <w:div w:id="529491687">
          <w:marLeft w:val="0"/>
          <w:marRight w:val="0"/>
          <w:marTop w:val="0"/>
          <w:marBottom w:val="0"/>
          <w:divBdr>
            <w:top w:val="none" w:sz="0" w:space="0" w:color="auto"/>
            <w:left w:val="none" w:sz="0" w:space="0" w:color="auto"/>
            <w:bottom w:val="none" w:sz="0" w:space="0" w:color="auto"/>
            <w:right w:val="none" w:sz="0" w:space="0" w:color="auto"/>
          </w:divBdr>
        </w:div>
        <w:div w:id="569852950">
          <w:marLeft w:val="0"/>
          <w:marRight w:val="0"/>
          <w:marTop w:val="0"/>
          <w:marBottom w:val="0"/>
          <w:divBdr>
            <w:top w:val="none" w:sz="0" w:space="0" w:color="auto"/>
            <w:left w:val="none" w:sz="0" w:space="0" w:color="auto"/>
            <w:bottom w:val="none" w:sz="0" w:space="0" w:color="auto"/>
            <w:right w:val="none" w:sz="0" w:space="0" w:color="auto"/>
          </w:divBdr>
        </w:div>
        <w:div w:id="584650660">
          <w:marLeft w:val="0"/>
          <w:marRight w:val="0"/>
          <w:marTop w:val="0"/>
          <w:marBottom w:val="0"/>
          <w:divBdr>
            <w:top w:val="none" w:sz="0" w:space="0" w:color="auto"/>
            <w:left w:val="none" w:sz="0" w:space="0" w:color="auto"/>
            <w:bottom w:val="none" w:sz="0" w:space="0" w:color="auto"/>
            <w:right w:val="none" w:sz="0" w:space="0" w:color="auto"/>
          </w:divBdr>
        </w:div>
        <w:div w:id="627201953">
          <w:marLeft w:val="0"/>
          <w:marRight w:val="0"/>
          <w:marTop w:val="0"/>
          <w:marBottom w:val="0"/>
          <w:divBdr>
            <w:top w:val="none" w:sz="0" w:space="0" w:color="auto"/>
            <w:left w:val="none" w:sz="0" w:space="0" w:color="auto"/>
            <w:bottom w:val="none" w:sz="0" w:space="0" w:color="auto"/>
            <w:right w:val="none" w:sz="0" w:space="0" w:color="auto"/>
          </w:divBdr>
        </w:div>
        <w:div w:id="632710590">
          <w:marLeft w:val="0"/>
          <w:marRight w:val="0"/>
          <w:marTop w:val="0"/>
          <w:marBottom w:val="0"/>
          <w:divBdr>
            <w:top w:val="none" w:sz="0" w:space="0" w:color="auto"/>
            <w:left w:val="none" w:sz="0" w:space="0" w:color="auto"/>
            <w:bottom w:val="none" w:sz="0" w:space="0" w:color="auto"/>
            <w:right w:val="none" w:sz="0" w:space="0" w:color="auto"/>
          </w:divBdr>
        </w:div>
        <w:div w:id="634718354">
          <w:marLeft w:val="0"/>
          <w:marRight w:val="0"/>
          <w:marTop w:val="0"/>
          <w:marBottom w:val="0"/>
          <w:divBdr>
            <w:top w:val="none" w:sz="0" w:space="0" w:color="auto"/>
            <w:left w:val="none" w:sz="0" w:space="0" w:color="auto"/>
            <w:bottom w:val="none" w:sz="0" w:space="0" w:color="auto"/>
            <w:right w:val="none" w:sz="0" w:space="0" w:color="auto"/>
          </w:divBdr>
        </w:div>
        <w:div w:id="655457852">
          <w:marLeft w:val="0"/>
          <w:marRight w:val="0"/>
          <w:marTop w:val="0"/>
          <w:marBottom w:val="0"/>
          <w:divBdr>
            <w:top w:val="none" w:sz="0" w:space="0" w:color="auto"/>
            <w:left w:val="none" w:sz="0" w:space="0" w:color="auto"/>
            <w:bottom w:val="none" w:sz="0" w:space="0" w:color="auto"/>
            <w:right w:val="none" w:sz="0" w:space="0" w:color="auto"/>
          </w:divBdr>
        </w:div>
        <w:div w:id="778254916">
          <w:marLeft w:val="0"/>
          <w:marRight w:val="0"/>
          <w:marTop w:val="0"/>
          <w:marBottom w:val="0"/>
          <w:divBdr>
            <w:top w:val="none" w:sz="0" w:space="0" w:color="auto"/>
            <w:left w:val="none" w:sz="0" w:space="0" w:color="auto"/>
            <w:bottom w:val="none" w:sz="0" w:space="0" w:color="auto"/>
            <w:right w:val="none" w:sz="0" w:space="0" w:color="auto"/>
          </w:divBdr>
        </w:div>
        <w:div w:id="787284861">
          <w:marLeft w:val="0"/>
          <w:marRight w:val="0"/>
          <w:marTop w:val="0"/>
          <w:marBottom w:val="0"/>
          <w:divBdr>
            <w:top w:val="none" w:sz="0" w:space="0" w:color="auto"/>
            <w:left w:val="none" w:sz="0" w:space="0" w:color="auto"/>
            <w:bottom w:val="none" w:sz="0" w:space="0" w:color="auto"/>
            <w:right w:val="none" w:sz="0" w:space="0" w:color="auto"/>
          </w:divBdr>
        </w:div>
        <w:div w:id="808783569">
          <w:marLeft w:val="0"/>
          <w:marRight w:val="0"/>
          <w:marTop w:val="0"/>
          <w:marBottom w:val="0"/>
          <w:divBdr>
            <w:top w:val="none" w:sz="0" w:space="0" w:color="auto"/>
            <w:left w:val="none" w:sz="0" w:space="0" w:color="auto"/>
            <w:bottom w:val="none" w:sz="0" w:space="0" w:color="auto"/>
            <w:right w:val="none" w:sz="0" w:space="0" w:color="auto"/>
          </w:divBdr>
        </w:div>
        <w:div w:id="841242146">
          <w:marLeft w:val="0"/>
          <w:marRight w:val="0"/>
          <w:marTop w:val="0"/>
          <w:marBottom w:val="0"/>
          <w:divBdr>
            <w:top w:val="none" w:sz="0" w:space="0" w:color="auto"/>
            <w:left w:val="none" w:sz="0" w:space="0" w:color="auto"/>
            <w:bottom w:val="none" w:sz="0" w:space="0" w:color="auto"/>
            <w:right w:val="none" w:sz="0" w:space="0" w:color="auto"/>
          </w:divBdr>
        </w:div>
        <w:div w:id="887423310">
          <w:marLeft w:val="0"/>
          <w:marRight w:val="0"/>
          <w:marTop w:val="0"/>
          <w:marBottom w:val="0"/>
          <w:divBdr>
            <w:top w:val="none" w:sz="0" w:space="0" w:color="auto"/>
            <w:left w:val="none" w:sz="0" w:space="0" w:color="auto"/>
            <w:bottom w:val="none" w:sz="0" w:space="0" w:color="auto"/>
            <w:right w:val="none" w:sz="0" w:space="0" w:color="auto"/>
          </w:divBdr>
        </w:div>
        <w:div w:id="913010181">
          <w:marLeft w:val="0"/>
          <w:marRight w:val="0"/>
          <w:marTop w:val="0"/>
          <w:marBottom w:val="0"/>
          <w:divBdr>
            <w:top w:val="none" w:sz="0" w:space="0" w:color="auto"/>
            <w:left w:val="none" w:sz="0" w:space="0" w:color="auto"/>
            <w:bottom w:val="none" w:sz="0" w:space="0" w:color="auto"/>
            <w:right w:val="none" w:sz="0" w:space="0" w:color="auto"/>
          </w:divBdr>
        </w:div>
        <w:div w:id="983433305">
          <w:marLeft w:val="0"/>
          <w:marRight w:val="0"/>
          <w:marTop w:val="0"/>
          <w:marBottom w:val="0"/>
          <w:divBdr>
            <w:top w:val="none" w:sz="0" w:space="0" w:color="auto"/>
            <w:left w:val="none" w:sz="0" w:space="0" w:color="auto"/>
            <w:bottom w:val="none" w:sz="0" w:space="0" w:color="auto"/>
            <w:right w:val="none" w:sz="0" w:space="0" w:color="auto"/>
          </w:divBdr>
        </w:div>
        <w:div w:id="1009261143">
          <w:marLeft w:val="0"/>
          <w:marRight w:val="0"/>
          <w:marTop w:val="0"/>
          <w:marBottom w:val="0"/>
          <w:divBdr>
            <w:top w:val="none" w:sz="0" w:space="0" w:color="auto"/>
            <w:left w:val="none" w:sz="0" w:space="0" w:color="auto"/>
            <w:bottom w:val="none" w:sz="0" w:space="0" w:color="auto"/>
            <w:right w:val="none" w:sz="0" w:space="0" w:color="auto"/>
          </w:divBdr>
        </w:div>
        <w:div w:id="1202015354">
          <w:marLeft w:val="0"/>
          <w:marRight w:val="0"/>
          <w:marTop w:val="0"/>
          <w:marBottom w:val="0"/>
          <w:divBdr>
            <w:top w:val="none" w:sz="0" w:space="0" w:color="auto"/>
            <w:left w:val="none" w:sz="0" w:space="0" w:color="auto"/>
            <w:bottom w:val="none" w:sz="0" w:space="0" w:color="auto"/>
            <w:right w:val="none" w:sz="0" w:space="0" w:color="auto"/>
          </w:divBdr>
        </w:div>
        <w:div w:id="1230454724">
          <w:marLeft w:val="0"/>
          <w:marRight w:val="0"/>
          <w:marTop w:val="0"/>
          <w:marBottom w:val="0"/>
          <w:divBdr>
            <w:top w:val="none" w:sz="0" w:space="0" w:color="auto"/>
            <w:left w:val="none" w:sz="0" w:space="0" w:color="auto"/>
            <w:bottom w:val="none" w:sz="0" w:space="0" w:color="auto"/>
            <w:right w:val="none" w:sz="0" w:space="0" w:color="auto"/>
          </w:divBdr>
        </w:div>
        <w:div w:id="1260523748">
          <w:marLeft w:val="0"/>
          <w:marRight w:val="0"/>
          <w:marTop w:val="0"/>
          <w:marBottom w:val="0"/>
          <w:divBdr>
            <w:top w:val="none" w:sz="0" w:space="0" w:color="auto"/>
            <w:left w:val="none" w:sz="0" w:space="0" w:color="auto"/>
            <w:bottom w:val="none" w:sz="0" w:space="0" w:color="auto"/>
            <w:right w:val="none" w:sz="0" w:space="0" w:color="auto"/>
          </w:divBdr>
        </w:div>
        <w:div w:id="1274900512">
          <w:marLeft w:val="0"/>
          <w:marRight w:val="0"/>
          <w:marTop w:val="0"/>
          <w:marBottom w:val="0"/>
          <w:divBdr>
            <w:top w:val="none" w:sz="0" w:space="0" w:color="auto"/>
            <w:left w:val="none" w:sz="0" w:space="0" w:color="auto"/>
            <w:bottom w:val="none" w:sz="0" w:space="0" w:color="auto"/>
            <w:right w:val="none" w:sz="0" w:space="0" w:color="auto"/>
          </w:divBdr>
        </w:div>
        <w:div w:id="1278757059">
          <w:marLeft w:val="0"/>
          <w:marRight w:val="0"/>
          <w:marTop w:val="0"/>
          <w:marBottom w:val="0"/>
          <w:divBdr>
            <w:top w:val="none" w:sz="0" w:space="0" w:color="auto"/>
            <w:left w:val="none" w:sz="0" w:space="0" w:color="auto"/>
            <w:bottom w:val="none" w:sz="0" w:space="0" w:color="auto"/>
            <w:right w:val="none" w:sz="0" w:space="0" w:color="auto"/>
          </w:divBdr>
        </w:div>
        <w:div w:id="1351033479">
          <w:marLeft w:val="0"/>
          <w:marRight w:val="0"/>
          <w:marTop w:val="0"/>
          <w:marBottom w:val="0"/>
          <w:divBdr>
            <w:top w:val="none" w:sz="0" w:space="0" w:color="auto"/>
            <w:left w:val="none" w:sz="0" w:space="0" w:color="auto"/>
            <w:bottom w:val="none" w:sz="0" w:space="0" w:color="auto"/>
            <w:right w:val="none" w:sz="0" w:space="0" w:color="auto"/>
          </w:divBdr>
        </w:div>
        <w:div w:id="1365403089">
          <w:marLeft w:val="0"/>
          <w:marRight w:val="0"/>
          <w:marTop w:val="0"/>
          <w:marBottom w:val="0"/>
          <w:divBdr>
            <w:top w:val="none" w:sz="0" w:space="0" w:color="auto"/>
            <w:left w:val="none" w:sz="0" w:space="0" w:color="auto"/>
            <w:bottom w:val="none" w:sz="0" w:space="0" w:color="auto"/>
            <w:right w:val="none" w:sz="0" w:space="0" w:color="auto"/>
          </w:divBdr>
        </w:div>
        <w:div w:id="1365447399">
          <w:marLeft w:val="0"/>
          <w:marRight w:val="0"/>
          <w:marTop w:val="0"/>
          <w:marBottom w:val="0"/>
          <w:divBdr>
            <w:top w:val="none" w:sz="0" w:space="0" w:color="auto"/>
            <w:left w:val="none" w:sz="0" w:space="0" w:color="auto"/>
            <w:bottom w:val="none" w:sz="0" w:space="0" w:color="auto"/>
            <w:right w:val="none" w:sz="0" w:space="0" w:color="auto"/>
          </w:divBdr>
        </w:div>
        <w:div w:id="1377464404">
          <w:marLeft w:val="0"/>
          <w:marRight w:val="0"/>
          <w:marTop w:val="0"/>
          <w:marBottom w:val="0"/>
          <w:divBdr>
            <w:top w:val="none" w:sz="0" w:space="0" w:color="auto"/>
            <w:left w:val="none" w:sz="0" w:space="0" w:color="auto"/>
            <w:bottom w:val="none" w:sz="0" w:space="0" w:color="auto"/>
            <w:right w:val="none" w:sz="0" w:space="0" w:color="auto"/>
          </w:divBdr>
        </w:div>
        <w:div w:id="1418018652">
          <w:marLeft w:val="0"/>
          <w:marRight w:val="0"/>
          <w:marTop w:val="0"/>
          <w:marBottom w:val="0"/>
          <w:divBdr>
            <w:top w:val="none" w:sz="0" w:space="0" w:color="auto"/>
            <w:left w:val="none" w:sz="0" w:space="0" w:color="auto"/>
            <w:bottom w:val="none" w:sz="0" w:space="0" w:color="auto"/>
            <w:right w:val="none" w:sz="0" w:space="0" w:color="auto"/>
          </w:divBdr>
        </w:div>
        <w:div w:id="1593272165">
          <w:marLeft w:val="0"/>
          <w:marRight w:val="0"/>
          <w:marTop w:val="0"/>
          <w:marBottom w:val="0"/>
          <w:divBdr>
            <w:top w:val="none" w:sz="0" w:space="0" w:color="auto"/>
            <w:left w:val="none" w:sz="0" w:space="0" w:color="auto"/>
            <w:bottom w:val="none" w:sz="0" w:space="0" w:color="auto"/>
            <w:right w:val="none" w:sz="0" w:space="0" w:color="auto"/>
          </w:divBdr>
        </w:div>
        <w:div w:id="1670406331">
          <w:marLeft w:val="0"/>
          <w:marRight w:val="0"/>
          <w:marTop w:val="0"/>
          <w:marBottom w:val="0"/>
          <w:divBdr>
            <w:top w:val="none" w:sz="0" w:space="0" w:color="auto"/>
            <w:left w:val="none" w:sz="0" w:space="0" w:color="auto"/>
            <w:bottom w:val="none" w:sz="0" w:space="0" w:color="auto"/>
            <w:right w:val="none" w:sz="0" w:space="0" w:color="auto"/>
          </w:divBdr>
        </w:div>
        <w:div w:id="1730641243">
          <w:marLeft w:val="0"/>
          <w:marRight w:val="0"/>
          <w:marTop w:val="0"/>
          <w:marBottom w:val="0"/>
          <w:divBdr>
            <w:top w:val="none" w:sz="0" w:space="0" w:color="auto"/>
            <w:left w:val="none" w:sz="0" w:space="0" w:color="auto"/>
            <w:bottom w:val="none" w:sz="0" w:space="0" w:color="auto"/>
            <w:right w:val="none" w:sz="0" w:space="0" w:color="auto"/>
          </w:divBdr>
        </w:div>
        <w:div w:id="1732730442">
          <w:marLeft w:val="0"/>
          <w:marRight w:val="0"/>
          <w:marTop w:val="0"/>
          <w:marBottom w:val="0"/>
          <w:divBdr>
            <w:top w:val="none" w:sz="0" w:space="0" w:color="auto"/>
            <w:left w:val="none" w:sz="0" w:space="0" w:color="auto"/>
            <w:bottom w:val="none" w:sz="0" w:space="0" w:color="auto"/>
            <w:right w:val="none" w:sz="0" w:space="0" w:color="auto"/>
          </w:divBdr>
        </w:div>
        <w:div w:id="1796750677">
          <w:marLeft w:val="0"/>
          <w:marRight w:val="0"/>
          <w:marTop w:val="0"/>
          <w:marBottom w:val="0"/>
          <w:divBdr>
            <w:top w:val="none" w:sz="0" w:space="0" w:color="auto"/>
            <w:left w:val="none" w:sz="0" w:space="0" w:color="auto"/>
            <w:bottom w:val="none" w:sz="0" w:space="0" w:color="auto"/>
            <w:right w:val="none" w:sz="0" w:space="0" w:color="auto"/>
          </w:divBdr>
        </w:div>
        <w:div w:id="1876961441">
          <w:marLeft w:val="0"/>
          <w:marRight w:val="0"/>
          <w:marTop w:val="0"/>
          <w:marBottom w:val="0"/>
          <w:divBdr>
            <w:top w:val="none" w:sz="0" w:space="0" w:color="auto"/>
            <w:left w:val="none" w:sz="0" w:space="0" w:color="auto"/>
            <w:bottom w:val="none" w:sz="0" w:space="0" w:color="auto"/>
            <w:right w:val="none" w:sz="0" w:space="0" w:color="auto"/>
          </w:divBdr>
        </w:div>
        <w:div w:id="1915889536">
          <w:marLeft w:val="0"/>
          <w:marRight w:val="0"/>
          <w:marTop w:val="0"/>
          <w:marBottom w:val="0"/>
          <w:divBdr>
            <w:top w:val="none" w:sz="0" w:space="0" w:color="auto"/>
            <w:left w:val="none" w:sz="0" w:space="0" w:color="auto"/>
            <w:bottom w:val="none" w:sz="0" w:space="0" w:color="auto"/>
            <w:right w:val="none" w:sz="0" w:space="0" w:color="auto"/>
          </w:divBdr>
        </w:div>
        <w:div w:id="1979147529">
          <w:marLeft w:val="0"/>
          <w:marRight w:val="0"/>
          <w:marTop w:val="0"/>
          <w:marBottom w:val="0"/>
          <w:divBdr>
            <w:top w:val="none" w:sz="0" w:space="0" w:color="auto"/>
            <w:left w:val="none" w:sz="0" w:space="0" w:color="auto"/>
            <w:bottom w:val="none" w:sz="0" w:space="0" w:color="auto"/>
            <w:right w:val="none" w:sz="0" w:space="0" w:color="auto"/>
          </w:divBdr>
        </w:div>
        <w:div w:id="2028019124">
          <w:marLeft w:val="0"/>
          <w:marRight w:val="0"/>
          <w:marTop w:val="0"/>
          <w:marBottom w:val="0"/>
          <w:divBdr>
            <w:top w:val="none" w:sz="0" w:space="0" w:color="auto"/>
            <w:left w:val="none" w:sz="0" w:space="0" w:color="auto"/>
            <w:bottom w:val="none" w:sz="0" w:space="0" w:color="auto"/>
            <w:right w:val="none" w:sz="0" w:space="0" w:color="auto"/>
          </w:divBdr>
        </w:div>
        <w:div w:id="2041393600">
          <w:marLeft w:val="0"/>
          <w:marRight w:val="0"/>
          <w:marTop w:val="0"/>
          <w:marBottom w:val="0"/>
          <w:divBdr>
            <w:top w:val="none" w:sz="0" w:space="0" w:color="auto"/>
            <w:left w:val="none" w:sz="0" w:space="0" w:color="auto"/>
            <w:bottom w:val="none" w:sz="0" w:space="0" w:color="auto"/>
            <w:right w:val="none" w:sz="0" w:space="0" w:color="auto"/>
          </w:divBdr>
        </w:div>
        <w:div w:id="2119064575">
          <w:marLeft w:val="0"/>
          <w:marRight w:val="0"/>
          <w:marTop w:val="0"/>
          <w:marBottom w:val="0"/>
          <w:divBdr>
            <w:top w:val="none" w:sz="0" w:space="0" w:color="auto"/>
            <w:left w:val="none" w:sz="0" w:space="0" w:color="auto"/>
            <w:bottom w:val="none" w:sz="0" w:space="0" w:color="auto"/>
            <w:right w:val="none" w:sz="0" w:space="0" w:color="auto"/>
          </w:divBdr>
        </w:div>
        <w:div w:id="2124302474">
          <w:marLeft w:val="0"/>
          <w:marRight w:val="0"/>
          <w:marTop w:val="0"/>
          <w:marBottom w:val="0"/>
          <w:divBdr>
            <w:top w:val="none" w:sz="0" w:space="0" w:color="auto"/>
            <w:left w:val="none" w:sz="0" w:space="0" w:color="auto"/>
            <w:bottom w:val="none" w:sz="0" w:space="0" w:color="auto"/>
            <w:right w:val="none" w:sz="0" w:space="0" w:color="auto"/>
          </w:divBdr>
        </w:div>
        <w:div w:id="2130125268">
          <w:marLeft w:val="0"/>
          <w:marRight w:val="0"/>
          <w:marTop w:val="0"/>
          <w:marBottom w:val="0"/>
          <w:divBdr>
            <w:top w:val="none" w:sz="0" w:space="0" w:color="auto"/>
            <w:left w:val="none" w:sz="0" w:space="0" w:color="auto"/>
            <w:bottom w:val="none" w:sz="0" w:space="0" w:color="auto"/>
            <w:right w:val="none" w:sz="0" w:space="0" w:color="auto"/>
          </w:divBdr>
        </w:div>
        <w:div w:id="2132479232">
          <w:marLeft w:val="0"/>
          <w:marRight w:val="0"/>
          <w:marTop w:val="0"/>
          <w:marBottom w:val="0"/>
          <w:divBdr>
            <w:top w:val="none" w:sz="0" w:space="0" w:color="auto"/>
            <w:left w:val="none" w:sz="0" w:space="0" w:color="auto"/>
            <w:bottom w:val="none" w:sz="0" w:space="0" w:color="auto"/>
            <w:right w:val="none" w:sz="0" w:space="0" w:color="auto"/>
          </w:divBdr>
        </w:div>
        <w:div w:id="2142645569">
          <w:marLeft w:val="0"/>
          <w:marRight w:val="0"/>
          <w:marTop w:val="0"/>
          <w:marBottom w:val="0"/>
          <w:divBdr>
            <w:top w:val="none" w:sz="0" w:space="0" w:color="auto"/>
            <w:left w:val="none" w:sz="0" w:space="0" w:color="auto"/>
            <w:bottom w:val="none" w:sz="0" w:space="0" w:color="auto"/>
            <w:right w:val="none" w:sz="0" w:space="0" w:color="auto"/>
          </w:divBdr>
        </w:div>
      </w:divsChild>
    </w:div>
    <w:div w:id="2067676321">
      <w:bodyDiv w:val="1"/>
      <w:marLeft w:val="0"/>
      <w:marRight w:val="0"/>
      <w:marTop w:val="0"/>
      <w:marBottom w:val="0"/>
      <w:divBdr>
        <w:top w:val="none" w:sz="0" w:space="0" w:color="auto"/>
        <w:left w:val="none" w:sz="0" w:space="0" w:color="auto"/>
        <w:bottom w:val="none" w:sz="0" w:space="0" w:color="auto"/>
        <w:right w:val="none" w:sz="0" w:space="0" w:color="auto"/>
      </w:divBdr>
      <w:divsChild>
        <w:div w:id="879435408">
          <w:marLeft w:val="0"/>
          <w:marRight w:val="0"/>
          <w:marTop w:val="0"/>
          <w:marBottom w:val="0"/>
          <w:divBdr>
            <w:top w:val="none" w:sz="0" w:space="0" w:color="auto"/>
            <w:left w:val="none" w:sz="0" w:space="0" w:color="auto"/>
            <w:bottom w:val="none" w:sz="0" w:space="0" w:color="auto"/>
            <w:right w:val="none" w:sz="0" w:space="0" w:color="auto"/>
          </w:divBdr>
          <w:divsChild>
            <w:div w:id="122577259">
              <w:marLeft w:val="0"/>
              <w:marRight w:val="0"/>
              <w:marTop w:val="0"/>
              <w:marBottom w:val="0"/>
              <w:divBdr>
                <w:top w:val="none" w:sz="0" w:space="0" w:color="auto"/>
                <w:left w:val="none" w:sz="0" w:space="0" w:color="auto"/>
                <w:bottom w:val="none" w:sz="0" w:space="0" w:color="auto"/>
                <w:right w:val="none" w:sz="0" w:space="0" w:color="auto"/>
              </w:divBdr>
            </w:div>
            <w:div w:id="1549027353">
              <w:marLeft w:val="0"/>
              <w:marRight w:val="0"/>
              <w:marTop w:val="0"/>
              <w:marBottom w:val="0"/>
              <w:divBdr>
                <w:top w:val="none" w:sz="0" w:space="0" w:color="auto"/>
                <w:left w:val="none" w:sz="0" w:space="0" w:color="auto"/>
                <w:bottom w:val="none" w:sz="0" w:space="0" w:color="auto"/>
                <w:right w:val="none" w:sz="0" w:space="0" w:color="auto"/>
              </w:divBdr>
            </w:div>
            <w:div w:id="1922517349">
              <w:marLeft w:val="0"/>
              <w:marRight w:val="0"/>
              <w:marTop w:val="0"/>
              <w:marBottom w:val="0"/>
              <w:divBdr>
                <w:top w:val="none" w:sz="0" w:space="0" w:color="auto"/>
                <w:left w:val="none" w:sz="0" w:space="0" w:color="auto"/>
                <w:bottom w:val="none" w:sz="0" w:space="0" w:color="auto"/>
                <w:right w:val="none" w:sz="0" w:space="0" w:color="auto"/>
              </w:divBdr>
            </w:div>
          </w:divsChild>
        </w:div>
        <w:div w:id="1068188203">
          <w:marLeft w:val="0"/>
          <w:marRight w:val="0"/>
          <w:marTop w:val="0"/>
          <w:marBottom w:val="0"/>
          <w:divBdr>
            <w:top w:val="none" w:sz="0" w:space="0" w:color="auto"/>
            <w:left w:val="none" w:sz="0" w:space="0" w:color="auto"/>
            <w:bottom w:val="none" w:sz="0" w:space="0" w:color="auto"/>
            <w:right w:val="none" w:sz="0" w:space="0" w:color="auto"/>
          </w:divBdr>
          <w:divsChild>
            <w:div w:id="536966594">
              <w:marLeft w:val="0"/>
              <w:marRight w:val="0"/>
              <w:marTop w:val="0"/>
              <w:marBottom w:val="0"/>
              <w:divBdr>
                <w:top w:val="none" w:sz="0" w:space="0" w:color="auto"/>
                <w:left w:val="none" w:sz="0" w:space="0" w:color="auto"/>
                <w:bottom w:val="none" w:sz="0" w:space="0" w:color="auto"/>
                <w:right w:val="none" w:sz="0" w:space="0" w:color="auto"/>
              </w:divBdr>
            </w:div>
            <w:div w:id="599408646">
              <w:marLeft w:val="0"/>
              <w:marRight w:val="0"/>
              <w:marTop w:val="0"/>
              <w:marBottom w:val="0"/>
              <w:divBdr>
                <w:top w:val="none" w:sz="0" w:space="0" w:color="auto"/>
                <w:left w:val="none" w:sz="0" w:space="0" w:color="auto"/>
                <w:bottom w:val="none" w:sz="0" w:space="0" w:color="auto"/>
                <w:right w:val="none" w:sz="0" w:space="0" w:color="auto"/>
              </w:divBdr>
            </w:div>
            <w:div w:id="1048644213">
              <w:marLeft w:val="0"/>
              <w:marRight w:val="0"/>
              <w:marTop w:val="0"/>
              <w:marBottom w:val="0"/>
              <w:divBdr>
                <w:top w:val="none" w:sz="0" w:space="0" w:color="auto"/>
                <w:left w:val="none" w:sz="0" w:space="0" w:color="auto"/>
                <w:bottom w:val="none" w:sz="0" w:space="0" w:color="auto"/>
                <w:right w:val="none" w:sz="0" w:space="0" w:color="auto"/>
              </w:divBdr>
            </w:div>
          </w:divsChild>
        </w:div>
        <w:div w:id="1863738072">
          <w:marLeft w:val="0"/>
          <w:marRight w:val="0"/>
          <w:marTop w:val="0"/>
          <w:marBottom w:val="0"/>
          <w:divBdr>
            <w:top w:val="none" w:sz="0" w:space="0" w:color="auto"/>
            <w:left w:val="none" w:sz="0" w:space="0" w:color="auto"/>
            <w:bottom w:val="none" w:sz="0" w:space="0" w:color="auto"/>
            <w:right w:val="none" w:sz="0" w:space="0" w:color="auto"/>
          </w:divBdr>
          <w:divsChild>
            <w:div w:id="55016304">
              <w:marLeft w:val="0"/>
              <w:marRight w:val="0"/>
              <w:marTop w:val="0"/>
              <w:marBottom w:val="0"/>
              <w:divBdr>
                <w:top w:val="none" w:sz="0" w:space="0" w:color="auto"/>
                <w:left w:val="none" w:sz="0" w:space="0" w:color="auto"/>
                <w:bottom w:val="none" w:sz="0" w:space="0" w:color="auto"/>
                <w:right w:val="none" w:sz="0" w:space="0" w:color="auto"/>
              </w:divBdr>
            </w:div>
            <w:div w:id="752701572">
              <w:marLeft w:val="0"/>
              <w:marRight w:val="0"/>
              <w:marTop w:val="0"/>
              <w:marBottom w:val="0"/>
              <w:divBdr>
                <w:top w:val="none" w:sz="0" w:space="0" w:color="auto"/>
                <w:left w:val="none" w:sz="0" w:space="0" w:color="auto"/>
                <w:bottom w:val="none" w:sz="0" w:space="0" w:color="auto"/>
                <w:right w:val="none" w:sz="0" w:space="0" w:color="auto"/>
              </w:divBdr>
            </w:div>
            <w:div w:id="8127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22">
      <w:bodyDiv w:val="1"/>
      <w:marLeft w:val="0"/>
      <w:marRight w:val="0"/>
      <w:marTop w:val="0"/>
      <w:marBottom w:val="0"/>
      <w:divBdr>
        <w:top w:val="none" w:sz="0" w:space="0" w:color="auto"/>
        <w:left w:val="none" w:sz="0" w:space="0" w:color="auto"/>
        <w:bottom w:val="none" w:sz="0" w:space="0" w:color="auto"/>
        <w:right w:val="none" w:sz="0" w:space="0" w:color="auto"/>
      </w:divBdr>
      <w:divsChild>
        <w:div w:id="9919909">
          <w:marLeft w:val="0"/>
          <w:marRight w:val="0"/>
          <w:marTop w:val="0"/>
          <w:marBottom w:val="0"/>
          <w:divBdr>
            <w:top w:val="none" w:sz="0" w:space="0" w:color="auto"/>
            <w:left w:val="none" w:sz="0" w:space="0" w:color="auto"/>
            <w:bottom w:val="none" w:sz="0" w:space="0" w:color="auto"/>
            <w:right w:val="none" w:sz="0" w:space="0" w:color="auto"/>
          </w:divBdr>
        </w:div>
        <w:div w:id="128086566">
          <w:marLeft w:val="0"/>
          <w:marRight w:val="0"/>
          <w:marTop w:val="0"/>
          <w:marBottom w:val="0"/>
          <w:divBdr>
            <w:top w:val="none" w:sz="0" w:space="0" w:color="auto"/>
            <w:left w:val="none" w:sz="0" w:space="0" w:color="auto"/>
            <w:bottom w:val="none" w:sz="0" w:space="0" w:color="auto"/>
            <w:right w:val="none" w:sz="0" w:space="0" w:color="auto"/>
          </w:divBdr>
        </w:div>
        <w:div w:id="207301213">
          <w:marLeft w:val="0"/>
          <w:marRight w:val="0"/>
          <w:marTop w:val="0"/>
          <w:marBottom w:val="0"/>
          <w:divBdr>
            <w:top w:val="none" w:sz="0" w:space="0" w:color="auto"/>
            <w:left w:val="none" w:sz="0" w:space="0" w:color="auto"/>
            <w:bottom w:val="none" w:sz="0" w:space="0" w:color="auto"/>
            <w:right w:val="none" w:sz="0" w:space="0" w:color="auto"/>
          </w:divBdr>
        </w:div>
        <w:div w:id="283074238">
          <w:marLeft w:val="0"/>
          <w:marRight w:val="0"/>
          <w:marTop w:val="0"/>
          <w:marBottom w:val="0"/>
          <w:divBdr>
            <w:top w:val="none" w:sz="0" w:space="0" w:color="auto"/>
            <w:left w:val="none" w:sz="0" w:space="0" w:color="auto"/>
            <w:bottom w:val="none" w:sz="0" w:space="0" w:color="auto"/>
            <w:right w:val="none" w:sz="0" w:space="0" w:color="auto"/>
          </w:divBdr>
        </w:div>
        <w:div w:id="358896431">
          <w:marLeft w:val="0"/>
          <w:marRight w:val="0"/>
          <w:marTop w:val="0"/>
          <w:marBottom w:val="0"/>
          <w:divBdr>
            <w:top w:val="none" w:sz="0" w:space="0" w:color="auto"/>
            <w:left w:val="none" w:sz="0" w:space="0" w:color="auto"/>
            <w:bottom w:val="none" w:sz="0" w:space="0" w:color="auto"/>
            <w:right w:val="none" w:sz="0" w:space="0" w:color="auto"/>
          </w:divBdr>
        </w:div>
        <w:div w:id="390734946">
          <w:marLeft w:val="0"/>
          <w:marRight w:val="0"/>
          <w:marTop w:val="0"/>
          <w:marBottom w:val="0"/>
          <w:divBdr>
            <w:top w:val="none" w:sz="0" w:space="0" w:color="auto"/>
            <w:left w:val="none" w:sz="0" w:space="0" w:color="auto"/>
            <w:bottom w:val="none" w:sz="0" w:space="0" w:color="auto"/>
            <w:right w:val="none" w:sz="0" w:space="0" w:color="auto"/>
          </w:divBdr>
        </w:div>
        <w:div w:id="439643815">
          <w:marLeft w:val="0"/>
          <w:marRight w:val="0"/>
          <w:marTop w:val="0"/>
          <w:marBottom w:val="0"/>
          <w:divBdr>
            <w:top w:val="none" w:sz="0" w:space="0" w:color="auto"/>
            <w:left w:val="none" w:sz="0" w:space="0" w:color="auto"/>
            <w:bottom w:val="none" w:sz="0" w:space="0" w:color="auto"/>
            <w:right w:val="none" w:sz="0" w:space="0" w:color="auto"/>
          </w:divBdr>
        </w:div>
        <w:div w:id="517935165">
          <w:marLeft w:val="0"/>
          <w:marRight w:val="0"/>
          <w:marTop w:val="0"/>
          <w:marBottom w:val="0"/>
          <w:divBdr>
            <w:top w:val="none" w:sz="0" w:space="0" w:color="auto"/>
            <w:left w:val="none" w:sz="0" w:space="0" w:color="auto"/>
            <w:bottom w:val="none" w:sz="0" w:space="0" w:color="auto"/>
            <w:right w:val="none" w:sz="0" w:space="0" w:color="auto"/>
          </w:divBdr>
        </w:div>
        <w:div w:id="532311413">
          <w:marLeft w:val="0"/>
          <w:marRight w:val="0"/>
          <w:marTop w:val="0"/>
          <w:marBottom w:val="0"/>
          <w:divBdr>
            <w:top w:val="none" w:sz="0" w:space="0" w:color="auto"/>
            <w:left w:val="none" w:sz="0" w:space="0" w:color="auto"/>
            <w:bottom w:val="none" w:sz="0" w:space="0" w:color="auto"/>
            <w:right w:val="none" w:sz="0" w:space="0" w:color="auto"/>
          </w:divBdr>
        </w:div>
        <w:div w:id="551045490">
          <w:marLeft w:val="0"/>
          <w:marRight w:val="0"/>
          <w:marTop w:val="0"/>
          <w:marBottom w:val="0"/>
          <w:divBdr>
            <w:top w:val="none" w:sz="0" w:space="0" w:color="auto"/>
            <w:left w:val="none" w:sz="0" w:space="0" w:color="auto"/>
            <w:bottom w:val="none" w:sz="0" w:space="0" w:color="auto"/>
            <w:right w:val="none" w:sz="0" w:space="0" w:color="auto"/>
          </w:divBdr>
        </w:div>
        <w:div w:id="610018215">
          <w:marLeft w:val="0"/>
          <w:marRight w:val="0"/>
          <w:marTop w:val="0"/>
          <w:marBottom w:val="0"/>
          <w:divBdr>
            <w:top w:val="none" w:sz="0" w:space="0" w:color="auto"/>
            <w:left w:val="none" w:sz="0" w:space="0" w:color="auto"/>
            <w:bottom w:val="none" w:sz="0" w:space="0" w:color="auto"/>
            <w:right w:val="none" w:sz="0" w:space="0" w:color="auto"/>
          </w:divBdr>
        </w:div>
        <w:div w:id="646594022">
          <w:marLeft w:val="0"/>
          <w:marRight w:val="0"/>
          <w:marTop w:val="0"/>
          <w:marBottom w:val="0"/>
          <w:divBdr>
            <w:top w:val="none" w:sz="0" w:space="0" w:color="auto"/>
            <w:left w:val="none" w:sz="0" w:space="0" w:color="auto"/>
            <w:bottom w:val="none" w:sz="0" w:space="0" w:color="auto"/>
            <w:right w:val="none" w:sz="0" w:space="0" w:color="auto"/>
          </w:divBdr>
        </w:div>
        <w:div w:id="649023325">
          <w:marLeft w:val="0"/>
          <w:marRight w:val="0"/>
          <w:marTop w:val="0"/>
          <w:marBottom w:val="0"/>
          <w:divBdr>
            <w:top w:val="none" w:sz="0" w:space="0" w:color="auto"/>
            <w:left w:val="none" w:sz="0" w:space="0" w:color="auto"/>
            <w:bottom w:val="none" w:sz="0" w:space="0" w:color="auto"/>
            <w:right w:val="none" w:sz="0" w:space="0" w:color="auto"/>
          </w:divBdr>
        </w:div>
        <w:div w:id="652953011">
          <w:marLeft w:val="0"/>
          <w:marRight w:val="0"/>
          <w:marTop w:val="0"/>
          <w:marBottom w:val="0"/>
          <w:divBdr>
            <w:top w:val="none" w:sz="0" w:space="0" w:color="auto"/>
            <w:left w:val="none" w:sz="0" w:space="0" w:color="auto"/>
            <w:bottom w:val="none" w:sz="0" w:space="0" w:color="auto"/>
            <w:right w:val="none" w:sz="0" w:space="0" w:color="auto"/>
          </w:divBdr>
        </w:div>
        <w:div w:id="672101289">
          <w:marLeft w:val="0"/>
          <w:marRight w:val="0"/>
          <w:marTop w:val="0"/>
          <w:marBottom w:val="0"/>
          <w:divBdr>
            <w:top w:val="none" w:sz="0" w:space="0" w:color="auto"/>
            <w:left w:val="none" w:sz="0" w:space="0" w:color="auto"/>
            <w:bottom w:val="none" w:sz="0" w:space="0" w:color="auto"/>
            <w:right w:val="none" w:sz="0" w:space="0" w:color="auto"/>
          </w:divBdr>
        </w:div>
        <w:div w:id="682364516">
          <w:marLeft w:val="0"/>
          <w:marRight w:val="0"/>
          <w:marTop w:val="0"/>
          <w:marBottom w:val="0"/>
          <w:divBdr>
            <w:top w:val="none" w:sz="0" w:space="0" w:color="auto"/>
            <w:left w:val="none" w:sz="0" w:space="0" w:color="auto"/>
            <w:bottom w:val="none" w:sz="0" w:space="0" w:color="auto"/>
            <w:right w:val="none" w:sz="0" w:space="0" w:color="auto"/>
          </w:divBdr>
        </w:div>
        <w:div w:id="763454565">
          <w:marLeft w:val="0"/>
          <w:marRight w:val="0"/>
          <w:marTop w:val="0"/>
          <w:marBottom w:val="0"/>
          <w:divBdr>
            <w:top w:val="none" w:sz="0" w:space="0" w:color="auto"/>
            <w:left w:val="none" w:sz="0" w:space="0" w:color="auto"/>
            <w:bottom w:val="none" w:sz="0" w:space="0" w:color="auto"/>
            <w:right w:val="none" w:sz="0" w:space="0" w:color="auto"/>
          </w:divBdr>
        </w:div>
        <w:div w:id="787898525">
          <w:marLeft w:val="0"/>
          <w:marRight w:val="0"/>
          <w:marTop w:val="0"/>
          <w:marBottom w:val="0"/>
          <w:divBdr>
            <w:top w:val="none" w:sz="0" w:space="0" w:color="auto"/>
            <w:left w:val="none" w:sz="0" w:space="0" w:color="auto"/>
            <w:bottom w:val="none" w:sz="0" w:space="0" w:color="auto"/>
            <w:right w:val="none" w:sz="0" w:space="0" w:color="auto"/>
          </w:divBdr>
        </w:div>
        <w:div w:id="935793264">
          <w:marLeft w:val="0"/>
          <w:marRight w:val="0"/>
          <w:marTop w:val="0"/>
          <w:marBottom w:val="0"/>
          <w:divBdr>
            <w:top w:val="none" w:sz="0" w:space="0" w:color="auto"/>
            <w:left w:val="none" w:sz="0" w:space="0" w:color="auto"/>
            <w:bottom w:val="none" w:sz="0" w:space="0" w:color="auto"/>
            <w:right w:val="none" w:sz="0" w:space="0" w:color="auto"/>
          </w:divBdr>
        </w:div>
        <w:div w:id="952782111">
          <w:marLeft w:val="0"/>
          <w:marRight w:val="0"/>
          <w:marTop w:val="0"/>
          <w:marBottom w:val="0"/>
          <w:divBdr>
            <w:top w:val="none" w:sz="0" w:space="0" w:color="auto"/>
            <w:left w:val="none" w:sz="0" w:space="0" w:color="auto"/>
            <w:bottom w:val="none" w:sz="0" w:space="0" w:color="auto"/>
            <w:right w:val="none" w:sz="0" w:space="0" w:color="auto"/>
          </w:divBdr>
        </w:div>
        <w:div w:id="959724629">
          <w:marLeft w:val="0"/>
          <w:marRight w:val="0"/>
          <w:marTop w:val="0"/>
          <w:marBottom w:val="0"/>
          <w:divBdr>
            <w:top w:val="none" w:sz="0" w:space="0" w:color="auto"/>
            <w:left w:val="none" w:sz="0" w:space="0" w:color="auto"/>
            <w:bottom w:val="none" w:sz="0" w:space="0" w:color="auto"/>
            <w:right w:val="none" w:sz="0" w:space="0" w:color="auto"/>
          </w:divBdr>
        </w:div>
        <w:div w:id="968166468">
          <w:marLeft w:val="0"/>
          <w:marRight w:val="0"/>
          <w:marTop w:val="0"/>
          <w:marBottom w:val="0"/>
          <w:divBdr>
            <w:top w:val="none" w:sz="0" w:space="0" w:color="auto"/>
            <w:left w:val="none" w:sz="0" w:space="0" w:color="auto"/>
            <w:bottom w:val="none" w:sz="0" w:space="0" w:color="auto"/>
            <w:right w:val="none" w:sz="0" w:space="0" w:color="auto"/>
          </w:divBdr>
        </w:div>
        <w:div w:id="1020006237">
          <w:marLeft w:val="0"/>
          <w:marRight w:val="0"/>
          <w:marTop w:val="0"/>
          <w:marBottom w:val="0"/>
          <w:divBdr>
            <w:top w:val="none" w:sz="0" w:space="0" w:color="auto"/>
            <w:left w:val="none" w:sz="0" w:space="0" w:color="auto"/>
            <w:bottom w:val="none" w:sz="0" w:space="0" w:color="auto"/>
            <w:right w:val="none" w:sz="0" w:space="0" w:color="auto"/>
          </w:divBdr>
        </w:div>
        <w:div w:id="1044909528">
          <w:marLeft w:val="0"/>
          <w:marRight w:val="0"/>
          <w:marTop w:val="0"/>
          <w:marBottom w:val="0"/>
          <w:divBdr>
            <w:top w:val="none" w:sz="0" w:space="0" w:color="auto"/>
            <w:left w:val="none" w:sz="0" w:space="0" w:color="auto"/>
            <w:bottom w:val="none" w:sz="0" w:space="0" w:color="auto"/>
            <w:right w:val="none" w:sz="0" w:space="0" w:color="auto"/>
          </w:divBdr>
        </w:div>
        <w:div w:id="1047947338">
          <w:marLeft w:val="0"/>
          <w:marRight w:val="0"/>
          <w:marTop w:val="0"/>
          <w:marBottom w:val="0"/>
          <w:divBdr>
            <w:top w:val="none" w:sz="0" w:space="0" w:color="auto"/>
            <w:left w:val="none" w:sz="0" w:space="0" w:color="auto"/>
            <w:bottom w:val="none" w:sz="0" w:space="0" w:color="auto"/>
            <w:right w:val="none" w:sz="0" w:space="0" w:color="auto"/>
          </w:divBdr>
        </w:div>
        <w:div w:id="1055616513">
          <w:marLeft w:val="0"/>
          <w:marRight w:val="0"/>
          <w:marTop w:val="0"/>
          <w:marBottom w:val="0"/>
          <w:divBdr>
            <w:top w:val="none" w:sz="0" w:space="0" w:color="auto"/>
            <w:left w:val="none" w:sz="0" w:space="0" w:color="auto"/>
            <w:bottom w:val="none" w:sz="0" w:space="0" w:color="auto"/>
            <w:right w:val="none" w:sz="0" w:space="0" w:color="auto"/>
          </w:divBdr>
        </w:div>
        <w:div w:id="1086461279">
          <w:marLeft w:val="0"/>
          <w:marRight w:val="0"/>
          <w:marTop w:val="0"/>
          <w:marBottom w:val="0"/>
          <w:divBdr>
            <w:top w:val="none" w:sz="0" w:space="0" w:color="auto"/>
            <w:left w:val="none" w:sz="0" w:space="0" w:color="auto"/>
            <w:bottom w:val="none" w:sz="0" w:space="0" w:color="auto"/>
            <w:right w:val="none" w:sz="0" w:space="0" w:color="auto"/>
          </w:divBdr>
        </w:div>
        <w:div w:id="1100030678">
          <w:marLeft w:val="0"/>
          <w:marRight w:val="0"/>
          <w:marTop w:val="0"/>
          <w:marBottom w:val="0"/>
          <w:divBdr>
            <w:top w:val="none" w:sz="0" w:space="0" w:color="auto"/>
            <w:left w:val="none" w:sz="0" w:space="0" w:color="auto"/>
            <w:bottom w:val="none" w:sz="0" w:space="0" w:color="auto"/>
            <w:right w:val="none" w:sz="0" w:space="0" w:color="auto"/>
          </w:divBdr>
        </w:div>
        <w:div w:id="1112478920">
          <w:marLeft w:val="0"/>
          <w:marRight w:val="0"/>
          <w:marTop w:val="0"/>
          <w:marBottom w:val="0"/>
          <w:divBdr>
            <w:top w:val="none" w:sz="0" w:space="0" w:color="auto"/>
            <w:left w:val="none" w:sz="0" w:space="0" w:color="auto"/>
            <w:bottom w:val="none" w:sz="0" w:space="0" w:color="auto"/>
            <w:right w:val="none" w:sz="0" w:space="0" w:color="auto"/>
          </w:divBdr>
        </w:div>
        <w:div w:id="1149636591">
          <w:marLeft w:val="0"/>
          <w:marRight w:val="0"/>
          <w:marTop w:val="0"/>
          <w:marBottom w:val="0"/>
          <w:divBdr>
            <w:top w:val="none" w:sz="0" w:space="0" w:color="auto"/>
            <w:left w:val="none" w:sz="0" w:space="0" w:color="auto"/>
            <w:bottom w:val="none" w:sz="0" w:space="0" w:color="auto"/>
            <w:right w:val="none" w:sz="0" w:space="0" w:color="auto"/>
          </w:divBdr>
        </w:div>
        <w:div w:id="1157648665">
          <w:marLeft w:val="0"/>
          <w:marRight w:val="0"/>
          <w:marTop w:val="0"/>
          <w:marBottom w:val="0"/>
          <w:divBdr>
            <w:top w:val="none" w:sz="0" w:space="0" w:color="auto"/>
            <w:left w:val="none" w:sz="0" w:space="0" w:color="auto"/>
            <w:bottom w:val="none" w:sz="0" w:space="0" w:color="auto"/>
            <w:right w:val="none" w:sz="0" w:space="0" w:color="auto"/>
          </w:divBdr>
        </w:div>
        <w:div w:id="1182354899">
          <w:marLeft w:val="0"/>
          <w:marRight w:val="0"/>
          <w:marTop w:val="0"/>
          <w:marBottom w:val="0"/>
          <w:divBdr>
            <w:top w:val="none" w:sz="0" w:space="0" w:color="auto"/>
            <w:left w:val="none" w:sz="0" w:space="0" w:color="auto"/>
            <w:bottom w:val="none" w:sz="0" w:space="0" w:color="auto"/>
            <w:right w:val="none" w:sz="0" w:space="0" w:color="auto"/>
          </w:divBdr>
        </w:div>
        <w:div w:id="1198349700">
          <w:marLeft w:val="0"/>
          <w:marRight w:val="0"/>
          <w:marTop w:val="0"/>
          <w:marBottom w:val="0"/>
          <w:divBdr>
            <w:top w:val="none" w:sz="0" w:space="0" w:color="auto"/>
            <w:left w:val="none" w:sz="0" w:space="0" w:color="auto"/>
            <w:bottom w:val="none" w:sz="0" w:space="0" w:color="auto"/>
            <w:right w:val="none" w:sz="0" w:space="0" w:color="auto"/>
          </w:divBdr>
        </w:div>
        <w:div w:id="1217162633">
          <w:marLeft w:val="0"/>
          <w:marRight w:val="0"/>
          <w:marTop w:val="0"/>
          <w:marBottom w:val="0"/>
          <w:divBdr>
            <w:top w:val="none" w:sz="0" w:space="0" w:color="auto"/>
            <w:left w:val="none" w:sz="0" w:space="0" w:color="auto"/>
            <w:bottom w:val="none" w:sz="0" w:space="0" w:color="auto"/>
            <w:right w:val="none" w:sz="0" w:space="0" w:color="auto"/>
          </w:divBdr>
        </w:div>
        <w:div w:id="1261138849">
          <w:marLeft w:val="0"/>
          <w:marRight w:val="0"/>
          <w:marTop w:val="0"/>
          <w:marBottom w:val="0"/>
          <w:divBdr>
            <w:top w:val="none" w:sz="0" w:space="0" w:color="auto"/>
            <w:left w:val="none" w:sz="0" w:space="0" w:color="auto"/>
            <w:bottom w:val="none" w:sz="0" w:space="0" w:color="auto"/>
            <w:right w:val="none" w:sz="0" w:space="0" w:color="auto"/>
          </w:divBdr>
        </w:div>
        <w:div w:id="1285431041">
          <w:marLeft w:val="0"/>
          <w:marRight w:val="0"/>
          <w:marTop w:val="0"/>
          <w:marBottom w:val="0"/>
          <w:divBdr>
            <w:top w:val="none" w:sz="0" w:space="0" w:color="auto"/>
            <w:left w:val="none" w:sz="0" w:space="0" w:color="auto"/>
            <w:bottom w:val="none" w:sz="0" w:space="0" w:color="auto"/>
            <w:right w:val="none" w:sz="0" w:space="0" w:color="auto"/>
          </w:divBdr>
        </w:div>
        <w:div w:id="1315257525">
          <w:marLeft w:val="0"/>
          <w:marRight w:val="0"/>
          <w:marTop w:val="0"/>
          <w:marBottom w:val="0"/>
          <w:divBdr>
            <w:top w:val="none" w:sz="0" w:space="0" w:color="auto"/>
            <w:left w:val="none" w:sz="0" w:space="0" w:color="auto"/>
            <w:bottom w:val="none" w:sz="0" w:space="0" w:color="auto"/>
            <w:right w:val="none" w:sz="0" w:space="0" w:color="auto"/>
          </w:divBdr>
        </w:div>
        <w:div w:id="1340039532">
          <w:marLeft w:val="0"/>
          <w:marRight w:val="0"/>
          <w:marTop w:val="0"/>
          <w:marBottom w:val="0"/>
          <w:divBdr>
            <w:top w:val="none" w:sz="0" w:space="0" w:color="auto"/>
            <w:left w:val="none" w:sz="0" w:space="0" w:color="auto"/>
            <w:bottom w:val="none" w:sz="0" w:space="0" w:color="auto"/>
            <w:right w:val="none" w:sz="0" w:space="0" w:color="auto"/>
          </w:divBdr>
        </w:div>
        <w:div w:id="1481074450">
          <w:marLeft w:val="0"/>
          <w:marRight w:val="0"/>
          <w:marTop w:val="0"/>
          <w:marBottom w:val="0"/>
          <w:divBdr>
            <w:top w:val="none" w:sz="0" w:space="0" w:color="auto"/>
            <w:left w:val="none" w:sz="0" w:space="0" w:color="auto"/>
            <w:bottom w:val="none" w:sz="0" w:space="0" w:color="auto"/>
            <w:right w:val="none" w:sz="0" w:space="0" w:color="auto"/>
          </w:divBdr>
        </w:div>
        <w:div w:id="1508207377">
          <w:marLeft w:val="0"/>
          <w:marRight w:val="0"/>
          <w:marTop w:val="0"/>
          <w:marBottom w:val="0"/>
          <w:divBdr>
            <w:top w:val="none" w:sz="0" w:space="0" w:color="auto"/>
            <w:left w:val="none" w:sz="0" w:space="0" w:color="auto"/>
            <w:bottom w:val="none" w:sz="0" w:space="0" w:color="auto"/>
            <w:right w:val="none" w:sz="0" w:space="0" w:color="auto"/>
          </w:divBdr>
        </w:div>
        <w:div w:id="1770194648">
          <w:marLeft w:val="0"/>
          <w:marRight w:val="0"/>
          <w:marTop w:val="0"/>
          <w:marBottom w:val="0"/>
          <w:divBdr>
            <w:top w:val="none" w:sz="0" w:space="0" w:color="auto"/>
            <w:left w:val="none" w:sz="0" w:space="0" w:color="auto"/>
            <w:bottom w:val="none" w:sz="0" w:space="0" w:color="auto"/>
            <w:right w:val="none" w:sz="0" w:space="0" w:color="auto"/>
          </w:divBdr>
        </w:div>
        <w:div w:id="1809978963">
          <w:marLeft w:val="0"/>
          <w:marRight w:val="0"/>
          <w:marTop w:val="0"/>
          <w:marBottom w:val="0"/>
          <w:divBdr>
            <w:top w:val="none" w:sz="0" w:space="0" w:color="auto"/>
            <w:left w:val="none" w:sz="0" w:space="0" w:color="auto"/>
            <w:bottom w:val="none" w:sz="0" w:space="0" w:color="auto"/>
            <w:right w:val="none" w:sz="0" w:space="0" w:color="auto"/>
          </w:divBdr>
        </w:div>
        <w:div w:id="1949194044">
          <w:marLeft w:val="0"/>
          <w:marRight w:val="0"/>
          <w:marTop w:val="0"/>
          <w:marBottom w:val="0"/>
          <w:divBdr>
            <w:top w:val="none" w:sz="0" w:space="0" w:color="auto"/>
            <w:left w:val="none" w:sz="0" w:space="0" w:color="auto"/>
            <w:bottom w:val="none" w:sz="0" w:space="0" w:color="auto"/>
            <w:right w:val="none" w:sz="0" w:space="0" w:color="auto"/>
          </w:divBdr>
        </w:div>
        <w:div w:id="2004817539">
          <w:marLeft w:val="0"/>
          <w:marRight w:val="0"/>
          <w:marTop w:val="0"/>
          <w:marBottom w:val="0"/>
          <w:divBdr>
            <w:top w:val="none" w:sz="0" w:space="0" w:color="auto"/>
            <w:left w:val="none" w:sz="0" w:space="0" w:color="auto"/>
            <w:bottom w:val="none" w:sz="0" w:space="0" w:color="auto"/>
            <w:right w:val="none" w:sz="0" w:space="0" w:color="auto"/>
          </w:divBdr>
        </w:div>
        <w:div w:id="2033609147">
          <w:marLeft w:val="0"/>
          <w:marRight w:val="0"/>
          <w:marTop w:val="0"/>
          <w:marBottom w:val="0"/>
          <w:divBdr>
            <w:top w:val="none" w:sz="0" w:space="0" w:color="auto"/>
            <w:left w:val="none" w:sz="0" w:space="0" w:color="auto"/>
            <w:bottom w:val="none" w:sz="0" w:space="0" w:color="auto"/>
            <w:right w:val="none" w:sz="0" w:space="0" w:color="auto"/>
          </w:divBdr>
        </w:div>
        <w:div w:id="2140686843">
          <w:marLeft w:val="0"/>
          <w:marRight w:val="0"/>
          <w:marTop w:val="0"/>
          <w:marBottom w:val="0"/>
          <w:divBdr>
            <w:top w:val="none" w:sz="0" w:space="0" w:color="auto"/>
            <w:left w:val="none" w:sz="0" w:space="0" w:color="auto"/>
            <w:bottom w:val="none" w:sz="0" w:space="0" w:color="auto"/>
            <w:right w:val="none" w:sz="0" w:space="0" w:color="auto"/>
          </w:divBdr>
        </w:div>
      </w:divsChild>
    </w:div>
    <w:div w:id="2100255258">
      <w:bodyDiv w:val="1"/>
      <w:marLeft w:val="0"/>
      <w:marRight w:val="0"/>
      <w:marTop w:val="0"/>
      <w:marBottom w:val="0"/>
      <w:divBdr>
        <w:top w:val="none" w:sz="0" w:space="0" w:color="auto"/>
        <w:left w:val="none" w:sz="0" w:space="0" w:color="auto"/>
        <w:bottom w:val="none" w:sz="0" w:space="0" w:color="auto"/>
        <w:right w:val="none" w:sz="0" w:space="0" w:color="auto"/>
      </w:divBdr>
      <w:divsChild>
        <w:div w:id="940256319">
          <w:marLeft w:val="0"/>
          <w:marRight w:val="0"/>
          <w:marTop w:val="0"/>
          <w:marBottom w:val="0"/>
          <w:divBdr>
            <w:top w:val="none" w:sz="0" w:space="0" w:color="auto"/>
            <w:left w:val="none" w:sz="0" w:space="0" w:color="auto"/>
            <w:bottom w:val="none" w:sz="0" w:space="0" w:color="auto"/>
            <w:right w:val="none" w:sz="0" w:space="0" w:color="auto"/>
          </w:divBdr>
          <w:divsChild>
            <w:div w:id="230821691">
              <w:marLeft w:val="0"/>
              <w:marRight w:val="0"/>
              <w:marTop w:val="0"/>
              <w:marBottom w:val="0"/>
              <w:divBdr>
                <w:top w:val="none" w:sz="0" w:space="0" w:color="auto"/>
                <w:left w:val="none" w:sz="0" w:space="0" w:color="auto"/>
                <w:bottom w:val="none" w:sz="0" w:space="0" w:color="auto"/>
                <w:right w:val="none" w:sz="0" w:space="0" w:color="auto"/>
              </w:divBdr>
            </w:div>
            <w:div w:id="1668635664">
              <w:marLeft w:val="0"/>
              <w:marRight w:val="0"/>
              <w:marTop w:val="0"/>
              <w:marBottom w:val="0"/>
              <w:divBdr>
                <w:top w:val="none" w:sz="0" w:space="0" w:color="auto"/>
                <w:left w:val="none" w:sz="0" w:space="0" w:color="auto"/>
                <w:bottom w:val="none" w:sz="0" w:space="0" w:color="auto"/>
                <w:right w:val="none" w:sz="0" w:space="0" w:color="auto"/>
              </w:divBdr>
            </w:div>
            <w:div w:id="2120564115">
              <w:marLeft w:val="0"/>
              <w:marRight w:val="0"/>
              <w:marTop w:val="0"/>
              <w:marBottom w:val="0"/>
              <w:divBdr>
                <w:top w:val="none" w:sz="0" w:space="0" w:color="auto"/>
                <w:left w:val="none" w:sz="0" w:space="0" w:color="auto"/>
                <w:bottom w:val="none" w:sz="0" w:space="0" w:color="auto"/>
                <w:right w:val="none" w:sz="0" w:space="0" w:color="auto"/>
              </w:divBdr>
            </w:div>
          </w:divsChild>
        </w:div>
        <w:div w:id="1036464305">
          <w:marLeft w:val="0"/>
          <w:marRight w:val="0"/>
          <w:marTop w:val="0"/>
          <w:marBottom w:val="0"/>
          <w:divBdr>
            <w:top w:val="none" w:sz="0" w:space="0" w:color="auto"/>
            <w:left w:val="none" w:sz="0" w:space="0" w:color="auto"/>
            <w:bottom w:val="none" w:sz="0" w:space="0" w:color="auto"/>
            <w:right w:val="none" w:sz="0" w:space="0" w:color="auto"/>
          </w:divBdr>
          <w:divsChild>
            <w:div w:id="1469973514">
              <w:marLeft w:val="0"/>
              <w:marRight w:val="0"/>
              <w:marTop w:val="0"/>
              <w:marBottom w:val="0"/>
              <w:divBdr>
                <w:top w:val="none" w:sz="0" w:space="0" w:color="auto"/>
                <w:left w:val="none" w:sz="0" w:space="0" w:color="auto"/>
                <w:bottom w:val="none" w:sz="0" w:space="0" w:color="auto"/>
                <w:right w:val="none" w:sz="0" w:space="0" w:color="auto"/>
              </w:divBdr>
            </w:div>
            <w:div w:id="1664964116">
              <w:marLeft w:val="0"/>
              <w:marRight w:val="0"/>
              <w:marTop w:val="0"/>
              <w:marBottom w:val="0"/>
              <w:divBdr>
                <w:top w:val="none" w:sz="0" w:space="0" w:color="auto"/>
                <w:left w:val="none" w:sz="0" w:space="0" w:color="auto"/>
                <w:bottom w:val="none" w:sz="0" w:space="0" w:color="auto"/>
                <w:right w:val="none" w:sz="0" w:space="0" w:color="auto"/>
              </w:divBdr>
            </w:div>
            <w:div w:id="18144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905">
      <w:bodyDiv w:val="1"/>
      <w:marLeft w:val="0"/>
      <w:marRight w:val="0"/>
      <w:marTop w:val="0"/>
      <w:marBottom w:val="0"/>
      <w:divBdr>
        <w:top w:val="none" w:sz="0" w:space="0" w:color="auto"/>
        <w:left w:val="none" w:sz="0" w:space="0" w:color="auto"/>
        <w:bottom w:val="none" w:sz="0" w:space="0" w:color="auto"/>
        <w:right w:val="none" w:sz="0" w:space="0" w:color="auto"/>
      </w:divBdr>
      <w:divsChild>
        <w:div w:id="138502891">
          <w:marLeft w:val="0"/>
          <w:marRight w:val="0"/>
          <w:marTop w:val="0"/>
          <w:marBottom w:val="0"/>
          <w:divBdr>
            <w:top w:val="none" w:sz="0" w:space="0" w:color="auto"/>
            <w:left w:val="none" w:sz="0" w:space="0" w:color="auto"/>
            <w:bottom w:val="none" w:sz="0" w:space="0" w:color="auto"/>
            <w:right w:val="none" w:sz="0" w:space="0" w:color="auto"/>
          </w:divBdr>
          <w:divsChild>
            <w:div w:id="858549362">
              <w:marLeft w:val="0"/>
              <w:marRight w:val="0"/>
              <w:marTop w:val="0"/>
              <w:marBottom w:val="0"/>
              <w:divBdr>
                <w:top w:val="none" w:sz="0" w:space="0" w:color="auto"/>
                <w:left w:val="none" w:sz="0" w:space="0" w:color="auto"/>
                <w:bottom w:val="none" w:sz="0" w:space="0" w:color="auto"/>
                <w:right w:val="none" w:sz="0" w:space="0" w:color="auto"/>
              </w:divBdr>
            </w:div>
            <w:div w:id="1468160308">
              <w:marLeft w:val="0"/>
              <w:marRight w:val="0"/>
              <w:marTop w:val="0"/>
              <w:marBottom w:val="0"/>
              <w:divBdr>
                <w:top w:val="none" w:sz="0" w:space="0" w:color="auto"/>
                <w:left w:val="none" w:sz="0" w:space="0" w:color="auto"/>
                <w:bottom w:val="none" w:sz="0" w:space="0" w:color="auto"/>
                <w:right w:val="none" w:sz="0" w:space="0" w:color="auto"/>
              </w:divBdr>
            </w:div>
          </w:divsChild>
        </w:div>
        <w:div w:id="297074748">
          <w:marLeft w:val="0"/>
          <w:marRight w:val="0"/>
          <w:marTop w:val="0"/>
          <w:marBottom w:val="0"/>
          <w:divBdr>
            <w:top w:val="none" w:sz="0" w:space="0" w:color="auto"/>
            <w:left w:val="none" w:sz="0" w:space="0" w:color="auto"/>
            <w:bottom w:val="none" w:sz="0" w:space="0" w:color="auto"/>
            <w:right w:val="none" w:sz="0" w:space="0" w:color="auto"/>
          </w:divBdr>
        </w:div>
        <w:div w:id="1718045984">
          <w:marLeft w:val="0"/>
          <w:marRight w:val="0"/>
          <w:marTop w:val="0"/>
          <w:marBottom w:val="0"/>
          <w:divBdr>
            <w:top w:val="none" w:sz="0" w:space="0" w:color="auto"/>
            <w:left w:val="none" w:sz="0" w:space="0" w:color="auto"/>
            <w:bottom w:val="none" w:sz="0" w:space="0" w:color="auto"/>
            <w:right w:val="none" w:sz="0" w:space="0" w:color="auto"/>
          </w:divBdr>
          <w:divsChild>
            <w:div w:id="289409027">
              <w:marLeft w:val="0"/>
              <w:marRight w:val="0"/>
              <w:marTop w:val="0"/>
              <w:marBottom w:val="0"/>
              <w:divBdr>
                <w:top w:val="none" w:sz="0" w:space="0" w:color="auto"/>
                <w:left w:val="none" w:sz="0" w:space="0" w:color="auto"/>
                <w:bottom w:val="none" w:sz="0" w:space="0" w:color="auto"/>
                <w:right w:val="none" w:sz="0" w:space="0" w:color="auto"/>
              </w:divBdr>
            </w:div>
            <w:div w:id="1986734517">
              <w:marLeft w:val="0"/>
              <w:marRight w:val="0"/>
              <w:marTop w:val="0"/>
              <w:marBottom w:val="0"/>
              <w:divBdr>
                <w:top w:val="none" w:sz="0" w:space="0" w:color="auto"/>
                <w:left w:val="none" w:sz="0" w:space="0" w:color="auto"/>
                <w:bottom w:val="none" w:sz="0" w:space="0" w:color="auto"/>
                <w:right w:val="none" w:sz="0" w:space="0" w:color="auto"/>
              </w:divBdr>
            </w:div>
          </w:divsChild>
        </w:div>
        <w:div w:id="2064675613">
          <w:marLeft w:val="0"/>
          <w:marRight w:val="0"/>
          <w:marTop w:val="0"/>
          <w:marBottom w:val="0"/>
          <w:divBdr>
            <w:top w:val="none" w:sz="0" w:space="0" w:color="auto"/>
            <w:left w:val="none" w:sz="0" w:space="0" w:color="auto"/>
            <w:bottom w:val="none" w:sz="0" w:space="0" w:color="auto"/>
            <w:right w:val="none" w:sz="0" w:space="0" w:color="auto"/>
          </w:divBdr>
          <w:divsChild>
            <w:div w:id="287048314">
              <w:marLeft w:val="0"/>
              <w:marRight w:val="0"/>
              <w:marTop w:val="0"/>
              <w:marBottom w:val="0"/>
              <w:divBdr>
                <w:top w:val="none" w:sz="0" w:space="0" w:color="auto"/>
                <w:left w:val="none" w:sz="0" w:space="0" w:color="auto"/>
                <w:bottom w:val="none" w:sz="0" w:space="0" w:color="auto"/>
                <w:right w:val="none" w:sz="0" w:space="0" w:color="auto"/>
              </w:divBdr>
            </w:div>
            <w:div w:id="14629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29012">
      <w:bodyDiv w:val="1"/>
      <w:marLeft w:val="0"/>
      <w:marRight w:val="0"/>
      <w:marTop w:val="0"/>
      <w:marBottom w:val="0"/>
      <w:divBdr>
        <w:top w:val="none" w:sz="0" w:space="0" w:color="auto"/>
        <w:left w:val="none" w:sz="0" w:space="0" w:color="auto"/>
        <w:bottom w:val="none" w:sz="0" w:space="0" w:color="auto"/>
        <w:right w:val="none" w:sz="0" w:space="0" w:color="auto"/>
      </w:divBdr>
      <w:divsChild>
        <w:div w:id="79571356">
          <w:marLeft w:val="0"/>
          <w:marRight w:val="0"/>
          <w:marTop w:val="0"/>
          <w:marBottom w:val="0"/>
          <w:divBdr>
            <w:top w:val="none" w:sz="0" w:space="0" w:color="auto"/>
            <w:left w:val="none" w:sz="0" w:space="0" w:color="auto"/>
            <w:bottom w:val="none" w:sz="0" w:space="0" w:color="auto"/>
            <w:right w:val="none" w:sz="0" w:space="0" w:color="auto"/>
          </w:divBdr>
        </w:div>
        <w:div w:id="1421411010">
          <w:marLeft w:val="0"/>
          <w:marRight w:val="0"/>
          <w:marTop w:val="0"/>
          <w:marBottom w:val="0"/>
          <w:divBdr>
            <w:top w:val="none" w:sz="0" w:space="0" w:color="auto"/>
            <w:left w:val="none" w:sz="0" w:space="0" w:color="auto"/>
            <w:bottom w:val="none" w:sz="0" w:space="0" w:color="auto"/>
            <w:right w:val="none" w:sz="0" w:space="0" w:color="auto"/>
          </w:divBdr>
        </w:div>
        <w:div w:id="1549150734">
          <w:marLeft w:val="0"/>
          <w:marRight w:val="0"/>
          <w:marTop w:val="0"/>
          <w:marBottom w:val="0"/>
          <w:divBdr>
            <w:top w:val="none" w:sz="0" w:space="0" w:color="auto"/>
            <w:left w:val="none" w:sz="0" w:space="0" w:color="auto"/>
            <w:bottom w:val="none" w:sz="0" w:space="0" w:color="auto"/>
            <w:right w:val="none" w:sz="0" w:space="0" w:color="auto"/>
          </w:divBdr>
        </w:div>
      </w:divsChild>
    </w:div>
    <w:div w:id="2142065035">
      <w:bodyDiv w:val="1"/>
      <w:marLeft w:val="0"/>
      <w:marRight w:val="0"/>
      <w:marTop w:val="0"/>
      <w:marBottom w:val="0"/>
      <w:divBdr>
        <w:top w:val="none" w:sz="0" w:space="0" w:color="auto"/>
        <w:left w:val="none" w:sz="0" w:space="0" w:color="auto"/>
        <w:bottom w:val="none" w:sz="0" w:space="0" w:color="auto"/>
        <w:right w:val="none" w:sz="0" w:space="0" w:color="auto"/>
      </w:divBdr>
      <w:divsChild>
        <w:div w:id="251135005">
          <w:marLeft w:val="0"/>
          <w:marRight w:val="0"/>
          <w:marTop w:val="0"/>
          <w:marBottom w:val="0"/>
          <w:divBdr>
            <w:top w:val="none" w:sz="0" w:space="0" w:color="auto"/>
            <w:left w:val="none" w:sz="0" w:space="0" w:color="auto"/>
            <w:bottom w:val="none" w:sz="0" w:space="0" w:color="auto"/>
            <w:right w:val="none" w:sz="0" w:space="0" w:color="auto"/>
          </w:divBdr>
        </w:div>
        <w:div w:id="420102095">
          <w:marLeft w:val="0"/>
          <w:marRight w:val="0"/>
          <w:marTop w:val="0"/>
          <w:marBottom w:val="0"/>
          <w:divBdr>
            <w:top w:val="none" w:sz="0" w:space="0" w:color="auto"/>
            <w:left w:val="none" w:sz="0" w:space="0" w:color="auto"/>
            <w:bottom w:val="none" w:sz="0" w:space="0" w:color="auto"/>
            <w:right w:val="none" w:sz="0" w:space="0" w:color="auto"/>
          </w:divBdr>
        </w:div>
        <w:div w:id="795027816">
          <w:marLeft w:val="0"/>
          <w:marRight w:val="0"/>
          <w:marTop w:val="0"/>
          <w:marBottom w:val="0"/>
          <w:divBdr>
            <w:top w:val="none" w:sz="0" w:space="0" w:color="auto"/>
            <w:left w:val="none" w:sz="0" w:space="0" w:color="auto"/>
            <w:bottom w:val="none" w:sz="0" w:space="0" w:color="auto"/>
            <w:right w:val="none" w:sz="0" w:space="0" w:color="auto"/>
          </w:divBdr>
        </w:div>
        <w:div w:id="1294866863">
          <w:marLeft w:val="0"/>
          <w:marRight w:val="0"/>
          <w:marTop w:val="0"/>
          <w:marBottom w:val="0"/>
          <w:divBdr>
            <w:top w:val="none" w:sz="0" w:space="0" w:color="auto"/>
            <w:left w:val="none" w:sz="0" w:space="0" w:color="auto"/>
            <w:bottom w:val="none" w:sz="0" w:space="0" w:color="auto"/>
            <w:right w:val="none" w:sz="0" w:space="0" w:color="auto"/>
          </w:divBdr>
        </w:div>
        <w:div w:id="1366827223">
          <w:marLeft w:val="0"/>
          <w:marRight w:val="0"/>
          <w:marTop w:val="0"/>
          <w:marBottom w:val="0"/>
          <w:divBdr>
            <w:top w:val="none" w:sz="0" w:space="0" w:color="auto"/>
            <w:left w:val="none" w:sz="0" w:space="0" w:color="auto"/>
            <w:bottom w:val="none" w:sz="0" w:space="0" w:color="auto"/>
            <w:right w:val="none" w:sz="0" w:space="0" w:color="auto"/>
          </w:divBdr>
        </w:div>
        <w:div w:id="1366977766">
          <w:marLeft w:val="0"/>
          <w:marRight w:val="0"/>
          <w:marTop w:val="0"/>
          <w:marBottom w:val="0"/>
          <w:divBdr>
            <w:top w:val="none" w:sz="0" w:space="0" w:color="auto"/>
            <w:left w:val="none" w:sz="0" w:space="0" w:color="auto"/>
            <w:bottom w:val="none" w:sz="0" w:space="0" w:color="auto"/>
            <w:right w:val="none" w:sz="0" w:space="0" w:color="auto"/>
          </w:divBdr>
        </w:div>
        <w:div w:id="1751535766">
          <w:marLeft w:val="0"/>
          <w:marRight w:val="0"/>
          <w:marTop w:val="0"/>
          <w:marBottom w:val="0"/>
          <w:divBdr>
            <w:top w:val="none" w:sz="0" w:space="0" w:color="auto"/>
            <w:left w:val="none" w:sz="0" w:space="0" w:color="auto"/>
            <w:bottom w:val="none" w:sz="0" w:space="0" w:color="auto"/>
            <w:right w:val="none" w:sz="0" w:space="0" w:color="auto"/>
          </w:divBdr>
        </w:div>
        <w:div w:id="1813062999">
          <w:marLeft w:val="0"/>
          <w:marRight w:val="0"/>
          <w:marTop w:val="0"/>
          <w:marBottom w:val="0"/>
          <w:divBdr>
            <w:top w:val="none" w:sz="0" w:space="0" w:color="auto"/>
            <w:left w:val="none" w:sz="0" w:space="0" w:color="auto"/>
            <w:bottom w:val="none" w:sz="0" w:space="0" w:color="auto"/>
            <w:right w:val="none" w:sz="0" w:space="0" w:color="auto"/>
          </w:divBdr>
        </w:div>
        <w:div w:id="2079552200">
          <w:marLeft w:val="0"/>
          <w:marRight w:val="0"/>
          <w:marTop w:val="0"/>
          <w:marBottom w:val="0"/>
          <w:divBdr>
            <w:top w:val="none" w:sz="0" w:space="0" w:color="auto"/>
            <w:left w:val="none" w:sz="0" w:space="0" w:color="auto"/>
            <w:bottom w:val="none" w:sz="0" w:space="0" w:color="auto"/>
            <w:right w:val="none" w:sz="0" w:space="0" w:color="auto"/>
          </w:divBdr>
        </w:div>
        <w:div w:id="2104448259">
          <w:marLeft w:val="0"/>
          <w:marRight w:val="0"/>
          <w:marTop w:val="0"/>
          <w:marBottom w:val="0"/>
          <w:divBdr>
            <w:top w:val="none" w:sz="0" w:space="0" w:color="auto"/>
            <w:left w:val="none" w:sz="0" w:space="0" w:color="auto"/>
            <w:bottom w:val="none" w:sz="0" w:space="0" w:color="auto"/>
            <w:right w:val="none" w:sz="0" w:space="0" w:color="auto"/>
          </w:divBdr>
        </w:div>
        <w:div w:id="2119831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do;jsessionid=8158DFCA1DC7EE8A29DCA1B3ECE57123.tplgfr23s_3?idSectionTA=LEGISCTA000006189885&amp;cidTexte=LEGITEXT000006072050&amp;dateTexte=20180626" TargetMode="External"/><Relationship Id="rId299" Type="http://schemas.openxmlformats.org/officeDocument/2006/relationships/hyperlink" Target="https://www.legifrance.gouv.fr/affichCodeArticle.do;jsessionid=8158DFCA1DC7EE8A29DCA1B3ECE57123.tplgfr23s_3?idArticle=LEGIARTI000033010177&amp;cidTexte=LEGITEXT000006072050&amp;dateTexte=20180626" TargetMode="External"/><Relationship Id="rId21" Type="http://schemas.openxmlformats.org/officeDocument/2006/relationships/hyperlink" Target="https://www.legifrance.gouv.fr/affichCodeArticle.do?cidTexte=LEGITEXT000006072050&amp;idArticle=LEGIARTI000006903997&amp;dateTexte=&amp;categorieLien=cid" TargetMode="External"/><Relationship Id="rId63" Type="http://schemas.openxmlformats.org/officeDocument/2006/relationships/hyperlink" Target="https://www.legifrance.gouv.fr/affichCodeArticle.do;jsessionid=0C6C8B2C95CC522E0C6F136DF4533E3B.tplgfr23s_3?idArticle=LEGIARTI000006904131&amp;cidTexte=LEGITEXT000006072050&amp;dateTexte=20180622" TargetMode="External"/><Relationship Id="rId159" Type="http://schemas.openxmlformats.org/officeDocument/2006/relationships/hyperlink" Target="https://www.legifrance.gouv.fr/affichCodeArticle.do;jsessionid=8158DFCA1DC7EE8A29DCA1B3ECE57123.tplgfr23s_3?idArticle=LEGIARTI000006904196&amp;cidTexte=LEGITEXT000006072050&amp;dateTexte=20180626" TargetMode="External"/><Relationship Id="rId324" Type="http://schemas.openxmlformats.org/officeDocument/2006/relationships/hyperlink" Target="https://www.legifrance.gouv.fr/affichCodeArticle.do?cidTexte=LEGITEXT000006072050&amp;idArticle=LEGIARTI000006904223&amp;dateTexte=&amp;categorieLien=cid" TargetMode="External"/><Relationship Id="rId366" Type="http://schemas.openxmlformats.org/officeDocument/2006/relationships/hyperlink" Target="https://www.legifrance.gouv.fr/affichCodeArticle.do;jsessionid=705DC7616802CD789E5FC64A66FCC238.tplgfr23s_3?idArticle=LEGIARTI000021342238&amp;cidTexte=LEGITEXT000006072050&amp;dateTexte=20180626" TargetMode="External"/><Relationship Id="rId170" Type="http://schemas.openxmlformats.org/officeDocument/2006/relationships/hyperlink" Target="https://www.legifrance.gouv.fr/affichCodeArticle.do;jsessionid=8158DFCA1DC7EE8A29DCA1B3ECE57123.tplgfr23s_3?idArticle=LEGIARTI000006904204&amp;cidTexte=LEGITEXT000006072050&amp;dateTexte=20180626" TargetMode="External"/><Relationship Id="rId226" Type="http://schemas.openxmlformats.org/officeDocument/2006/relationships/hyperlink" Target="https://www.legifrance.gouv.fr/affichCodeArticle.do?cidTexte=LEGITEXT000006072050&amp;idArticle=LEGIARTI000006904451&amp;dateTexte=&amp;categorieLien=cid" TargetMode="External"/><Relationship Id="rId268" Type="http://schemas.openxmlformats.org/officeDocument/2006/relationships/hyperlink" Target="https://www.legifrance.gouv.fr/affichCode.do;jsessionid=8158DFCA1DC7EE8A29DCA1B3ECE57123.tplgfr23s_3?idSectionTA=LEGISCTA000033023514&amp;cidTexte=LEGITEXT000006072050&amp;dateTexte=20180626" TargetMode="External"/><Relationship Id="rId32" Type="http://schemas.openxmlformats.org/officeDocument/2006/relationships/hyperlink" Target="https://www.legifrance.gouv.fr/affichCodeArticle.do;jsessionid=D786780A450F3B1D093CB4AB5DD4A568.tplgfr23s_3?idArticle=LEGIARTI000006904050&amp;cidTexte=LEGITEXT000006072050&amp;dateTexte=20180625" TargetMode="External"/><Relationship Id="rId74" Type="http://schemas.openxmlformats.org/officeDocument/2006/relationships/hyperlink" Target="https://www.legifrance.gouv.fr/affichCodeArticle.do?cidTexte=LEGITEXT000006072050&amp;idArticle=LEGIARTI000006904356&amp;dateTexte=&amp;categorieLien=cid" TargetMode="External"/><Relationship Id="rId128" Type="http://schemas.openxmlformats.org/officeDocument/2006/relationships/hyperlink" Target="https://www.legifrance.gouv.fr/affichCodeArticle.do;jsessionid=8158DFCA1DC7EE8A29DCA1B3ECE57123.tplgfr23s_3?idArticle=LEGIARTI000006904170&amp;cidTexte=LEGITEXT000006072050&amp;dateTexte=20180626" TargetMode="External"/><Relationship Id="rId335" Type="http://schemas.openxmlformats.org/officeDocument/2006/relationships/hyperlink" Target="https://www.legifrance.gouv.fr/affichCodeArticle.do?cidTexte=LEGITEXT000006072050&amp;idArticle=LEGIARTI000006904253&amp;dateTexte=&amp;categorieLien=cid" TargetMode="External"/><Relationship Id="rId377" Type="http://schemas.openxmlformats.org/officeDocument/2006/relationships/hyperlink" Target="https://www.legifrance.gouv.fr/affichCodeArticle.do?cidTexte=LEGITEXT000006073189&amp;idArticle=LEGIARTI000006741953&amp;dateTexte=&amp;categorieLien=cid" TargetMode="External"/><Relationship Id="rId5" Type="http://schemas.openxmlformats.org/officeDocument/2006/relationships/settings" Target="settings.xml"/><Relationship Id="rId181" Type="http://schemas.openxmlformats.org/officeDocument/2006/relationships/hyperlink" Target="https://www.legifrance.gouv.fr/affichCodeArticle.do;jsessionid=8158DFCA1DC7EE8A29DCA1B3ECE57123.tplgfr23s_3?idArticle=LEGIARTI000006904215&amp;cidTexte=LEGITEXT000006072050&amp;dateTexte=20180626" TargetMode="External"/><Relationship Id="rId237" Type="http://schemas.openxmlformats.org/officeDocument/2006/relationships/hyperlink" Target="https://www.legifrance.gouv.fr/affichCodeArticle.do?cidTexte=LEGITEXT000006072050&amp;idArticle=LEGIARTI000035627476&amp;dateTexte=&amp;categorieLien=id" TargetMode="External"/><Relationship Id="rId402" Type="http://schemas.openxmlformats.org/officeDocument/2006/relationships/hyperlink" Target="https://www.legifrance.gouv.fr/affichCodeArticle.do?cidTexte=LEGITEXT000006072050&amp;idArticle=LEGIARTI000006904097&amp;dateTexte=&amp;categorieLien=cid" TargetMode="External"/><Relationship Id="rId258" Type="http://schemas.openxmlformats.org/officeDocument/2006/relationships/hyperlink" Target="https://www.legifrance.gouv.fr/affichCodeArticle.do?cidTexte=LEGITEXT000006072050&amp;idArticle=LEGIARTI000006903765&amp;dateTexte=&amp;categorieLien=cid" TargetMode="External"/><Relationship Id="rId279" Type="http://schemas.openxmlformats.org/officeDocument/2006/relationships/hyperlink" Target="https://www.legifrance.gouv.fr/affichCodeArticle.do?cidTexte=LEGITEXT000006072050&amp;idArticle=LEGIARTI000033009935&amp;dateTexte=&amp;categorieLien=cid" TargetMode="External"/><Relationship Id="rId22" Type="http://schemas.openxmlformats.org/officeDocument/2006/relationships/hyperlink" Target="https://www.legifrance.gouv.fr/affichCodeArticle.do?cidTexte=LEGITEXT000006072050&amp;idArticle=LEGIARTI000006904000&amp;dateTexte=&amp;categorieLien=cid" TargetMode="External"/><Relationship Id="rId43" Type="http://schemas.openxmlformats.org/officeDocument/2006/relationships/hyperlink" Target="https://www.legifrance.gouv.fr/affichCodeArticle.do?cidTexte=LEGITEXT000006071367&amp;idArticle=LEGIARTI000006586169&amp;dateTexte=&amp;categorieLien=cid" TargetMode="External"/><Relationship Id="rId64" Type="http://schemas.openxmlformats.org/officeDocument/2006/relationships/hyperlink" Target="https://www.legifrance.gouv.fr/affichCodeArticle.do;jsessionid=0C6C8B2C95CC522E0C6F136DF4533E3B.tplgfr23s_3?idArticle=LEGIARTI000006904132&amp;cidTexte=LEGITEXT000006072050&amp;dateTexte=20180622" TargetMode="External"/><Relationship Id="rId118" Type="http://schemas.openxmlformats.org/officeDocument/2006/relationships/hyperlink" Target="https://www.legifrance.gouv.fr/affichCode.do;jsessionid=8158DFCA1DC7EE8A29DCA1B3ECE57123.tplgfr23s_3?idSectionTA=LEGISCTA000006195923&amp;cidTexte=LEGITEXT000006072050&amp;dateTexte=20180626" TargetMode="External"/><Relationship Id="rId139" Type="http://schemas.openxmlformats.org/officeDocument/2006/relationships/hyperlink" Target="https://www.legifrance.gouv.fr/affichCodeArticle.do;jsessionid=8158DFCA1DC7EE8A29DCA1B3ECE57123.tplgfr23s_3?idArticle=LEGIARTI000006904180&amp;cidTexte=LEGITEXT000006072050&amp;dateTexte=20180626" TargetMode="External"/><Relationship Id="rId290" Type="http://schemas.openxmlformats.org/officeDocument/2006/relationships/hyperlink" Target="https://www.legifrance.gouv.fr/affichCodeArticle.do;jsessionid=8158DFCA1DC7EE8A29DCA1B3ECE57123.tplgfr23s_3?idArticle=LEGIARTI000033010166&amp;cidTexte=LEGITEXT000006072050&amp;dateTexte=20180626" TargetMode="External"/><Relationship Id="rId304" Type="http://schemas.openxmlformats.org/officeDocument/2006/relationships/hyperlink" Target="https://www.legifrance.gouv.fr/affichCodeArticle.do?cidTexte=LEGITEXT000006072050&amp;idArticle=LEGIARTI000006903723&amp;dateTexte=&amp;categorieLien=cid" TargetMode="External"/><Relationship Id="rId325" Type="http://schemas.openxmlformats.org/officeDocument/2006/relationships/hyperlink" Target="https://www.legifrance.gouv.fr/affichCodeArticle.do?cidTexte=LEGITEXT000006072050&amp;idArticle=LEGIARTI000006904148&amp;dateTexte=&amp;categorieLien=cid" TargetMode="External"/><Relationship Id="rId346" Type="http://schemas.openxmlformats.org/officeDocument/2006/relationships/hyperlink" Target="https://www.legifrance.gouv.fr/affichCodeArticle.do?cidTexte=LEGITEXT000006072050&amp;idArticle=LEGIARTI000006904142&amp;dateTexte=&amp;categorieLien=cid" TargetMode="External"/><Relationship Id="rId367" Type="http://schemas.openxmlformats.org/officeDocument/2006/relationships/hyperlink" Target="https://www.legifrance.gouv.fr/affichCodeArticle.do?cidTexte=LEGITEXT000006072050&amp;idArticle=LEGIARTI000006904264&amp;dateTexte=&amp;categorieLien=cid" TargetMode="External"/><Relationship Id="rId388" Type="http://schemas.openxmlformats.org/officeDocument/2006/relationships/hyperlink" Target="https://www.legifrance.gouv.fr/affichCodeArticle.do?cidTexte=LEGITEXT000006072050&amp;idArticle=LEGIARTI000006904268&amp;dateTexte=&amp;categorieLien=cid" TargetMode="External"/><Relationship Id="rId85" Type="http://schemas.openxmlformats.org/officeDocument/2006/relationships/hyperlink" Target="https://www.legifrance.gouv.fr/affichCodeArticle.do;jsessionid=A2E94F4DF0357ADCAE6098F0A48674A4.tplgfr23s_3?idArticle=LEGIARTI000033022351&amp;cidTexte=LEGITEXT000006072050&amp;dateTexte=20180622" TargetMode="External"/><Relationship Id="rId150" Type="http://schemas.openxmlformats.org/officeDocument/2006/relationships/hyperlink" Target="https://www.legifrance.gouv.fr/affichCodeArticle.do;jsessionid=8158DFCA1DC7EE8A29DCA1B3ECE57123.tplgfr23s_3?idArticle=LEGIARTI000006904191&amp;cidTexte=LEGITEXT000006072050&amp;dateTexte=20180626" TargetMode="External"/><Relationship Id="rId171" Type="http://schemas.openxmlformats.org/officeDocument/2006/relationships/hyperlink" Target="https://www.legifrance.gouv.fr/affichCodeArticle.do;jsessionid=8158DFCA1DC7EE8A29DCA1B3ECE57123.tplgfr23s_3?idArticle=LEGIARTI000033024338&amp;cidTexte=LEGITEXT000006072050&amp;dateTexte=20180626" TargetMode="External"/><Relationship Id="rId192" Type="http://schemas.openxmlformats.org/officeDocument/2006/relationships/hyperlink" Target="https://www.legifrance.gouv.fr/affichCode.do;jsessionid=8158DFCA1DC7EE8A29DCA1B3ECE57123.tplgfr23s_3?idSectionTA=LEGISCTA000028697781&amp;cidTexte=LEGITEXT000006072050&amp;dateTexte=20180626" TargetMode="External"/><Relationship Id="rId206" Type="http://schemas.openxmlformats.org/officeDocument/2006/relationships/hyperlink" Target="https://www.legifrance.gouv.fr/affichCodeArticle.do?cidTexte=LEGITEXT000006071367&amp;idArticle=LEGIARTI000006585171&amp;dateTexte=&amp;categorieLien=cid" TargetMode="External"/><Relationship Id="rId227" Type="http://schemas.openxmlformats.org/officeDocument/2006/relationships/hyperlink" Target="https://www.legifrance.gouv.fr/affichCodeArticle.do?cidTexte=LEGITEXT000006072050&amp;idArticle=LEGIARTI000006904307&amp;dateTexte=&amp;categorieLien=cid" TargetMode="External"/><Relationship Id="rId413" Type="http://schemas.openxmlformats.org/officeDocument/2006/relationships/header" Target="header3.xml"/><Relationship Id="rId248" Type="http://schemas.openxmlformats.org/officeDocument/2006/relationships/hyperlink" Target="https://www.legifrance.gouv.fr/affichCodeArticle.do;jsessionid=8158DFCA1DC7EE8A29DCA1B3ECE57123.tplgfr23s_3?idArticle=LEGIARTI000028697902&amp;cidTexte=LEGITEXT000006072050&amp;dateTexte=20180626" TargetMode="External"/><Relationship Id="rId269" Type="http://schemas.openxmlformats.org/officeDocument/2006/relationships/hyperlink" Target="https://www.legifrance.gouv.fr/affichCodeArticle.do;jsessionid=8158DFCA1DC7EE8A29DCA1B3ECE57123.tplgfr23s_3?idArticle=LEGIARTI000033010148&amp;cidTexte=LEGITEXT000006072050&amp;dateTexte=20180626" TargetMode="External"/><Relationship Id="rId12" Type="http://schemas.openxmlformats.org/officeDocument/2006/relationships/hyperlink" Target="https://www.legifrance.gouv.fr/affichCodeArticle.do?cidTexte=LEGITEXT000006072050&amp;idArticle=LEGIARTI000028687030&amp;dateTexte=&amp;categorieLien=cid" TargetMode="External"/><Relationship Id="rId33" Type="http://schemas.openxmlformats.org/officeDocument/2006/relationships/hyperlink" Target="https://www.legifrance.gouv.fr/affichCodeArticle.do;jsessionid=D786780A450F3B1D093CB4AB5DD4A568.tplgfr23s_3?idArticle=LEGIARTI000006904051&amp;cidTexte=LEGITEXT000006072050&amp;dateTexte=20180625" TargetMode="External"/><Relationship Id="rId108" Type="http://schemas.openxmlformats.org/officeDocument/2006/relationships/hyperlink" Target="https://www.legifrance.gouv.fr/affichCodeArticle.do;jsessionid=A2E94F4DF0357ADCAE6098F0A48674A4.tplgfr23s_3?idArticle=LEGIARTI000033024533&amp;cidTexte=LEGITEXT000006072050&amp;dateTexte=20180622" TargetMode="External"/><Relationship Id="rId129" Type="http://schemas.openxmlformats.org/officeDocument/2006/relationships/hyperlink" Target="https://www.legifrance.gouv.fr/affichCodeArticle.do;jsessionid=8158DFCA1DC7EE8A29DCA1B3ECE57123.tplgfr23s_3?idArticle=LEGIARTI000006904171&amp;cidTexte=LEGITEXT000006072050&amp;dateTexte=20180626" TargetMode="External"/><Relationship Id="rId280" Type="http://schemas.openxmlformats.org/officeDocument/2006/relationships/hyperlink" Target="https://www.legifrance.gouv.fr/affichCodeArticle.do?cidTexte=LEGITEXT000006072050&amp;idArticle=LEGIARTI000033009935&amp;dateTexte=&amp;categorieLien=cid" TargetMode="External"/><Relationship Id="rId315" Type="http://schemas.openxmlformats.org/officeDocument/2006/relationships/hyperlink" Target="https://www.legifrance.gouv.fr/affichCodeArticle.do?cidTexte=LEGITEXT000006072050&amp;idArticle=LEGIARTI000019864843&amp;dateTexte=&amp;categorieLien=cid" TargetMode="External"/><Relationship Id="rId336" Type="http://schemas.openxmlformats.org/officeDocument/2006/relationships/hyperlink" Target="https://www.legifrance.gouv.fr/affichCodeArticle.do?cidTexte=LEGITEXT000006072050&amp;idArticle=LEGIARTI000006903807&amp;dateTexte=&amp;categorieLien=cid" TargetMode="External"/><Relationship Id="rId357" Type="http://schemas.openxmlformats.org/officeDocument/2006/relationships/hyperlink" Target="https://www.legifrance.gouv.fr/affichCodeArticle.do;jsessionid=705DC7616802CD789E5FC64A66FCC238.tplgfr23s_3?idArticle=LEGIARTI000006904260&amp;cidTexte=LEGITEXT000006072050&amp;dateTexte=20180626" TargetMode="External"/><Relationship Id="rId54" Type="http://schemas.openxmlformats.org/officeDocument/2006/relationships/hyperlink" Target="https://www.legifrance.gouv.fr/affichCodeArticle.do?cidTexte=LEGITEXT000006072050&amp;idArticle=LEGIARTI000006904223&amp;dateTexte=&amp;categorieLien=cid" TargetMode="External"/><Relationship Id="rId75" Type="http://schemas.openxmlformats.org/officeDocument/2006/relationships/hyperlink" Target="https://www.legifrance.gouv.fr/affichCodeArticle.do;jsessionid=0C6C8B2C95CC522E0C6F136DF4533E3B.tplgfr23s_3?idArticle=LEGIARTI000028687996&amp;cidTexte=LEGITEXT000006072050&amp;dateTexte=20180622" TargetMode="External"/><Relationship Id="rId96" Type="http://schemas.openxmlformats.org/officeDocument/2006/relationships/hyperlink" Target="https://www.legifrance.gouv.fr/affichCodeArticle.do?cidTexte=LEGITEXT000006072050&amp;idArticle=LEGIARTI000006904390&amp;dateTexte=&amp;categorieLien=cid" TargetMode="External"/><Relationship Id="rId140" Type="http://schemas.openxmlformats.org/officeDocument/2006/relationships/hyperlink" Target="https://www.legifrance.gouv.fr/affichCodeArticle.do;jsessionid=8158DFCA1DC7EE8A29DCA1B3ECE57123.tplgfr23s_3?idArticle=LEGIARTI000006904181&amp;cidTexte=LEGITEXT000006072050&amp;dateTexte=20180626" TargetMode="External"/><Relationship Id="rId161" Type="http://schemas.openxmlformats.org/officeDocument/2006/relationships/hyperlink" Target="https://www.legifrance.gouv.fr/affichCodeArticle.do;jsessionid=8158DFCA1DC7EE8A29DCA1B3ECE57123.tplgfr23s_3?idArticle=LEGIARTI000006904198&amp;cidTexte=LEGITEXT000006072050&amp;dateTexte=20180626" TargetMode="External"/><Relationship Id="rId182" Type="http://schemas.openxmlformats.org/officeDocument/2006/relationships/hyperlink" Target="https://www.legifrance.gouv.fr/affichCodeArticle.do;jsessionid=8158DFCA1DC7EE8A29DCA1B3ECE57123.tplgfr23s_3?idArticle=LEGIARTI000006904216&amp;cidTexte=LEGITEXT000006072050&amp;dateTexte=20180626" TargetMode="External"/><Relationship Id="rId217" Type="http://schemas.openxmlformats.org/officeDocument/2006/relationships/hyperlink" Target="https://www.legifrance.gouv.fr/affichCode.do;jsessionid=8158DFCA1DC7EE8A29DCA1B3ECE57123.tplgfr23s_3?idSectionTA=LEGISCTA000028697730&amp;cidTexte=LEGITEXT000006072050&amp;dateTexte=20180626" TargetMode="External"/><Relationship Id="rId378" Type="http://schemas.openxmlformats.org/officeDocument/2006/relationships/hyperlink" Target="https://www.legifrance.gouv.fr/affichCodeArticle.do?cidTexte=LEGITEXT000006071367&amp;idArticle=LEGIARTI000006585682&amp;dateTexte=&amp;categorieLien=cid" TargetMode="External"/><Relationship Id="rId399" Type="http://schemas.openxmlformats.org/officeDocument/2006/relationships/hyperlink" Target="https://www.legifrance.gouv.fr/affichCodeArticle.do;jsessionid=889AF2050E1698D20C1C17447A7D435B.tplgfr29s_3?idArticle=LEGIARTI000033024165&amp;cidTexte=LEGITEXT000006072050&amp;dateTexte=20180706" TargetMode="External"/><Relationship Id="rId403" Type="http://schemas.openxmlformats.org/officeDocument/2006/relationships/hyperlink" Target="https://www.legifrance.gouv.fr/affichCodeArticle.do;jsessionid=889AF2050E1698D20C1C17447A7D435B.tplgfr29s_3?idArticle=LEGIARTI000036762322&amp;cidTexte=LEGITEXT000006072050&amp;dateTexte=20180706" TargetMode="External"/><Relationship Id="rId6" Type="http://schemas.openxmlformats.org/officeDocument/2006/relationships/webSettings" Target="webSettings.xml"/><Relationship Id="rId238" Type="http://schemas.openxmlformats.org/officeDocument/2006/relationships/hyperlink" Target="https://www.legifrance.gouv.fr/affichCodeArticle.do?cidTexte=LEGITEXT000006072050&amp;idArticle=LEGIARTI000033009722&amp;dateTexte=&amp;categorieLien=cid" TargetMode="External"/><Relationship Id="rId259" Type="http://schemas.openxmlformats.org/officeDocument/2006/relationships/hyperlink" Target="https://www.legifrance.gouv.fr/affichCodeArticle.do?cidTexte=LEGITEXT000006072050&amp;idArticle=LEGIARTI000006903723&amp;dateTexte=&amp;categorieLien=cid" TargetMode="External"/><Relationship Id="rId23" Type="http://schemas.openxmlformats.org/officeDocument/2006/relationships/hyperlink" Target="https://www.legifrance.gouv.fr/affichCodeArticle.do?cidTexte=LEGITEXT000006072050&amp;idArticle=LEGIARTI000006904007&amp;dateTexte=&amp;categorieLien=cid" TargetMode="External"/><Relationship Id="rId119" Type="http://schemas.openxmlformats.org/officeDocument/2006/relationships/hyperlink" Target="https://www.legifrance.gouv.fr/affichCodeArticle.do;jsessionid=8158DFCA1DC7EE8A29DCA1B3ECE57123.tplgfr23s_3?idArticle=LEGIARTI000006904161&amp;cidTexte=LEGITEXT000006072050&amp;dateTexte=20180626" TargetMode="External"/><Relationship Id="rId270" Type="http://schemas.openxmlformats.org/officeDocument/2006/relationships/hyperlink" Target="https://www.legifrance.gouv.fr/affichCodeArticle.do;jsessionid=8158DFCA1DC7EE8A29DCA1B3ECE57123.tplgfr23s_3?idArticle=LEGIARTI000033010150&amp;cidTexte=LEGITEXT000006072050&amp;dateTexte=20180626" TargetMode="External"/><Relationship Id="rId291" Type="http://schemas.openxmlformats.org/officeDocument/2006/relationships/hyperlink" Target="https://www.legifrance.gouv.fr/affichCodeArticle.do?cidTexte=LEGITEXT000006072050&amp;idArticle=LEGIARTI000006904330&amp;dateTexte=&amp;categorieLien=cid" TargetMode="External"/><Relationship Id="rId305" Type="http://schemas.openxmlformats.org/officeDocument/2006/relationships/hyperlink" Target="https://www.legifrance.gouv.fr/affichCodeArticle.do;jsessionid=8158DFCA1DC7EE8A29DCA1B3ECE57123.tplgfr23s_3?idArticle=LEGIARTI000033010209&amp;cidTexte=LEGITEXT000006072050&amp;dateTexte=20180626" TargetMode="External"/><Relationship Id="rId326" Type="http://schemas.openxmlformats.org/officeDocument/2006/relationships/hyperlink" Target="https://www.legifrance.gouv.fr/affichCodeArticle.do;jsessionid=705DC7616802CD789E5FC64A66FCC238.tplgfr23s_3?idArticle=LEGIARTI000006904250&amp;cidTexte=LEGITEXT000006072050&amp;dateTexte=20180626" TargetMode="External"/><Relationship Id="rId347" Type="http://schemas.openxmlformats.org/officeDocument/2006/relationships/hyperlink" Target="https://www.legifrance.gouv.fr/affichCodeArticle.do?cidTexte=LEGITEXT000006072050&amp;idArticle=LEGIARTI000006904265&amp;dateTexte=&amp;categorieLien=cid" TargetMode="External"/><Relationship Id="rId44" Type="http://schemas.openxmlformats.org/officeDocument/2006/relationships/hyperlink" Target="https://www.legifrance.gouv.fr/affichCodeArticle.do?cidTexte=LEGITEXT000006072050&amp;idArticle=LEGIARTI000029355076&amp;dateTexte=&amp;categorieLien=id" TargetMode="External"/><Relationship Id="rId65" Type="http://schemas.openxmlformats.org/officeDocument/2006/relationships/hyperlink" Target="https://www.legifrance.gouv.fr/affichCodeArticle.do;jsessionid=0C6C8B2C95CC522E0C6F136DF4533E3B.tplgfr23s_3?idArticle=LEGIARTI000006904134&amp;cidTexte=LEGITEXT000006072050&amp;dateTexte=20180622" TargetMode="External"/><Relationship Id="rId86" Type="http://schemas.openxmlformats.org/officeDocument/2006/relationships/hyperlink" Target="https://www.legifrance.gouv.fr/affichCodeArticle.do?cidTexte=LEGITEXT000006072050&amp;idArticle=LEGIARTI000027548897&amp;dateTexte=&amp;categorieLien=cid" TargetMode="External"/><Relationship Id="rId130" Type="http://schemas.openxmlformats.org/officeDocument/2006/relationships/hyperlink" Target="https://www.legifrance.gouv.fr/affichCodeArticle.do;jsessionid=8158DFCA1DC7EE8A29DCA1B3ECE57123.tplgfr23s_3?idArticle=LEGIARTI000018764954&amp;cidTexte=LEGITEXT000006072050&amp;dateTexte=20180626" TargetMode="External"/><Relationship Id="rId151" Type="http://schemas.openxmlformats.org/officeDocument/2006/relationships/hyperlink" Target="https://www.legifrance.gouv.fr/affichCodeArticle.do;jsessionid=8158DFCA1DC7EE8A29DCA1B3ECE57123.tplgfr23s_3?idArticle=LEGIARTI000006904192&amp;cidTexte=LEGITEXT000006072050&amp;dateTexte=20180626" TargetMode="External"/><Relationship Id="rId368" Type="http://schemas.openxmlformats.org/officeDocument/2006/relationships/hyperlink" Target="https://www.legifrance.gouv.fr/affichCodeArticle.do;jsessionid=705DC7616802CD789E5FC64A66FCC238.tplgfr23s_3?idArticle=LEGIARTI000024410979&amp;cidTexte=LEGITEXT000006072050&amp;dateTexte=20180626" TargetMode="External"/><Relationship Id="rId389" Type="http://schemas.openxmlformats.org/officeDocument/2006/relationships/hyperlink" Target="https://www.legifrance.gouv.fr/affichCodeArticle.do?cidTexte=LEGITEXT000006072050&amp;idArticle=LEGIARTI000006904269&amp;dateTexte=&amp;categorieLien=cid" TargetMode="External"/><Relationship Id="rId172" Type="http://schemas.openxmlformats.org/officeDocument/2006/relationships/hyperlink" Target="https://www.legifrance.gouv.fr/affichCodeArticle.do;jsessionid=8158DFCA1DC7EE8A29DCA1B3ECE57123.tplgfr23s_3?idArticle=LEGIARTI000006904206&amp;cidTexte=LEGITEXT000006072050&amp;dateTexte=20180626" TargetMode="External"/><Relationship Id="rId193" Type="http://schemas.openxmlformats.org/officeDocument/2006/relationships/hyperlink" Target="https://www.legifrance.gouv.fr/affichCodeArticle.do;jsessionid=8158DFCA1DC7EE8A29DCA1B3ECE57123.tplgfr23s_3?idArticle=LEGIARTI000033023569&amp;cidTexte=LEGITEXT000006072050&amp;dateTexte=20180626" TargetMode="External"/><Relationship Id="rId207" Type="http://schemas.openxmlformats.org/officeDocument/2006/relationships/hyperlink" Target="https://www.legifrance.gouv.fr/affichCodeArticle.do?cidTexte=LEGITEXT000006072665&amp;idArticle=LEGIARTI000006686950&amp;dateTexte=&amp;categorieLien=cid" TargetMode="External"/><Relationship Id="rId228" Type="http://schemas.openxmlformats.org/officeDocument/2006/relationships/hyperlink" Target="https://www.legifrance.gouv.fr/affichCodeArticle.do?cidTexte=LEGITEXT000006072050&amp;idArticle=LEGIARTI000006904451&amp;dateTexte=&amp;categorieLien=cid" TargetMode="External"/><Relationship Id="rId249" Type="http://schemas.openxmlformats.org/officeDocument/2006/relationships/hyperlink" Target="https://www.legifrance.gouv.fr/affichCodeArticle.do;jsessionid=8158DFCA1DC7EE8A29DCA1B3ECE57123.tplgfr23s_3?idArticle=LEGIARTI000028697900&amp;cidTexte=LEGITEXT000006072050&amp;dateTexte=20180626" TargetMode="External"/><Relationship Id="rId414" Type="http://schemas.openxmlformats.org/officeDocument/2006/relationships/fontTable" Target="fontTable.xml"/><Relationship Id="rId13" Type="http://schemas.openxmlformats.org/officeDocument/2006/relationships/hyperlink" Target="https://www.legifrance.gouv.fr/affichCodeArticle.do?cidTexte=LEGITEXT000006072050&amp;idArticle=LEGIARTI000006904084&amp;dateTexte=&amp;categorieLien=cid" TargetMode="External"/><Relationship Id="rId109" Type="http://schemas.openxmlformats.org/officeDocument/2006/relationships/hyperlink" Target="https://www.legifrance.gouv.fr/affichCodeArticle.do?cidTexte=LEGITEXT000006072050&amp;idArticle=LEGIARTI000006901195&amp;dateTexte=&amp;categorieLien=cid" TargetMode="External"/><Relationship Id="rId260" Type="http://schemas.openxmlformats.org/officeDocument/2006/relationships/hyperlink" Target="https://www.legifrance.gouv.fr/affichCodeArticle.do?cidTexte=LEGITEXT000006072050&amp;idArticle=LEGIARTI000006904230&amp;dateTexte=&amp;categorieLien=cid" TargetMode="External"/><Relationship Id="rId281" Type="http://schemas.openxmlformats.org/officeDocument/2006/relationships/hyperlink" Target="https://www.legifrance.gouv.fr/affichCodeArticle.do;jsessionid=8158DFCA1DC7EE8A29DCA1B3ECE57123.tplgfr23s_3?idArticle=LEGIARTI000033010156&amp;cidTexte=LEGITEXT000006072050&amp;dateTexte=20180626" TargetMode="External"/><Relationship Id="rId316" Type="http://schemas.openxmlformats.org/officeDocument/2006/relationships/hyperlink" Target="https://www.legifrance.gouv.fr/affichCodeArticle.do?cidTexte=LEGITEXT000006072050&amp;idArticle=LEGIARTI000006904142&amp;dateTexte=&amp;categorieLien=cid" TargetMode="External"/><Relationship Id="rId337" Type="http://schemas.openxmlformats.org/officeDocument/2006/relationships/hyperlink" Target="https://www.legifrance.gouv.fr/affichCodeArticle.do;jsessionid=705DC7616802CD789E5FC64A66FCC238.tplgfr23s_3?idArticle=LEGIARTI000031087451&amp;cidTexte=LEGITEXT000006072050&amp;dateTexte=20180626" TargetMode="External"/><Relationship Id="rId34" Type="http://schemas.openxmlformats.org/officeDocument/2006/relationships/hyperlink" Target="https://www.legifrance.gouv.fr/affichCodeArticle.do;jsessionid=D786780A450F3B1D093CB4AB5DD4A568.tplgfr23s_3?idArticle=LEGIARTI000006904052&amp;cidTexte=LEGITEXT000006072050&amp;dateTexte=20180625" TargetMode="External"/><Relationship Id="rId55" Type="http://schemas.openxmlformats.org/officeDocument/2006/relationships/hyperlink" Target="https://www.legifrance.gouv.fr/affichCodeArticle.do?cidTexte=LEGITEXT000006072050&amp;idArticle=LEGIARTI000006904159&amp;dateTexte=&amp;categorieLien=cid" TargetMode="External"/><Relationship Id="rId76" Type="http://schemas.openxmlformats.org/officeDocument/2006/relationships/hyperlink" Target="https://www.legifrance.gouv.fr/affichCodeArticle.do;jsessionid=0C6C8B2C95CC522E0C6F136DF4533E3B.tplgfr23s_3?idArticle=LEGIARTI000028687998&amp;cidTexte=LEGITEXT000006072050&amp;dateTexte=20180622" TargetMode="External"/><Relationship Id="rId97" Type="http://schemas.openxmlformats.org/officeDocument/2006/relationships/hyperlink" Target="https://www.legifrance.gouv.fr/affichCode.do;jsessionid=AAE0CCDA9A352EC0DDD06FDE941171B8.tplgfr23s_3?idSectionTA=LEGISCTA000006189881&amp;cidTexte=LEGITEXT000006072050&amp;dateTexte=20180622" TargetMode="External"/><Relationship Id="rId120" Type="http://schemas.openxmlformats.org/officeDocument/2006/relationships/hyperlink" Target="https://www.legifrance.gouv.fr/affichCodeArticle.do;jsessionid=8158DFCA1DC7EE8A29DCA1B3ECE57123.tplgfr23s_3?idArticle=LEGIARTI000006904162&amp;cidTexte=LEGITEXT000006072050&amp;dateTexte=20180626" TargetMode="External"/><Relationship Id="rId141" Type="http://schemas.openxmlformats.org/officeDocument/2006/relationships/hyperlink" Target="https://www.legifrance.gouv.fr/affichCodeArticle.do;jsessionid=8158DFCA1DC7EE8A29DCA1B3ECE57123.tplgfr23s_3?idArticle=LEGIARTI000006904182&amp;cidTexte=LEGITEXT000006072050&amp;dateTexte=20180626" TargetMode="External"/><Relationship Id="rId358" Type="http://schemas.openxmlformats.org/officeDocument/2006/relationships/hyperlink" Target="https://www.legifrance.gouv.fr/affichCodeArticle.do;jsessionid=705DC7616802CD789E5FC64A66FCC238.tplgfr23s_3?idArticle=LEGIARTI000006904261&amp;cidTexte=LEGITEXT000006072050&amp;dateTexte=20180626" TargetMode="External"/><Relationship Id="rId379" Type="http://schemas.openxmlformats.org/officeDocument/2006/relationships/hyperlink" Target="https://www.legifrance.gouv.fr/affichCodeArticle.do;jsessionid=705DC7616802CD789E5FC64A66FCC238.tplgfr23s_3?idArticle=LEGIARTI000006904270&amp;cidTexte=LEGITEXT000006072050&amp;dateTexte=20180626" TargetMode="External"/><Relationship Id="rId7" Type="http://schemas.openxmlformats.org/officeDocument/2006/relationships/footnotes" Target="footnotes.xml"/><Relationship Id="rId162" Type="http://schemas.openxmlformats.org/officeDocument/2006/relationships/hyperlink" Target="https://www.legifrance.gouv.fr/affichCodeArticle.do;jsessionid=8158DFCA1DC7EE8A29DCA1B3ECE57123.tplgfr23s_3?idArticle=LEGIARTI000006904199&amp;cidTexte=LEGITEXT000006072050&amp;dateTexte=20180626" TargetMode="External"/><Relationship Id="rId183" Type="http://schemas.openxmlformats.org/officeDocument/2006/relationships/hyperlink" Target="https://www.legifrance.gouv.fr/affichCodeArticle.do;jsessionid=8158DFCA1DC7EE8A29DCA1B3ECE57123.tplgfr23s_3?idArticle=LEGIARTI000006904217&amp;cidTexte=LEGITEXT000006072050&amp;dateTexte=20180626" TargetMode="External"/><Relationship Id="rId218" Type="http://schemas.openxmlformats.org/officeDocument/2006/relationships/hyperlink" Target="https://www.legifrance.gouv.fr/affichCodeArticle.do;jsessionid=8158DFCA1DC7EE8A29DCA1B3ECE57123.tplgfr23s_3?idArticle=LEGIARTI000028697891&amp;cidTexte=LEGITEXT000006072050&amp;dateTexte=20180626" TargetMode="External"/><Relationship Id="rId239" Type="http://schemas.openxmlformats.org/officeDocument/2006/relationships/hyperlink" Target="https://www.legifrance.gouv.fr/affichCodeArticle.do?cidTexte=LEGITEXT000006072050&amp;idArticle=LEGIARTI000006904235&amp;dateTexte=&amp;categorieLien=cid" TargetMode="External"/><Relationship Id="rId390" Type="http://schemas.openxmlformats.org/officeDocument/2006/relationships/hyperlink" Target="https://www.legifrance.gouv.fr/affichCodeArticle.do;jsessionid=705DC7616802CD789E5FC64A66FCC238.tplgfr23s_3?idArticle=LEGIARTI000006904275&amp;cidTexte=LEGITEXT000006072050&amp;dateTexte=20180626" TargetMode="External"/><Relationship Id="rId404" Type="http://schemas.openxmlformats.org/officeDocument/2006/relationships/hyperlink" Target="https://www.legifrance.gouv.fr/affichCodeArticle.do?cidTexte=LEGITEXT000006072050&amp;idArticle=LEGIARTI000006904356&amp;dateTexte=&amp;categorieLien=cid" TargetMode="External"/><Relationship Id="rId250" Type="http://schemas.openxmlformats.org/officeDocument/2006/relationships/hyperlink" Target="https://www.legifrance.gouv.fr/affichCodeArticle.do;jsessionid=8158DFCA1DC7EE8A29DCA1B3ECE57123.tplgfr23s_3?idArticle=LEGIARTI000033023524&amp;cidTexte=LEGITEXT000006072050&amp;dateTexte=20180626" TargetMode="External"/><Relationship Id="rId271" Type="http://schemas.openxmlformats.org/officeDocument/2006/relationships/hyperlink" Target="https://www.legifrance.gouv.fr/affichCodeArticle.do;jsessionid=8158DFCA1DC7EE8A29DCA1B3ECE57123.tplgfr23s_3?idArticle=LEGIARTI000033010152&amp;cidTexte=LEGITEXT000006072050&amp;dateTexte=20180626" TargetMode="External"/><Relationship Id="rId292" Type="http://schemas.openxmlformats.org/officeDocument/2006/relationships/hyperlink" Target="https://www.legifrance.gouv.fr/affichCodeArticle.do?cidTexte=LEGITEXT000006072050&amp;idArticle=LEGIARTI000025071654&amp;dateTexte=&amp;categorieLien=cid" TargetMode="External"/><Relationship Id="rId306" Type="http://schemas.openxmlformats.org/officeDocument/2006/relationships/hyperlink" Target="https://www.legifrance.gouv.fr/affichCodeArticle.do?cidTexte=LEGITEXT000006072050&amp;idArticle=LEGIARTI000033010175&amp;dateTexte=&amp;categorieLien=cid" TargetMode="External"/><Relationship Id="rId24" Type="http://schemas.openxmlformats.org/officeDocument/2006/relationships/hyperlink" Target="https://www.legifrance.gouv.fr/affichCodeArticle.do?cidTexte=LEGITEXT000006072050&amp;idArticle=LEGIARTI000006904012&amp;dateTexte=&amp;categorieLien=cid" TargetMode="External"/><Relationship Id="rId45" Type="http://schemas.openxmlformats.org/officeDocument/2006/relationships/hyperlink" Target="https://www.legifrance.gouv.fr/affichCodeArticle.do?cidTexte=LEGITEXT000006071191&amp;idArticle=LEGIARTI000006524803&amp;dateTexte=&amp;categorieLien=cid" TargetMode="External"/><Relationship Id="rId66" Type="http://schemas.openxmlformats.org/officeDocument/2006/relationships/hyperlink" Target="https://www.legifrance.gouv.fr/affichCodeArticle.do;jsessionid=0C6C8B2C95CC522E0C6F136DF4533E3B.tplgfr23s_3?idArticle=LEGIARTI000006904135&amp;cidTexte=LEGITEXT000006072050&amp;dateTexte=20180622" TargetMode="External"/><Relationship Id="rId87" Type="http://schemas.openxmlformats.org/officeDocument/2006/relationships/hyperlink" Target="https://www.legifrance.gouv.fr/affichCodeArticle.do?cidTexte=LEGITEXT000006072050&amp;idArticle=LEGIARTI000006900929&amp;dateTexte=&amp;categorieLien=cid" TargetMode="External"/><Relationship Id="rId110" Type="http://schemas.openxmlformats.org/officeDocument/2006/relationships/hyperlink" Target="https://www.legifrance.gouv.fr/affichCodeArticle.do?cidTexte=LEGITEXT000006072050&amp;idArticle=LEGIARTI000006901196&amp;dateTexte=&amp;categorieLien=cid" TargetMode="External"/><Relationship Id="rId131" Type="http://schemas.openxmlformats.org/officeDocument/2006/relationships/hyperlink" Target="https://www.legifrance.gouv.fr/affichCodeArticle.do;jsessionid=8158DFCA1DC7EE8A29DCA1B3ECE57123.tplgfr23s_3?idArticle=LEGIARTI000006904173&amp;cidTexte=LEGITEXT000006072050&amp;dateTexte=20180626" TargetMode="External"/><Relationship Id="rId327" Type="http://schemas.openxmlformats.org/officeDocument/2006/relationships/hyperlink" Target="https://www.legifrance.gouv.fr/affichCodeArticle.do;jsessionid=705DC7616802CD789E5FC64A66FCC238.tplgfr23s_3?idArticle=LEGIARTI000028697838&amp;cidTexte=LEGITEXT000006072050&amp;dateTexte=20180626" TargetMode="External"/><Relationship Id="rId348" Type="http://schemas.openxmlformats.org/officeDocument/2006/relationships/hyperlink" Target="https://www.legifrance.gouv.fr/affichCodeArticle.do?cidTexte=LEGITEXT000006072050&amp;idArticle=LEGIARTI000006901204&amp;dateTexte=&amp;categorieLien=cid" TargetMode="External"/><Relationship Id="rId369" Type="http://schemas.openxmlformats.org/officeDocument/2006/relationships/hyperlink" Target="https://www.legifrance.gouv.fr/affichCodeArticle.do?cidTexte=LEGITEXT000006072050&amp;idArticle=LEGIARTI000006904265&amp;dateTexte=&amp;categorieLien=cid" TargetMode="External"/><Relationship Id="rId152" Type="http://schemas.openxmlformats.org/officeDocument/2006/relationships/hyperlink" Target="https://www.legifrance.gouv.fr/affichCodeArticle.do;jsessionid=8158DFCA1DC7EE8A29DCA1B3ECE57123.tplgfr23s_3?idArticle=LEGIARTI000006904193&amp;cidTexte=LEGITEXT000006072050&amp;dateTexte=20180626" TargetMode="External"/><Relationship Id="rId173" Type="http://schemas.openxmlformats.org/officeDocument/2006/relationships/hyperlink" Target="https://www.legifrance.gouv.fr/affichCodeArticle.do;jsessionid=8158DFCA1DC7EE8A29DCA1B3ECE57123.tplgfr23s_3?idArticle=LEGIARTI000006904207&amp;cidTexte=LEGITEXT000006072050&amp;dateTexte=20180626" TargetMode="External"/><Relationship Id="rId194" Type="http://schemas.openxmlformats.org/officeDocument/2006/relationships/hyperlink" Target="https://www.legifrance.gouv.fr/affichCodeArticle.do?cidTexte=LEGITEXT000006072050&amp;idArticle=LEGIARTI000033009643&amp;dateTexte=&amp;categorieLien=cid" TargetMode="External"/><Relationship Id="rId208" Type="http://schemas.openxmlformats.org/officeDocument/2006/relationships/hyperlink" Target="https://www.legifrance.gouv.fr/affichCodeArticle.do;jsessionid=8158DFCA1DC7EE8A29DCA1B3ECE57123.tplgfr23s_3?idArticle=LEGIARTI000028697752&amp;cidTexte=LEGITEXT000006072050&amp;dateTexte=20180626" TargetMode="External"/><Relationship Id="rId229" Type="http://schemas.openxmlformats.org/officeDocument/2006/relationships/hyperlink" Target="https://www.legifrance.gouv.fr/affichCodeArticle.do;jsessionid=8158DFCA1DC7EE8A29DCA1B3ECE57123.tplgfr23s_3?idArticle=LEGIARTI000035640784&amp;cidTexte=LEGITEXT000006072050&amp;dateTexte=20180626" TargetMode="External"/><Relationship Id="rId380" Type="http://schemas.openxmlformats.org/officeDocument/2006/relationships/hyperlink" Target="https://www.legifrance.gouv.fr/affichCodeArticle.do?cidTexte=LEGITEXT000006072050&amp;idArticle=LEGIARTI000006904268&amp;dateTexte=&amp;categorieLien=cid" TargetMode="External"/><Relationship Id="rId415" Type="http://schemas.openxmlformats.org/officeDocument/2006/relationships/theme" Target="theme/theme1.xml"/><Relationship Id="rId240" Type="http://schemas.openxmlformats.org/officeDocument/2006/relationships/hyperlink" Target="https://www.legifrance.gouv.fr/affichCodeArticle.do?cidTexte=LEGITEXT000006072050&amp;idArticle=LEGIARTI000006904233&amp;dateTexte=&amp;categorieLien=cid" TargetMode="External"/><Relationship Id="rId261" Type="http://schemas.openxmlformats.org/officeDocument/2006/relationships/hyperlink" Target="https://www.legifrance.gouv.fr/affichCodeArticle.do;jsessionid=8158DFCA1DC7EE8A29DCA1B3ECE57123.tplgfr23s_3?idArticle=LEGIARTI000028687230&amp;cidTexte=LEGITEXT000006072050&amp;dateTexte=20180626" TargetMode="External"/><Relationship Id="rId14" Type="http://schemas.openxmlformats.org/officeDocument/2006/relationships/hyperlink" Target="https://www.legifrance.gouv.fr/affichCodeArticle.do?cidTexte=LEGITEXT000006072050&amp;idArticle=LEGIARTI000006904004&amp;dateTexte=&amp;categorieLien=cid" TargetMode="External"/><Relationship Id="rId35" Type="http://schemas.openxmlformats.org/officeDocument/2006/relationships/hyperlink" Target="https://www.legifrance.gouv.fr/affichCodeArticle.do;jsessionid=433444E0375326657B98F1CDAF5EB203.tplgfr43s_2?idArticle=LEGIARTI000033024174&amp;cidTexte=LEGITEXT000006072050&amp;dateTexte=20180629" TargetMode="External"/><Relationship Id="rId56" Type="http://schemas.openxmlformats.org/officeDocument/2006/relationships/hyperlink" Target="https://www.legifrance.gouv.fr/affichCodeArticle.do?cidTexte=LEGITEXT000006072050&amp;idArticle=LEGIARTI000006904243&amp;dateTexte=&amp;categorieLien=cid" TargetMode="External"/><Relationship Id="rId77" Type="http://schemas.openxmlformats.org/officeDocument/2006/relationships/hyperlink" Target="https://www.legifrance.gouv.fr/affichCodeArticle.do?cidTexte=LEGITEXT000006073189&amp;idArticle=LEGIARTI000023266168&amp;dateTexte=&amp;categorieLien=cid" TargetMode="External"/><Relationship Id="rId100" Type="http://schemas.openxmlformats.org/officeDocument/2006/relationships/hyperlink" Target="https://www.legifrance.gouv.fr/affichCodeArticle.do?cidTexte=LEGITEXT000006072050&amp;idArticle=LEGIARTI000006904128&amp;dateTexte=&amp;categorieLien=cid" TargetMode="External"/><Relationship Id="rId282" Type="http://schemas.openxmlformats.org/officeDocument/2006/relationships/hyperlink" Target="https://www.legifrance.gouv.fr/affichCodeArticle.do;jsessionid=8158DFCA1DC7EE8A29DCA1B3ECE57123.tplgfr23s_3?idArticle=LEGIARTI000033010158&amp;cidTexte=LEGITEXT000006072050&amp;dateTexte=20180626" TargetMode="External"/><Relationship Id="rId317" Type="http://schemas.openxmlformats.org/officeDocument/2006/relationships/hyperlink" Target="https://www.legifrance.gouv.fr/affichCodeArticle.do?cidTexte=LEGITEXT000006071191&amp;idArticle=LEGIARTI000006524831&amp;dateTexte=&amp;categorieLien=cid" TargetMode="External"/><Relationship Id="rId338" Type="http://schemas.openxmlformats.org/officeDocument/2006/relationships/hyperlink" Target="https://www.legifrance.gouv.fr/affichCodeArticle.do;jsessionid=705DC7616802CD789E5FC64A66FCC238.tplgfr23s_3?idArticle=LEGIARTI000028689258&amp;cidTexte=LEGITEXT000006072050&amp;dateTexte=20180626" TargetMode="External"/><Relationship Id="rId359" Type="http://schemas.openxmlformats.org/officeDocument/2006/relationships/hyperlink" Target="https://www.legifrance.gouv.fr/affichCodeArticle.do;jsessionid=705DC7616802CD789E5FC64A66FCC238.tplgfr23s_3?idArticle=LEGIARTI000033021030&amp;cidTexte=LEGITEXT000006072050&amp;dateTexte=20180626" TargetMode="External"/><Relationship Id="rId8" Type="http://schemas.openxmlformats.org/officeDocument/2006/relationships/endnotes" Target="endnotes.xml"/><Relationship Id="rId98" Type="http://schemas.openxmlformats.org/officeDocument/2006/relationships/hyperlink" Target="https://www.legifrance.gouv.fr/affichCodeArticle.do;jsessionid=A2E94F4DF0357ADCAE6098F0A48674A4.tplgfr23s_3?idArticle=LEGIARTI000033220410&amp;cidTexte=LEGITEXT000006072050&amp;dateTexte=20180622" TargetMode="External"/><Relationship Id="rId121" Type="http://schemas.openxmlformats.org/officeDocument/2006/relationships/hyperlink" Target="https://www.legifrance.gouv.fr/affichCodeArticle.do;jsessionid=8158DFCA1DC7EE8A29DCA1B3ECE57123.tplgfr23s_3?idArticle=LEGIARTI000033024346&amp;cidTexte=LEGITEXT000006072050&amp;dateTexte=20180626" TargetMode="External"/><Relationship Id="rId142" Type="http://schemas.openxmlformats.org/officeDocument/2006/relationships/hyperlink" Target="https://www.legifrance.gouv.fr/affichCode.do;jsessionid=8158DFCA1DC7EE8A29DCA1B3ECE57123.tplgfr23s_3?idSectionTA=LEGISCTA000006195927&amp;cidTexte=LEGITEXT000006072050&amp;dateTexte=20180626" TargetMode="External"/><Relationship Id="rId163" Type="http://schemas.openxmlformats.org/officeDocument/2006/relationships/hyperlink" Target="https://www.legifrance.gouv.fr/affichCodeArticle.do;jsessionid=8158DFCA1DC7EE8A29DCA1B3ECE57123.tplgfr23s_3?idArticle=LEGIARTI000022265936&amp;cidTexte=LEGITEXT000006072050&amp;dateTexte=20180626" TargetMode="External"/><Relationship Id="rId184" Type="http://schemas.openxmlformats.org/officeDocument/2006/relationships/hyperlink" Target="https://www.legifrance.gouv.fr/affichCodeArticle.do;jsessionid=8158DFCA1DC7EE8A29DCA1B3ECE57123.tplgfr23s_3?idArticle=LEGIARTI000006904218&amp;cidTexte=LEGITEXT000006072050&amp;dateTexte=20180626" TargetMode="External"/><Relationship Id="rId219" Type="http://schemas.openxmlformats.org/officeDocument/2006/relationships/hyperlink" Target="https://www.legifrance.gouv.fr/affichCodeArticle.do;jsessionid=8158DFCA1DC7EE8A29DCA1B3ECE57123.tplgfr23s_3?idArticle=LEGIARTI000033023538&amp;cidTexte=LEGITEXT000006072050&amp;dateTexte=20180626" TargetMode="External"/><Relationship Id="rId370" Type="http://schemas.openxmlformats.org/officeDocument/2006/relationships/hyperlink" Target="https://www.legifrance.gouv.fr/affichCodeArticle.do?cidTexte=LEGITEXT000006072050&amp;idArticle=LEGIARTI000006904263&amp;dateTexte=&amp;categorieLien=cid" TargetMode="External"/><Relationship Id="rId391" Type="http://schemas.openxmlformats.org/officeDocument/2006/relationships/hyperlink" Target="https://www.legifrance.gouv.fr/affichCodeArticle.do;jsessionid=705DC7616802CD789E5FC64A66FCC238.tplgfr23s_3?idArticle=LEGIARTI000028697791&amp;cidTexte=LEGITEXT000006072050&amp;dateTexte=20180626" TargetMode="External"/><Relationship Id="rId405" Type="http://schemas.openxmlformats.org/officeDocument/2006/relationships/hyperlink" Target="https://www.legifrance.gouv.fr/affichCodeArticle.do?cidTexte=LEGITEXT000006072050&amp;idArticle=LEGIARTI000006904243&amp;dateTexte=&amp;categorieLien=cid" TargetMode="External"/><Relationship Id="rId230" Type="http://schemas.openxmlformats.org/officeDocument/2006/relationships/hyperlink" Target="https://www.legifrance.gouv.fr/affichCodeArticle.do?cidTexte=LEGITEXT000006072050&amp;idArticle=LEGIARTI000028495726&amp;dateTexte=&amp;categorieLien=cid" TargetMode="External"/><Relationship Id="rId251" Type="http://schemas.openxmlformats.org/officeDocument/2006/relationships/hyperlink" Target="https://www.legifrance.gouv.fr/affichCodeArticle.do?cidTexte=LEGITEXT000006072050&amp;idArticle=LEGIARTI000006904287&amp;dateTexte=&amp;categorieLien=cid" TargetMode="External"/><Relationship Id="rId25" Type="http://schemas.openxmlformats.org/officeDocument/2006/relationships/hyperlink" Target="https://www.legifrance.gouv.fr/affichCodeArticle.do?cidTexte=LEGITEXT000006072050&amp;idArticle=LEGIARTI000006904023&amp;dateTexte=&amp;categorieLien=cid" TargetMode="External"/><Relationship Id="rId46" Type="http://schemas.openxmlformats.org/officeDocument/2006/relationships/hyperlink" Target="https://www.legifrance.gouv.fr/affichCodeArticle.do?cidTexte=LEGITEXT000006071191&amp;idArticle=LEGIARTI000006525009&amp;dateTexte=&amp;categorieLien=cid" TargetMode="External"/><Relationship Id="rId67" Type="http://schemas.openxmlformats.org/officeDocument/2006/relationships/hyperlink" Target="https://www.legifrance.gouv.fr/affichCodeArticle.do;jsessionid=0C6C8B2C95CC522E0C6F136DF4533E3B.tplgfr23s_3?idArticle=LEGIARTI000006904136&amp;cidTexte=LEGITEXT000006072050&amp;dateTexte=20180622" TargetMode="External"/><Relationship Id="rId272" Type="http://schemas.openxmlformats.org/officeDocument/2006/relationships/hyperlink" Target="https://www.legifrance.gouv.fr/affichCodeArticle.do?cidTexte=LEGITEXT000006072050&amp;idArticle=LEGIARTI000006904325&amp;dateTexte=&amp;categorieLien=cid" TargetMode="External"/><Relationship Id="rId293" Type="http://schemas.openxmlformats.org/officeDocument/2006/relationships/hyperlink" Target="https://www.legifrance.gouv.fr/affichCode.do;jsessionid=8158DFCA1DC7EE8A29DCA1B3ECE57123.tplgfr23s_3?idSectionTA=LEGISCTA000033023798&amp;cidTexte=LEGITEXT000006072050&amp;dateTexte=20180626" TargetMode="External"/><Relationship Id="rId307" Type="http://schemas.openxmlformats.org/officeDocument/2006/relationships/hyperlink" Target="https://www.legifrance.gouv.fr/affichCodeArticle.do;jsessionid=8158DFCA1DC7EE8A29DCA1B3ECE57123.tplgfr23s_3?idArticle=LEGIARTI000033010211&amp;cidTexte=LEGITEXT000006072050&amp;dateTexte=20180626" TargetMode="External"/><Relationship Id="rId328" Type="http://schemas.openxmlformats.org/officeDocument/2006/relationships/hyperlink" Target="https://www.legifrance.gouv.fr/affichCodeArticle.do?cidTexte=LEGITEXT000006072050&amp;idArticle=LEGIARTI000006904150&amp;dateTexte=&amp;categorieLien=cid" TargetMode="External"/><Relationship Id="rId349" Type="http://schemas.openxmlformats.org/officeDocument/2006/relationships/hyperlink" Target="https://www.legifrance.gouv.fr/affichCodeArticle.do;jsessionid=705DC7616802CD789E5FC64A66FCC238.tplgfr23s_3?idArticle=LEGIARTI000006904257&amp;cidTexte=LEGITEXT000006072050&amp;dateTexte=20180626" TargetMode="External"/><Relationship Id="rId88" Type="http://schemas.openxmlformats.org/officeDocument/2006/relationships/hyperlink" Target="https://www.legifrance.gouv.fr/affichCodeArticle.do?cidTexte=LEGITEXT000006073189&amp;idArticle=LEGIARTI000006742522&amp;dateTexte=&amp;categorieLien=cid" TargetMode="External"/><Relationship Id="rId111" Type="http://schemas.openxmlformats.org/officeDocument/2006/relationships/hyperlink" Target="https://www.legifrance.gouv.fr/affichCodeArticle.do?cidTexte=LEGITEXT000006072050&amp;idArticle=LEGIARTI000006901209&amp;dateTexte=&amp;categorieLien=cid" TargetMode="External"/><Relationship Id="rId132" Type="http://schemas.openxmlformats.org/officeDocument/2006/relationships/hyperlink" Target="https://www.legifrance.gouv.fr/affichCodeArticle.do;jsessionid=8158DFCA1DC7EE8A29DCA1B3ECE57123.tplgfr23s_3?idArticle=LEGIARTI000006904174&amp;cidTexte=LEGITEXT000006072050&amp;dateTexte=20180626" TargetMode="External"/><Relationship Id="rId153" Type="http://schemas.openxmlformats.org/officeDocument/2006/relationships/hyperlink" Target="https://www.legifrance.gouv.fr/affichCodeArticle.do;jsessionid=8158DFCA1DC7EE8A29DCA1B3ECE57123.tplgfr23s_3?idArticle=LEGIARTI000006904194&amp;cidTexte=LEGITEXT000006072050&amp;dateTexte=20180626" TargetMode="External"/><Relationship Id="rId174" Type="http://schemas.openxmlformats.org/officeDocument/2006/relationships/hyperlink" Target="https://www.legifrance.gouv.fr/affichCodeArticle.do;jsessionid=8158DFCA1DC7EE8A29DCA1B3ECE57123.tplgfr23s_3?idArticle=LEGIARTI000006904208&amp;cidTexte=LEGITEXT000006072050&amp;dateTexte=20180626" TargetMode="External"/><Relationship Id="rId195" Type="http://schemas.openxmlformats.org/officeDocument/2006/relationships/hyperlink" Target="https://www.legifrance.gouv.fr/affichCodeArticle.do;jsessionid=8158DFCA1DC7EE8A29DCA1B3ECE57123.tplgfr23s_3?idArticle=LEGIARTI000033023567&amp;cidTexte=LEGITEXT000006072050&amp;dateTexte=20180626" TargetMode="External"/><Relationship Id="rId209" Type="http://schemas.openxmlformats.org/officeDocument/2006/relationships/hyperlink" Target="https://www.legifrance.gouv.fr/affichCodeArticle.do?cidTexte=LEGITEXT000006072050&amp;idArticle=LEGIARTI000006904226&amp;dateTexte=&amp;categorieLien=cid" TargetMode="External"/><Relationship Id="rId360" Type="http://schemas.openxmlformats.org/officeDocument/2006/relationships/hyperlink" Target="https://www.legifrance.gouv.fr/affichCodeArticle.do?cidTexte=LEGITEXT000006072050&amp;idArticle=LEGIARTI000006902457&amp;dateTexte=&amp;categorieLien=cid" TargetMode="External"/><Relationship Id="rId381" Type="http://schemas.openxmlformats.org/officeDocument/2006/relationships/hyperlink" Target="https://www.legifrance.gouv.fr/affichCodeArticle.do;jsessionid=705DC7616802CD789E5FC64A66FCC238.tplgfr23s_3?idArticle=LEGIARTI000006904271&amp;cidTexte=LEGITEXT000006072050&amp;dateTexte=20180626" TargetMode="External"/><Relationship Id="rId220" Type="http://schemas.openxmlformats.org/officeDocument/2006/relationships/hyperlink" Target="https://www.legifrance.gouv.fr/affichCodeArticle.do?cidTexte=LEGITEXT000006072050&amp;idArticle=LEGIARTI000006901195&amp;dateTexte=&amp;categorieLien=cid" TargetMode="External"/><Relationship Id="rId241" Type="http://schemas.openxmlformats.org/officeDocument/2006/relationships/hyperlink" Target="https://www.legifrance.gouv.fr/affichCodeArticle.do;jsessionid=8158DFCA1DC7EE8A29DCA1B3ECE57123.tplgfr23s_3?idArticle=LEGIARTI000036262982&amp;cidTexte=LEGITEXT000006072050&amp;dateTexte=20180626" TargetMode="External"/><Relationship Id="rId15" Type="http://schemas.openxmlformats.org/officeDocument/2006/relationships/hyperlink" Target="https://www.legifrance.gouv.fr/affichCodeArticle.do?cidTexte=LEGITEXT000006072050&amp;idArticle=LEGIARTI000006904008&amp;dateTexte=&amp;categorieLien=cid" TargetMode="External"/><Relationship Id="rId36" Type="http://schemas.openxmlformats.org/officeDocument/2006/relationships/hyperlink" Target="https://www.legifrance.gouv.fr/affichCodeArticle.do?cidTexte=LEGITEXT000006072050&amp;idArticle=LEGIARTI000006904101&amp;dateTexte=&amp;categorieLien=cid" TargetMode="External"/><Relationship Id="rId57" Type="http://schemas.openxmlformats.org/officeDocument/2006/relationships/hyperlink" Target="https://www.legifrance.gouv.fr/affichCodeArticle.do?cidTexte=LEGITEXT000006072050&amp;idArticle=LEGIARTI000006904253&amp;dateTexte=&amp;categorieLien=cid" TargetMode="External"/><Relationship Id="rId262" Type="http://schemas.openxmlformats.org/officeDocument/2006/relationships/hyperlink" Target="https://www.legifrance.gouv.fr/affichCodeArticle.do?cidTexte=LEGITEXT000006072050&amp;idArticle=LEGIARTI000006903812&amp;dateTexte=&amp;categorieLien=cid" TargetMode="External"/><Relationship Id="rId283" Type="http://schemas.openxmlformats.org/officeDocument/2006/relationships/hyperlink" Target="https://www.legifrance.gouv.fr/affichCodeArticle.do?cidTexte=LEGITEXT000006072050&amp;idArticle=LEGIARTI000033009945&amp;dateTexte=&amp;categorieLien=cid" TargetMode="External"/><Relationship Id="rId318" Type="http://schemas.openxmlformats.org/officeDocument/2006/relationships/hyperlink" Target="https://www.legifrance.gouv.fr/affichCodeArticle.do?cidTexte=LEGITEXT000006072050&amp;idArticle=LEGIARTI000006904226&amp;dateTexte=&amp;categorieLien=cid" TargetMode="External"/><Relationship Id="rId339" Type="http://schemas.openxmlformats.org/officeDocument/2006/relationships/hyperlink" Target="https://www.legifrance.gouv.fr/affichCodeArticle.do?cidTexte=LEGITEXT000006072050&amp;idArticle=LEGIARTI000006904254&amp;dateTexte=&amp;categorieLien=cid" TargetMode="External"/><Relationship Id="rId78" Type="http://schemas.openxmlformats.org/officeDocument/2006/relationships/hyperlink" Target="https://www.legifrance.gouv.fr/affichCodeArticle.do?cidTexte=LEGITEXT000006073189&amp;idArticle=LEGIARTI000006743042&amp;dateTexte=&amp;categorieLien=cid" TargetMode="External"/><Relationship Id="rId99" Type="http://schemas.openxmlformats.org/officeDocument/2006/relationships/hyperlink" Target="https://www.legifrance.gouv.fr/affichCodeArticle.do?cidTexte=LEGITEXT000006072050&amp;idArticle=LEGIARTI000006904128&amp;dateTexte=&amp;categorieLien=cid" TargetMode="External"/><Relationship Id="rId101" Type="http://schemas.openxmlformats.org/officeDocument/2006/relationships/hyperlink" Target="https://www.legifrance.gouv.fr/affichCode.do;jsessionid=AAE0CCDA9A352EC0DDD06FDE941171B8.tplgfr23s_3?idSectionTA=LEGISCTA000021341038&amp;cidTexte=LEGITEXT000006072050&amp;dateTexte=20180622" TargetMode="External"/><Relationship Id="rId122" Type="http://schemas.openxmlformats.org/officeDocument/2006/relationships/hyperlink" Target="https://www.legifrance.gouv.fr/affichCodeArticle.do;jsessionid=8158DFCA1DC7EE8A29DCA1B3ECE57123.tplgfr23s_3?idArticle=LEGIARTI000035653064&amp;cidTexte=LEGITEXT000006072050&amp;dateTexte=20180626" TargetMode="External"/><Relationship Id="rId143" Type="http://schemas.openxmlformats.org/officeDocument/2006/relationships/hyperlink" Target="https://www.legifrance.gouv.fr/affichCodeArticle.do;jsessionid=8158DFCA1DC7EE8A29DCA1B3ECE57123.tplgfr23s_3?idArticle=LEGIARTI000006904183&amp;cidTexte=LEGITEXT000006072050&amp;dateTexte=20180626" TargetMode="External"/><Relationship Id="rId164" Type="http://schemas.openxmlformats.org/officeDocument/2006/relationships/hyperlink" Target="https://www.legifrance.gouv.fr/affichCodeArticle.do?cidTexte=LEGITEXT000006071367&amp;idArticle=LEGIARTI000006585223&amp;dateTexte=&amp;categorieLien=cid" TargetMode="External"/><Relationship Id="rId185" Type="http://schemas.openxmlformats.org/officeDocument/2006/relationships/hyperlink" Target="https://www.legifrance.gouv.fr/affichCodeArticle.do;jsessionid=8158DFCA1DC7EE8A29DCA1B3ECE57123.tplgfr23s_3?idArticle=LEGIARTI000006904219&amp;cidTexte=LEGITEXT000006072050&amp;dateTexte=20180626" TargetMode="External"/><Relationship Id="rId350" Type="http://schemas.openxmlformats.org/officeDocument/2006/relationships/hyperlink" Target="https://www.legifrance.gouv.fr/affichCodeArticle.do;jsessionid=705DC7616802CD789E5FC64A66FCC238.tplgfr23s_3?idArticle=LEGIARTI000006904258&amp;cidTexte=LEGITEXT000006072050&amp;dateTexte=20180626" TargetMode="External"/><Relationship Id="rId371" Type="http://schemas.openxmlformats.org/officeDocument/2006/relationships/hyperlink" Target="https://www.legifrance.gouv.fr/affichCodeArticle.do?cidTexte=LEGITEXT000006072050&amp;idArticle=LEGIARTI000006904265&amp;dateTexte=&amp;categorieLien=cid" TargetMode="External"/><Relationship Id="rId406" Type="http://schemas.openxmlformats.org/officeDocument/2006/relationships/hyperlink" Target="https://www.legifrance.gouv.fr/affichCodeArticle.do?cidTexte=LEGITEXT000006072050&amp;idArticle=LEGIARTI000021341267&amp;dateTexte=&amp;categorieLien=cid" TargetMode="External"/><Relationship Id="rId9" Type="http://schemas.openxmlformats.org/officeDocument/2006/relationships/hyperlink" Target="http://www.assemblee-nationale.fr/15/ta/tap0167.pdf" TargetMode="External"/><Relationship Id="rId210" Type="http://schemas.openxmlformats.org/officeDocument/2006/relationships/hyperlink" Target="https://www.legifrance.gouv.fr/affichCodeArticle.do?cidTexte=LEGITEXT000006072050&amp;idArticle=LEGIARTI000006904233&amp;dateTexte=&amp;categorieLien=cid" TargetMode="External"/><Relationship Id="rId392" Type="http://schemas.openxmlformats.org/officeDocument/2006/relationships/hyperlink" Target="https://www.legifrance.gouv.fr/affichCodeArticle.do?cidTexte=LEGITEXT000006072050&amp;idArticle=LEGIARTI000006901315&amp;dateTexte=&amp;categorieLien=cid" TargetMode="External"/><Relationship Id="rId26" Type="http://schemas.openxmlformats.org/officeDocument/2006/relationships/hyperlink" Target="https://www.legifrance.gouv.fr/affichCodeArticle.do?cidTexte=LEGITEXT000006072050&amp;idArticle=LEGIARTI000006904036&amp;dateTexte=&amp;categorieLien=cid" TargetMode="External"/><Relationship Id="rId231" Type="http://schemas.openxmlformats.org/officeDocument/2006/relationships/hyperlink" Target="https://www.legifrance.gouv.fr/affichCodeArticle.do?cidTexte=LEGITEXT000006072050&amp;idArticle=LEGIARTI000028495726&amp;dateTexte=&amp;categorieLien=cid" TargetMode="External"/><Relationship Id="rId252" Type="http://schemas.openxmlformats.org/officeDocument/2006/relationships/hyperlink" Target="https://www.legifrance.gouv.fr/affichCodeArticle.do?cidTexte=LEGITEXT000006072050&amp;idArticle=LEGIARTI000006904278&amp;dateTexte=&amp;categorieLien=cid" TargetMode="External"/><Relationship Id="rId273" Type="http://schemas.openxmlformats.org/officeDocument/2006/relationships/hyperlink" Target="https://www.legifrance.gouv.fr/affichCodeArticle.do?cidTexte=LEGITEXT000006072050&amp;idArticle=LEGIARTI000006904330&amp;dateTexte=&amp;categorieLien=cid" TargetMode="External"/><Relationship Id="rId294" Type="http://schemas.openxmlformats.org/officeDocument/2006/relationships/hyperlink" Target="https://www.legifrance.gouv.fr/affichCodeArticle.do;jsessionid=8158DFCA1DC7EE8A29DCA1B3ECE57123.tplgfr23s_3?idArticle=LEGIARTI000033010172&amp;cidTexte=LEGITEXT000006072050&amp;dateTexte=20180626" TargetMode="External"/><Relationship Id="rId308" Type="http://schemas.openxmlformats.org/officeDocument/2006/relationships/hyperlink" Target="https://www.legifrance.gouv.fr/affichCodeArticle.do;jsessionid=8158DFCA1DC7EE8A29DCA1B3ECE57123.tplgfr23s_3?idArticle=LEGIARTI000033010213&amp;cidTexte=LEGITEXT000006072050&amp;dateTexte=20180626" TargetMode="External"/><Relationship Id="rId329" Type="http://schemas.openxmlformats.org/officeDocument/2006/relationships/hyperlink" Target="https://www.legifrance.gouv.fr/affichCodeArticle.do;jsessionid=705DC7616802CD789E5FC64A66FCC238.tplgfr23s_3?idArticle=LEGIARTI000006904252&amp;cidTexte=LEGITEXT000006072050&amp;dateTexte=20180626" TargetMode="External"/><Relationship Id="rId47" Type="http://schemas.openxmlformats.org/officeDocument/2006/relationships/hyperlink" Target="https://www.legifrance.gouv.fr/affichCodeArticle.do?cidTexte=LEGITEXT000006071367&amp;idArticle=LEGIARTI000006586155&amp;dateTexte=&amp;categorieLien=cid" TargetMode="External"/><Relationship Id="rId68" Type="http://schemas.openxmlformats.org/officeDocument/2006/relationships/hyperlink" Target="https://www.legifrance.gouv.fr/affichCodeArticle.do;jsessionid=0C6C8B2C95CC522E0C6F136DF4533E3B.tplgfr23s_3?idArticle=LEGIARTI000006904137&amp;cidTexte=LEGITEXT000006072050&amp;dateTexte=20180622" TargetMode="External"/><Relationship Id="rId89" Type="http://schemas.openxmlformats.org/officeDocument/2006/relationships/hyperlink" Target="https://www.legifrance.gouv.fr/affichCodeArticle.do?cidTexte=LEGITEXT000006072050&amp;idArticle=LEGIARTI000027548897&amp;dateTexte=&amp;categorieLien=cid" TargetMode="External"/><Relationship Id="rId112" Type="http://schemas.openxmlformats.org/officeDocument/2006/relationships/hyperlink" Target="https://www.legifrance.gouv.fr/affichCodeArticle.do;jsessionid=A2E94F4DF0357ADCAE6098F0A48674A4.tplgfr23s_3?idArticle=LEGIARTI000006904156&amp;cidTexte=LEGITEXT000006072050&amp;dateTexte=20180622" TargetMode="External"/><Relationship Id="rId133" Type="http://schemas.openxmlformats.org/officeDocument/2006/relationships/hyperlink" Target="https://www.legifrance.gouv.fr/affichCodeArticle.do;jsessionid=8158DFCA1DC7EE8A29DCA1B3ECE57123.tplgfr23s_3?idArticle=LEGIARTI000006904175&amp;cidTexte=LEGITEXT000006072050&amp;dateTexte=20180626" TargetMode="External"/><Relationship Id="rId154" Type="http://schemas.openxmlformats.org/officeDocument/2006/relationships/hyperlink" Target="https://www.legifrance.gouv.fr/affichCodeArticle.do;jsessionid=8158DFCA1DC7EE8A29DCA1B3ECE57123.tplgfr23s_3?idArticle=LEGIARTI000028698154&amp;cidTexte=LEGITEXT000006072050&amp;dateTexte=20180626" TargetMode="External"/><Relationship Id="rId175" Type="http://schemas.openxmlformats.org/officeDocument/2006/relationships/hyperlink" Target="https://www.legifrance.gouv.fr/affichCodeArticle.do;jsessionid=8158DFCA1DC7EE8A29DCA1B3ECE57123.tplgfr23s_3?idArticle=LEGIARTI000006904210&amp;cidTexte=LEGITEXT000006072050&amp;dateTexte=20180626" TargetMode="External"/><Relationship Id="rId340" Type="http://schemas.openxmlformats.org/officeDocument/2006/relationships/hyperlink" Target="https://www.legifrance.gouv.fr/affichCodeArticle.do;jsessionid=705DC7616802CD789E5FC64A66FCC238.tplgfr23s_3?idArticle=LEGIARTI000006904255&amp;cidTexte=LEGITEXT000006072050&amp;dateTexte=20180626" TargetMode="External"/><Relationship Id="rId361" Type="http://schemas.openxmlformats.org/officeDocument/2006/relationships/hyperlink" Target="https://www.legifrance.gouv.fr/affichCodeArticle.do?cidTexte=LEGITEXT000006071367&amp;idArticle=LEGIARTI000006585114&amp;dateTexte=&amp;categorieLien=cid" TargetMode="External"/><Relationship Id="rId196" Type="http://schemas.openxmlformats.org/officeDocument/2006/relationships/hyperlink" Target="https://www.legifrance.gouv.fr/affichCodeArticle.do;jsessionid=8158DFCA1DC7EE8A29DCA1B3ECE57123.tplgfr23s_3?idArticle=LEGIARTI000028697769&amp;cidTexte=LEGITEXT000006072050&amp;dateTexte=20180626" TargetMode="External"/><Relationship Id="rId200" Type="http://schemas.openxmlformats.org/officeDocument/2006/relationships/hyperlink" Target="https://www.legifrance.gouv.fr/affichCodeArticle.do?cidTexte=LEGITEXT000006072050&amp;idArticle=LEGIARTI000021340405&amp;dateTexte=&amp;categorieLien=cid" TargetMode="External"/><Relationship Id="rId382" Type="http://schemas.openxmlformats.org/officeDocument/2006/relationships/hyperlink" Target="https://www.legifrance.gouv.fr/affichCodeArticle.do?cidTexte=LEGITEXT000006072050&amp;idArticle=LEGIARTI000006904268&amp;dateTexte=&amp;categorieLien=cid" TargetMode="External"/><Relationship Id="rId16" Type="http://schemas.openxmlformats.org/officeDocument/2006/relationships/hyperlink" Target="https://www.legifrance.gouv.fr/affichCodeArticle.do?cidTexte=LEGITEXT000006072050&amp;idArticle=LEGIARTI000006903991&amp;dateTexte=&amp;categorieLien=cid" TargetMode="External"/><Relationship Id="rId221" Type="http://schemas.openxmlformats.org/officeDocument/2006/relationships/hyperlink" Target="https://www.legifrance.gouv.fr/affichCodeArticle.do?cidTexte=LEGITEXT000006072050&amp;idArticle=LEGIARTI000006901195&amp;dateTexte=&amp;categorieLien=cid" TargetMode="External"/><Relationship Id="rId242" Type="http://schemas.openxmlformats.org/officeDocument/2006/relationships/hyperlink" Target="https://www.legifrance.gouv.fr/affichCodeArticle.do?cidTexte=LEGITEXT000006072050&amp;idArticle=LEGIARTI000028495726&amp;dateTexte=&amp;categorieLien=cid" TargetMode="External"/><Relationship Id="rId263" Type="http://schemas.openxmlformats.org/officeDocument/2006/relationships/hyperlink" Target="https://www.legifrance.gouv.fr/affichCodeArticle.do?cidTexte=LEGITEXT000006072050&amp;idArticle=LEGIARTI000006903765&amp;dateTexte=&amp;categorieLien=cid" TargetMode="External"/><Relationship Id="rId284" Type="http://schemas.openxmlformats.org/officeDocument/2006/relationships/hyperlink" Target="https://www.legifrance.gouv.fr/affichCodeArticle.do?cidTexte=LEGITEXT000006072050&amp;idArticle=LEGIARTI000033009935&amp;dateTexte=&amp;categorieLien=cid" TargetMode="External"/><Relationship Id="rId319" Type="http://schemas.openxmlformats.org/officeDocument/2006/relationships/hyperlink" Target="https://www.legifrance.gouv.fr/affichCodeArticle.do?cidTexte=LEGITEXT000006072050&amp;idArticle=LEGIARTI000006904237&amp;dateTexte=&amp;categorieLien=cid" TargetMode="External"/><Relationship Id="rId37" Type="http://schemas.openxmlformats.org/officeDocument/2006/relationships/hyperlink" Target="https://www.legifrance.gouv.fr/affichCodeArticle.do;jsessionid=433444E0375326657B98F1CDAF5EB203.tplgfr43s_2?idArticle=LEGIARTI000029355085&amp;cidTexte=LEGITEXT000006072050&amp;dateTexte=20180629" TargetMode="External"/><Relationship Id="rId58" Type="http://schemas.openxmlformats.org/officeDocument/2006/relationships/hyperlink" Target="https://www.legifrance.gouv.fr/affichCodeArticle.do;jsessionid=0C6C8B2C95CC522E0C6F136DF4533E3B.tplgfr23s_3?idArticle=LEGIARTI000006904129&amp;cidTexte=LEGITEXT000006072050&amp;dateTexte=20180622" TargetMode="External"/><Relationship Id="rId79" Type="http://schemas.openxmlformats.org/officeDocument/2006/relationships/hyperlink" Target="https://www.legifrance.gouv.fr/affichCodeArticle.do;jsessionid=0C6C8B2C95CC522E0C6F136DF4533E3B.tplgfr23s_3?idArticle=LEGIARTI000031056045&amp;cidTexte=LEGITEXT000006072050&amp;dateTexte=20180622" TargetMode="External"/><Relationship Id="rId102" Type="http://schemas.openxmlformats.org/officeDocument/2006/relationships/hyperlink" Target="https://www.legifrance.gouv.fr/affichCodeArticle.do;jsessionid=A2E94F4DF0357ADCAE6098F0A48674A4.tplgfr23s_3?idArticle=LEGIARTI000021341040&amp;cidTexte=LEGITEXT000006072050&amp;dateTexte=20180622" TargetMode="External"/><Relationship Id="rId123" Type="http://schemas.openxmlformats.org/officeDocument/2006/relationships/hyperlink" Target="https://www.legifrance.gouv.fr/affichCodeArticle.do;jsessionid=8158DFCA1DC7EE8A29DCA1B3ECE57123.tplgfr23s_3?idArticle=LEGIARTI000025578972&amp;cidTexte=LEGITEXT000006072050&amp;dateTexte=20180626" TargetMode="External"/><Relationship Id="rId144" Type="http://schemas.openxmlformats.org/officeDocument/2006/relationships/hyperlink" Target="https://www.legifrance.gouv.fr/affichCodeArticle.do;jsessionid=8158DFCA1DC7EE8A29DCA1B3ECE57123.tplgfr23s_3?idArticle=LEGIARTI000006904185&amp;cidTexte=LEGITEXT000006072050&amp;dateTexte=20180626" TargetMode="External"/><Relationship Id="rId330" Type="http://schemas.openxmlformats.org/officeDocument/2006/relationships/hyperlink" Target="https://www.legifrance.gouv.fr/affichCode.do;jsessionid=705DC7616802CD789E5FC64A66FCC238.tplgfr23s_3?idSectionTA=LEGISCTA000006178207&amp;cidTexte=LEGITEXT000006072050&amp;dateTexte=20180626" TargetMode="External"/><Relationship Id="rId90" Type="http://schemas.openxmlformats.org/officeDocument/2006/relationships/hyperlink" Target="https://www.legifrance.gouv.fr/affichCodeArticle.do?cidTexte=LEGITEXT000006072050&amp;idArticle=LEGIARTI000006900929&amp;dateTexte=&amp;categorieLien=cid" TargetMode="External"/><Relationship Id="rId165" Type="http://schemas.openxmlformats.org/officeDocument/2006/relationships/hyperlink" Target="https://www.legifrance.gouv.fr/affichCode.do;jsessionid=8158DFCA1DC7EE8A29DCA1B3ECE57123.tplgfr23s_3?idSectionTA=LEGISCTA000006189886&amp;cidTexte=LEGITEXT000006072050&amp;dateTexte=20180626" TargetMode="External"/><Relationship Id="rId186" Type="http://schemas.openxmlformats.org/officeDocument/2006/relationships/hyperlink" Target="https://www.legifrance.gouv.fr/affichCodeArticle.do;jsessionid=8158DFCA1DC7EE8A29DCA1B3ECE57123.tplgfr23s_3?idArticle=LEGIARTI000006904220&amp;cidTexte=LEGITEXT000006072050&amp;dateTexte=20180626" TargetMode="External"/><Relationship Id="rId351" Type="http://schemas.openxmlformats.org/officeDocument/2006/relationships/hyperlink" Target="https://www.legifrance.gouv.fr/affichCodeArticle.do;jsessionid=705DC7616802CD789E5FC64A66FCC238.tplgfr23s_3?idArticle=LEGIARTI000021342228&amp;cidTexte=LEGITEXT000006072050&amp;dateTexte=20180626" TargetMode="External"/><Relationship Id="rId372" Type="http://schemas.openxmlformats.org/officeDocument/2006/relationships/hyperlink" Target="https://www.legifrance.gouv.fr/affichCodeArticle.do?cidTexte=LEGITEXT000006072050&amp;idArticle=LEGIARTI000006904263&amp;dateTexte=&amp;categorieLien=cid" TargetMode="External"/><Relationship Id="rId393" Type="http://schemas.openxmlformats.org/officeDocument/2006/relationships/hyperlink" Target="https://www.legifrance.gouv.fr/affichCodeArticle.do?cidTexte=LEGITEXT000006072050&amp;idArticle=LEGIARTI000006901315&amp;dateTexte=&amp;categorieLien=cid" TargetMode="External"/><Relationship Id="rId407" Type="http://schemas.openxmlformats.org/officeDocument/2006/relationships/hyperlink" Target="https://www.legifrance.gouv.fr/affichCodeArticle.do?cidTexte=LEGITEXT000006072050&amp;idArticle=LEGIARTI000036760678&amp;dateTexte=&amp;categorieLien=cid" TargetMode="External"/><Relationship Id="rId211" Type="http://schemas.openxmlformats.org/officeDocument/2006/relationships/hyperlink" Target="https://www.legifrance.gouv.fr/affichCodeArticle.do;jsessionid=8158DFCA1DC7EE8A29DCA1B3ECE57123.tplgfr23s_3?idArticle=LEGIARTI000033971820&amp;cidTexte=LEGITEXT000006072050&amp;dateTexte=20180626" TargetMode="External"/><Relationship Id="rId232" Type="http://schemas.openxmlformats.org/officeDocument/2006/relationships/hyperlink" Target="https://www.legifrance.gouv.fr/affichCodeArticle.do;jsessionid=8158DFCA1DC7EE8A29DCA1B3ECE57123.tplgfr23s_3?idArticle=LEGIARTI000035627468&amp;cidTexte=LEGITEXT000006072050&amp;dateTexte=20180626" TargetMode="External"/><Relationship Id="rId253" Type="http://schemas.openxmlformats.org/officeDocument/2006/relationships/hyperlink" Target="https://www.legifrance.gouv.fr/affichCodeArticle.do?cidTexte=LEGITEXT000006072050&amp;idArticle=LEGIARTI000006904286&amp;dateTexte=&amp;categorieLien=cid" TargetMode="External"/><Relationship Id="rId274" Type="http://schemas.openxmlformats.org/officeDocument/2006/relationships/hyperlink" Target="https://www.legifrance.gouv.fr/affichCodeArticle.do?cidTexte=LEGITEXT000006072050&amp;idArticle=LEGIARTI000025071648&amp;dateTexte=&amp;categorieLien=cid" TargetMode="External"/><Relationship Id="rId295" Type="http://schemas.openxmlformats.org/officeDocument/2006/relationships/hyperlink" Target="https://www.legifrance.gouv.fr/affichCodeArticle.do?cidTexte=LEGITEXT000006074069&amp;idArticle=LEGIARTI000006797373&amp;dateTexte=&amp;categorieLien=cid" TargetMode="External"/><Relationship Id="rId309" Type="http://schemas.openxmlformats.org/officeDocument/2006/relationships/hyperlink" Target="https://www.legifrance.gouv.fr/affichCodeArticle.do;jsessionid=8158DFCA1DC7EE8A29DCA1B3ECE57123.tplgfr23s_3?idArticle=LEGIARTI000033010215&amp;cidTexte=LEGITEXT000006072050&amp;dateTexte=20180626" TargetMode="External"/><Relationship Id="rId27" Type="http://schemas.openxmlformats.org/officeDocument/2006/relationships/hyperlink" Target="https://www.legifrance.gouv.fr/affichCodeArticle.do?cidTexte=LEGITEXT000006072050&amp;idArticle=LEGIARTI000006904053&amp;dateTexte=&amp;categorieLien=cid" TargetMode="External"/><Relationship Id="rId48" Type="http://schemas.openxmlformats.org/officeDocument/2006/relationships/hyperlink" Target="https://www.legifrance.gouv.fr/affichCodeArticle.do?cidTexte=LEGITEXT000006071191&amp;idArticle=LEGIARTI000006525133&amp;dateTexte=&amp;categorieLien=cid" TargetMode="External"/><Relationship Id="rId69" Type="http://schemas.openxmlformats.org/officeDocument/2006/relationships/hyperlink" Target="https://www.legifrance.gouv.fr/affichCodeArticle.do;jsessionid=0C6C8B2C95CC522E0C6F136DF4533E3B.tplgfr23s_3?idArticle=LEGIARTI000032044951&amp;cidTexte=LEGITEXT000006072050&amp;dateTexte=20180622" TargetMode="External"/><Relationship Id="rId113" Type="http://schemas.openxmlformats.org/officeDocument/2006/relationships/hyperlink" Target="https://www.legifrance.gouv.fr/affichCodeArticle.do;jsessionid=A2E94F4DF0357ADCAE6098F0A48674A4.tplgfr23s_3?idArticle=LEGIARTI000006904157&amp;cidTexte=LEGITEXT000006072050&amp;dateTexte=20180622" TargetMode="External"/><Relationship Id="rId134" Type="http://schemas.openxmlformats.org/officeDocument/2006/relationships/hyperlink" Target="https://www.legifrance.gouv.fr/affichCodeArticle.do;jsessionid=8158DFCA1DC7EE8A29DCA1B3ECE57123.tplgfr23s_3?idArticle=LEGIARTI000006904176&amp;cidTexte=LEGITEXT000006072050&amp;dateTexte=20180626" TargetMode="External"/><Relationship Id="rId320" Type="http://schemas.openxmlformats.org/officeDocument/2006/relationships/hyperlink" Target="https://www.legifrance.gouv.fr/affichCodeArticle.do;jsessionid=705DC7616802CD789E5FC64A66FCC238.tplgfr23s_3?idArticle=LEGIARTI000028698064&amp;cidTexte=LEGITEXT000006072050&amp;dateTexte=20180626" TargetMode="External"/><Relationship Id="rId80" Type="http://schemas.openxmlformats.org/officeDocument/2006/relationships/hyperlink" Target="https://www.legifrance.gouv.fr/affichCode.do;jsessionid=AAE0CCDA9A352EC0DDD06FDE941171B8.tplgfr23s_3?idSectionTA=LEGISCTA000028698917&amp;cidTexte=LEGITEXT000006072050&amp;dateTexte=20180622" TargetMode="External"/><Relationship Id="rId155" Type="http://schemas.openxmlformats.org/officeDocument/2006/relationships/hyperlink" Target="https://www.legifrance.gouv.fr/affichCodeArticle.do?cidTexte=LEGITEXT000006072050&amp;idArticle=LEGIARTI000006904278&amp;dateTexte=&amp;categorieLien=cid" TargetMode="External"/><Relationship Id="rId176" Type="http://schemas.openxmlformats.org/officeDocument/2006/relationships/hyperlink" Target="https://www.legifrance.gouv.fr/affichCodeArticle.do;jsessionid=8158DFCA1DC7EE8A29DCA1B3ECE57123.tplgfr23s_3?idArticle=LEGIARTI000006904211&amp;cidTexte=LEGITEXT000006072050&amp;dateTexte=20180626" TargetMode="External"/><Relationship Id="rId197" Type="http://schemas.openxmlformats.org/officeDocument/2006/relationships/hyperlink" Target="https://www.legifrance.gouv.fr/affichCodeArticle.do;jsessionid=8158DFCA1DC7EE8A29DCA1B3ECE57123.tplgfr23s_3?idArticle=LEGIARTI000035640796&amp;cidTexte=LEGITEXT000006072050&amp;dateTexte=20180626" TargetMode="External"/><Relationship Id="rId341" Type="http://schemas.openxmlformats.org/officeDocument/2006/relationships/hyperlink" Target="https://www.legifrance.gouv.fr/affichCodeArticle.do;jsessionid=705DC7616802CD789E5FC64A66FCC238.tplgfr23s_3?idArticle=LEGIARTI000028689282&amp;cidTexte=LEGITEXT000006072050&amp;dateTexte=20180626" TargetMode="External"/><Relationship Id="rId362" Type="http://schemas.openxmlformats.org/officeDocument/2006/relationships/hyperlink" Target="https://www.legifrance.gouv.fr/affichCodeArticle.do;jsessionid=705DC7616802CD789E5FC64A66FCC238.tplgfr23s_3?idArticle=LEGIARTI000021342221&amp;cidTexte=LEGITEXT000006072050&amp;dateTexte=20180626" TargetMode="External"/><Relationship Id="rId383" Type="http://schemas.openxmlformats.org/officeDocument/2006/relationships/hyperlink" Target="https://www.legifrance.gouv.fr/affichCodeArticle.do?cidTexte=LEGITEXT000006072050&amp;idArticle=LEGIARTI000006904269&amp;dateTexte=&amp;categorieLien=cid" TargetMode="External"/><Relationship Id="rId201" Type="http://schemas.openxmlformats.org/officeDocument/2006/relationships/hyperlink" Target="https://www.legifrance.gouv.fr/affichCodeArticle.do?cidTexte=LEGITEXT000006072050&amp;idArticle=LEGIARTI000035611691&amp;dateTexte=&amp;categorieLien=cid" TargetMode="External"/><Relationship Id="rId222" Type="http://schemas.openxmlformats.org/officeDocument/2006/relationships/hyperlink" Target="https://www.legifrance.gouv.fr/affichCodeArticle.do;jsessionid=8158DFCA1DC7EE8A29DCA1B3ECE57123.tplgfr23s_3?idArticle=LEGIARTI000033010132&amp;cidTexte=LEGITEXT000006072050&amp;dateTexte=20180626" TargetMode="External"/><Relationship Id="rId243" Type="http://schemas.openxmlformats.org/officeDocument/2006/relationships/hyperlink" Target="https://www.legifrance.gouv.fr/affichCodeArticle.do?cidTexte=LEGITEXT000006072050&amp;idArticle=LEGIARTI000028496431&amp;dateTexte=&amp;categorieLien=cid" TargetMode="External"/><Relationship Id="rId264" Type="http://schemas.openxmlformats.org/officeDocument/2006/relationships/hyperlink" Target="https://www.legifrance.gouv.fr/affichCodeArticle.do?cidTexte=LEGITEXT000006072050&amp;idArticle=LEGIARTI000006904226&amp;dateTexte=&amp;categorieLien=cid" TargetMode="External"/><Relationship Id="rId285" Type="http://schemas.openxmlformats.org/officeDocument/2006/relationships/hyperlink" Target="https://www.legifrance.gouv.fr/affichCodeArticle.do;jsessionid=8158DFCA1DC7EE8A29DCA1B3ECE57123.tplgfr23s_3?idArticle=LEGIARTI000033010162&amp;cidTexte=LEGITEXT000006072050&amp;dateTexte=20180626" TargetMode="External"/><Relationship Id="rId17" Type="http://schemas.openxmlformats.org/officeDocument/2006/relationships/hyperlink" Target="https://www.legifrance.gouv.fr/affichCodeArticle.do?cidTexte=LEGITEXT000006072050&amp;idArticle=LEGIARTI000006904066&amp;dateTexte=&amp;categorieLien=cid" TargetMode="External"/><Relationship Id="rId38" Type="http://schemas.openxmlformats.org/officeDocument/2006/relationships/hyperlink" Target="https://www.legifrance.gouv.fr/affichCodeArticle.do?cidTexte=LEGITEXT000006072050&amp;idArticle=LEGIARTI000029355101&amp;dateTexte=&amp;categorieLien=id" TargetMode="External"/><Relationship Id="rId59" Type="http://schemas.openxmlformats.org/officeDocument/2006/relationships/hyperlink" Target="https://www.legifrance.gouv.fr/affichCode.do;jsessionid=AAE0CCDA9A352EC0DDD06FDE941171B8.tplgfr23s_3?idSectionTA=LEGISCTA000006178201&amp;cidTexte=LEGITEXT000006072050&amp;dateTexte=20180622" TargetMode="External"/><Relationship Id="rId103" Type="http://schemas.openxmlformats.org/officeDocument/2006/relationships/hyperlink" Target="https://www.legifrance.gouv.fr/affichCode.do;jsessionid=AAE0CCDA9A352EC0DDD06FDE941171B8.tplgfr23s_3?idSectionTA=LEGISCTA000006195922&amp;cidTexte=LEGITEXT000006072050&amp;dateTexte=20180622" TargetMode="External"/><Relationship Id="rId124" Type="http://schemas.openxmlformats.org/officeDocument/2006/relationships/hyperlink" Target="https://www.legifrance.gouv.fr/affichCodeArticle.do;jsessionid=8158DFCA1DC7EE8A29DCA1B3ECE57123.tplgfr23s_3?idArticle=LEGIARTI000006904166&amp;cidTexte=LEGITEXT000006072050&amp;dateTexte=20180626" TargetMode="External"/><Relationship Id="rId310" Type="http://schemas.openxmlformats.org/officeDocument/2006/relationships/hyperlink" Target="https://www.legifrance.gouv.fr/affichCodeArticle.do?cidTexte=LEGITEXT000006072050&amp;idArticle=LEGIARTI000033010179&amp;dateTexte=&amp;categorieLien=cid" TargetMode="External"/><Relationship Id="rId70" Type="http://schemas.openxmlformats.org/officeDocument/2006/relationships/hyperlink" Target="https://www.legifrance.gouv.fr/affichCodeArticle.do;jsessionid=0C6C8B2C95CC522E0C6F136DF4533E3B.tplgfr23s_3?idArticle=LEGIARTI000006904141&amp;cidTexte=LEGITEXT000006072050&amp;dateTexte=20180622" TargetMode="External"/><Relationship Id="rId91" Type="http://schemas.openxmlformats.org/officeDocument/2006/relationships/hyperlink" Target="https://www.legifrance.gouv.fr/affichCodeArticle.do?cidTexte=LEGITEXT000006073189&amp;idArticle=LEGIARTI000006742522&amp;dateTexte=&amp;categorieLien=cid" TargetMode="External"/><Relationship Id="rId145" Type="http://schemas.openxmlformats.org/officeDocument/2006/relationships/hyperlink" Target="https://www.legifrance.gouv.fr/affichCodeArticle.do;jsessionid=8158DFCA1DC7EE8A29DCA1B3ECE57123.tplgfr23s_3?idArticle=LEGIARTI000006904186&amp;cidTexte=LEGITEXT000006072050&amp;dateTexte=20180626" TargetMode="External"/><Relationship Id="rId166" Type="http://schemas.openxmlformats.org/officeDocument/2006/relationships/hyperlink" Target="https://www.legifrance.gouv.fr/affichCodeArticle.do;jsessionid=8158DFCA1DC7EE8A29DCA1B3ECE57123.tplgfr23s_3?idArticle=LEGIARTI000006904200&amp;cidTexte=LEGITEXT000006072050&amp;dateTexte=20180626" TargetMode="External"/><Relationship Id="rId187" Type="http://schemas.openxmlformats.org/officeDocument/2006/relationships/hyperlink" Target="https://www.legifrance.gouv.fr/affichCodeArticle.do;jsessionid=8158DFCA1DC7EE8A29DCA1B3ECE57123.tplgfr23s_3?idArticle=LEGIARTI000006904221&amp;cidTexte=LEGITEXT000006072050&amp;dateTexte=20180626" TargetMode="External"/><Relationship Id="rId331" Type="http://schemas.openxmlformats.org/officeDocument/2006/relationships/hyperlink" Target="https://www.legifrance.gouv.fr/affichCodeArticle.do;jsessionid=705DC7616802CD789E5FC64A66FCC238.tplgfr23s_3?idArticle=LEGIARTI000031088014&amp;cidTexte=LEGITEXT000006072050&amp;dateTexte=20180626" TargetMode="External"/><Relationship Id="rId352" Type="http://schemas.openxmlformats.org/officeDocument/2006/relationships/hyperlink" Target="https://www.legifrance.gouv.fr/affichCodeArticle.do;jsessionid=705DC7616802CD789E5FC64A66FCC238.tplgfr23s_3?idArticle=LEGIARTI000024410525&amp;cidTexte=LEGITEXT000006072050&amp;dateTexte=20180626" TargetMode="External"/><Relationship Id="rId373" Type="http://schemas.openxmlformats.org/officeDocument/2006/relationships/hyperlink" Target="https://www.legifrance.gouv.fr/affichCodeArticle.do;jsessionid=705DC7616802CD789E5FC64A66FCC238.tplgfr23s_3?idArticle=LEGIARTI000006904267&amp;cidTexte=LEGITEXT000006072050&amp;dateTexte=20180626" TargetMode="External"/><Relationship Id="rId394" Type="http://schemas.openxmlformats.org/officeDocument/2006/relationships/hyperlink" Target="https://www.legifrance.gouv.fr/affichCodeArticle.do?cidTexte=LEGITEXT000006072050&amp;idArticle=LEGIARTI000006904330&amp;dateTexte=&amp;categorieLien=cid" TargetMode="External"/><Relationship Id="rId408" Type="http://schemas.openxmlformats.org/officeDocument/2006/relationships/hyperlink" Target="https://www.legifrance.gouv.fr/affichCodeArticle.do?cidTexte=LEGITEXT000006072050&amp;idArticle=LEGIARTI000006904286&amp;dateTexte=&amp;categorieLien=cid" TargetMode="External"/><Relationship Id="rId1" Type="http://schemas.openxmlformats.org/officeDocument/2006/relationships/customXml" Target="../customXml/item1.xml"/><Relationship Id="rId212" Type="http://schemas.openxmlformats.org/officeDocument/2006/relationships/hyperlink" Target="https://www.legifrance.gouv.fr/affichCodeArticle.do;jsessionid=8158DFCA1DC7EE8A29DCA1B3ECE57123.tplgfr23s_3?idArticle=LEGIARTI000033010126&amp;cidTexte=LEGITEXT000006072050&amp;dateTexte=20180626" TargetMode="External"/><Relationship Id="rId233" Type="http://schemas.openxmlformats.org/officeDocument/2006/relationships/hyperlink" Target="https://www.legifrance.gouv.fr/affichCodeArticle.do?cidTexte=LEGITEXT000006072050&amp;idArticle=LEGIARTI000035627476&amp;dateTexte=&amp;categorieLien=id" TargetMode="External"/><Relationship Id="rId254" Type="http://schemas.openxmlformats.org/officeDocument/2006/relationships/hyperlink" Target="https://www.legifrance.gouv.fr/affichCodeArticle.do;jsessionid=8158DFCA1DC7EE8A29DCA1B3ECE57123.tplgfr23s_3?idArticle=LEGIARTI000033010140&amp;cidTexte=LEGITEXT000006072050&amp;dateTexte=20180626" TargetMode="External"/><Relationship Id="rId28" Type="http://schemas.openxmlformats.org/officeDocument/2006/relationships/hyperlink" Target="https://www.legifrance.gouv.fr/affichCodeArticle.do?cidTexte=LEGITEXT000006072050&amp;idArticle=LEGIARTI000006904056&amp;dateTexte=&amp;categorieLien=cid" TargetMode="External"/><Relationship Id="rId49" Type="http://schemas.openxmlformats.org/officeDocument/2006/relationships/hyperlink" Target="https://www.legifrance.gouv.fr/affichCodeArticle.do?cidTexte=LEGITEXT000006072050&amp;idArticle=LEGIARTI000006904014&amp;dateTexte=&amp;categorieLien=cid" TargetMode="External"/><Relationship Id="rId114" Type="http://schemas.openxmlformats.org/officeDocument/2006/relationships/hyperlink" Target="https://www.legifrance.gouv.fr/affichCode.do;jsessionid=AAE0CCDA9A352EC0DDD06FDE941171B8.tplgfr23s_3?idSectionTA=LEGISCTA000006189884&amp;cidTexte=LEGITEXT000006072050&amp;dateTexte=20180622" TargetMode="External"/><Relationship Id="rId275" Type="http://schemas.openxmlformats.org/officeDocument/2006/relationships/hyperlink" Target="https://www.legifrance.gouv.fr/affichCodeArticle.do?cidTexte=LEGITEXT000006072050&amp;idArticle=LEGIARTI000006904325&amp;dateTexte=&amp;categorieLien=cid" TargetMode="External"/><Relationship Id="rId296" Type="http://schemas.openxmlformats.org/officeDocument/2006/relationships/hyperlink" Target="https://www.legifrance.gouv.fr/affichCodeArticle.do?cidTexte=LEGITEXT000006074069&amp;idArticle=LEGIARTI000006797373&amp;dateTexte=&amp;categorieLien=cid" TargetMode="External"/><Relationship Id="rId300" Type="http://schemas.openxmlformats.org/officeDocument/2006/relationships/hyperlink" Target="https://www.legifrance.gouv.fr/affichCodeArticle.do;jsessionid=8158DFCA1DC7EE8A29DCA1B3ECE57123.tplgfr23s_3?idArticle=LEGIARTI000033010179&amp;cidTexte=LEGITEXT000006072050&amp;dateTexte=20180626" TargetMode="External"/><Relationship Id="rId60" Type="http://schemas.openxmlformats.org/officeDocument/2006/relationships/hyperlink" Target="https://www.legifrance.gouv.fr/affichCodeArticle.do;jsessionid=0C6C8B2C95CC522E0C6F136DF4533E3B.tplgfr23s_3?idArticle=LEGIARTI000032044954&amp;cidTexte=LEGITEXT000006072050&amp;dateTexte=20180622" TargetMode="External"/><Relationship Id="rId81" Type="http://schemas.openxmlformats.org/officeDocument/2006/relationships/hyperlink" Target="https://www.legifrance.gouv.fr/affichCodeArticle.do;jsessionid=A2E94F4DF0357ADCAE6098F0A48674A4.tplgfr23s_3?idArticle=LEGIARTI000028697722&amp;cidTexte=LEGITEXT000006072050&amp;dateTexte=20180622" TargetMode="External"/><Relationship Id="rId135" Type="http://schemas.openxmlformats.org/officeDocument/2006/relationships/hyperlink" Target="https://www.legifrance.gouv.fr/affichCodeArticle.do;jsessionid=8158DFCA1DC7EE8A29DCA1B3ECE57123.tplgfr23s_3?idArticle=LEGIARTI000006904177&amp;cidTexte=LEGITEXT000006072050&amp;dateTexte=20180626" TargetMode="External"/><Relationship Id="rId156" Type="http://schemas.openxmlformats.org/officeDocument/2006/relationships/hyperlink" Target="https://www.legifrance.gouv.fr/affichCodeArticle.do?cidTexte=LEGITEXT000006072050&amp;idArticle=LEGIARTI000006904286&amp;dateTexte=&amp;categorieLien=cid" TargetMode="External"/><Relationship Id="rId177" Type="http://schemas.openxmlformats.org/officeDocument/2006/relationships/hyperlink" Target="https://www.legifrance.gouv.fr/affichCode.do;jsessionid=8158DFCA1DC7EE8A29DCA1B3ECE57123.tplgfr23s_3?idSectionTA=LEGISCTA000006189887&amp;cidTexte=LEGITEXT000006072050&amp;dateTexte=20180626" TargetMode="External"/><Relationship Id="rId198" Type="http://schemas.openxmlformats.org/officeDocument/2006/relationships/hyperlink" Target="https://www.legifrance.gouv.fr/affichCodeArticle.do?cidTexte=LEGITEXT000006072050&amp;idArticle=LEGIARTI000006904228&amp;dateTexte=&amp;categorieLien=cid" TargetMode="External"/><Relationship Id="rId321" Type="http://schemas.openxmlformats.org/officeDocument/2006/relationships/hyperlink" Target="https://www.legifrance.gouv.fr/affichCodeArticle.do;jsessionid=705DC7616802CD789E5FC64A66FCC238.tplgfr23s_3?idArticle=LEGIARTI000028698066&amp;cidTexte=LEGITEXT000006072050&amp;dateTexte=20180626" TargetMode="External"/><Relationship Id="rId342" Type="http://schemas.openxmlformats.org/officeDocument/2006/relationships/hyperlink" Target="https://www.legifrance.gouv.fr/affichCodeArticle.do;jsessionid=705DC7616802CD789E5FC64A66FCC238.tplgfr23s_3?idArticle=LEGIARTI000006904256&amp;cidTexte=LEGITEXT000006072050&amp;dateTexte=20180626" TargetMode="External"/><Relationship Id="rId363" Type="http://schemas.openxmlformats.org/officeDocument/2006/relationships/hyperlink" Target="https://www.legifrance.gouv.fr/affichCodeArticle.do;jsessionid=705DC7616802CD789E5FC64A66FCC238.tplgfr23s_3?idArticle=LEGIARTI000028698345&amp;cidTexte=LEGITEXT000006072050&amp;dateTexte=20180626" TargetMode="External"/><Relationship Id="rId384" Type="http://schemas.openxmlformats.org/officeDocument/2006/relationships/hyperlink" Target="https://www.legifrance.gouv.fr/affichCodeArticle.do;jsessionid=705DC7616802CD789E5FC64A66FCC238.tplgfr23s_3?idArticle=LEGIARTI000006904272&amp;cidTexte=LEGITEXT000006072050&amp;dateTexte=20180626" TargetMode="External"/><Relationship Id="rId202" Type="http://schemas.openxmlformats.org/officeDocument/2006/relationships/hyperlink" Target="https://www.legifrance.gouv.fr/affichCodeArticle.do?cidTexte=LEGITEXT000006073189&amp;idArticle=LEGIARTI000035624366&amp;dateTexte=&amp;categorieLien=cid" TargetMode="External"/><Relationship Id="rId223" Type="http://schemas.openxmlformats.org/officeDocument/2006/relationships/hyperlink" Target="https://www.legifrance.gouv.fr/affichCodeArticle.do;jsessionid=8158DFCA1DC7EE8A29DCA1B3ECE57123.tplgfr23s_3?idArticle=LEGIARTI000033023535&amp;cidTexte=LEGITEXT000006072050&amp;dateTexte=20180626" TargetMode="External"/><Relationship Id="rId244" Type="http://schemas.openxmlformats.org/officeDocument/2006/relationships/hyperlink" Target="https://www.legifrance.gouv.fr/affichCodeArticle.do?cidTexte=LEGITEXT000006072050&amp;idArticle=LEGIARTI000006904230&amp;dateTexte=&amp;categorieLien=cid" TargetMode="External"/><Relationship Id="rId18" Type="http://schemas.openxmlformats.org/officeDocument/2006/relationships/hyperlink" Target="https://www.legifrance.gouv.fr/affichCodeArticle.do?cidTexte=LEGITEXT000006072050&amp;idArticle=LEGIARTI000006904072&amp;dateTexte=&amp;categorieLien=cid" TargetMode="External"/><Relationship Id="rId39" Type="http://schemas.openxmlformats.org/officeDocument/2006/relationships/hyperlink" Target="https://www.legifrance.gouv.fr/affichCodeArticle.do?cidTexte=LEGITEXT000006072050&amp;idArticle=LEGIARTI000006904090&amp;dateTexte=&amp;categorieLien=cid" TargetMode="External"/><Relationship Id="rId265" Type="http://schemas.openxmlformats.org/officeDocument/2006/relationships/hyperlink" Target="https://www.legifrance.gouv.fr/affichCodeArticle.do;jsessionid=8158DFCA1DC7EE8A29DCA1B3ECE57123.tplgfr23s_3?idArticle=LEGIARTI000028687255&amp;cidTexte=LEGITEXT000006072050&amp;dateTexte=20180626" TargetMode="External"/><Relationship Id="rId286" Type="http://schemas.openxmlformats.org/officeDocument/2006/relationships/hyperlink" Target="https://www.legifrance.gouv.fr/affichCodeArticle.do?cidTexte=LEGITEXT000006072050&amp;idArticle=LEGIARTI000006904228&amp;dateTexte=&amp;categorieLien=cid" TargetMode="External"/><Relationship Id="rId50" Type="http://schemas.openxmlformats.org/officeDocument/2006/relationships/hyperlink" Target="https://www.legifrance.gouv.fr/affichCode.do;jsessionid=AAE0CCDA9A352EC0DDD06FDE941171B8.tplgfr23s_3?idSectionTA=LEGISCTA000006178199&amp;cidTexte=LEGITEXT000006072050&amp;dateTexte=20180622" TargetMode="External"/><Relationship Id="rId104" Type="http://schemas.openxmlformats.org/officeDocument/2006/relationships/hyperlink" Target="https://www.legifrance.gouv.fr/affichCodeArticle.do;jsessionid=A2E94F4DF0357ADCAE6098F0A48674A4.tplgfr23s_3?idArticle=LEGIARTI000006904148&amp;cidTexte=LEGITEXT000006072050&amp;dateTexte=20180622" TargetMode="External"/><Relationship Id="rId125" Type="http://schemas.openxmlformats.org/officeDocument/2006/relationships/hyperlink" Target="https://www.legifrance.gouv.fr/affichCodeArticle.do;jsessionid=8158DFCA1DC7EE8A29DCA1B3ECE57123.tplgfr23s_3?idArticle=LEGIARTI000033024343&amp;cidTexte=LEGITEXT000006072050&amp;dateTexte=20180626" TargetMode="External"/><Relationship Id="rId146" Type="http://schemas.openxmlformats.org/officeDocument/2006/relationships/hyperlink" Target="https://www.legifrance.gouv.fr/affichCodeArticle.do;jsessionid=8158DFCA1DC7EE8A29DCA1B3ECE57123.tplgfr23s_3?idArticle=LEGIARTI000006904187&amp;cidTexte=LEGITEXT000006072050&amp;dateTexte=20180626" TargetMode="External"/><Relationship Id="rId167" Type="http://schemas.openxmlformats.org/officeDocument/2006/relationships/hyperlink" Target="https://www.legifrance.gouv.fr/affichCodeArticle.do;jsessionid=8158DFCA1DC7EE8A29DCA1B3ECE57123.tplgfr23s_3?idArticle=LEGIARTI000006904201&amp;cidTexte=LEGITEXT000006072050&amp;dateTexte=20180626" TargetMode="External"/><Relationship Id="rId188" Type="http://schemas.openxmlformats.org/officeDocument/2006/relationships/hyperlink" Target="https://www.legifrance.gouv.fr/affichCodeArticle.do;jsessionid=8158DFCA1DC7EE8A29DCA1B3ECE57123.tplgfr23s_3?idArticle=LEGIARTI000006904222&amp;cidTexte=LEGITEXT000006072050&amp;dateTexte=20180626" TargetMode="External"/><Relationship Id="rId311" Type="http://schemas.openxmlformats.org/officeDocument/2006/relationships/hyperlink" Target="https://www.legifrance.gouv.fr/affichCode.do;jsessionid=705DC7616802CD789E5FC64A66FCC238.tplgfr23s_3?idSectionTA=LEGISCTA000006178206&amp;cidTexte=LEGITEXT000006072050&amp;dateTexte=20180626" TargetMode="External"/><Relationship Id="rId332" Type="http://schemas.openxmlformats.org/officeDocument/2006/relationships/hyperlink" Target="https://www.legifrance.gouv.fr/affichCodeArticle.do?cidTexte=LEGITEXT000006072050&amp;idArticle=LEGIARTI000006904142&amp;dateTexte=&amp;categorieLien=cid" TargetMode="External"/><Relationship Id="rId353" Type="http://schemas.openxmlformats.org/officeDocument/2006/relationships/hyperlink" Target="https://www.legifrance.gouv.fr/affichCodeArticle.do?cidTexte=LEGITEXT000006072050&amp;idArticle=LEGIARTI000006904253&amp;dateTexte=&amp;categorieLien=cid" TargetMode="External"/><Relationship Id="rId374" Type="http://schemas.openxmlformats.org/officeDocument/2006/relationships/hyperlink" Target="https://www.legifrance.gouv.fr/affichCodeArticle.do;jsessionid=705DC7616802CD789E5FC64A66FCC238.tplgfr23s_3?idArticle=LEGIARTI000022265827&amp;cidTexte=LEGITEXT000006072050&amp;dateTexte=20180626" TargetMode="External"/><Relationship Id="rId395" Type="http://schemas.openxmlformats.org/officeDocument/2006/relationships/hyperlink" Target="https://www.legifrance.gouv.fr/affichCodeArticle.do;jsessionid=889AF2050E1698D20C1C17447A7D435B.tplgfr29s_3?idArticle=LEGIARTI000028698301&amp;cidTexte=LEGITEXT000006072050&amp;dateTexte=20180706" TargetMode="External"/><Relationship Id="rId409" Type="http://schemas.openxmlformats.org/officeDocument/2006/relationships/hyperlink" Target="https://www.legifrance.gouv.fr/affichCodeArticle.do?cidTexte=LEGITEXT000006072050&amp;idArticle=LEGIARTI000006904474&amp;dateTexte=&amp;categorieLien=cid" TargetMode="External"/><Relationship Id="rId71" Type="http://schemas.openxmlformats.org/officeDocument/2006/relationships/hyperlink" Target="https://www.legifrance.gouv.fr/affichCodeArticle.do;jsessionid=0C6C8B2C95CC522E0C6F136DF4533E3B.tplgfr23s_3?idArticle=LEGIARTI000033024244&amp;cidTexte=LEGITEXT000006072050&amp;dateTexte=20180622" TargetMode="External"/><Relationship Id="rId92" Type="http://schemas.openxmlformats.org/officeDocument/2006/relationships/hyperlink" Target="https://www.legifrance.gouv.fr/affichCodeArticle.do;jsessionid=A2E94F4DF0357ADCAE6098F0A48674A4.tplgfr23s_3?idArticle=LEGIARTI000028689390&amp;cidTexte=LEGITEXT000006072050&amp;dateTexte=20180622" TargetMode="External"/><Relationship Id="rId213" Type="http://schemas.openxmlformats.org/officeDocument/2006/relationships/hyperlink" Target="https://www.legifrance.gouv.fr/affichCodeArticle.do?cidTexte=LEGITEXT000006072050&amp;idArticle=LEGIARTI000006904228&amp;dateTexte=&amp;categorieLien=cid" TargetMode="External"/><Relationship Id="rId234" Type="http://schemas.openxmlformats.org/officeDocument/2006/relationships/hyperlink" Target="https://www.legifrance.gouv.fr/affichCodeArticle.do?cidTexte=LEGITEXT000006072050&amp;idArticle=LEGIARTI000033009722&amp;dateTexte=&amp;categorieLien=cid" TargetMode="External"/><Relationship Id="rId2" Type="http://schemas.openxmlformats.org/officeDocument/2006/relationships/numbering" Target="numbering.xml"/><Relationship Id="rId29" Type="http://schemas.openxmlformats.org/officeDocument/2006/relationships/hyperlink" Target="https://www.legifrance.gouv.fr/affichCodeArticle.do;jsessionid=D786780A450F3B1D093CB4AB5DD4A568.tplgfr23s_3?idArticle=LEGIARTI000006904047&amp;cidTexte=LEGITEXT000006072050&amp;dateTexte=20180625" TargetMode="External"/><Relationship Id="rId255" Type="http://schemas.openxmlformats.org/officeDocument/2006/relationships/hyperlink" Target="https://www.legifrance.gouv.fr/affichCode.do;jsessionid=8158DFCA1DC7EE8A29DCA1B3ECE57123.tplgfr23s_3?idSectionTA=LEGISCTA000028697922&amp;cidTexte=LEGITEXT000006072050&amp;dateTexte=20180626" TargetMode="External"/><Relationship Id="rId276" Type="http://schemas.openxmlformats.org/officeDocument/2006/relationships/hyperlink" Target="https://www.legifrance.gouv.fr/affichCodeArticle.do?cidTexte=LEGITEXT000006072050&amp;idArticle=LEGIARTI000006904330&amp;dateTexte=&amp;categorieLien=cid" TargetMode="External"/><Relationship Id="rId297" Type="http://schemas.openxmlformats.org/officeDocument/2006/relationships/hyperlink" Target="https://www.legifrance.gouv.fr/affichCodeArticle.do;jsessionid=8158DFCA1DC7EE8A29DCA1B3ECE57123.tplgfr23s_3?idArticle=LEGIARTI000033010175&amp;cidTexte=LEGITEXT000006072050&amp;dateTexte=20180626" TargetMode="External"/><Relationship Id="rId40" Type="http://schemas.openxmlformats.org/officeDocument/2006/relationships/hyperlink" Target="https://www.legifrance.gouv.fr/affichCodeArticle.do?cidTexte=LEGITEXT000006072050&amp;idArticle=LEGIARTI000006904089&amp;dateTexte=&amp;categorieLien=cid" TargetMode="External"/><Relationship Id="rId115" Type="http://schemas.openxmlformats.org/officeDocument/2006/relationships/hyperlink" Target="https://www.legifrance.gouv.fr/affichCodeArticle.do;jsessionid=EE21CDD8E5521C4BD82E3E55ECDD87DF.tplgfr23s_3?idArticle=LEGIARTI000006904158&amp;cidTexte=LEGITEXT000006072050&amp;dateTexte=20180622" TargetMode="External"/><Relationship Id="rId136" Type="http://schemas.openxmlformats.org/officeDocument/2006/relationships/hyperlink" Target="https://www.legifrance.gouv.fr/affichCodeArticle.do;jsessionid=8158DFCA1DC7EE8A29DCA1B3ECE57123.tplgfr23s_3?idArticle=LEGIARTI000006904178&amp;cidTexte=LEGITEXT000006072050&amp;dateTexte=20180626" TargetMode="External"/><Relationship Id="rId157" Type="http://schemas.openxmlformats.org/officeDocument/2006/relationships/hyperlink" Target="https://www.legifrance.gouv.fr/affichCodeArticle.do?cidTexte=LEGITEXT000006071367&amp;idArticle=LEGIARTI000006585223&amp;dateTexte=&amp;categorieLien=cid" TargetMode="External"/><Relationship Id="rId178" Type="http://schemas.openxmlformats.org/officeDocument/2006/relationships/hyperlink" Target="https://www.legifrance.gouv.fr/affichCodeArticle.do;jsessionid=8158DFCA1DC7EE8A29DCA1B3ECE57123.tplgfr23s_3?idArticle=LEGIARTI000006904212&amp;cidTexte=LEGITEXT000006072050&amp;dateTexte=20180626" TargetMode="External"/><Relationship Id="rId301" Type="http://schemas.openxmlformats.org/officeDocument/2006/relationships/hyperlink" Target="https://www.legifrance.gouv.fr/affichCodeArticle.do;jsessionid=8158DFCA1DC7EE8A29DCA1B3ECE57123.tplgfr23s_3?idArticle=LEGIARTI000033010181&amp;cidTexte=LEGITEXT000006072050&amp;dateTexte=20180626" TargetMode="External"/><Relationship Id="rId322" Type="http://schemas.openxmlformats.org/officeDocument/2006/relationships/hyperlink" Target="https://www.legifrance.gouv.fr/affichCodeArticle.do;jsessionid=705DC7616802CD789E5FC64A66FCC238.tplgfr23s_3?idArticle=LEGIARTI000006904248&amp;cidTexte=LEGITEXT000006072050&amp;dateTexte=20180626" TargetMode="External"/><Relationship Id="rId343" Type="http://schemas.openxmlformats.org/officeDocument/2006/relationships/hyperlink" Target="https://www.legifrance.gouv.fr/affichCodeArticle.do;jsessionid=705DC7616802CD789E5FC64A66FCC238.tplgfr23s_3?idArticle=LEGIARTI000024410644&amp;cidTexte=LEGITEXT000006072050&amp;dateTexte=20180626" TargetMode="External"/><Relationship Id="rId364" Type="http://schemas.openxmlformats.org/officeDocument/2006/relationships/hyperlink" Target="https://www.legifrance.gouv.fr/affichCodeArticle.do?cidTexte=LEGITEXT000006072050&amp;idArticle=LEGIARTI000006904263&amp;dateTexte=&amp;categorieLien=cid" TargetMode="External"/><Relationship Id="rId61" Type="http://schemas.openxmlformats.org/officeDocument/2006/relationships/hyperlink" Target="https://www.legifrance.gouv.fr/affichCodeArticle.do?cidTexte=LEGITEXT000006072050&amp;idArticle=LEGIARTI000006902710&amp;dateTexte=&amp;categorieLien=cid" TargetMode="External"/><Relationship Id="rId82" Type="http://schemas.openxmlformats.org/officeDocument/2006/relationships/hyperlink" Target="https://www.legifrance.gouv.fr/affichCodeArticle.do?cidTexte=LEGITEXT000006071191&amp;idArticle=LEGIARTI000006524831&amp;dateTexte=&amp;categorieLien=cid" TargetMode="External"/><Relationship Id="rId199" Type="http://schemas.openxmlformats.org/officeDocument/2006/relationships/hyperlink" Target="https://www.legifrance.gouv.fr/affichCodeArticle.do?cidTexte=LEGITEXT000006072050&amp;idArticle=LEGIARTI000006904238&amp;dateTexte=&amp;categorieLien=cid" TargetMode="External"/><Relationship Id="rId203" Type="http://schemas.openxmlformats.org/officeDocument/2006/relationships/hyperlink" Target="https://www.legifrance.gouv.fr/affichCodeArticle.do?cidTexte=LEGITEXT000006072050&amp;idArticle=LEGIARTI000006903765&amp;dateTexte=&amp;categorieLien=cid" TargetMode="External"/><Relationship Id="rId385" Type="http://schemas.openxmlformats.org/officeDocument/2006/relationships/hyperlink" Target="https://www.legifrance.gouv.fr/affichCodeArticle.do?cidTexte=LEGITEXT000006072050&amp;idArticle=LEGIARTI000006904269&amp;dateTexte=&amp;categorieLien=cid" TargetMode="External"/><Relationship Id="rId19" Type="http://schemas.openxmlformats.org/officeDocument/2006/relationships/hyperlink" Target="https://www.legifrance.gouv.fr/affichCodeArticle.do;jsessionid=D786780A450F3B1D093CB4AB5DD4A568.tplgfr23s_3?idArticle=LEGIARTI000006904046&amp;cidTexte=LEGITEXT000006072050&amp;dateTexte=20180625" TargetMode="External"/><Relationship Id="rId224" Type="http://schemas.openxmlformats.org/officeDocument/2006/relationships/hyperlink" Target="https://www.legifrance.gouv.fr/affichCodeArticle.do;jsessionid=8158DFCA1DC7EE8A29DCA1B3ECE57123.tplgfr23s_3?idArticle=LEGIARTI000028697879&amp;cidTexte=LEGITEXT000006072050&amp;dateTexte=20180626" TargetMode="External"/><Relationship Id="rId245" Type="http://schemas.openxmlformats.org/officeDocument/2006/relationships/hyperlink" Target="https://www.legifrance.gouv.fr/affichCodeArticle.do;jsessionid=8158DFCA1DC7EE8A29DCA1B3ECE57123.tplgfr23s_3?idArticle=LEGIARTI000033971816&amp;cidTexte=LEGITEXT000006072050&amp;dateTexte=20180626" TargetMode="External"/><Relationship Id="rId266" Type="http://schemas.openxmlformats.org/officeDocument/2006/relationships/hyperlink" Target="https://www.legifrance.gouv.fr/affichCodeArticle.do;jsessionid=8158DFCA1DC7EE8A29DCA1B3ECE57123.tplgfr23s_3?idArticle=LEGIARTI000033010142&amp;cidTexte=LEGITEXT000006072050&amp;dateTexte=20180626" TargetMode="External"/><Relationship Id="rId287" Type="http://schemas.openxmlformats.org/officeDocument/2006/relationships/hyperlink" Target="https://www.legifrance.gouv.fr/affichCodeArticle.do?cidTexte=LEGITEXT000006072050&amp;idArticle=LEGIARTI000006904330&amp;dateTexte=&amp;categorieLien=cid" TargetMode="External"/><Relationship Id="rId410" Type="http://schemas.openxmlformats.org/officeDocument/2006/relationships/header" Target="header1.xml"/><Relationship Id="rId30" Type="http://schemas.openxmlformats.org/officeDocument/2006/relationships/hyperlink" Target="https://www.legifrance.gouv.fr/affichCodeArticle.do?cidTexte=LEGITEXT000006072050&amp;idArticle=LEGIARTI000006904051&amp;dateTexte=&amp;categorieLien=cid" TargetMode="External"/><Relationship Id="rId105" Type="http://schemas.openxmlformats.org/officeDocument/2006/relationships/hyperlink" Target="https://www.legifrance.gouv.fr/affichCodeArticle.do;jsessionid=A2E94F4DF0357ADCAE6098F0A48674A4.tplgfr23s_3?idArticle=LEGIARTI000006904149&amp;cidTexte=LEGITEXT000006072050&amp;dateTexte=20180622" TargetMode="External"/><Relationship Id="rId126" Type="http://schemas.openxmlformats.org/officeDocument/2006/relationships/hyperlink" Target="https://www.legifrance.gouv.fr/affichCodeArticle.do;jsessionid=8158DFCA1DC7EE8A29DCA1B3ECE57123.tplgfr23s_3?idArticle=LEGIARTI000006904168&amp;cidTexte=LEGITEXT000006072050&amp;dateTexte=20180626" TargetMode="External"/><Relationship Id="rId147" Type="http://schemas.openxmlformats.org/officeDocument/2006/relationships/hyperlink" Target="https://www.legifrance.gouv.fr/affichCodeArticle.do;jsessionid=8158DFCA1DC7EE8A29DCA1B3ECE57123.tplgfr23s_3?idArticle=LEGIARTI000018764950&amp;cidTexte=LEGITEXT000006072050&amp;dateTexte=20180626" TargetMode="External"/><Relationship Id="rId168" Type="http://schemas.openxmlformats.org/officeDocument/2006/relationships/hyperlink" Target="https://www.legifrance.gouv.fr/affichCodeArticle.do;jsessionid=8158DFCA1DC7EE8A29DCA1B3ECE57123.tplgfr23s_3?idArticle=LEGIARTI000006904202&amp;cidTexte=LEGITEXT000006072050&amp;dateTexte=20180626" TargetMode="External"/><Relationship Id="rId312" Type="http://schemas.openxmlformats.org/officeDocument/2006/relationships/hyperlink" Target="https://www.legifrance.gouv.fr/affichCodeArticle.do;jsessionid=705DC7616802CD789E5FC64A66FCC238.tplgfr23s_3?idArticle=LEGIARTI000033023629&amp;cidTexte=LEGITEXT000006072050&amp;dateTexte=20180626" TargetMode="External"/><Relationship Id="rId333" Type="http://schemas.openxmlformats.org/officeDocument/2006/relationships/hyperlink" Target="https://www.legifrance.gouv.fr/affichCodeArticle.do?cidTexte=LEGITEXT000006072050&amp;idArticle=LEGIARTI000019864843&amp;dateTexte=&amp;categorieLien=cid" TargetMode="External"/><Relationship Id="rId354" Type="http://schemas.openxmlformats.org/officeDocument/2006/relationships/hyperlink" Target="https://www.legifrance.gouv.fr/affichCodeArticle.do?cidTexte=LEGITEXT000006071191&amp;idArticle=LEGIARTI000006524831&amp;dateTexte=&amp;categorieLien=cid" TargetMode="External"/><Relationship Id="rId51" Type="http://schemas.openxmlformats.org/officeDocument/2006/relationships/hyperlink" Target="https://www.legifrance.gouv.fr/affichCodeArticle.do;jsessionid=0C6C8B2C95CC522E0C6F136DF4533E3B.tplgfr23s_3?idArticle=LEGIARTI000021340825&amp;cidTexte=LEGITEXT000006072050&amp;dateTexte=20180622" TargetMode="External"/><Relationship Id="rId72" Type="http://schemas.openxmlformats.org/officeDocument/2006/relationships/hyperlink" Target="https://www.legifrance.gouv.fr/affichCodeArticle.do?cidTexte=LEGITEXT000006072050&amp;idArticle=LEGIARTI000006904130&amp;dateTexte=&amp;categorieLien=cid" TargetMode="External"/><Relationship Id="rId93" Type="http://schemas.openxmlformats.org/officeDocument/2006/relationships/hyperlink" Target="https://www.legifrance.gouv.fr/affichCodeArticle.do?cidTexte=LEGITEXT000006072050&amp;idArticle=LEGIARTI000006904342&amp;dateTexte=&amp;categorieLien=cid" TargetMode="External"/><Relationship Id="rId189" Type="http://schemas.openxmlformats.org/officeDocument/2006/relationships/hyperlink" Target="https://www.legifrance.gouv.fr/affichCodeArticle.do;jsessionid=8158DFCA1DC7EE8A29DCA1B3ECE57123.tplgfr23s_3?idArticle=LEGIARTI000021341049&amp;cidTexte=LEGITEXT000006072050&amp;dateTexte=20180626" TargetMode="External"/><Relationship Id="rId375" Type="http://schemas.openxmlformats.org/officeDocument/2006/relationships/hyperlink" Target="https://www.legifrance.gouv.fr/affichCodeArticle.do;jsessionid=705DC7616802CD789E5FC64A66FCC238.tplgfr23s_3?idArticle=LEGIARTI000028698759&amp;cidTexte=LEGITEXT000006072050&amp;dateTexte=20180626" TargetMode="External"/><Relationship Id="rId396" Type="http://schemas.openxmlformats.org/officeDocument/2006/relationships/hyperlink" Target="https://www.legifrance.gouv.fr/affichCodeArticle.do?cidTexte=LEGITEXT000006072050&amp;idArticle=LEGIARTI000021343093&amp;dateTexte=&amp;categorieLien=cid" TargetMode="External"/><Relationship Id="rId3" Type="http://schemas.openxmlformats.org/officeDocument/2006/relationships/styles" Target="styles.xml"/><Relationship Id="rId214" Type="http://schemas.openxmlformats.org/officeDocument/2006/relationships/hyperlink" Target="https://www.legifrance.gouv.fr/affichCodeArticle.do;jsessionid=8158DFCA1DC7EE8A29DCA1B3ECE57123.tplgfr23s_3?idArticle=LEGIARTI000033023542&amp;cidTexte=LEGITEXT000006072050&amp;dateTexte=20180626" TargetMode="External"/><Relationship Id="rId235" Type="http://schemas.openxmlformats.org/officeDocument/2006/relationships/hyperlink" Target="https://www.legifrance.gouv.fr/affichCodeArticle.do?cidTexte=LEGITEXT000006072050&amp;idArticle=LEGIARTI000006904235&amp;dateTexte=&amp;categorieLien=cid" TargetMode="External"/><Relationship Id="rId256" Type="http://schemas.openxmlformats.org/officeDocument/2006/relationships/hyperlink" Target="https://www.legifrance.gouv.fr/affichCodeArticle.do;jsessionid=8158DFCA1DC7EE8A29DCA1B3ECE57123.tplgfr23s_3?idArticle=LEGIARTI000028697915&amp;cidTexte=LEGITEXT000006072050&amp;dateTexte=20180626" TargetMode="External"/><Relationship Id="rId277" Type="http://schemas.openxmlformats.org/officeDocument/2006/relationships/hyperlink" Target="https://www.legifrance.gouv.fr/affichCodeArticle.do?cidTexte=LEGITEXT000006072050&amp;idArticle=LEGIARTI000025071648&amp;dateTexte=&amp;categorieLien=cid" TargetMode="External"/><Relationship Id="rId298" Type="http://schemas.openxmlformats.org/officeDocument/2006/relationships/hyperlink" Target="https://www.legifrance.gouv.fr/affichCodeArticle.do?cidTexte=LEGITEXT000006072050&amp;idArticle=LEGIARTI000006904228&amp;dateTexte=&amp;categorieLien=cid" TargetMode="External"/><Relationship Id="rId400" Type="http://schemas.openxmlformats.org/officeDocument/2006/relationships/hyperlink" Target="https://www.legifrance.gouv.fr/affichCodeArticle.do?cidTexte=LEGITEXT000006072050&amp;idArticle=LEGIARTI000033024369&amp;dateTexte=&amp;categorieLien=id" TargetMode="External"/><Relationship Id="rId116" Type="http://schemas.openxmlformats.org/officeDocument/2006/relationships/hyperlink" Target="https://www.legifrance.gouv.fr/affichCode.do;jsessionid=8158DFCA1DC7EE8A29DCA1B3ECE57123.tplgfr23s_3?idSectionTA=LEGISCTA000006178204&amp;cidTexte=LEGITEXT000006072050&amp;dateTexte=20180626" TargetMode="External"/><Relationship Id="rId137" Type="http://schemas.openxmlformats.org/officeDocument/2006/relationships/hyperlink" Target="https://www.legifrance.gouv.fr/affichCodeArticle.do;jsessionid=8158DFCA1DC7EE8A29DCA1B3ECE57123.tplgfr23s_3?idArticle=LEGIARTI000028698341&amp;cidTexte=LEGITEXT000006072050&amp;dateTexte=20180626" TargetMode="External"/><Relationship Id="rId158" Type="http://schemas.openxmlformats.org/officeDocument/2006/relationships/hyperlink" Target="https://www.legifrance.gouv.fr/affichCodeArticle.do?cidTexte=LEGITEXT000006072050&amp;idArticle=LEGIARTI000006904155&amp;dateTexte=&amp;categorieLien=cid" TargetMode="External"/><Relationship Id="rId302" Type="http://schemas.openxmlformats.org/officeDocument/2006/relationships/hyperlink" Target="https://www.legifrance.gouv.fr/affichCodeArticle.do?cidTexte=LEGITEXT000006074069&amp;idArticle=LEGIARTI000006797815&amp;dateTexte=&amp;categorieLien=cid" TargetMode="External"/><Relationship Id="rId323" Type="http://schemas.openxmlformats.org/officeDocument/2006/relationships/hyperlink" Target="https://www.legifrance.gouv.fr/affichCodeArticle.do;jsessionid=705DC7616802CD789E5FC64A66FCC238.tplgfr23s_3?idArticle=LEGIARTI000028697842&amp;cidTexte=LEGITEXT000006072050&amp;dateTexte=20180626" TargetMode="External"/><Relationship Id="rId344" Type="http://schemas.openxmlformats.org/officeDocument/2006/relationships/hyperlink" Target="https://www.legifrance.gouv.fr/affichCodeArticle.do?cidTexte=LEGITEXT000006072050&amp;idArticle=LEGIARTI000006901195&amp;dateTexte=&amp;categorieLien=cid" TargetMode="External"/><Relationship Id="rId20" Type="http://schemas.openxmlformats.org/officeDocument/2006/relationships/hyperlink" Target="https://www.legifrance.gouv.fr/affichCodeArticle.do?cidTexte=LEGITEXT000006072050&amp;idArticle=LEGIARTI000006903996&amp;dateTexte=&amp;categorieLien=cid" TargetMode="External"/><Relationship Id="rId41" Type="http://schemas.openxmlformats.org/officeDocument/2006/relationships/hyperlink" Target="https://www.legifrance.gouv.fr/affichCodeArticle.do?cidTexte=LEGITEXT000006069577&amp;idArticle=LEGIARTI000006306433&amp;dateTexte=&amp;categorieLien=cid" TargetMode="External"/><Relationship Id="rId62" Type="http://schemas.openxmlformats.org/officeDocument/2006/relationships/hyperlink" Target="https://www.legifrance.gouv.fr/affichCodeArticle.do?cidTexte=LEGITEXT000006071191&amp;idArticle=LEGIARTI000006524831&amp;dateTexte=&amp;categorieLien=cid" TargetMode="External"/><Relationship Id="rId83" Type="http://schemas.openxmlformats.org/officeDocument/2006/relationships/hyperlink" Target="https://www.legifrance.gouv.fr/affichCodeArticle.do;jsessionid=A2E94F4DF0357ADCAE6098F0A48674A4.tplgfr23s_3?idArticle=LEGIARTI000021341930&amp;cidTexte=LEGITEXT000006072050&amp;dateTexte=20180622" TargetMode="External"/><Relationship Id="rId179" Type="http://schemas.openxmlformats.org/officeDocument/2006/relationships/hyperlink" Target="https://www.legifrance.gouv.fr/affichCodeArticle.do;jsessionid=8158DFCA1DC7EE8A29DCA1B3ECE57123.tplgfr23s_3?idArticle=LEGIARTI000025578969&amp;cidTexte=LEGITEXT000006072050&amp;dateTexte=20180626" TargetMode="External"/><Relationship Id="rId365" Type="http://schemas.openxmlformats.org/officeDocument/2006/relationships/hyperlink" Target="https://www.legifrance.gouv.fr/affichCodeArticle.do;jsessionid=705DC7616802CD789E5FC64A66FCC238.tplgfr23s_3?idArticle=LEGIARTI000033024376&amp;cidTexte=LEGITEXT000006072050&amp;dateTexte=20180626" TargetMode="External"/><Relationship Id="rId386" Type="http://schemas.openxmlformats.org/officeDocument/2006/relationships/hyperlink" Target="https://www.legifrance.gouv.fr/affichCodeArticle.do;jsessionid=705DC7616802CD789E5FC64A66FCC238.tplgfr23s_3?idArticle=LEGIARTI000006904273&amp;cidTexte=LEGITEXT000006072050&amp;dateTexte=20180626" TargetMode="External"/><Relationship Id="rId190" Type="http://schemas.openxmlformats.org/officeDocument/2006/relationships/hyperlink" Target="https://www.legifrance.gouv.fr/affichCodeArticle.do?cidTexte=LEGITEXT000006072050&amp;idArticle=LEGIARTI000006904205&amp;dateTexte=&amp;categorieLien=cid" TargetMode="External"/><Relationship Id="rId204" Type="http://schemas.openxmlformats.org/officeDocument/2006/relationships/hyperlink" Target="https://www.legifrance.gouv.fr/affichCodeArticle.do?cidTexte=LEGITEXT000006072050&amp;idArticle=LEGIARTI000006903775&amp;dateTexte=&amp;categorieLien=cid" TargetMode="External"/><Relationship Id="rId225" Type="http://schemas.openxmlformats.org/officeDocument/2006/relationships/hyperlink" Target="https://www.legifrance.gouv.fr/affichCodeArticle.do?cidTexte=LEGITEXT000006072050&amp;idArticle=LEGIARTI000006904286&amp;dateTexte=&amp;categorieLien=cid" TargetMode="External"/><Relationship Id="rId246" Type="http://schemas.openxmlformats.org/officeDocument/2006/relationships/hyperlink" Target="https://www.legifrance.gouv.fr/affichCodeArticle.do?cidTexte=LEGITEXT000006072050&amp;idArticle=LEGIARTI000006904235&amp;dateTexte=&amp;categorieLien=cid" TargetMode="External"/><Relationship Id="rId267" Type="http://schemas.openxmlformats.org/officeDocument/2006/relationships/hyperlink" Target="https://www.legifrance.gouv.fr/affichCodeArticle.do?cidTexte=LEGITEXT000006072050&amp;idArticle=LEGIARTI000006903765&amp;dateTexte=&amp;categorieLien=cid" TargetMode="External"/><Relationship Id="rId288" Type="http://schemas.openxmlformats.org/officeDocument/2006/relationships/hyperlink" Target="https://www.legifrance.gouv.fr/affichCodeArticle.do?cidTexte=LEGITEXT000006072050&amp;idArticle=LEGIARTI000025071654&amp;dateTexte=&amp;categorieLien=cid" TargetMode="External"/><Relationship Id="rId411" Type="http://schemas.openxmlformats.org/officeDocument/2006/relationships/header" Target="header2.xml"/><Relationship Id="rId106" Type="http://schemas.openxmlformats.org/officeDocument/2006/relationships/hyperlink" Target="https://www.legifrance.gouv.fr/affichCodeArticle.do;jsessionid=A2E94F4DF0357ADCAE6098F0A48674A4.tplgfr23s_3?idArticle=LEGIARTI000006904153&amp;cidTexte=LEGITEXT000006072050&amp;dateTexte=20180622" TargetMode="External"/><Relationship Id="rId127" Type="http://schemas.openxmlformats.org/officeDocument/2006/relationships/hyperlink" Target="https://www.legifrance.gouv.fr/affichCodeArticle.do;jsessionid=8158DFCA1DC7EE8A29DCA1B3ECE57123.tplgfr23s_3?idArticle=LEGIARTI000006904169&amp;cidTexte=LEGITEXT000006072050&amp;dateTexte=20180626" TargetMode="External"/><Relationship Id="rId313" Type="http://schemas.openxmlformats.org/officeDocument/2006/relationships/hyperlink" Target="https://www.legifrance.gouv.fr/affichCodeArticle.do?cidTexte=LEGITEXT000006072050&amp;idArticle=LEGIARTI000006901196&amp;dateTexte=&amp;categorieLien=cid" TargetMode="External"/><Relationship Id="rId10" Type="http://schemas.openxmlformats.org/officeDocument/2006/relationships/hyperlink" Target="https://www.legifrance.gouv.fr/affichCodeArticle.do?cidTexte=LEGITEXT000006072050&amp;idArticle=LEGIARTI000006904130&amp;dateTexte=&amp;categorieLien=cid" TargetMode="External"/><Relationship Id="rId31" Type="http://schemas.openxmlformats.org/officeDocument/2006/relationships/hyperlink" Target="https://www.legifrance.gouv.fr/affichCodeArticle.do;jsessionid=D786780A450F3B1D093CB4AB5DD4A568.tplgfr23s_3?idArticle=LEGIARTI000006904048&amp;cidTexte=LEGITEXT000006072050&amp;dateTexte=20180625" TargetMode="External"/><Relationship Id="rId52" Type="http://schemas.openxmlformats.org/officeDocument/2006/relationships/hyperlink" Target="https://www.legifrance.gouv.fr/affichCode.do;jsessionid=AAE0CCDA9A352EC0DDD06FDE941171B8.tplgfr23s_3?idSectionTA=LEGISCTA000006178200&amp;cidTexte=LEGITEXT000006072050&amp;dateTexte=20180622" TargetMode="External"/><Relationship Id="rId73" Type="http://schemas.openxmlformats.org/officeDocument/2006/relationships/hyperlink" Target="https://www.legifrance.gouv.fr/affichCodeArticle.do?cidTexte=LEGITEXT000006072050&amp;idArticle=LEGIARTI000006904350&amp;dateTexte=&amp;categorieLien=cid" TargetMode="External"/><Relationship Id="rId94" Type="http://schemas.openxmlformats.org/officeDocument/2006/relationships/hyperlink" Target="https://www.legifrance.gouv.fr/affichCodeArticle.do?cidTexte=LEGITEXT000006072050&amp;idArticle=LEGIARTI000028690692&amp;dateTexte=&amp;categorieLien=cid" TargetMode="External"/><Relationship Id="rId148" Type="http://schemas.openxmlformats.org/officeDocument/2006/relationships/hyperlink" Target="https://www.legifrance.gouv.fr/affichCodeArticle.do;jsessionid=8158DFCA1DC7EE8A29DCA1B3ECE57123.tplgfr23s_3?idArticle=LEGIARTI000006904189&amp;cidTexte=LEGITEXT000006072050&amp;dateTexte=20180626" TargetMode="External"/><Relationship Id="rId169" Type="http://schemas.openxmlformats.org/officeDocument/2006/relationships/hyperlink" Target="https://www.legifrance.gouv.fr/affichCodeArticle.do;jsessionid=8158DFCA1DC7EE8A29DCA1B3ECE57123.tplgfr23s_3?idArticle=LEGIARTI000006904203&amp;cidTexte=LEGITEXT000006072050&amp;dateTexte=20180626" TargetMode="External"/><Relationship Id="rId334" Type="http://schemas.openxmlformats.org/officeDocument/2006/relationships/hyperlink" Target="https://www.legifrance.gouv.fr/affichCodeArticle.do;jsessionid=705DC7616802CD789E5FC64A66FCC238.tplgfr23s_3?idArticle=LEGIARTI000031087275&amp;cidTexte=LEGITEXT000006072050&amp;dateTexte=20180626" TargetMode="External"/><Relationship Id="rId355" Type="http://schemas.openxmlformats.org/officeDocument/2006/relationships/hyperlink" Target="https://www.legifrance.gouv.fr/affichCodeArticle.do?cidTexte=LEGITEXT000006072050&amp;idArticle=LEGIARTI000006904263&amp;dateTexte=&amp;categorieLien=cid" TargetMode="External"/><Relationship Id="rId376" Type="http://schemas.openxmlformats.org/officeDocument/2006/relationships/hyperlink" Target="https://www.legifrance.gouv.fr/affichCodeArticle.do?cidTexte=LEGITEXT000006072050&amp;idArticle=LEGIARTI000006901334&amp;dateTexte=&amp;categorieLien=cid" TargetMode="External"/><Relationship Id="rId397" Type="http://schemas.openxmlformats.org/officeDocument/2006/relationships/hyperlink" Target="https://www.legifrance.gouv.fr/affichCodeArticle.do?cidTexte=LEGITEXT000006072050&amp;idArticle=LEGIARTI000006904342&amp;dateTexte=&amp;categorieLien=cid" TargetMode="External"/><Relationship Id="rId4" Type="http://schemas.microsoft.com/office/2007/relationships/stylesWithEffects" Target="stylesWithEffects.xml"/><Relationship Id="rId180" Type="http://schemas.openxmlformats.org/officeDocument/2006/relationships/hyperlink" Target="https://www.legifrance.gouv.fr/affichCodeArticle.do;jsessionid=8158DFCA1DC7EE8A29DCA1B3ECE57123.tplgfr23s_3?idArticle=LEGIARTI000006904214&amp;cidTexte=LEGITEXT000006072050&amp;dateTexte=20180626" TargetMode="External"/><Relationship Id="rId215" Type="http://schemas.openxmlformats.org/officeDocument/2006/relationships/hyperlink" Target="https://www.legifrance.gouv.fr/affichCodeArticle.do;jsessionid=8158DFCA1DC7EE8A29DCA1B3ECE57123.tplgfr23s_3?idArticle=LEGIARTI000028697735&amp;cidTexte=LEGITEXT000006072050&amp;dateTexte=20180626" TargetMode="External"/><Relationship Id="rId236" Type="http://schemas.openxmlformats.org/officeDocument/2006/relationships/hyperlink" Target="https://www.legifrance.gouv.fr/affichCodeArticle.do?cidTexte=LEGITEXT000006072050&amp;idArticle=LEGIARTI000006904233&amp;dateTexte=&amp;categorieLien=cid" TargetMode="External"/><Relationship Id="rId257" Type="http://schemas.openxmlformats.org/officeDocument/2006/relationships/hyperlink" Target="https://www.legifrance.gouv.fr/affichCodeArticle.do?cidTexte=LEGITEXT000006072050&amp;idArticle=LEGIARTI000006904238&amp;dateTexte=&amp;categorieLien=cid" TargetMode="External"/><Relationship Id="rId278" Type="http://schemas.openxmlformats.org/officeDocument/2006/relationships/hyperlink" Target="https://www.legifrance.gouv.fr/affichCodeArticle.do;jsessionid=8158DFCA1DC7EE8A29DCA1B3ECE57123.tplgfr23s_3?idArticle=LEGIARTI000033010154&amp;cidTexte=LEGITEXT000006072050&amp;dateTexte=20180626" TargetMode="External"/><Relationship Id="rId401" Type="http://schemas.openxmlformats.org/officeDocument/2006/relationships/hyperlink" Target="https://www.legifrance.gouv.fr/affichCodeArticle.do?cidTexte=LEGITEXT000006072050&amp;idArticle=LEGIARTI000006904093&amp;dateTexte=&amp;categorieLien=cid" TargetMode="External"/><Relationship Id="rId303" Type="http://schemas.openxmlformats.org/officeDocument/2006/relationships/hyperlink" Target="https://www.legifrance.gouv.fr/affichCodeArticle.do?cidTexte=LEGITEXT000006072050&amp;idArticle=LEGIARTI000006903765&amp;dateTexte=&amp;categorieLien=cid" TargetMode="External"/><Relationship Id="rId42" Type="http://schemas.openxmlformats.org/officeDocument/2006/relationships/hyperlink" Target="https://www.legifrance.gouv.fr/affichCodeArticle.do?cidTexte=LEGITEXT000006072050&amp;idArticle=LEGIARTI000006904092&amp;dateTexte=&amp;categorieLien=cid" TargetMode="External"/><Relationship Id="rId84" Type="http://schemas.openxmlformats.org/officeDocument/2006/relationships/hyperlink" Target="https://www.legifrance.gouv.fr/affichCode.do;jsessionid=AAE0CCDA9A352EC0DDD06FDE941171B8.tplgfr23s_3?idSectionTA=LEGISCTA000028698025&amp;cidTexte=LEGITEXT000006072050&amp;dateTexte=20180622" TargetMode="External"/><Relationship Id="rId138" Type="http://schemas.openxmlformats.org/officeDocument/2006/relationships/hyperlink" Target="https://www.legifrance.gouv.fr/affichCodeArticle.do?cidTexte=LEGITEXT000006072050&amp;idArticle=LEGIARTI000006904286&amp;dateTexte=&amp;categorieLien=cid" TargetMode="External"/><Relationship Id="rId345" Type="http://schemas.openxmlformats.org/officeDocument/2006/relationships/hyperlink" Target="https://www.legifrance.gouv.fr/affichCodeArticle.do?cidTexte=LEGITEXT000006072050&amp;idArticle=LEGIARTI000006904253&amp;dateTexte=&amp;categorieLien=cid" TargetMode="External"/><Relationship Id="rId387" Type="http://schemas.openxmlformats.org/officeDocument/2006/relationships/hyperlink" Target="https://www.legifrance.gouv.fr/affichCodeArticle.do;jsessionid=705DC7616802CD789E5FC64A66FCC238.tplgfr23s_3?idArticle=LEGIARTI000006904274&amp;cidTexte=LEGITEXT000006072050&amp;dateTexte=20180626" TargetMode="External"/><Relationship Id="rId191" Type="http://schemas.openxmlformats.org/officeDocument/2006/relationships/hyperlink" Target="https://www.legifrance.gouv.fr/affichCodeArticle.do?cidTexte=LEGITEXT000006072050&amp;idArticle=LEGIARTI000006904178&amp;dateTexte=&amp;categorieLien=cid" TargetMode="External"/><Relationship Id="rId205" Type="http://schemas.openxmlformats.org/officeDocument/2006/relationships/hyperlink" Target="https://www.legifrance.gouv.fr/affichCodeArticle.do?cidTexte=LEGITEXT000006072050&amp;idArticle=LEGIARTI000006904350&amp;dateTexte=&amp;categorieLien=cid" TargetMode="External"/><Relationship Id="rId247" Type="http://schemas.openxmlformats.org/officeDocument/2006/relationships/hyperlink" Target="https://www.legifrance.gouv.fr/affichCodeArticle.do?cidTexte=LEGITEXT000006072050&amp;idArticle=LEGIARTI000033971820&amp;dateTexte=&amp;categorieLien=id" TargetMode="External"/><Relationship Id="rId412" Type="http://schemas.openxmlformats.org/officeDocument/2006/relationships/footer" Target="footer1.xml"/><Relationship Id="rId107" Type="http://schemas.openxmlformats.org/officeDocument/2006/relationships/hyperlink" Target="https://www.legifrance.gouv.fr/affichCode.do;jsessionid=AAE0CCDA9A352EC0DDD06FDE941171B8.tplgfr23s_3?idSectionTA=LEGISCTA000006189883&amp;cidTexte=LEGITEXT000006072050&amp;dateTexte=20180622" TargetMode="External"/><Relationship Id="rId289" Type="http://schemas.openxmlformats.org/officeDocument/2006/relationships/hyperlink" Target="https://www.legifrance.gouv.fr/affichCodeArticle.do?cidTexte=LEGITEXT000006072050&amp;idArticle=LEGIARTI000006904230&amp;dateTexte=&amp;categorieLien=cid" TargetMode="External"/><Relationship Id="rId11" Type="http://schemas.openxmlformats.org/officeDocument/2006/relationships/hyperlink" Target="https://www.legifrance.gouv.fr/affichCodeArticle.do?cidTexte=LEGITEXT000006072050&amp;idArticle=LEGIARTI000006904130&amp;dateTexte=&amp;categorieLien=cid" TargetMode="External"/><Relationship Id="rId53" Type="http://schemas.openxmlformats.org/officeDocument/2006/relationships/hyperlink" Target="https://www.legifrance.gouv.fr/affichCodeArticle.do;jsessionid=0C6C8B2C95CC522E0C6F136DF4533E3B.tplgfr23s_3?idArticle=LEGIARTI000028697795&amp;cidTexte=LEGITEXT000006072050&amp;dateTexte=20180622" TargetMode="External"/><Relationship Id="rId149" Type="http://schemas.openxmlformats.org/officeDocument/2006/relationships/hyperlink" Target="https://www.legifrance.gouv.fr/affichCodeArticle.do;jsessionid=8158DFCA1DC7EE8A29DCA1B3ECE57123.tplgfr23s_3?idArticle=LEGIARTI000006904190&amp;cidTexte=LEGITEXT000006072050&amp;dateTexte=20180626" TargetMode="External"/><Relationship Id="rId314" Type="http://schemas.openxmlformats.org/officeDocument/2006/relationships/hyperlink" Target="https://www.legifrance.gouv.fr/affichCodeArticle.do?cidTexte=LEGITEXT000006072050&amp;idArticle=LEGIARTI000006903498&amp;dateTexte=&amp;categorieLien=cid" TargetMode="External"/><Relationship Id="rId356" Type="http://schemas.openxmlformats.org/officeDocument/2006/relationships/hyperlink" Target="https://www.legifrance.gouv.fr/affichCodeArticle.do;jsessionid=705DC7616802CD789E5FC64A66FCC238.tplgfr23s_3?idArticle=LEGIARTI000024422128&amp;cidTexte=LEGITEXT000006072050&amp;dateTexte=20180626" TargetMode="External"/><Relationship Id="rId398" Type="http://schemas.openxmlformats.org/officeDocument/2006/relationships/hyperlink" Target="https://www.legifrance.gouv.fr/affichCodeArticle.do;jsessionid=889AF2050E1698D20C1C17447A7D435B.tplgfr29s_3?idArticle=LEGIARTI000006904349&amp;cidTexte=LEGITEXT000006072050&amp;dateTexte=20180706" TargetMode="External"/><Relationship Id="rId95" Type="http://schemas.openxmlformats.org/officeDocument/2006/relationships/hyperlink" Target="https://www.legifrance.gouv.fr/affichCodeArticle.do?cidTexte=LEGITEXT000006072050&amp;idArticle=LEGIARTI000006903723&amp;dateTexte=&amp;categorieLien=cid" TargetMode="External"/><Relationship Id="rId160" Type="http://schemas.openxmlformats.org/officeDocument/2006/relationships/hyperlink" Target="https://www.legifrance.gouv.fr/affichCodeArticle.do;jsessionid=8158DFCA1DC7EE8A29DCA1B3ECE57123.tplgfr23s_3?idArticle=LEGIARTI000006904197&amp;cidTexte=LEGITEXT000006072050&amp;dateTexte=20180626" TargetMode="External"/><Relationship Id="rId216" Type="http://schemas.openxmlformats.org/officeDocument/2006/relationships/hyperlink" Target="https://www.legifrance.gouv.fr/affichCodeArticle.do;jsessionid=8158DFCA1DC7EE8A29DCA1B3ECE57123.tplgfr23s_3?idArticle=LEGIARTI000028697732&amp;cidTexte=LEGITEXT000006072050&amp;dateTexte=2018062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FC9F4-4E12-43C3-ACFF-F3486F45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231</Pages>
  <Words>109659</Words>
  <Characters>603127</Characters>
  <Application>Microsoft Office Word</Application>
  <DocSecurity>0</DocSecurity>
  <Lines>5026</Lines>
  <Paragraphs>1422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DECHAMPRIS</dc:creator>
  <cp:keywords/>
  <dc:description/>
  <cp:lastModifiedBy>Sophie DECHAMPRIS</cp:lastModifiedBy>
  <cp:revision>13</cp:revision>
  <cp:lastPrinted>2018-08-23T12:13:00Z</cp:lastPrinted>
  <dcterms:created xsi:type="dcterms:W3CDTF">2018-08-24T07:31:00Z</dcterms:created>
  <dcterms:modified xsi:type="dcterms:W3CDTF">2018-08-30T09:47:00Z</dcterms:modified>
</cp:coreProperties>
</file>